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7345" w14:textId="0C1ADE62" w:rsidR="00D1289E" w:rsidRPr="00676ABD" w:rsidRDefault="00D1289E" w:rsidP="00D1289E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76ABD">
        <w:rPr>
          <w:rFonts w:ascii="Times New Roman" w:hAnsi="Times New Roman" w:cs="Times New Roman"/>
          <w:sz w:val="24"/>
          <w:szCs w:val="24"/>
          <w:lang w:val="ro-RO"/>
        </w:rPr>
        <w:t xml:space="preserve">MD-2045, CHIŞINĂU, STR. Studenţilor, 9/7, TEL: 022 50-99-08 </w:t>
      </w:r>
      <w:hyperlink r:id="rId11" w:history="1">
        <w:r w:rsidRPr="00676ABD">
          <w:rPr>
            <w:rStyle w:val="af4"/>
            <w:rFonts w:ascii="Times New Roman" w:hAnsi="Times New Roman" w:cs="Times New Roman"/>
            <w:sz w:val="24"/>
            <w:szCs w:val="24"/>
            <w:lang w:val="ro-RO"/>
          </w:rPr>
          <w:t>www.utm.md</w:t>
        </w:r>
      </w:hyperlink>
    </w:p>
    <w:p w14:paraId="041A7347" w14:textId="3A1A4FA0" w:rsidR="00ED6734" w:rsidRPr="00676ABD" w:rsidRDefault="00396EAC" w:rsidP="003A2D04">
      <w:pPr>
        <w:spacing w:before="240" w:after="200" w:afterAutospacing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SECURITATEA REȚELELOR INFORMATICE</w:t>
      </w:r>
    </w:p>
    <w:p w14:paraId="041A7348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Date despre unitatea de curs/modul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3428"/>
        <w:gridCol w:w="1243"/>
        <w:gridCol w:w="1495"/>
        <w:gridCol w:w="2079"/>
        <w:gridCol w:w="1918"/>
        <w:gridCol w:w="1139"/>
      </w:tblGrid>
      <w:tr w:rsidR="00D1289E" w:rsidRPr="00676ABD" w14:paraId="041A734B" w14:textId="77777777" w:rsidTr="00714FFE">
        <w:tc>
          <w:tcPr>
            <w:tcW w:w="3463" w:type="dxa"/>
          </w:tcPr>
          <w:p w14:paraId="041A7349" w14:textId="77777777" w:rsidR="00D1289E" w:rsidRPr="00676ABD" w:rsidRDefault="00D1289E" w:rsidP="00321357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7839" w:type="dxa"/>
            <w:gridSpan w:val="5"/>
          </w:tcPr>
          <w:p w14:paraId="041A734A" w14:textId="77777777" w:rsidR="00D1289E" w:rsidRPr="00676ABD" w:rsidRDefault="00D1289E" w:rsidP="00321357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Calculatoare, Informatică şi Microelectronică</w:t>
            </w:r>
          </w:p>
        </w:tc>
      </w:tr>
      <w:tr w:rsidR="00D1289E" w:rsidRPr="00676ABD" w14:paraId="041A734E" w14:textId="77777777" w:rsidTr="00714FFE">
        <w:tc>
          <w:tcPr>
            <w:tcW w:w="3463" w:type="dxa"/>
          </w:tcPr>
          <w:p w14:paraId="041A734C" w14:textId="77777777" w:rsidR="00D1289E" w:rsidRPr="00676ABD" w:rsidRDefault="00D1289E" w:rsidP="00321357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Catedra/departamentul</w:t>
            </w:r>
          </w:p>
        </w:tc>
        <w:tc>
          <w:tcPr>
            <w:tcW w:w="7839" w:type="dxa"/>
            <w:gridSpan w:val="5"/>
          </w:tcPr>
          <w:p w14:paraId="041A734D" w14:textId="77777777" w:rsidR="00D1289E" w:rsidRPr="00676ABD" w:rsidRDefault="00D1289E" w:rsidP="00321357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Ingineria Software şi Automatică</w:t>
            </w:r>
          </w:p>
        </w:tc>
      </w:tr>
      <w:tr w:rsidR="00D1289E" w:rsidRPr="00676ABD" w14:paraId="041A7351" w14:textId="77777777" w:rsidTr="00714FFE">
        <w:tc>
          <w:tcPr>
            <w:tcW w:w="3463" w:type="dxa"/>
          </w:tcPr>
          <w:p w14:paraId="041A734F" w14:textId="77777777" w:rsidR="00D1289E" w:rsidRPr="00676ABD" w:rsidRDefault="00D1289E" w:rsidP="00321357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Ciclul de studii</w:t>
            </w:r>
          </w:p>
        </w:tc>
        <w:tc>
          <w:tcPr>
            <w:tcW w:w="7839" w:type="dxa"/>
            <w:gridSpan w:val="5"/>
          </w:tcPr>
          <w:p w14:paraId="041A7350" w14:textId="1AB0FDA5" w:rsidR="00D1289E" w:rsidRPr="00676ABD" w:rsidRDefault="00D1289E" w:rsidP="00396EAC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Studii superioare de </w:t>
            </w:r>
            <w:r w:rsidR="00396EAC"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master</w:t>
            </w: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, ciclul </w:t>
            </w:r>
            <w:r w:rsidR="00396EAC"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I</w:t>
            </w: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I</w:t>
            </w:r>
          </w:p>
        </w:tc>
      </w:tr>
      <w:tr w:rsidR="00ED6734" w:rsidRPr="00676ABD" w14:paraId="041A7354" w14:textId="77777777" w:rsidTr="00714FFE">
        <w:tc>
          <w:tcPr>
            <w:tcW w:w="3463" w:type="dxa"/>
          </w:tcPr>
          <w:p w14:paraId="041A7352" w14:textId="76EE6812" w:rsidR="00ED6734" w:rsidRPr="00676ABD" w:rsidRDefault="0078446B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Programul de studii</w:t>
            </w:r>
          </w:p>
        </w:tc>
        <w:tc>
          <w:tcPr>
            <w:tcW w:w="7839" w:type="dxa"/>
            <w:gridSpan w:val="5"/>
          </w:tcPr>
          <w:p w14:paraId="041A7353" w14:textId="0AB54F2B" w:rsidR="00ED6734" w:rsidRPr="00676ABD" w:rsidRDefault="00396EAC" w:rsidP="005714C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061 Tehnologii ale</w:t>
            </w:r>
            <w:r w:rsidR="008062D8"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informației</w:t>
            </w: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și comunicațiilor</w:t>
            </w:r>
            <w:r w:rsidR="008062D8"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</w:tr>
      <w:tr w:rsidR="005714C4" w:rsidRPr="00676ABD" w14:paraId="3FE49D4D" w14:textId="77777777" w:rsidTr="00714FFE">
        <w:tc>
          <w:tcPr>
            <w:tcW w:w="3463" w:type="dxa"/>
          </w:tcPr>
          <w:p w14:paraId="3F94ECF3" w14:textId="0A9073A1" w:rsidR="005714C4" w:rsidRPr="00676ABD" w:rsidRDefault="005714C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Programul de master</w:t>
            </w:r>
          </w:p>
        </w:tc>
        <w:tc>
          <w:tcPr>
            <w:tcW w:w="7839" w:type="dxa"/>
            <w:gridSpan w:val="5"/>
          </w:tcPr>
          <w:p w14:paraId="4F530B48" w14:textId="1BF80142" w:rsidR="005714C4" w:rsidRPr="00676ABD" w:rsidRDefault="005714C4" w:rsidP="00396EAC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Tehnologia Informaţiei pentru afaceri</w:t>
            </w:r>
          </w:p>
        </w:tc>
      </w:tr>
      <w:tr w:rsidR="00ED6734" w:rsidRPr="00676ABD" w14:paraId="041A735B" w14:textId="77777777" w:rsidTr="00714FFE">
        <w:tc>
          <w:tcPr>
            <w:tcW w:w="3463" w:type="dxa"/>
          </w:tcPr>
          <w:p w14:paraId="041A7355" w14:textId="74733B27" w:rsidR="00ED6734" w:rsidRPr="00676ABD" w:rsidRDefault="0078446B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1135" w:type="dxa"/>
          </w:tcPr>
          <w:p w14:paraId="041A7356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Semestrul</w:t>
            </w:r>
          </w:p>
        </w:tc>
        <w:tc>
          <w:tcPr>
            <w:tcW w:w="1512" w:type="dxa"/>
          </w:tcPr>
          <w:p w14:paraId="041A7357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Tip de evaluare</w:t>
            </w:r>
          </w:p>
        </w:tc>
        <w:tc>
          <w:tcPr>
            <w:tcW w:w="2112" w:type="dxa"/>
          </w:tcPr>
          <w:p w14:paraId="041A7358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Categoria formativă</w:t>
            </w:r>
          </w:p>
        </w:tc>
        <w:tc>
          <w:tcPr>
            <w:tcW w:w="1935" w:type="dxa"/>
          </w:tcPr>
          <w:p w14:paraId="041A7359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Categoria de opţionalitate</w:t>
            </w:r>
          </w:p>
        </w:tc>
        <w:tc>
          <w:tcPr>
            <w:tcW w:w="1145" w:type="dxa"/>
          </w:tcPr>
          <w:p w14:paraId="041A735A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Credite ECTS</w:t>
            </w:r>
          </w:p>
        </w:tc>
      </w:tr>
      <w:tr w:rsidR="00ED6734" w:rsidRPr="00676ABD" w14:paraId="041A7364" w14:textId="77777777" w:rsidTr="00714FFE">
        <w:tc>
          <w:tcPr>
            <w:tcW w:w="3463" w:type="dxa"/>
          </w:tcPr>
          <w:p w14:paraId="041A735C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II (învăţământ cu frecvenţă);</w:t>
            </w:r>
          </w:p>
          <w:p w14:paraId="041A735D" w14:textId="6B8AA167" w:rsidR="00ED6734" w:rsidRPr="00676ABD" w:rsidRDefault="00ED6734" w:rsidP="00ED6734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</w:tcPr>
          <w:p w14:paraId="5970C08B" w14:textId="202A3979" w:rsidR="00C57FFD" w:rsidRPr="00676ABD" w:rsidRDefault="00396EAC" w:rsidP="00C57FFD">
            <w:pPr>
              <w:spacing w:after="0" w:afterAutospacing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C57FFD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;</w:t>
            </w:r>
            <w:r w:rsidR="00C57FFD"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  <w:t> </w:t>
            </w:r>
          </w:p>
          <w:p w14:paraId="041A735F" w14:textId="1E6D7402" w:rsidR="00ED6734" w:rsidRPr="00676ABD" w:rsidRDefault="00ED6734" w:rsidP="00C57FFD">
            <w:pPr>
              <w:spacing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vAlign w:val="center"/>
          </w:tcPr>
          <w:p w14:paraId="041A7360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</w:t>
            </w:r>
          </w:p>
        </w:tc>
        <w:tc>
          <w:tcPr>
            <w:tcW w:w="2112" w:type="dxa"/>
          </w:tcPr>
          <w:p w14:paraId="041A7361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 – unitate de curs de specialitate</w:t>
            </w:r>
          </w:p>
        </w:tc>
        <w:tc>
          <w:tcPr>
            <w:tcW w:w="1935" w:type="dxa"/>
          </w:tcPr>
          <w:p w14:paraId="041A7362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O - unitate de curs obligatorie</w:t>
            </w:r>
          </w:p>
        </w:tc>
        <w:tc>
          <w:tcPr>
            <w:tcW w:w="1145" w:type="dxa"/>
            <w:vAlign w:val="center"/>
          </w:tcPr>
          <w:p w14:paraId="041A7363" w14:textId="1443C5F7" w:rsidR="00ED6734" w:rsidRPr="00676ABD" w:rsidRDefault="00396EAC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</w:tr>
    </w:tbl>
    <w:p w14:paraId="041A7365" w14:textId="77777777" w:rsidR="00ED6734" w:rsidRPr="00676AB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/>
        </w:rPr>
      </w:pPr>
    </w:p>
    <w:p w14:paraId="041A7366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Timpul total estimat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1530"/>
        <w:gridCol w:w="3060"/>
        <w:gridCol w:w="2340"/>
      </w:tblGrid>
      <w:tr w:rsidR="00ED6734" w:rsidRPr="00676ABD" w14:paraId="041A7369" w14:textId="77777777" w:rsidTr="0078446B">
        <w:tc>
          <w:tcPr>
            <w:tcW w:w="1801" w:type="dxa"/>
            <w:vMerge w:val="restart"/>
            <w:vAlign w:val="center"/>
          </w:tcPr>
          <w:p w14:paraId="041A7367" w14:textId="77777777" w:rsidR="00ED6734" w:rsidRPr="00676ABD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Total ore în planul de învăţământ</w:t>
            </w:r>
          </w:p>
        </w:tc>
        <w:tc>
          <w:tcPr>
            <w:tcW w:w="9501" w:type="dxa"/>
            <w:gridSpan w:val="6"/>
            <w:vAlign w:val="center"/>
          </w:tcPr>
          <w:p w14:paraId="041A7368" w14:textId="5C0FE6A3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Din care</w:t>
            </w:r>
          </w:p>
        </w:tc>
      </w:tr>
      <w:tr w:rsidR="00ED6734" w:rsidRPr="00676ABD" w14:paraId="041A736D" w14:textId="77777777" w:rsidTr="0078446B">
        <w:tc>
          <w:tcPr>
            <w:tcW w:w="1801" w:type="dxa"/>
            <w:vMerge/>
          </w:tcPr>
          <w:p w14:paraId="041A736A" w14:textId="77777777" w:rsidR="00ED6734" w:rsidRPr="00676ABD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041A736B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Ore auditoriale</w:t>
            </w:r>
          </w:p>
        </w:tc>
        <w:tc>
          <w:tcPr>
            <w:tcW w:w="6936" w:type="dxa"/>
            <w:gridSpan w:val="4"/>
            <w:vAlign w:val="center"/>
          </w:tcPr>
          <w:p w14:paraId="041A736C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Lucrul individual</w:t>
            </w:r>
          </w:p>
        </w:tc>
      </w:tr>
      <w:tr w:rsidR="00ED6734" w:rsidRPr="00676ABD" w14:paraId="041A7374" w14:textId="77777777" w:rsidTr="0078446B">
        <w:tc>
          <w:tcPr>
            <w:tcW w:w="1801" w:type="dxa"/>
            <w:vMerge/>
          </w:tcPr>
          <w:p w14:paraId="041A736E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672" w:type="dxa"/>
            <w:vAlign w:val="center"/>
          </w:tcPr>
          <w:p w14:paraId="041A736F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14:paraId="041A7370" w14:textId="5A459EED" w:rsidR="00ED6734" w:rsidRPr="00676ABD" w:rsidRDefault="00ED6734" w:rsidP="00C57FF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Laborator</w:t>
            </w:r>
          </w:p>
        </w:tc>
        <w:tc>
          <w:tcPr>
            <w:tcW w:w="1530" w:type="dxa"/>
            <w:vAlign w:val="center"/>
          </w:tcPr>
          <w:p w14:paraId="041A7371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Proiect de an</w:t>
            </w:r>
          </w:p>
        </w:tc>
        <w:tc>
          <w:tcPr>
            <w:tcW w:w="3060" w:type="dxa"/>
            <w:vAlign w:val="center"/>
          </w:tcPr>
          <w:p w14:paraId="041A7372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Studiul materialului teoretic</w:t>
            </w:r>
          </w:p>
        </w:tc>
        <w:tc>
          <w:tcPr>
            <w:tcW w:w="2340" w:type="dxa"/>
            <w:vAlign w:val="center"/>
          </w:tcPr>
          <w:p w14:paraId="041A7373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Pregătire aplicaţii</w:t>
            </w:r>
          </w:p>
        </w:tc>
      </w:tr>
      <w:tr w:rsidR="00ED6734" w:rsidRPr="00676ABD" w14:paraId="041A737B" w14:textId="77777777" w:rsidTr="0078446B">
        <w:tc>
          <w:tcPr>
            <w:tcW w:w="1801" w:type="dxa"/>
          </w:tcPr>
          <w:p w14:paraId="041A7375" w14:textId="30A161F3" w:rsidR="00ED6734" w:rsidRPr="00676ABD" w:rsidRDefault="00ED6734" w:rsidP="009D79E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</w:t>
            </w:r>
            <w:r w:rsidR="009D79E4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5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672" w:type="dxa"/>
          </w:tcPr>
          <w:p w14:paraId="041A7376" w14:textId="0F52E01A" w:rsidR="00ED6734" w:rsidRPr="00676ABD" w:rsidRDefault="00B5117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</w:t>
            </w:r>
            <w:r w:rsidR="00ED6734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899" w:type="dxa"/>
            <w:gridSpan w:val="2"/>
          </w:tcPr>
          <w:p w14:paraId="041A7377" w14:textId="126F70DB" w:rsidR="00ED6734" w:rsidRPr="00676ABD" w:rsidRDefault="00B5117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</w:t>
            </w:r>
            <w:r w:rsidR="00C57FFD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14:paraId="041A7378" w14:textId="7CE8B163" w:rsidR="00ED6734" w:rsidRPr="00676ABD" w:rsidRDefault="00C57FFD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3060" w:type="dxa"/>
          </w:tcPr>
          <w:p w14:paraId="041A7379" w14:textId="41838184" w:rsidR="00ED6734" w:rsidRPr="00676ABD" w:rsidRDefault="00B5117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5</w:t>
            </w:r>
            <w:r w:rsidR="00C57FFD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2340" w:type="dxa"/>
          </w:tcPr>
          <w:p w14:paraId="041A737A" w14:textId="10A0237E" w:rsidR="00ED6734" w:rsidRPr="00676ABD" w:rsidRDefault="00B5117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6</w:t>
            </w:r>
            <w:r w:rsidR="00C57FFD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</w:tr>
    </w:tbl>
    <w:p w14:paraId="041A7383" w14:textId="77777777" w:rsidR="00ED6734" w:rsidRPr="00676AB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/>
        </w:rPr>
      </w:pPr>
    </w:p>
    <w:p w14:paraId="041A7384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Precondiţii de acces la unitatea de curs/modul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1906"/>
        <w:gridCol w:w="9396"/>
      </w:tblGrid>
      <w:tr w:rsidR="00ED6734" w:rsidRPr="00676ABD" w14:paraId="041A7388" w14:textId="77777777" w:rsidTr="000164CB">
        <w:tc>
          <w:tcPr>
            <w:tcW w:w="1906" w:type="dxa"/>
          </w:tcPr>
          <w:p w14:paraId="041A7385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Conform planului de învăţământ</w:t>
            </w:r>
          </w:p>
        </w:tc>
        <w:tc>
          <w:tcPr>
            <w:tcW w:w="9396" w:type="dxa"/>
          </w:tcPr>
          <w:p w14:paraId="041A7387" w14:textId="10C04EEF" w:rsidR="00ED6734" w:rsidRPr="00676ABD" w:rsidRDefault="00655DE3" w:rsidP="005714C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Matematică superioară</w:t>
            </w:r>
            <w:r w:rsidR="000164CB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0164CB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Programarea calculatoarelor. Structuri de date și algoritmi. </w:t>
            </w:r>
            <w:r w:rsidR="005714C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Sisteme de Operare. Administrarea rețelelor.</w:t>
            </w:r>
            <w:bookmarkStart w:id="0" w:name="_GoBack"/>
            <w:bookmarkEnd w:id="0"/>
          </w:p>
        </w:tc>
      </w:tr>
      <w:tr w:rsidR="00ED6734" w:rsidRPr="00676ABD" w14:paraId="041A738B" w14:textId="77777777" w:rsidTr="000164CB">
        <w:tc>
          <w:tcPr>
            <w:tcW w:w="1906" w:type="dxa"/>
          </w:tcPr>
          <w:p w14:paraId="041A7389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Conform competenţelor</w:t>
            </w:r>
          </w:p>
        </w:tc>
        <w:tc>
          <w:tcPr>
            <w:tcW w:w="9396" w:type="dxa"/>
          </w:tcPr>
          <w:p w14:paraId="68ABC32F" w14:textId="145512E0" w:rsidR="00787CA2" w:rsidRPr="00676ABD" w:rsidRDefault="00787CA2" w:rsidP="00EF57E0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Cunoștințe medii de utilizare și cunoștințe minime de instalare și configurare a sistemelor de operare (Windows, Linux, MacOS). Accesarea</w:t>
            </w:r>
            <w:r w:rsidR="00985C91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folosirea 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liniei de comandă.</w:t>
            </w:r>
          </w:p>
          <w:p w14:paraId="7FCC48DE" w14:textId="77777777" w:rsidR="00ED6734" w:rsidRPr="00676ABD" w:rsidRDefault="00787CA2" w:rsidP="00787CA2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Abilități de instalare, configurare și utilizare a aplicațiilor de sistem.</w:t>
            </w:r>
            <w:r w:rsidR="00985C91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041A738A" w14:textId="777677F0" w:rsidR="00985C91" w:rsidRPr="00676ABD" w:rsidRDefault="00985C91" w:rsidP="00787CA2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Elemente ale teoriei algoritmilor, teoriei grafurilor și ale teoriei așteptării.</w:t>
            </w:r>
          </w:p>
        </w:tc>
      </w:tr>
    </w:tbl>
    <w:p w14:paraId="041A738C" w14:textId="5B147072" w:rsidR="00ED6734" w:rsidRPr="00676AB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/>
        </w:rPr>
      </w:pPr>
    </w:p>
    <w:p w14:paraId="041A738D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Condiţii de desfăşurare a procesului educaţional pentru</w:t>
      </w:r>
    </w:p>
    <w:tbl>
      <w:tblPr>
        <w:tblStyle w:val="af5"/>
        <w:tblW w:w="11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026"/>
      </w:tblGrid>
      <w:tr w:rsidR="00ED6734" w:rsidRPr="00676ABD" w14:paraId="041A7390" w14:textId="77777777" w:rsidTr="00283662">
        <w:tc>
          <w:tcPr>
            <w:tcW w:w="1276" w:type="dxa"/>
          </w:tcPr>
          <w:p w14:paraId="041A738E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Curs</w:t>
            </w:r>
          </w:p>
        </w:tc>
        <w:tc>
          <w:tcPr>
            <w:tcW w:w="10026" w:type="dxa"/>
          </w:tcPr>
          <w:p w14:paraId="041A738F" w14:textId="3F42BC9D" w:rsidR="00ED6734" w:rsidRPr="00676ABD" w:rsidRDefault="00ED6734" w:rsidP="00932D83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Pentru prezentarea materialului teoretic în sala de curs este nevoie </w:t>
            </w:r>
            <w:r w:rsidR="00932D83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de </w:t>
            </w:r>
            <w:r w:rsidR="00EF57E0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tablă</w:t>
            </w:r>
            <w:r w:rsidR="00932D83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, proiector, PC/laptop și acces la Internet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 Nu vor fi tolerate întârzierile studenţilor, precum şi convorbirile telefonice în timpul cursului.</w:t>
            </w:r>
          </w:p>
        </w:tc>
      </w:tr>
      <w:tr w:rsidR="00ED6734" w:rsidRPr="00676ABD" w14:paraId="041A7393" w14:textId="77777777" w:rsidTr="00283662">
        <w:tc>
          <w:tcPr>
            <w:tcW w:w="1276" w:type="dxa"/>
          </w:tcPr>
          <w:p w14:paraId="041A7391" w14:textId="0D65FCF3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Laborator/</w:t>
            </w:r>
            <w:r w:rsidR="00283662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seminar</w:t>
            </w:r>
          </w:p>
        </w:tc>
        <w:tc>
          <w:tcPr>
            <w:tcW w:w="10026" w:type="dxa"/>
          </w:tcPr>
          <w:p w14:paraId="041A7392" w14:textId="150293E2" w:rsidR="00ED6734" w:rsidRPr="00676ABD" w:rsidRDefault="00932D83" w:rsidP="00EF57E0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Studenții vor fi evaluați prin teste teoretice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,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lucrări practice 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și, în funcție de caz, rapoarte</w:t>
            </w:r>
            <w:r w:rsidR="00B5117E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electronice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. Evaluările vor 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avea loc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cel puțin 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peste o săptămână după ce materialul a fost predat la curs.  Termenul de susținere a testelor și/sau a lucrărilor de laborator este de 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cel mult două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săptămân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după 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finalizarea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 acest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or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a. Pentru susținerea cu întârziere a testelor sau a lucrărilor 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de laborator, evaluarea lor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 se v</w:t>
            </w:r>
            <w:r w:rsidR="0096416C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depuncta cu 1pct./săptămână de întârziere.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  <w:t> </w:t>
            </w:r>
          </w:p>
        </w:tc>
      </w:tr>
    </w:tbl>
    <w:p w14:paraId="041A7394" w14:textId="77777777" w:rsidR="00ED6734" w:rsidRPr="00676AB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/>
        </w:rPr>
      </w:pPr>
    </w:p>
    <w:p w14:paraId="041A7395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Competenţe specifice acumulate</w:t>
      </w:r>
    </w:p>
    <w:tbl>
      <w:tblPr>
        <w:tblStyle w:val="af5"/>
        <w:tblW w:w="11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884"/>
      </w:tblGrid>
      <w:tr w:rsidR="00ED6734" w:rsidRPr="00676ABD" w14:paraId="041A739E" w14:textId="77777777" w:rsidTr="00BA2FF5">
        <w:tc>
          <w:tcPr>
            <w:tcW w:w="1418" w:type="dxa"/>
            <w:tcMar>
              <w:left w:w="28" w:type="dxa"/>
              <w:right w:w="57" w:type="dxa"/>
            </w:tcMar>
          </w:tcPr>
          <w:p w14:paraId="041A7396" w14:textId="77777777" w:rsidR="00ED6734" w:rsidRPr="00676ABD" w:rsidRDefault="00ED6734" w:rsidP="00ED6734">
            <w:pPr>
              <w:widowControl w:val="0"/>
              <w:spacing w:after="0" w:afterAutospacing="0" w:line="216" w:lineRule="exact"/>
              <w:ind w:left="10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Competenţe profesionale</w:t>
            </w:r>
          </w:p>
        </w:tc>
        <w:tc>
          <w:tcPr>
            <w:tcW w:w="9884" w:type="dxa"/>
            <w:tcMar>
              <w:left w:w="28" w:type="dxa"/>
              <w:right w:w="57" w:type="dxa"/>
            </w:tcMar>
          </w:tcPr>
          <w:p w14:paraId="549EDFB9" w14:textId="77777777" w:rsidR="00E443ED" w:rsidRPr="00676ABD" w:rsidRDefault="00E443ED" w:rsidP="00E443ED">
            <w:pPr>
              <w:pStyle w:val="Default"/>
              <w:rPr>
                <w:b/>
                <w:color w:val="auto"/>
                <w:sz w:val="24"/>
                <w:szCs w:val="24"/>
                <w:lang w:val="ro-RO" w:eastAsia="en-US"/>
              </w:rPr>
            </w:pPr>
            <w:r w:rsidRPr="00676ABD">
              <w:rPr>
                <w:b/>
                <w:color w:val="auto"/>
                <w:sz w:val="24"/>
                <w:szCs w:val="24"/>
                <w:lang w:val="ro-RO" w:eastAsia="en-US"/>
              </w:rPr>
              <w:t>C5</w:t>
            </w:r>
            <w:r w:rsidRPr="00676ABD">
              <w:rPr>
                <w:b/>
                <w:i/>
                <w:color w:val="auto"/>
                <w:sz w:val="24"/>
                <w:szCs w:val="24"/>
                <w:lang w:val="ro-RO" w:eastAsia="en-US"/>
              </w:rPr>
              <w:t>.</w:t>
            </w:r>
            <w:r w:rsidRPr="00676ABD">
              <w:rPr>
                <w:sz w:val="24"/>
                <w:szCs w:val="24"/>
                <w:lang w:val="ro-RO"/>
              </w:rPr>
              <w:t xml:space="preserve"> </w:t>
            </w:r>
            <w:r w:rsidRPr="00676ABD">
              <w:rPr>
                <w:b/>
                <w:sz w:val="24"/>
                <w:szCs w:val="24"/>
                <w:lang w:val="ro-RO"/>
              </w:rPr>
              <w:t>Competențe privind arhitectura și infrastructura sistemelor de calcul</w:t>
            </w:r>
          </w:p>
          <w:p w14:paraId="6BF9CD74" w14:textId="77777777" w:rsidR="000625F2" w:rsidRPr="00676ABD" w:rsidRDefault="000625F2" w:rsidP="000625F2">
            <w:pPr>
              <w:numPr>
                <w:ilvl w:val="0"/>
                <w:numId w:val="11"/>
              </w:numPr>
              <w:spacing w:after="0" w:line="240" w:lineRule="auto"/>
              <w:ind w:left="196" w:hanging="1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Identificarea și definirea de componente arhitecturale hardware, software și de comunicații, precum și celor necesare la descrierea unei infrastructuri de calcul.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14:paraId="694BC982" w14:textId="77777777" w:rsidR="000625F2" w:rsidRPr="00676ABD" w:rsidRDefault="000625F2" w:rsidP="000625F2">
            <w:pPr>
              <w:numPr>
                <w:ilvl w:val="0"/>
                <w:numId w:val="11"/>
              </w:numPr>
              <w:spacing w:after="0" w:line="240" w:lineRule="auto"/>
              <w:ind w:left="196" w:hanging="16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Explicarea interacțiunii și funcționării componentelor arhitecturale și de infrastructură. </w:t>
            </w:r>
          </w:p>
          <w:p w14:paraId="1B7E6F7F" w14:textId="77777777" w:rsidR="000625F2" w:rsidRPr="00676ABD" w:rsidRDefault="000625F2" w:rsidP="000625F2">
            <w:pPr>
              <w:numPr>
                <w:ilvl w:val="0"/>
                <w:numId w:val="11"/>
              </w:numPr>
              <w:spacing w:after="0" w:line="240" w:lineRule="auto"/>
              <w:ind w:left="196" w:hanging="162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Aplicarea metodelor de bază pentru specificarea de soluții arhitecturale și de infrastructură pentru probleme tipice de calcul.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  <w:t> </w:t>
            </w:r>
          </w:p>
          <w:p w14:paraId="5C882ADC" w14:textId="77777777" w:rsidR="000625F2" w:rsidRPr="00676ABD" w:rsidRDefault="000625F2" w:rsidP="000625F2">
            <w:pPr>
              <w:numPr>
                <w:ilvl w:val="0"/>
                <w:numId w:val="11"/>
              </w:numPr>
              <w:spacing w:after="0" w:line="240" w:lineRule="auto"/>
              <w:ind w:left="196" w:hanging="162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Utilizarea de criterii și metode de evaluare a caracteristicilor funcționale și nefuncționale ale componentelor de sistem.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  <w:t> </w:t>
            </w:r>
          </w:p>
          <w:p w14:paraId="041A739D" w14:textId="6EE11DF3" w:rsidR="00ED6734" w:rsidRPr="00676ABD" w:rsidRDefault="000625F2" w:rsidP="000625F2">
            <w:pPr>
              <w:pStyle w:val="a"/>
              <w:widowControl w:val="0"/>
              <w:numPr>
                <w:ilvl w:val="0"/>
                <w:numId w:val="11"/>
              </w:numPr>
              <w:spacing w:after="0" w:afterAutospacing="0" w:line="240" w:lineRule="auto"/>
              <w:ind w:left="196" w:hanging="16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Implementarea unei soluții arhitecturale și de infrastructură în baza unor constrângeri enunțate.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o-RO" w:eastAsia="ro-RO"/>
              </w:rPr>
              <w:t> </w:t>
            </w:r>
          </w:p>
        </w:tc>
      </w:tr>
      <w:tr w:rsidR="00ED6734" w:rsidRPr="00676ABD" w14:paraId="041A73A5" w14:textId="77777777" w:rsidTr="00BA2FF5">
        <w:tc>
          <w:tcPr>
            <w:tcW w:w="1418" w:type="dxa"/>
            <w:tcMar>
              <w:left w:w="28" w:type="dxa"/>
              <w:right w:w="57" w:type="dxa"/>
            </w:tcMar>
          </w:tcPr>
          <w:p w14:paraId="041A73A1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Competenţe transversale</w:t>
            </w:r>
          </w:p>
        </w:tc>
        <w:tc>
          <w:tcPr>
            <w:tcW w:w="9884" w:type="dxa"/>
            <w:tcMar>
              <w:left w:w="28" w:type="dxa"/>
              <w:right w:w="57" w:type="dxa"/>
            </w:tcMar>
          </w:tcPr>
          <w:p w14:paraId="041A73A3" w14:textId="1364A36C" w:rsidR="00C4637D" w:rsidRPr="00676ABD" w:rsidRDefault="00C4637D" w:rsidP="000625F2">
            <w:pPr>
              <w:widowControl w:val="0"/>
              <w:spacing w:after="0" w:afterAutospacing="0" w:line="240" w:lineRule="auto"/>
              <w:ind w:left="434" w:hanging="4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CT2</w:t>
            </w:r>
            <w:r w:rsidRPr="00676A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Identificarea, descrierea și derularea activităţilor organizate într-o echipă cu dezvoltarea capacităţilor de comunicare și colaborare, dar și cu asumarea diferitelor roluri </w:t>
            </w:r>
            <w:r w:rsidR="000625F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 execuție și conducere)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41A73A4" w14:textId="7C7D8AE3" w:rsidR="000625F2" w:rsidRPr="00676ABD" w:rsidRDefault="00C4637D" w:rsidP="00092276">
            <w:pPr>
              <w:widowControl w:val="0"/>
              <w:spacing w:after="0" w:afterAutospacing="0" w:line="240" w:lineRule="auto"/>
              <w:ind w:left="455" w:hanging="50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CT3</w:t>
            </w:r>
            <w:r w:rsidRPr="00676A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Identificarea necesități</w:t>
            </w:r>
            <w:r w:rsidR="000625F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formare profesională</w:t>
            </w:r>
            <w:r w:rsidR="000625F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continuă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625F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inclusiv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</w:t>
            </w:r>
            <w:r w:rsidR="000625F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ând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eficient resursel</w:t>
            </w:r>
            <w:r w:rsidR="000625F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online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comunicare şi formare profesională (e-mail, cursuri on-line</w:t>
            </w:r>
            <w:r w:rsidR="00092276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alte resurse Internet)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041A73A6" w14:textId="77777777" w:rsidR="00ED6734" w:rsidRPr="00676AB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</w:p>
    <w:p w14:paraId="041A73A7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Obiectivele unităţii de curs/modulului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1418"/>
        <w:gridCol w:w="9884"/>
      </w:tblGrid>
      <w:tr w:rsidR="00ED6734" w:rsidRPr="00676ABD" w14:paraId="041A73AA" w14:textId="77777777" w:rsidTr="00724AA0">
        <w:tc>
          <w:tcPr>
            <w:tcW w:w="1418" w:type="dxa"/>
          </w:tcPr>
          <w:p w14:paraId="041A73A8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Obiectivul general</w:t>
            </w:r>
          </w:p>
        </w:tc>
        <w:tc>
          <w:tcPr>
            <w:tcW w:w="9884" w:type="dxa"/>
          </w:tcPr>
          <w:p w14:paraId="5E5F0E64" w14:textId="1856457F" w:rsidR="003021DF" w:rsidRPr="00676ABD" w:rsidRDefault="003021DF" w:rsidP="007954FA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Studierea aspectelor teoretice și formarea abilităților practice de bază privind </w:t>
            </w:r>
            <w:r w:rsidR="007C767E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analiza, funcționarea, 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și </w:t>
            </w:r>
            <w:r w:rsidR="00440042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înțelegerea principiilor de securitate, ale tehnologiilor și ale procedurilor utilizate pentru apărarea rețelelor de calculatoare contra atacurilor cibernetice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</w:p>
          <w:p w14:paraId="041A73A9" w14:textId="42DCEE53" w:rsidR="00ED6734" w:rsidRPr="00676ABD" w:rsidRDefault="00C4637D" w:rsidP="00440042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Formarea </w:t>
            </w:r>
            <w:r w:rsidR="00440042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abilităţilor de identificare și soluționare a proceselor care sunt vulnerabile la atacuri cibernetice.</w:t>
            </w:r>
          </w:p>
        </w:tc>
      </w:tr>
      <w:tr w:rsidR="00ED6734" w:rsidRPr="00676ABD" w14:paraId="041A73AF" w14:textId="77777777" w:rsidTr="00724AA0">
        <w:tc>
          <w:tcPr>
            <w:tcW w:w="1418" w:type="dxa"/>
          </w:tcPr>
          <w:p w14:paraId="041A73AB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Obiectivele specifice</w:t>
            </w:r>
          </w:p>
        </w:tc>
        <w:tc>
          <w:tcPr>
            <w:tcW w:w="9884" w:type="dxa"/>
          </w:tcPr>
          <w:p w14:paraId="1438DB28" w14:textId="7CDF7473" w:rsidR="00693531" w:rsidRPr="00676ABD" w:rsidRDefault="00693531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Înțelegerea </w:t>
            </w:r>
            <w:r w:rsidR="007751FD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caracteristicilor criminalilor și eroilor din domeniul securității cibernetice.</w:t>
            </w:r>
          </w:p>
          <w:p w14:paraId="46D4A2C5" w14:textId="2BE9A04F" w:rsidR="00693531" w:rsidRPr="00676ABD" w:rsidRDefault="007751FD" w:rsidP="00693531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Identificarea principiilor confidențialității, integrității și disponibilității în ceea ce privește </w:t>
            </w:r>
            <w:r w:rsidR="007C767E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starea datelor și contramăsurile de securitate cibernetică.</w:t>
            </w:r>
          </w:p>
          <w:p w14:paraId="39BAE15E" w14:textId="37BD6DBC" w:rsidR="00693531" w:rsidRPr="00676ABD" w:rsidRDefault="00693531" w:rsidP="00693531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Însușirea</w:t>
            </w:r>
            <w:r w:rsidR="007C767E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tacticilor, tehnicilor și procedurilor folosite de infractorii cibernetici</w:t>
            </w: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</w:p>
          <w:p w14:paraId="6278940D" w14:textId="798A0DD8" w:rsidR="00693531" w:rsidRPr="00676ABD" w:rsidRDefault="005D7891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Descrierea</w:t>
            </w:r>
            <w:r w:rsidR="00693531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și aplicarea </w:t>
            </w:r>
            <w:r w:rsidR="007C767E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modului în care tehnologiile, produsele și procedurile sunt utilizate pentru a asigura integritatea.</w:t>
            </w:r>
          </w:p>
          <w:p w14:paraId="2F7F82BB" w14:textId="2A3DE61E" w:rsidR="007C767E" w:rsidRPr="00676ABD" w:rsidRDefault="007C767E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Determinarea modului în care tehnologiile, produsele și procedurile asigură o disponibilitate ridicată.</w:t>
            </w:r>
          </w:p>
          <w:p w14:paraId="041A73AD" w14:textId="72B1B423" w:rsidR="00ED6734" w:rsidRPr="00676ABD" w:rsidRDefault="007C767E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Identificarea modului în care profesioniștii în securitate cibernetică folosesc tehnologiile, procesele și procedurile pentru a apăra toate componentele rețelei.</w:t>
            </w:r>
          </w:p>
          <w:p w14:paraId="041A73AE" w14:textId="363EBE4E" w:rsidR="00ED6734" w:rsidRPr="00676ABD" w:rsidRDefault="007C767E" w:rsidP="00724AA0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Explicarea scopului legilor legate de securitatea cibernetică</w:t>
            </w:r>
          </w:p>
        </w:tc>
      </w:tr>
    </w:tbl>
    <w:p w14:paraId="041A73B0" w14:textId="77777777" w:rsidR="00ED6734" w:rsidRDefault="00ED6734" w:rsidP="00CF32D8">
      <w:p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/>
        </w:rPr>
      </w:pPr>
    </w:p>
    <w:p w14:paraId="15E3724E" w14:textId="77777777" w:rsidR="005714C4" w:rsidRPr="00676ABD" w:rsidRDefault="005714C4" w:rsidP="00CF32D8">
      <w:p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/>
        </w:rPr>
      </w:pPr>
    </w:p>
    <w:p w14:paraId="041A73B1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Conţinutul unităţii de curs/modulului</w:t>
      </w:r>
    </w:p>
    <w:tbl>
      <w:tblPr>
        <w:tblStyle w:val="af5"/>
        <w:tblW w:w="11410" w:type="dxa"/>
        <w:tblInd w:w="-142" w:type="dxa"/>
        <w:tblLook w:val="04A0" w:firstRow="1" w:lastRow="0" w:firstColumn="1" w:lastColumn="0" w:noHBand="0" w:noVBand="1"/>
      </w:tblPr>
      <w:tblGrid>
        <w:gridCol w:w="8260"/>
        <w:gridCol w:w="1440"/>
        <w:gridCol w:w="1710"/>
      </w:tblGrid>
      <w:tr w:rsidR="00ED6734" w:rsidRPr="00676ABD" w14:paraId="041A73B4" w14:textId="77777777" w:rsidTr="0078446B">
        <w:tc>
          <w:tcPr>
            <w:tcW w:w="8260" w:type="dxa"/>
            <w:vMerge w:val="restart"/>
            <w:vAlign w:val="center"/>
          </w:tcPr>
          <w:p w14:paraId="041A73B2" w14:textId="77777777" w:rsidR="00ED6734" w:rsidRPr="00676ABD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Tematica activităţilor didactice</w:t>
            </w:r>
          </w:p>
        </w:tc>
        <w:tc>
          <w:tcPr>
            <w:tcW w:w="3150" w:type="dxa"/>
            <w:gridSpan w:val="2"/>
            <w:vAlign w:val="center"/>
          </w:tcPr>
          <w:p w14:paraId="041A73B3" w14:textId="77777777" w:rsidR="00ED6734" w:rsidRPr="00676ABD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Numărul de ore</w:t>
            </w:r>
          </w:p>
        </w:tc>
      </w:tr>
      <w:tr w:rsidR="00ED6734" w:rsidRPr="00676ABD" w14:paraId="041A73B8" w14:textId="77777777" w:rsidTr="0078446B">
        <w:tc>
          <w:tcPr>
            <w:tcW w:w="8260" w:type="dxa"/>
            <w:vMerge/>
          </w:tcPr>
          <w:p w14:paraId="041A73B5" w14:textId="77777777" w:rsidR="00ED6734" w:rsidRPr="00676ABD" w:rsidRDefault="00ED6734" w:rsidP="00ED6734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41A73B6" w14:textId="77777777" w:rsidR="00ED6734" w:rsidRPr="00676ABD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învăţământ cu frecvenţă</w:t>
            </w:r>
          </w:p>
        </w:tc>
        <w:tc>
          <w:tcPr>
            <w:tcW w:w="1710" w:type="dxa"/>
            <w:vAlign w:val="center"/>
          </w:tcPr>
          <w:p w14:paraId="041A73B7" w14:textId="77777777" w:rsidR="00ED6734" w:rsidRPr="00676ABD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învăţământ cu frecvenţă redusă</w:t>
            </w:r>
          </w:p>
        </w:tc>
      </w:tr>
      <w:tr w:rsidR="00ED6734" w:rsidRPr="00676ABD" w14:paraId="041A73BA" w14:textId="77777777" w:rsidTr="0078446B">
        <w:tc>
          <w:tcPr>
            <w:tcW w:w="11410" w:type="dxa"/>
            <w:gridSpan w:val="3"/>
          </w:tcPr>
          <w:p w14:paraId="041A73B9" w14:textId="77777777" w:rsidR="00ED6734" w:rsidRPr="00676ABD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Tematica prelegerilor</w:t>
            </w:r>
          </w:p>
        </w:tc>
      </w:tr>
      <w:tr w:rsidR="00ED6734" w:rsidRPr="00676ABD" w14:paraId="041A73BF" w14:textId="77777777" w:rsidTr="0078446B">
        <w:tc>
          <w:tcPr>
            <w:tcW w:w="8260" w:type="dxa"/>
          </w:tcPr>
          <w:p w14:paraId="041A73BB" w14:textId="332FCD2D" w:rsidR="00664B12" w:rsidRPr="00676ABD" w:rsidRDefault="00664B12" w:rsidP="00664B12">
            <w:pPr>
              <w:pStyle w:val="af6"/>
              <w:jc w:val="both"/>
              <w:rPr>
                <w:smallCaps/>
                <w:sz w:val="24"/>
                <w:szCs w:val="24"/>
                <w:shd w:val="clear" w:color="auto" w:fill="CCFFCC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 xml:space="preserve">T1. </w:t>
            </w:r>
            <w:r w:rsidR="00A46D77" w:rsidRPr="00676ABD">
              <w:rPr>
                <w:sz w:val="24"/>
                <w:szCs w:val="24"/>
                <w:lang w:val="ro-RO"/>
              </w:rPr>
              <w:t>Securitatea Cibernetică – O Lume de Experți și Criminali</w:t>
            </w:r>
          </w:p>
          <w:p w14:paraId="041A73BC" w14:textId="13CCD101" w:rsidR="00664B12" w:rsidRPr="00676ABD" w:rsidRDefault="005A7362" w:rsidP="006C1208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Noţiuni generale privind </w:t>
            </w:r>
            <w:r w:rsidR="0044004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securitatea cibernetică</w:t>
            </w:r>
            <w:r w:rsidR="006C1208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definiţie, structură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</w:t>
            </w:r>
            <w:r w:rsidR="006C1208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ncepte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rolul </w:t>
            </w:r>
            <w:r w:rsidR="0044004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criminalilor și eroilor în securitatea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informaţională. Evoluţia </w:t>
            </w:r>
            <w:r w:rsidR="00440042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structurii securității cibernetice</w:t>
            </w:r>
            <w:r w:rsidR="006C1208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 resurselor și aptitudinilor de combatere a atacurilor</w:t>
            </w:r>
            <w:r w:rsidR="0090086B"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40" w:type="dxa"/>
          </w:tcPr>
          <w:p w14:paraId="041A73BD" w14:textId="1C9B9D4C" w:rsidR="00ED6734" w:rsidRPr="00676ABD" w:rsidRDefault="0086069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</w:tcPr>
          <w:p w14:paraId="041A73BE" w14:textId="28E41CC1" w:rsidR="00ED6734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FE0B5E" w:rsidRPr="00676ABD" w14:paraId="23509FFF" w14:textId="77777777" w:rsidTr="0078446B">
        <w:tc>
          <w:tcPr>
            <w:tcW w:w="8260" w:type="dxa"/>
          </w:tcPr>
          <w:p w14:paraId="678FD436" w14:textId="0039954D" w:rsidR="00FE0B5E" w:rsidRPr="00676ABD" w:rsidRDefault="00FE0B5E" w:rsidP="009627C7">
            <w:pPr>
              <w:pStyle w:val="af6"/>
              <w:jc w:val="both"/>
              <w:rPr>
                <w:smallCaps/>
                <w:sz w:val="24"/>
                <w:szCs w:val="24"/>
                <w:shd w:val="clear" w:color="auto" w:fill="CCFFCC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>T2</w:t>
            </w:r>
            <w:r w:rsidR="005D7891" w:rsidRPr="00676ABD">
              <w:rPr>
                <w:sz w:val="24"/>
                <w:szCs w:val="24"/>
                <w:lang w:val="ro-RO"/>
              </w:rPr>
              <w:t>.</w:t>
            </w:r>
            <w:r w:rsidR="00A46D77" w:rsidRPr="00676ABD">
              <w:rPr>
                <w:sz w:val="24"/>
                <w:szCs w:val="24"/>
                <w:lang w:val="ro-RO"/>
              </w:rPr>
              <w:t xml:space="preserve"> Cubul de securitate cibernetică</w:t>
            </w:r>
          </w:p>
          <w:p w14:paraId="40B02E44" w14:textId="207F04CB" w:rsidR="00FE0B5E" w:rsidRPr="00676ABD" w:rsidRDefault="006C1208" w:rsidP="006C1208">
            <w:pPr>
              <w:pStyle w:val="af6"/>
              <w:jc w:val="both"/>
              <w:rPr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>Noțiuni generale,</w:t>
            </w:r>
            <w:r w:rsidR="00FE0B5E" w:rsidRPr="00676ABD">
              <w:rPr>
                <w:b w:val="0"/>
                <w:sz w:val="24"/>
                <w:szCs w:val="24"/>
                <w:lang w:val="ro-RO"/>
              </w:rPr>
              <w:t xml:space="preserve"> funcțiile de bază</w:t>
            </w:r>
            <w:r w:rsidRPr="00676ABD">
              <w:rPr>
                <w:b w:val="0"/>
                <w:sz w:val="24"/>
                <w:szCs w:val="24"/>
                <w:lang w:val="ro-RO"/>
              </w:rPr>
              <w:t xml:space="preserve"> ale cubului cibernetic. Dimensiunile cubului cibernetic : principiile securității, stările datelor, contramăsuri de protecție.</w:t>
            </w:r>
            <w:r w:rsidR="00FE0B5E" w:rsidRPr="00676ABD">
              <w:rPr>
                <w:b w:val="0"/>
                <w:sz w:val="24"/>
                <w:szCs w:val="24"/>
                <w:lang w:val="ro-RO"/>
              </w:rPr>
              <w:t xml:space="preserve"> </w:t>
            </w:r>
            <w:r w:rsidRPr="00676ABD">
              <w:rPr>
                <w:b w:val="0"/>
                <w:bCs/>
                <w:sz w:val="24"/>
                <w:szCs w:val="24"/>
                <w:lang w:val="ro-RO"/>
              </w:rPr>
              <w:t>Cunoașterea cadrului de management al securității.</w:t>
            </w:r>
          </w:p>
        </w:tc>
        <w:tc>
          <w:tcPr>
            <w:tcW w:w="1440" w:type="dxa"/>
          </w:tcPr>
          <w:p w14:paraId="41EBBFDE" w14:textId="487B7951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14:paraId="0C2C8756" w14:textId="49811581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  <w:r w:rsidR="00FE0B5E"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,5</w:t>
            </w:r>
          </w:p>
        </w:tc>
      </w:tr>
      <w:tr w:rsidR="00FE0B5E" w:rsidRPr="00676ABD" w14:paraId="041A73C4" w14:textId="77777777" w:rsidTr="0078446B">
        <w:tc>
          <w:tcPr>
            <w:tcW w:w="8260" w:type="dxa"/>
          </w:tcPr>
          <w:p w14:paraId="041A73C0" w14:textId="42D9DA6A" w:rsidR="00FE0B5E" w:rsidRPr="00676ABD" w:rsidRDefault="00FE0B5E" w:rsidP="00664B12">
            <w:pPr>
              <w:pStyle w:val="af6"/>
              <w:jc w:val="both"/>
              <w:rPr>
                <w:smallCaps/>
                <w:sz w:val="24"/>
                <w:szCs w:val="24"/>
                <w:shd w:val="clear" w:color="auto" w:fill="CCFFCC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>T3</w:t>
            </w:r>
            <w:r w:rsidR="00A46D77" w:rsidRPr="00676ABD">
              <w:rPr>
                <w:sz w:val="24"/>
                <w:szCs w:val="24"/>
                <w:lang w:val="ro-RO"/>
              </w:rPr>
              <w:t>. Amenințări, vulnerabilități și atacuri de securitate cibernetică</w:t>
            </w:r>
          </w:p>
          <w:p w14:paraId="041A73C1" w14:textId="6EB5ECDE" w:rsidR="00FE0B5E" w:rsidRPr="00676ABD" w:rsidRDefault="002A24A4" w:rsidP="002A24A4">
            <w:pPr>
              <w:pStyle w:val="af6"/>
              <w:jc w:val="both"/>
              <w:rPr>
                <w:color w:val="191919" w:themeColor="text1" w:themeTint="E6"/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>Varietatea atacurilor de securitate cibernetică lansate de infractori cibernetici</w:t>
            </w:r>
            <w:r w:rsidR="00FE0B5E" w:rsidRPr="00676ABD">
              <w:rPr>
                <w:b w:val="0"/>
                <w:sz w:val="24"/>
                <w:szCs w:val="24"/>
                <w:lang w:val="ro-RO"/>
              </w:rPr>
              <w:t xml:space="preserve">. </w:t>
            </w:r>
            <w:r w:rsidRPr="00676ABD">
              <w:rPr>
                <w:b w:val="0"/>
                <w:sz w:val="24"/>
                <w:szCs w:val="24"/>
                <w:lang w:val="ro-RO"/>
              </w:rPr>
              <w:t>Tipurile de amenințări, identificarea vulnerabilităților și măsuri de prevenire</w:t>
            </w:r>
            <w:r w:rsidR="00FE0B5E" w:rsidRPr="00676ABD">
              <w:rPr>
                <w:b w:val="0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40" w:type="dxa"/>
          </w:tcPr>
          <w:p w14:paraId="041A73C2" w14:textId="697E78F0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14:paraId="041A73C3" w14:textId="6AF15946" w:rsidR="00FE0B5E" w:rsidRPr="00676ABD" w:rsidRDefault="005D7891" w:rsidP="00740953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  <w:r w:rsidR="00FE0B5E"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,5</w:t>
            </w:r>
          </w:p>
        </w:tc>
      </w:tr>
      <w:tr w:rsidR="00FE0B5E" w:rsidRPr="00676ABD" w14:paraId="3BB2A953" w14:textId="77777777" w:rsidTr="0078446B">
        <w:tc>
          <w:tcPr>
            <w:tcW w:w="8260" w:type="dxa"/>
          </w:tcPr>
          <w:p w14:paraId="7136A8A4" w14:textId="6C52AE44" w:rsidR="00FE0B5E" w:rsidRPr="00676ABD" w:rsidRDefault="00FE0B5E" w:rsidP="009627C7">
            <w:pPr>
              <w:pStyle w:val="af6"/>
              <w:jc w:val="both"/>
              <w:rPr>
                <w:smallCaps/>
                <w:sz w:val="24"/>
                <w:szCs w:val="24"/>
                <w:shd w:val="clear" w:color="auto" w:fill="CCFFCC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>T4</w:t>
            </w:r>
            <w:r w:rsidR="00A46D77" w:rsidRPr="00676ABD">
              <w:rPr>
                <w:sz w:val="24"/>
                <w:szCs w:val="24"/>
                <w:lang w:val="ro-RO"/>
              </w:rPr>
              <w:t xml:space="preserve">. Arta de a proteja </w:t>
            </w:r>
            <w:r w:rsidR="005D7891" w:rsidRPr="00676ABD">
              <w:rPr>
                <w:sz w:val="24"/>
                <w:szCs w:val="24"/>
                <w:lang w:val="ro-RO"/>
              </w:rPr>
              <w:t>parolele secrete</w:t>
            </w:r>
          </w:p>
          <w:p w14:paraId="27538B81" w14:textId="11C8E0F7" w:rsidR="00FE0B5E" w:rsidRPr="00676ABD" w:rsidRDefault="00D02A0D" w:rsidP="00D02A0D">
            <w:pPr>
              <w:pStyle w:val="af6"/>
              <w:jc w:val="both"/>
              <w:rPr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 xml:space="preserve">Modelele și tipurile de control ale accesului la date. </w:t>
            </w:r>
            <w:r w:rsidR="002A24A4" w:rsidRPr="00676ABD">
              <w:rPr>
                <w:b w:val="0"/>
                <w:sz w:val="24"/>
                <w:szCs w:val="24"/>
                <w:lang w:val="ro-RO"/>
              </w:rPr>
              <w:t xml:space="preserve">Compararea </w:t>
            </w:r>
            <w:r w:rsidRPr="00676ABD">
              <w:rPr>
                <w:b w:val="0"/>
                <w:sz w:val="24"/>
                <w:szCs w:val="24"/>
                <w:lang w:val="ro-RO"/>
              </w:rPr>
              <w:t>algoritmilor de criptare, simetrici și asimetrici. Tehnicile de mascare a datelor : steganografia și obfuscarea.</w:t>
            </w:r>
          </w:p>
        </w:tc>
        <w:tc>
          <w:tcPr>
            <w:tcW w:w="1440" w:type="dxa"/>
          </w:tcPr>
          <w:p w14:paraId="4B1BA982" w14:textId="21FF748C" w:rsidR="00FE0B5E" w:rsidRPr="00676ABD" w:rsidRDefault="00FE0B5E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</w:tcPr>
          <w:p w14:paraId="7F42AB4D" w14:textId="5210DBA7" w:rsidR="00FE0B5E" w:rsidRPr="00676ABD" w:rsidRDefault="00FE0B5E" w:rsidP="00740953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FE0B5E" w:rsidRPr="00676ABD" w14:paraId="37E14267" w14:textId="77777777" w:rsidTr="0078446B">
        <w:tc>
          <w:tcPr>
            <w:tcW w:w="8260" w:type="dxa"/>
          </w:tcPr>
          <w:p w14:paraId="57BD4E45" w14:textId="3AF45154" w:rsidR="00FE0B5E" w:rsidRPr="00676ABD" w:rsidRDefault="00FE0B5E" w:rsidP="007B1271">
            <w:pPr>
              <w:pStyle w:val="af6"/>
              <w:jc w:val="both"/>
              <w:rPr>
                <w:smallCaps/>
                <w:sz w:val="24"/>
                <w:szCs w:val="24"/>
                <w:shd w:val="clear" w:color="auto" w:fill="CCFFCC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lastRenderedPageBreak/>
              <w:t xml:space="preserve">T5. </w:t>
            </w:r>
            <w:r w:rsidR="00A46D77" w:rsidRPr="00676ABD">
              <w:rPr>
                <w:sz w:val="24"/>
                <w:szCs w:val="24"/>
                <w:lang w:val="ro-RO"/>
              </w:rPr>
              <w:t>Arta de a asigura integritatea</w:t>
            </w:r>
            <w:r w:rsidRPr="00676ABD">
              <w:rPr>
                <w:sz w:val="24"/>
                <w:szCs w:val="24"/>
                <w:lang w:val="ro-RO"/>
              </w:rPr>
              <w:t xml:space="preserve"> </w:t>
            </w:r>
          </w:p>
          <w:p w14:paraId="12415381" w14:textId="4AC23D36" w:rsidR="00FE0B5E" w:rsidRPr="00676ABD" w:rsidRDefault="00A80587" w:rsidP="00904DD8">
            <w:pPr>
              <w:pStyle w:val="af6"/>
              <w:jc w:val="both"/>
              <w:rPr>
                <w:b w:val="0"/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>Instrumente de verificare a autenticității mesajelor și documentelor: algoritmi de hash, prelucrarea parolei și a codului de autentificare a mesajelor cu cheie. Aplicarea integrității bazelor de date.</w:t>
            </w:r>
          </w:p>
        </w:tc>
        <w:tc>
          <w:tcPr>
            <w:tcW w:w="1440" w:type="dxa"/>
          </w:tcPr>
          <w:p w14:paraId="6F2D406C" w14:textId="4F966064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14:paraId="360D50CB" w14:textId="7C86618F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  <w:r w:rsidR="00FE0B5E"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,5</w:t>
            </w:r>
          </w:p>
        </w:tc>
      </w:tr>
      <w:tr w:rsidR="00FE0B5E" w:rsidRPr="00676ABD" w14:paraId="6A3F1E31" w14:textId="77777777" w:rsidTr="0078446B">
        <w:tc>
          <w:tcPr>
            <w:tcW w:w="8260" w:type="dxa"/>
          </w:tcPr>
          <w:p w14:paraId="4E558B68" w14:textId="369DB009" w:rsidR="00FE0B5E" w:rsidRPr="00676ABD" w:rsidRDefault="005D7891" w:rsidP="00FA6FF4">
            <w:pPr>
              <w:pStyle w:val="af6"/>
              <w:jc w:val="both"/>
              <w:rPr>
                <w:smallCaps/>
                <w:sz w:val="24"/>
                <w:szCs w:val="24"/>
                <w:shd w:val="clear" w:color="auto" w:fill="CCFFCC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 xml:space="preserve">T6. </w:t>
            </w:r>
            <w:r w:rsidR="00A46D77" w:rsidRPr="00676ABD">
              <w:rPr>
                <w:sz w:val="24"/>
                <w:szCs w:val="24"/>
                <w:lang w:val="ro-RO"/>
              </w:rPr>
              <w:t>Conceptul Five Nines</w:t>
            </w:r>
          </w:p>
          <w:p w14:paraId="1BADD636" w14:textId="7E044B98" w:rsidR="00FE0B5E" w:rsidRPr="00676ABD" w:rsidRDefault="00A80587" w:rsidP="00FB6960">
            <w:pPr>
              <w:pStyle w:val="af6"/>
              <w:jc w:val="both"/>
              <w:rPr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>Servicii oferite pentru asigurarea disponibilității sistemului. Plan de recuperare a datelor în cazul furturilor de date.</w:t>
            </w:r>
          </w:p>
        </w:tc>
        <w:tc>
          <w:tcPr>
            <w:tcW w:w="1440" w:type="dxa"/>
          </w:tcPr>
          <w:p w14:paraId="76FF9886" w14:textId="046762C7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</w:tcPr>
          <w:p w14:paraId="468B54C0" w14:textId="6ED0D46D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FE0B5E" w:rsidRPr="00676ABD" w14:paraId="17DC1EBC" w14:textId="77777777" w:rsidTr="0078446B">
        <w:tc>
          <w:tcPr>
            <w:tcW w:w="8260" w:type="dxa"/>
          </w:tcPr>
          <w:p w14:paraId="7293BE5A" w14:textId="79C8637A" w:rsidR="00FE0B5E" w:rsidRPr="00676ABD" w:rsidRDefault="005D7891" w:rsidP="00904DD8">
            <w:pPr>
              <w:pStyle w:val="af6"/>
              <w:jc w:val="both"/>
              <w:rPr>
                <w:sz w:val="24"/>
                <w:szCs w:val="24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>T7.</w:t>
            </w:r>
            <w:r w:rsidR="00A46D77" w:rsidRPr="00676ABD">
              <w:rPr>
                <w:sz w:val="24"/>
                <w:szCs w:val="24"/>
                <w:lang w:val="ro-RO"/>
              </w:rPr>
              <w:t xml:space="preserve"> Protejarea unui domeniu de securitate cibernetică</w:t>
            </w:r>
          </w:p>
          <w:p w14:paraId="4E1B9422" w14:textId="472427CB" w:rsidR="00FE0B5E" w:rsidRPr="00676ABD" w:rsidRDefault="00A80587" w:rsidP="00ED1CD3">
            <w:pPr>
              <w:pStyle w:val="af6"/>
              <w:jc w:val="both"/>
              <w:rPr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>Tehnologiile, procesele și procedurile folosite pentru apărarea sistemelor, dispozitivelor și datelor care alcătuiesc infrastructura de rețea. Securizarea accesului administrativ, menținerea parolelor și implementarea comunicațiilor securizate.</w:t>
            </w:r>
          </w:p>
        </w:tc>
        <w:tc>
          <w:tcPr>
            <w:tcW w:w="1440" w:type="dxa"/>
          </w:tcPr>
          <w:p w14:paraId="130EC661" w14:textId="7FFFC9C3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</w:tcPr>
          <w:p w14:paraId="38DD2B8A" w14:textId="25BBAF89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FE0B5E" w:rsidRPr="00676ABD" w14:paraId="041A73C9" w14:textId="77777777" w:rsidTr="0078446B">
        <w:tc>
          <w:tcPr>
            <w:tcW w:w="8260" w:type="dxa"/>
          </w:tcPr>
          <w:p w14:paraId="0F0F66F7" w14:textId="121B0FFF" w:rsidR="00FE0B5E" w:rsidRPr="00676ABD" w:rsidRDefault="00FE0B5E" w:rsidP="00A60F64">
            <w:pPr>
              <w:pStyle w:val="af6"/>
              <w:jc w:val="both"/>
              <w:rPr>
                <w:sz w:val="24"/>
                <w:szCs w:val="24"/>
                <w:lang w:val="ro-RO"/>
              </w:rPr>
            </w:pPr>
            <w:r w:rsidRPr="00676ABD">
              <w:rPr>
                <w:sz w:val="24"/>
                <w:szCs w:val="24"/>
                <w:lang w:val="ro-RO"/>
              </w:rPr>
              <w:t>T</w:t>
            </w:r>
            <w:r w:rsidR="00EB6E4F" w:rsidRPr="00676ABD">
              <w:rPr>
                <w:sz w:val="24"/>
                <w:szCs w:val="24"/>
                <w:lang w:val="ro-RO"/>
              </w:rPr>
              <w:t>8</w:t>
            </w:r>
            <w:r w:rsidR="00A46D77" w:rsidRPr="00676ABD">
              <w:rPr>
                <w:sz w:val="24"/>
                <w:szCs w:val="24"/>
                <w:lang w:val="ro-RO"/>
              </w:rPr>
              <w:t>. Devină un specialist în securitatea cibernetică</w:t>
            </w:r>
          </w:p>
          <w:p w14:paraId="041A73C6" w14:textId="562AEC1F" w:rsidR="00FE0B5E" w:rsidRPr="00676ABD" w:rsidRDefault="00631F6B" w:rsidP="00AF4A42">
            <w:pPr>
              <w:pStyle w:val="af6"/>
              <w:jc w:val="both"/>
              <w:rPr>
                <w:b w:val="0"/>
                <w:sz w:val="24"/>
                <w:szCs w:val="24"/>
                <w:lang w:val="ro-RO"/>
              </w:rPr>
            </w:pPr>
            <w:r w:rsidRPr="00676ABD">
              <w:rPr>
                <w:b w:val="0"/>
                <w:sz w:val="24"/>
                <w:szCs w:val="24"/>
                <w:lang w:val="ro-RO"/>
              </w:rPr>
              <w:t>Noțiuni generale privind legile care afectează cerințele de tehnologie și securitate cibernetică. Legile : FISMA, GLBA, FERPA, SOX, CIPA. Capacitățile și aptitudinile necesare pentru a deveni specialist în securitatea cibernetică</w:t>
            </w:r>
          </w:p>
        </w:tc>
        <w:tc>
          <w:tcPr>
            <w:tcW w:w="1440" w:type="dxa"/>
          </w:tcPr>
          <w:p w14:paraId="041A73C7" w14:textId="0C8518C7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14:paraId="041A73C8" w14:textId="13C3D66E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FE0B5E" w:rsidRPr="00676ABD" w14:paraId="041A73DC" w14:textId="77777777" w:rsidTr="0078446B">
        <w:tc>
          <w:tcPr>
            <w:tcW w:w="8260" w:type="dxa"/>
            <w:vAlign w:val="center"/>
          </w:tcPr>
          <w:p w14:paraId="041A73D9" w14:textId="77777777" w:rsidR="00FE0B5E" w:rsidRPr="00676ABD" w:rsidRDefault="00FE0B5E" w:rsidP="00ED6734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Total prelegeri:</w:t>
            </w:r>
          </w:p>
        </w:tc>
        <w:tc>
          <w:tcPr>
            <w:tcW w:w="1440" w:type="dxa"/>
            <w:vAlign w:val="center"/>
          </w:tcPr>
          <w:p w14:paraId="041A73DA" w14:textId="1EC97322" w:rsidR="00FE0B5E" w:rsidRPr="00676ABD" w:rsidRDefault="005D7891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2</w:t>
            </w:r>
            <w:r w:rsidR="00FE0B5E" w:rsidRPr="00676A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041A73DB" w14:textId="1D6A09FB" w:rsidR="00FE0B5E" w:rsidRPr="00676ABD" w:rsidRDefault="00FE0B5E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10</w:t>
            </w:r>
          </w:p>
        </w:tc>
      </w:tr>
    </w:tbl>
    <w:p w14:paraId="5A6834A9" w14:textId="4E2D868D" w:rsidR="0068237A" w:rsidRDefault="0068237A" w:rsidP="0091371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4AFC347" w14:textId="77777777" w:rsidR="005714C4" w:rsidRPr="00676ABD" w:rsidRDefault="005714C4" w:rsidP="0091371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f5"/>
        <w:tblW w:w="11410" w:type="dxa"/>
        <w:tblInd w:w="-142" w:type="dxa"/>
        <w:tblLook w:val="04A0" w:firstRow="1" w:lastRow="0" w:firstColumn="1" w:lastColumn="0" w:noHBand="0" w:noVBand="1"/>
      </w:tblPr>
      <w:tblGrid>
        <w:gridCol w:w="8260"/>
        <w:gridCol w:w="1440"/>
        <w:gridCol w:w="1710"/>
      </w:tblGrid>
      <w:tr w:rsidR="0078446B" w:rsidRPr="00676ABD" w14:paraId="5E8AC386" w14:textId="77777777" w:rsidTr="00321357">
        <w:tc>
          <w:tcPr>
            <w:tcW w:w="8260" w:type="dxa"/>
            <w:vMerge w:val="restart"/>
            <w:vAlign w:val="center"/>
          </w:tcPr>
          <w:p w14:paraId="15142DCA" w14:textId="77777777" w:rsidR="0078446B" w:rsidRPr="00676ABD" w:rsidRDefault="0078446B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Tematica activităţilor didactice</w:t>
            </w:r>
          </w:p>
        </w:tc>
        <w:tc>
          <w:tcPr>
            <w:tcW w:w="3150" w:type="dxa"/>
            <w:gridSpan w:val="2"/>
            <w:vAlign w:val="center"/>
          </w:tcPr>
          <w:p w14:paraId="422D4A5E" w14:textId="77777777" w:rsidR="0078446B" w:rsidRPr="00676ABD" w:rsidRDefault="0078446B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Numărul de ore</w:t>
            </w:r>
          </w:p>
        </w:tc>
      </w:tr>
      <w:tr w:rsidR="0078446B" w:rsidRPr="00676ABD" w14:paraId="21042B09" w14:textId="77777777" w:rsidTr="00321357">
        <w:tc>
          <w:tcPr>
            <w:tcW w:w="8260" w:type="dxa"/>
            <w:vMerge/>
            <w:vAlign w:val="center"/>
          </w:tcPr>
          <w:p w14:paraId="0C7BE18C" w14:textId="77777777" w:rsidR="0078446B" w:rsidRPr="00676ABD" w:rsidRDefault="0078446B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78860A0" w14:textId="77777777" w:rsidR="0078446B" w:rsidRPr="00676ABD" w:rsidRDefault="0078446B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învăţământ cu frecvenţă</w:t>
            </w:r>
          </w:p>
        </w:tc>
        <w:tc>
          <w:tcPr>
            <w:tcW w:w="1710" w:type="dxa"/>
            <w:vAlign w:val="center"/>
          </w:tcPr>
          <w:p w14:paraId="15EF8669" w14:textId="77777777" w:rsidR="0078446B" w:rsidRPr="00676ABD" w:rsidRDefault="0078446B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învăţământ cu frecvenţă redusă</w:t>
            </w:r>
          </w:p>
        </w:tc>
      </w:tr>
      <w:tr w:rsidR="0078446B" w:rsidRPr="00676ABD" w14:paraId="1BCB3C25" w14:textId="77777777" w:rsidTr="00321357">
        <w:tc>
          <w:tcPr>
            <w:tcW w:w="11410" w:type="dxa"/>
            <w:gridSpan w:val="3"/>
          </w:tcPr>
          <w:p w14:paraId="37F3B749" w14:textId="77777777" w:rsidR="0078446B" w:rsidRPr="00676ABD" w:rsidRDefault="0078446B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Tematica lucrărilor de laborator</w:t>
            </w:r>
          </w:p>
        </w:tc>
      </w:tr>
      <w:tr w:rsidR="00FC5EB3" w:rsidRPr="00676ABD" w14:paraId="6468786B" w14:textId="77777777" w:rsidTr="00321357">
        <w:tc>
          <w:tcPr>
            <w:tcW w:w="8260" w:type="dxa"/>
          </w:tcPr>
          <w:p w14:paraId="5ECF1C00" w14:textId="3E006A50" w:rsidR="00FC5EB3" w:rsidRPr="00676ABD" w:rsidRDefault="00BF20E2" w:rsidP="00BF20E2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LL1. Specialiști în securitatea cibernetică.</w:t>
            </w:r>
          </w:p>
        </w:tc>
        <w:tc>
          <w:tcPr>
            <w:tcW w:w="1440" w:type="dxa"/>
          </w:tcPr>
          <w:p w14:paraId="4A720D8E" w14:textId="7682721E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147EED76" w14:textId="716B4128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77C09A26" w14:textId="77777777" w:rsidTr="00321357">
        <w:tc>
          <w:tcPr>
            <w:tcW w:w="8260" w:type="dxa"/>
          </w:tcPr>
          <w:p w14:paraId="16E095B0" w14:textId="1F704105" w:rsidR="00FC5EB3" w:rsidRPr="00676ABD" w:rsidRDefault="00FC5EB3" w:rsidP="00BF20E2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LL2. </w:t>
            </w:r>
            <w:r w:rsidR="00BF20E2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Amenințări commune.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GB" w:eastAsia="ro-RO"/>
              </w:rPr>
              <w:t> </w:t>
            </w:r>
            <w:r w:rsidR="00BF20E2"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GB" w:eastAsia="ro-RO"/>
              </w:rPr>
              <w:t>Arene de amenințare</w:t>
            </w:r>
            <w:r w:rsidR="00996913"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GB" w:eastAsia="ro-RO"/>
              </w:rPr>
              <w:t>.</w:t>
            </w:r>
          </w:p>
        </w:tc>
        <w:tc>
          <w:tcPr>
            <w:tcW w:w="1440" w:type="dxa"/>
          </w:tcPr>
          <w:p w14:paraId="40DB3B3B" w14:textId="61E77CA7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357C2C69" w14:textId="643D7D0E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7E5AB998" w14:textId="77777777" w:rsidTr="00321357">
        <w:tc>
          <w:tcPr>
            <w:tcW w:w="8260" w:type="dxa"/>
          </w:tcPr>
          <w:p w14:paraId="3C905A32" w14:textId="2DD0D31A" w:rsidR="00FC5EB3" w:rsidRPr="00676ABD" w:rsidRDefault="00FC5EB3" w:rsidP="00BF20E2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LL3. </w:t>
            </w:r>
            <w:r w:rsidR="00BF20E2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Certificări de Securitate cibernetică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.</w:t>
            </w:r>
          </w:p>
        </w:tc>
        <w:tc>
          <w:tcPr>
            <w:tcW w:w="1440" w:type="dxa"/>
          </w:tcPr>
          <w:p w14:paraId="08E10C1B" w14:textId="07649EE1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3C9A166A" w14:textId="3A2FE4EC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4F8A4396" w14:textId="77777777" w:rsidTr="00321357">
        <w:tc>
          <w:tcPr>
            <w:tcW w:w="8260" w:type="dxa"/>
          </w:tcPr>
          <w:p w14:paraId="5732E67C" w14:textId="03FB8067" w:rsidR="00FC5EB3" w:rsidRPr="00676ABD" w:rsidRDefault="00BF20E2" w:rsidP="00F856B5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LL4. Modelul ISO al securității cibernetice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.</w:t>
            </w:r>
          </w:p>
        </w:tc>
        <w:tc>
          <w:tcPr>
            <w:tcW w:w="1440" w:type="dxa"/>
          </w:tcPr>
          <w:p w14:paraId="56C0F504" w14:textId="4835354D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43848FB7" w14:textId="315F5EC8" w:rsidR="00FC5EB3" w:rsidRPr="00676ABD" w:rsidRDefault="005714C4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</w:p>
        </w:tc>
      </w:tr>
      <w:tr w:rsidR="00FC5EB3" w:rsidRPr="00676ABD" w14:paraId="4909ADFA" w14:textId="77777777" w:rsidTr="00321357">
        <w:tc>
          <w:tcPr>
            <w:tcW w:w="8260" w:type="dxa"/>
          </w:tcPr>
          <w:p w14:paraId="77F64455" w14:textId="1D7B7B15" w:rsidR="00FC5EB3" w:rsidRPr="00676ABD" w:rsidRDefault="00FC5EB3" w:rsidP="00BF20E2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LL5. </w:t>
            </w:r>
            <w:r w:rsidR="00BF20E2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Atacuri cibernetice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.</w:t>
            </w:r>
          </w:p>
        </w:tc>
        <w:tc>
          <w:tcPr>
            <w:tcW w:w="1440" w:type="dxa"/>
          </w:tcPr>
          <w:p w14:paraId="3DA8617F" w14:textId="64B5C551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10" w:type="dxa"/>
          </w:tcPr>
          <w:p w14:paraId="7FB11F46" w14:textId="21048A20" w:rsidR="00FC5EB3" w:rsidRPr="00676ABD" w:rsidRDefault="005714C4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1</w:t>
            </w:r>
            <w:r w:rsidR="00FC5EB3"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o-RO"/>
              </w:rPr>
              <w:t> </w:t>
            </w:r>
          </w:p>
        </w:tc>
      </w:tr>
      <w:tr w:rsidR="00FC5EB3" w:rsidRPr="00676ABD" w14:paraId="4915F10D" w14:textId="77777777" w:rsidTr="00321357">
        <w:tc>
          <w:tcPr>
            <w:tcW w:w="8260" w:type="dxa"/>
          </w:tcPr>
          <w:p w14:paraId="35462644" w14:textId="74FCDD32" w:rsidR="00FC5EB3" w:rsidRPr="00676ABD" w:rsidRDefault="00FC5EB3" w:rsidP="00F856B5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LL6. 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Obscurizarea datelor. Ofuscarea datelor. Steganografia datelor.</w:t>
            </w:r>
          </w:p>
        </w:tc>
        <w:tc>
          <w:tcPr>
            <w:tcW w:w="1440" w:type="dxa"/>
          </w:tcPr>
          <w:p w14:paraId="5F36CC2D" w14:textId="4B32D4D8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5443D381" w14:textId="781C3590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7A361238" w14:textId="77777777" w:rsidTr="00321357">
        <w:tc>
          <w:tcPr>
            <w:tcW w:w="8260" w:type="dxa"/>
          </w:tcPr>
          <w:p w14:paraId="6C45AB46" w14:textId="02757D2F" w:rsidR="00FC5EB3" w:rsidRPr="00676ABD" w:rsidRDefault="00FC5EB3" w:rsidP="00F856B5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LL7. 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Tipuri de controale de integritate a datelor.</w:t>
            </w:r>
          </w:p>
        </w:tc>
        <w:tc>
          <w:tcPr>
            <w:tcW w:w="1440" w:type="dxa"/>
          </w:tcPr>
          <w:p w14:paraId="47C89F2E" w14:textId="41B5FFBE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4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768F8033" w14:textId="7E20EEF7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5F1778BA" w14:textId="77777777" w:rsidTr="00321357">
        <w:tc>
          <w:tcPr>
            <w:tcW w:w="8260" w:type="dxa"/>
          </w:tcPr>
          <w:p w14:paraId="4550AA52" w14:textId="572F450A" w:rsidR="00FC5EB3" w:rsidRPr="00676ABD" w:rsidRDefault="00FC5EB3" w:rsidP="00996913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LL8. 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Protejarea domeniului securității cibernetice. Securitatea fizică.</w:t>
            </w:r>
          </w:p>
        </w:tc>
        <w:tc>
          <w:tcPr>
            <w:tcW w:w="1440" w:type="dxa"/>
          </w:tcPr>
          <w:p w14:paraId="42A2F3B7" w14:textId="52CEB29A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006C8ADA" w14:textId="448F1E03" w:rsidR="00FC5EB3" w:rsidRPr="00676ABD" w:rsidRDefault="005714C4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0,</w:t>
            </w:r>
            <w:r w:rsidR="00FC5EB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5</w:t>
            </w:r>
            <w:r w:rsidR="00FC5EB3"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3664C315" w14:textId="77777777" w:rsidTr="00321357">
        <w:tc>
          <w:tcPr>
            <w:tcW w:w="8260" w:type="dxa"/>
          </w:tcPr>
          <w:p w14:paraId="35DBC8AF" w14:textId="7A9AE6E5" w:rsidR="00FC5EB3" w:rsidRPr="00676ABD" w:rsidRDefault="00FC5EB3" w:rsidP="00996913">
            <w:pPr>
              <w:spacing w:after="0" w:afterAutospacing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LL9. </w:t>
            </w:r>
            <w:r w:rsidR="00996913"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Integrarea competențelor în profesia securității cibernetice.</w:t>
            </w:r>
          </w:p>
        </w:tc>
        <w:tc>
          <w:tcPr>
            <w:tcW w:w="1440" w:type="dxa"/>
          </w:tcPr>
          <w:p w14:paraId="4BAEB5F1" w14:textId="117C739E" w:rsidR="00FC5EB3" w:rsidRPr="00676ABD" w:rsidRDefault="00FC5EB3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1710" w:type="dxa"/>
          </w:tcPr>
          <w:p w14:paraId="0886CCA0" w14:textId="459B5F9C" w:rsidR="00FC5EB3" w:rsidRPr="00676ABD" w:rsidRDefault="00FC5EB3" w:rsidP="005714C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</w:t>
            </w:r>
            <w:r w:rsidR="00571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,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5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ro-RO"/>
              </w:rPr>
              <w:t> </w:t>
            </w:r>
          </w:p>
        </w:tc>
      </w:tr>
      <w:tr w:rsidR="00FC5EB3" w:rsidRPr="00676ABD" w14:paraId="413D31A4" w14:textId="77777777" w:rsidTr="00321357">
        <w:tc>
          <w:tcPr>
            <w:tcW w:w="8260" w:type="dxa"/>
            <w:vAlign w:val="center"/>
          </w:tcPr>
          <w:p w14:paraId="5E73E26B" w14:textId="7DF78301" w:rsidR="00FC5EB3" w:rsidRPr="00676ABD" w:rsidRDefault="00FC5EB3" w:rsidP="00321357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Total lucrări de laborator:</w:t>
            </w:r>
          </w:p>
        </w:tc>
        <w:tc>
          <w:tcPr>
            <w:tcW w:w="1440" w:type="dxa"/>
          </w:tcPr>
          <w:p w14:paraId="1EC20E9F" w14:textId="0CDA5A38" w:rsidR="00FC5EB3" w:rsidRPr="00676ABD" w:rsidRDefault="005D7891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2</w:t>
            </w:r>
            <w:r w:rsidR="00EB4D7A" w:rsidRPr="00676A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710" w:type="dxa"/>
          </w:tcPr>
          <w:p w14:paraId="15B7A4E2" w14:textId="565533B1" w:rsidR="00FC5EB3" w:rsidRPr="00676ABD" w:rsidRDefault="00CE20DF" w:rsidP="00321357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8</w:t>
            </w:r>
          </w:p>
        </w:tc>
      </w:tr>
    </w:tbl>
    <w:p w14:paraId="3D961536" w14:textId="77777777" w:rsidR="00ED6734" w:rsidRPr="00676AB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</w:p>
    <w:p w14:paraId="041A7429" w14:textId="77777777" w:rsidR="00ED6734" w:rsidRPr="00676ABD" w:rsidRDefault="00ED6734" w:rsidP="00F47772">
      <w:pPr>
        <w:numPr>
          <w:ilvl w:val="0"/>
          <w:numId w:val="2"/>
        </w:numPr>
        <w:spacing w:after="0" w:afterAutospacing="0" w:line="276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Referinţe bibliografice</w:t>
      </w:r>
    </w:p>
    <w:tbl>
      <w:tblPr>
        <w:tblW w:w="519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708"/>
      </w:tblGrid>
      <w:tr w:rsidR="00FA7B0E" w:rsidRPr="00676ABD" w14:paraId="041A7434" w14:textId="77777777" w:rsidTr="006138A2">
        <w:tc>
          <w:tcPr>
            <w:tcW w:w="629" w:type="pct"/>
            <w:shd w:val="clear" w:color="auto" w:fill="auto"/>
          </w:tcPr>
          <w:p w14:paraId="041A742A" w14:textId="77777777" w:rsidR="00FA7B0E" w:rsidRPr="00676ABD" w:rsidRDefault="00FA7B0E" w:rsidP="003A2D04">
            <w:pPr>
              <w:spacing w:after="0" w:afterAutospacing="0"/>
              <w:ind w:left="-972" w:firstLine="972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Principale</w:t>
            </w:r>
          </w:p>
        </w:tc>
        <w:tc>
          <w:tcPr>
            <w:tcW w:w="4371" w:type="pct"/>
            <w:shd w:val="clear" w:color="auto" w:fill="auto"/>
          </w:tcPr>
          <w:p w14:paraId="421AB257" w14:textId="57F91458" w:rsidR="009627C7" w:rsidRPr="00676ABD" w:rsidRDefault="00052B7C" w:rsidP="00F55624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E-learning platform netacad.com</w:t>
            </w:r>
          </w:p>
          <w:p w14:paraId="025E7965" w14:textId="3224093F" w:rsidR="00052B7C" w:rsidRPr="00676ABD" w:rsidRDefault="00052B7C" w:rsidP="00052B7C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CCNA-Routing and Switching – Practice Tests.</w:t>
            </w:r>
          </w:p>
          <w:p w14:paraId="1EDD1E2D" w14:textId="60C363D5" w:rsidR="00052B7C" w:rsidRPr="00676ABD" w:rsidRDefault="00052B7C" w:rsidP="00052B7C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CCNA-Routing-and-Switching-Complete-Study-Guide-Exam-100-105-Exam-20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0-105-Exam-200-125-PDF.</w:t>
            </w:r>
          </w:p>
          <w:p w14:paraId="34386FDD" w14:textId="77777777" w:rsidR="009627C7" w:rsidRPr="00676ABD" w:rsidRDefault="009627C7" w:rsidP="00F55624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Donahue, G. Network warrior. – O’Reilly Media, 2011. – 788 p.</w:t>
            </w:r>
          </w:p>
          <w:p w14:paraId="51710404" w14:textId="5E3C3026" w:rsidR="000D7AA8" w:rsidRPr="00676ABD" w:rsidRDefault="000D7AA8" w:rsidP="00F55624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Balchunas, Aaron. Cisco CCNA Study Gide. 2014. – 321 p.</w:t>
            </w:r>
          </w:p>
          <w:p w14:paraId="70B9D9AE" w14:textId="1D5C0572" w:rsidR="005120C7" w:rsidRPr="00676ABD" w:rsidRDefault="00F55624" w:rsidP="00052B7C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Tomai, N.; Silaghi, Gh.C. Tehnologii şi aplicaţii mobile. – Cluj-Napoca: Risoprint, 2012. – </w:t>
            </w:r>
          </w:p>
          <w:p w14:paraId="041A7433" w14:textId="74E4ED25" w:rsidR="00FA7B0E" w:rsidRPr="00676ABD" w:rsidRDefault="006138A2" w:rsidP="00052B7C">
            <w:pPr>
              <w:pStyle w:val="a"/>
              <w:numPr>
                <w:ilvl w:val="0"/>
                <w:numId w:val="13"/>
              </w:numPr>
              <w:tabs>
                <w:tab w:val="left" w:pos="221"/>
              </w:tabs>
              <w:spacing w:after="0" w:afterAutospacing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Moise</w:t>
            </w:r>
            <w:r w:rsidR="00591480"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G.</w:t>
            </w:r>
            <w:r w:rsidR="00591480"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Constantinesc</w:t>
            </w:r>
            <w:r w:rsidR="00591480"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u, Z.; Vlădoiu, M.; Dumitru, M. 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Networking şi </w:t>
            </w:r>
            <w:r w:rsidR="00591480"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ecuritate</w:t>
            </w:r>
            <w:r w:rsidR="00591480"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– Ploiesti: Editura Universității Petrol-Gaze</w:t>
            </w: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2015</w:t>
            </w:r>
            <w:r w:rsidR="00591480" w:rsidRPr="00676A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 w:rsidRPr="00676A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o-RO"/>
              </w:rPr>
              <w:t> </w:t>
            </w:r>
          </w:p>
        </w:tc>
      </w:tr>
      <w:tr w:rsidR="00FA7B0E" w:rsidRPr="00676ABD" w14:paraId="041A7439" w14:textId="77777777" w:rsidTr="006138A2">
        <w:tc>
          <w:tcPr>
            <w:tcW w:w="629" w:type="pct"/>
            <w:shd w:val="clear" w:color="auto" w:fill="auto"/>
          </w:tcPr>
          <w:p w14:paraId="041A7435" w14:textId="77777777" w:rsidR="00FA7B0E" w:rsidRPr="00676ABD" w:rsidRDefault="00FA7B0E" w:rsidP="003A2D04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Suplimentare</w:t>
            </w:r>
          </w:p>
        </w:tc>
        <w:tc>
          <w:tcPr>
            <w:tcW w:w="4371" w:type="pct"/>
            <w:shd w:val="clear" w:color="auto" w:fill="auto"/>
          </w:tcPr>
          <w:p w14:paraId="02BADBE1" w14:textId="6A1A0729" w:rsidR="00676ABD" w:rsidRPr="00676ABD" w:rsidRDefault="00676ABD" w:rsidP="00F55624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КУРС ПО КИБЕРБЕЗОПАСНОСТИ ТОМ 1 СЕКРЕТЫ ХАКЕРОВ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Нейтан Хаус </w:t>
            </w:r>
            <w:r w:rsidRPr="00676ABD">
              <w:rPr>
                <w:rFonts w:ascii="Times New Roman" w:hAnsi="Times New Roman" w:cs="Times New Roman"/>
                <w:sz w:val="24"/>
                <w:szCs w:val="24"/>
              </w:rPr>
              <w:t>CISSP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76ABD">
              <w:rPr>
                <w:rFonts w:ascii="Times New Roman" w:hAnsi="Times New Roman" w:cs="Times New Roman"/>
                <w:sz w:val="24"/>
                <w:szCs w:val="24"/>
              </w:rPr>
              <w:t>CISM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76ABD">
              <w:rPr>
                <w:rFonts w:ascii="Times New Roman" w:hAnsi="Times New Roman" w:cs="Times New Roman"/>
                <w:sz w:val="24"/>
                <w:szCs w:val="24"/>
              </w:rPr>
              <w:t>CISA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76ABD">
              <w:rPr>
                <w:rFonts w:ascii="Times New Roman" w:hAnsi="Times New Roman" w:cs="Times New Roman"/>
                <w:sz w:val="24"/>
                <w:szCs w:val="24"/>
              </w:rPr>
              <w:t>SCF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Сертифицированный ведущий аудитор </w:t>
            </w:r>
            <w:r w:rsidRPr="00676ABD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27001</w:t>
            </w:r>
          </w:p>
          <w:p w14:paraId="041A7438" w14:textId="69DD616F" w:rsidR="00676ABD" w:rsidRPr="00676ABD" w:rsidRDefault="00676ABD" w:rsidP="00676ABD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Cyber Security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Volume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-VIII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HACKERS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76A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Exposed</w:t>
            </w:r>
          </w:p>
        </w:tc>
      </w:tr>
    </w:tbl>
    <w:p w14:paraId="041A743B" w14:textId="77777777" w:rsidR="00ED6734" w:rsidRPr="00676ABD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</w:pPr>
      <w:r w:rsidRPr="00676ABD">
        <w:rPr>
          <w:rFonts w:ascii="Times New Roman" w:eastAsia="Calibri" w:hAnsi="Times New Roman" w:cs="Times New Roman"/>
          <w:b/>
          <w:color w:val="auto"/>
          <w:sz w:val="24"/>
          <w:szCs w:val="24"/>
          <w:lang w:val="ro-RO"/>
        </w:rPr>
        <w:t>Evaluare</w:t>
      </w:r>
    </w:p>
    <w:tbl>
      <w:tblPr>
        <w:tblStyle w:val="af5"/>
        <w:tblW w:w="11412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3207"/>
        <w:gridCol w:w="3780"/>
      </w:tblGrid>
      <w:tr w:rsidR="00ED6734" w:rsidRPr="00676ABD" w14:paraId="041A743F" w14:textId="77777777" w:rsidTr="0078446B">
        <w:tc>
          <w:tcPr>
            <w:tcW w:w="4425" w:type="dxa"/>
            <w:gridSpan w:val="2"/>
            <w:vAlign w:val="center"/>
          </w:tcPr>
          <w:p w14:paraId="041A743C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Curentă</w:t>
            </w:r>
          </w:p>
        </w:tc>
        <w:tc>
          <w:tcPr>
            <w:tcW w:w="3207" w:type="dxa"/>
            <w:vMerge w:val="restart"/>
            <w:vAlign w:val="center"/>
          </w:tcPr>
          <w:p w14:paraId="041A743D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Proiect de an</w:t>
            </w:r>
          </w:p>
        </w:tc>
        <w:tc>
          <w:tcPr>
            <w:tcW w:w="3780" w:type="dxa"/>
            <w:vMerge w:val="restart"/>
            <w:vAlign w:val="center"/>
          </w:tcPr>
          <w:p w14:paraId="041A743E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Examen final</w:t>
            </w:r>
          </w:p>
        </w:tc>
      </w:tr>
      <w:tr w:rsidR="00ED6734" w:rsidRPr="00676ABD" w14:paraId="041A7444" w14:textId="77777777" w:rsidTr="0078446B">
        <w:tc>
          <w:tcPr>
            <w:tcW w:w="2212" w:type="dxa"/>
          </w:tcPr>
          <w:p w14:paraId="041A7440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Atestarea 1</w:t>
            </w:r>
          </w:p>
        </w:tc>
        <w:tc>
          <w:tcPr>
            <w:tcW w:w="2213" w:type="dxa"/>
          </w:tcPr>
          <w:p w14:paraId="041A7441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Atestarea 2</w:t>
            </w:r>
          </w:p>
        </w:tc>
        <w:tc>
          <w:tcPr>
            <w:tcW w:w="3207" w:type="dxa"/>
            <w:vMerge/>
          </w:tcPr>
          <w:p w14:paraId="041A7442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vMerge/>
          </w:tcPr>
          <w:p w14:paraId="041A7443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D6734" w:rsidRPr="00676ABD" w14:paraId="041A7449" w14:textId="77777777" w:rsidTr="0078446B">
        <w:tc>
          <w:tcPr>
            <w:tcW w:w="2212" w:type="dxa"/>
          </w:tcPr>
          <w:p w14:paraId="041A7445" w14:textId="7D269366" w:rsidR="00ED6734" w:rsidRPr="00676ABD" w:rsidRDefault="00714FF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30</w:t>
            </w:r>
            <w:r w:rsidR="00ED6734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%</w:t>
            </w:r>
          </w:p>
        </w:tc>
        <w:tc>
          <w:tcPr>
            <w:tcW w:w="2213" w:type="dxa"/>
          </w:tcPr>
          <w:p w14:paraId="041A7446" w14:textId="12656154" w:rsidR="00ED6734" w:rsidRPr="00676ABD" w:rsidRDefault="00714FF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30</w:t>
            </w:r>
            <w:r w:rsidR="00ED6734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%</w:t>
            </w:r>
          </w:p>
        </w:tc>
        <w:tc>
          <w:tcPr>
            <w:tcW w:w="3207" w:type="dxa"/>
          </w:tcPr>
          <w:p w14:paraId="041A7447" w14:textId="60684DAC" w:rsidR="00ED6734" w:rsidRPr="00676ABD" w:rsidRDefault="00714FFE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3780" w:type="dxa"/>
          </w:tcPr>
          <w:p w14:paraId="041A7448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40%</w:t>
            </w:r>
          </w:p>
        </w:tc>
      </w:tr>
      <w:tr w:rsidR="00ED6734" w:rsidRPr="00676ABD" w14:paraId="041A744B" w14:textId="77777777" w:rsidTr="0078446B">
        <w:tc>
          <w:tcPr>
            <w:tcW w:w="11412" w:type="dxa"/>
            <w:gridSpan w:val="4"/>
            <w:vAlign w:val="center"/>
          </w:tcPr>
          <w:p w14:paraId="041A744A" w14:textId="77777777" w:rsidR="00ED6734" w:rsidRPr="00676ABD" w:rsidRDefault="00ED6734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Standard minim de performanţă</w:t>
            </w:r>
          </w:p>
        </w:tc>
      </w:tr>
      <w:tr w:rsidR="00ED6734" w:rsidRPr="00676ABD" w14:paraId="041A7450" w14:textId="77777777" w:rsidTr="0078446B">
        <w:tc>
          <w:tcPr>
            <w:tcW w:w="11412" w:type="dxa"/>
            <w:gridSpan w:val="4"/>
            <w:vAlign w:val="center"/>
          </w:tcPr>
          <w:p w14:paraId="041A744C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Prezenţa şi activitatea la prelegeri şi lucrări de laborator;</w:t>
            </w:r>
          </w:p>
          <w:p w14:paraId="041A744D" w14:textId="77777777" w:rsidR="00ED6734" w:rsidRPr="00676ABD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Obţinerea notei minime de „5” la fiecare dintre atestări şi lucrări de laborator;</w:t>
            </w:r>
          </w:p>
          <w:p w14:paraId="041A744F" w14:textId="49957738" w:rsidR="00ED6734" w:rsidRPr="00676ABD" w:rsidRDefault="00D42C0F" w:rsidP="00BB4745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76A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Susținerea examenului final cu nota „5”</w:t>
            </w:r>
            <w:r w:rsidR="00BB4745" w:rsidRPr="00676AB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</w:tbl>
    <w:p w14:paraId="041A7451" w14:textId="77777777" w:rsidR="00E84419" w:rsidRPr="00676ABD" w:rsidRDefault="00E84419" w:rsidP="009C189D">
      <w:pPr>
        <w:spacing w:after="0" w:afterAutospacing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84419" w:rsidRPr="00676ABD" w:rsidSect="00C9635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720" w:right="720" w:bottom="720" w:left="720" w:header="81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61241" w14:textId="77777777" w:rsidR="009D3CDB" w:rsidRDefault="009D3CDB" w:rsidP="009C19D4">
      <w:r>
        <w:separator/>
      </w:r>
    </w:p>
  </w:endnote>
  <w:endnote w:type="continuationSeparator" w:id="0">
    <w:p w14:paraId="70B02974" w14:textId="77777777" w:rsidR="009D3CDB" w:rsidRDefault="009D3CDB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9" w14:textId="77777777" w:rsidR="009627C7" w:rsidRDefault="009627C7" w:rsidP="009C19D4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1A7463" wp14:editId="041A7464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D" w14:textId="77777777" w:rsidR="009627C7" w:rsidRPr="001A267C" w:rsidRDefault="009627C7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46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14:paraId="041A747D" w14:textId="77777777" w:rsidR="009627C7" w:rsidRPr="001A267C" w:rsidRDefault="009627C7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1A7465" wp14:editId="041A7466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E" w14:textId="77777777" w:rsidR="009627C7" w:rsidRPr="001A267C" w:rsidRDefault="009627C7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CE2D62">
                            <w:fldChar w:fldCharType="begin"/>
                          </w:r>
                          <w:r w:rsidR="00CE2D62">
                            <w:instrText xml:space="preserve"> NUMPAGES </w:instrText>
                          </w:r>
                          <w:r w:rsidR="00CE2D6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CE2D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65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14:paraId="041A747E" w14:textId="77777777" w:rsidR="009627C7" w:rsidRPr="001A267C" w:rsidRDefault="009627C7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 w:rsidR="00CE2D62">
                      <w:fldChar w:fldCharType="begin"/>
                    </w:r>
                    <w:r w:rsidR="00CE2D62">
                      <w:instrText xml:space="preserve"> NUMPAGES </w:instrText>
                    </w:r>
                    <w:r w:rsidR="00CE2D62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CE2D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 wp14:anchorId="041A7467" wp14:editId="041A7468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73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7E411" w14:textId="12C5CACC" w:rsidR="009627C7" w:rsidRDefault="009627C7" w:rsidP="003A2D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A" w14:textId="77777777" w:rsidR="009627C7" w:rsidRDefault="009627C7" w:rsidP="009C19D4">
    <w:pPr>
      <w:pStyle w:val="a6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1A7469" wp14:editId="041A746A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F" w14:textId="77777777" w:rsidR="009627C7" w:rsidRDefault="009627C7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CE2D62">
                            <w:fldChar w:fldCharType="begin"/>
                          </w:r>
                          <w:r w:rsidR="00CE2D62">
                            <w:instrText xml:space="preserve"> NUMPAGES </w:instrText>
                          </w:r>
                          <w:r w:rsidR="00CE2D6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CE2D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4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41A747F" w14:textId="77777777" w:rsidR="009627C7" w:rsidRDefault="009627C7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E2D62">
                      <w:fldChar w:fldCharType="begin"/>
                    </w:r>
                    <w:r w:rsidR="00CE2D62">
                      <w:instrText xml:space="preserve"> NUMPAGES </w:instrText>
                    </w:r>
                    <w:r w:rsidR="00CE2D62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CE2D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41A746B" wp14:editId="041A746C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0" w14:textId="77777777" w:rsidR="009627C7" w:rsidRDefault="009627C7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6B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041A7480" w14:textId="77777777" w:rsidR="009627C7" w:rsidRDefault="009627C7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41A746D" wp14:editId="041A746E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C4A376F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1A746F" wp14:editId="041A7470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1" w14:textId="77777777" w:rsidR="009627C7" w:rsidRDefault="009627C7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CE2D62">
                            <w:fldChar w:fldCharType="begin"/>
                          </w:r>
                          <w:r w:rsidR="00CE2D62">
                            <w:instrText xml:space="preserve"> NUMPAGES </w:instrText>
                          </w:r>
                          <w:r w:rsidR="00CE2D6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CE2D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6F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41A7481" w14:textId="77777777" w:rsidR="009627C7" w:rsidRDefault="009627C7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E2D62">
                      <w:fldChar w:fldCharType="begin"/>
                    </w:r>
                    <w:r w:rsidR="00CE2D62">
                      <w:instrText xml:space="preserve"> NUMPAGES </w:instrText>
                    </w:r>
                    <w:r w:rsidR="00CE2D62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CE2D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1A7471" wp14:editId="041A7472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2" w14:textId="77777777" w:rsidR="009627C7" w:rsidRDefault="009627C7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71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041A7482" w14:textId="77777777" w:rsidR="009627C7" w:rsidRDefault="009627C7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41A7473" wp14:editId="041A7474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AFF09E8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1A7475" wp14:editId="041A7476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3" w14:textId="77777777" w:rsidR="009627C7" w:rsidRDefault="009627C7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CE2D62">
                            <w:fldChar w:fldCharType="begin"/>
                          </w:r>
                          <w:r w:rsidR="00CE2D62">
                            <w:instrText xml:space="preserve"> NUMPAGES </w:instrText>
                          </w:r>
                          <w:r w:rsidR="00CE2D6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CE2D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75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41A7483" w14:textId="77777777" w:rsidR="009627C7" w:rsidRDefault="009627C7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E2D62">
                      <w:fldChar w:fldCharType="begin"/>
                    </w:r>
                    <w:r w:rsidR="00CE2D62">
                      <w:instrText xml:space="preserve"> NUMPAGES </w:instrText>
                    </w:r>
                    <w:r w:rsidR="00CE2D62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CE2D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1A7477" wp14:editId="041A7478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4" w14:textId="77777777" w:rsidR="009627C7" w:rsidRDefault="009627C7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77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041A7484" w14:textId="77777777" w:rsidR="009627C7" w:rsidRDefault="009627C7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1A7479" wp14:editId="041A747A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BE2A1D1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388F" w14:textId="77777777" w:rsidR="009D3CDB" w:rsidRDefault="009D3CDB" w:rsidP="009C19D4">
      <w:r>
        <w:separator/>
      </w:r>
    </w:p>
  </w:footnote>
  <w:footnote w:type="continuationSeparator" w:id="0">
    <w:p w14:paraId="26FA1524" w14:textId="77777777" w:rsidR="009D3CDB" w:rsidRDefault="009D3CDB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6" w14:textId="77777777" w:rsidR="009627C7" w:rsidRDefault="009627C7" w:rsidP="009C19D4">
    <w:pPr>
      <w:pStyle w:val="a4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1A745B" wp14:editId="041A745C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B" w14:textId="77777777" w:rsidR="009627C7" w:rsidRDefault="009627C7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CE2D62">
                            <w:fldChar w:fldCharType="begin"/>
                          </w:r>
                          <w:r w:rsidR="00CE2D62">
                            <w:instrText xml:space="preserve"> NUMPAGES </w:instrText>
                          </w:r>
                          <w:r w:rsidR="00CE2D6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CE2D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14:paraId="041A747B" w14:textId="77777777" w:rsidR="009627C7" w:rsidRDefault="009627C7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E2D62">
                      <w:fldChar w:fldCharType="begin"/>
                    </w:r>
                    <w:r w:rsidR="00CE2D62">
                      <w:instrText xml:space="preserve"> NUMPAGES </w:instrText>
                    </w:r>
                    <w:r w:rsidR="00CE2D62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CE2D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A745D" wp14:editId="041A745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C" w14:textId="77777777" w:rsidR="009627C7" w:rsidRDefault="009627C7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5D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041A747C" w14:textId="77777777" w:rsidR="009627C7" w:rsidRDefault="009627C7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1A745F" wp14:editId="041A746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B0B3F5B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7" w14:textId="77777777" w:rsidR="009627C7" w:rsidRPr="00ED6734" w:rsidRDefault="009627C7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82816" behindDoc="0" locked="0" layoutInCell="1" allowOverlap="1" wp14:anchorId="041A7461" wp14:editId="041A7462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14:paraId="041A7458" w14:textId="77777777" w:rsidR="009627C7" w:rsidRPr="001748FB" w:rsidRDefault="009627C7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F34"/>
    <w:multiLevelType w:val="multilevel"/>
    <w:tmpl w:val="4F76B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B25C9"/>
    <w:multiLevelType w:val="hybridMultilevel"/>
    <w:tmpl w:val="BB24D3CE"/>
    <w:lvl w:ilvl="0" w:tplc="ADBA2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7E0E"/>
    <w:multiLevelType w:val="hybridMultilevel"/>
    <w:tmpl w:val="5644D8E2"/>
    <w:lvl w:ilvl="0" w:tplc="041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AD9"/>
    <w:multiLevelType w:val="hybridMultilevel"/>
    <w:tmpl w:val="4AE6C5DE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6307B7A"/>
    <w:multiLevelType w:val="hybridMultilevel"/>
    <w:tmpl w:val="CF48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72945"/>
    <w:multiLevelType w:val="multilevel"/>
    <w:tmpl w:val="E67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092DF9"/>
    <w:multiLevelType w:val="hybridMultilevel"/>
    <w:tmpl w:val="A8A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C5104AD"/>
    <w:multiLevelType w:val="hybridMultilevel"/>
    <w:tmpl w:val="19702B16"/>
    <w:lvl w:ilvl="0" w:tplc="43D6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87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C4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82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B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6D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A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2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0D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D"/>
    <w:rsid w:val="0001102D"/>
    <w:rsid w:val="000164CB"/>
    <w:rsid w:val="00027383"/>
    <w:rsid w:val="00031AAD"/>
    <w:rsid w:val="00052B7C"/>
    <w:rsid w:val="00056C53"/>
    <w:rsid w:val="00056D1E"/>
    <w:rsid w:val="0005719F"/>
    <w:rsid w:val="000625F2"/>
    <w:rsid w:val="00072D81"/>
    <w:rsid w:val="00092276"/>
    <w:rsid w:val="000D450F"/>
    <w:rsid w:val="000D7AA8"/>
    <w:rsid w:val="000E45AF"/>
    <w:rsid w:val="0010005A"/>
    <w:rsid w:val="00111D7E"/>
    <w:rsid w:val="00111DE5"/>
    <w:rsid w:val="001221C7"/>
    <w:rsid w:val="00130E91"/>
    <w:rsid w:val="00134D93"/>
    <w:rsid w:val="00143433"/>
    <w:rsid w:val="001541E0"/>
    <w:rsid w:val="00174135"/>
    <w:rsid w:val="001748FB"/>
    <w:rsid w:val="00183FC9"/>
    <w:rsid w:val="00193642"/>
    <w:rsid w:val="001A267C"/>
    <w:rsid w:val="001B76C8"/>
    <w:rsid w:val="001D7A7D"/>
    <w:rsid w:val="001F3548"/>
    <w:rsid w:val="00202901"/>
    <w:rsid w:val="00205614"/>
    <w:rsid w:val="00221CBF"/>
    <w:rsid w:val="0022567A"/>
    <w:rsid w:val="002270E3"/>
    <w:rsid w:val="00255154"/>
    <w:rsid w:val="00283662"/>
    <w:rsid w:val="002A24A4"/>
    <w:rsid w:val="002B49E8"/>
    <w:rsid w:val="002B5729"/>
    <w:rsid w:val="002D5883"/>
    <w:rsid w:val="003021DF"/>
    <w:rsid w:val="00321357"/>
    <w:rsid w:val="0032240B"/>
    <w:rsid w:val="003462D2"/>
    <w:rsid w:val="00350C2E"/>
    <w:rsid w:val="003649F1"/>
    <w:rsid w:val="00370B30"/>
    <w:rsid w:val="003725D9"/>
    <w:rsid w:val="00396C53"/>
    <w:rsid w:val="00396EAC"/>
    <w:rsid w:val="003A2D04"/>
    <w:rsid w:val="003D223D"/>
    <w:rsid w:val="003E1E0D"/>
    <w:rsid w:val="004134EA"/>
    <w:rsid w:val="004374DB"/>
    <w:rsid w:val="00440042"/>
    <w:rsid w:val="004414E4"/>
    <w:rsid w:val="00475168"/>
    <w:rsid w:val="0048054C"/>
    <w:rsid w:val="004D44C5"/>
    <w:rsid w:val="004E48B6"/>
    <w:rsid w:val="004F3828"/>
    <w:rsid w:val="005120C7"/>
    <w:rsid w:val="0053294D"/>
    <w:rsid w:val="005345E3"/>
    <w:rsid w:val="00535540"/>
    <w:rsid w:val="005366AB"/>
    <w:rsid w:val="005714C4"/>
    <w:rsid w:val="00575426"/>
    <w:rsid w:val="00591480"/>
    <w:rsid w:val="00596BD2"/>
    <w:rsid w:val="005A4D4D"/>
    <w:rsid w:val="005A7362"/>
    <w:rsid w:val="005B363D"/>
    <w:rsid w:val="005B7A7E"/>
    <w:rsid w:val="005C71E7"/>
    <w:rsid w:val="005D077E"/>
    <w:rsid w:val="005D7891"/>
    <w:rsid w:val="005F2DD2"/>
    <w:rsid w:val="00605A71"/>
    <w:rsid w:val="00611B90"/>
    <w:rsid w:val="006138A2"/>
    <w:rsid w:val="00623460"/>
    <w:rsid w:val="00631F6B"/>
    <w:rsid w:val="00644288"/>
    <w:rsid w:val="00655DE3"/>
    <w:rsid w:val="00664735"/>
    <w:rsid w:val="00664B12"/>
    <w:rsid w:val="00676ABD"/>
    <w:rsid w:val="0068237A"/>
    <w:rsid w:val="0068731B"/>
    <w:rsid w:val="0069100D"/>
    <w:rsid w:val="0069155F"/>
    <w:rsid w:val="00693531"/>
    <w:rsid w:val="006A3D3B"/>
    <w:rsid w:val="006C09F4"/>
    <w:rsid w:val="006C1208"/>
    <w:rsid w:val="006C307A"/>
    <w:rsid w:val="006D72D0"/>
    <w:rsid w:val="006F283A"/>
    <w:rsid w:val="007018FF"/>
    <w:rsid w:val="007025E7"/>
    <w:rsid w:val="0070506B"/>
    <w:rsid w:val="00714FFE"/>
    <w:rsid w:val="00724AA0"/>
    <w:rsid w:val="00725774"/>
    <w:rsid w:val="0073121A"/>
    <w:rsid w:val="00733816"/>
    <w:rsid w:val="00737829"/>
    <w:rsid w:val="00740953"/>
    <w:rsid w:val="0074225B"/>
    <w:rsid w:val="00751380"/>
    <w:rsid w:val="00773178"/>
    <w:rsid w:val="007751FD"/>
    <w:rsid w:val="007818A8"/>
    <w:rsid w:val="0078422E"/>
    <w:rsid w:val="0078446B"/>
    <w:rsid w:val="00784898"/>
    <w:rsid w:val="00787C74"/>
    <w:rsid w:val="00787CA2"/>
    <w:rsid w:val="007954FA"/>
    <w:rsid w:val="007B1271"/>
    <w:rsid w:val="007B2D82"/>
    <w:rsid w:val="007B2FF1"/>
    <w:rsid w:val="007B31BA"/>
    <w:rsid w:val="007C767E"/>
    <w:rsid w:val="007E39EF"/>
    <w:rsid w:val="007F7A3D"/>
    <w:rsid w:val="008062D8"/>
    <w:rsid w:val="00842255"/>
    <w:rsid w:val="00847D16"/>
    <w:rsid w:val="008501B5"/>
    <w:rsid w:val="0085619E"/>
    <w:rsid w:val="00860695"/>
    <w:rsid w:val="008674EF"/>
    <w:rsid w:val="008B0C21"/>
    <w:rsid w:val="008F25FB"/>
    <w:rsid w:val="008F5D02"/>
    <w:rsid w:val="0090086B"/>
    <w:rsid w:val="009034B4"/>
    <w:rsid w:val="00904DD8"/>
    <w:rsid w:val="00907A8A"/>
    <w:rsid w:val="00913718"/>
    <w:rsid w:val="00925CFC"/>
    <w:rsid w:val="00932D83"/>
    <w:rsid w:val="0094510E"/>
    <w:rsid w:val="009458C9"/>
    <w:rsid w:val="009627C7"/>
    <w:rsid w:val="009635A9"/>
    <w:rsid w:val="0096416C"/>
    <w:rsid w:val="00985C91"/>
    <w:rsid w:val="0099620F"/>
    <w:rsid w:val="00996913"/>
    <w:rsid w:val="009C189D"/>
    <w:rsid w:val="009C19D4"/>
    <w:rsid w:val="009C7FA7"/>
    <w:rsid w:val="009D3CDB"/>
    <w:rsid w:val="009D79E4"/>
    <w:rsid w:val="009D7DEC"/>
    <w:rsid w:val="009E0617"/>
    <w:rsid w:val="009E6E84"/>
    <w:rsid w:val="009F07F2"/>
    <w:rsid w:val="009F2F97"/>
    <w:rsid w:val="009F434E"/>
    <w:rsid w:val="009F457B"/>
    <w:rsid w:val="00A000C7"/>
    <w:rsid w:val="00A06109"/>
    <w:rsid w:val="00A37896"/>
    <w:rsid w:val="00A41738"/>
    <w:rsid w:val="00A46D77"/>
    <w:rsid w:val="00A60F64"/>
    <w:rsid w:val="00A768C7"/>
    <w:rsid w:val="00A80587"/>
    <w:rsid w:val="00A9473A"/>
    <w:rsid w:val="00A974F8"/>
    <w:rsid w:val="00AA2026"/>
    <w:rsid w:val="00AB495C"/>
    <w:rsid w:val="00AD27E3"/>
    <w:rsid w:val="00AD737C"/>
    <w:rsid w:val="00AF4A42"/>
    <w:rsid w:val="00B026D9"/>
    <w:rsid w:val="00B14474"/>
    <w:rsid w:val="00B5117E"/>
    <w:rsid w:val="00B67418"/>
    <w:rsid w:val="00B80B1F"/>
    <w:rsid w:val="00B81D8D"/>
    <w:rsid w:val="00B86306"/>
    <w:rsid w:val="00BA1F94"/>
    <w:rsid w:val="00BA2FF5"/>
    <w:rsid w:val="00BA3C19"/>
    <w:rsid w:val="00BB2006"/>
    <w:rsid w:val="00BB4745"/>
    <w:rsid w:val="00BB60F9"/>
    <w:rsid w:val="00BC02A9"/>
    <w:rsid w:val="00BC592F"/>
    <w:rsid w:val="00BE440B"/>
    <w:rsid w:val="00BF20E2"/>
    <w:rsid w:val="00C01481"/>
    <w:rsid w:val="00C26390"/>
    <w:rsid w:val="00C40430"/>
    <w:rsid w:val="00C4637D"/>
    <w:rsid w:val="00C57FFD"/>
    <w:rsid w:val="00C61775"/>
    <w:rsid w:val="00C62391"/>
    <w:rsid w:val="00C8318D"/>
    <w:rsid w:val="00C84C52"/>
    <w:rsid w:val="00C9470C"/>
    <w:rsid w:val="00C9635B"/>
    <w:rsid w:val="00C97E2D"/>
    <w:rsid w:val="00CE20DF"/>
    <w:rsid w:val="00CE2D62"/>
    <w:rsid w:val="00CF12B7"/>
    <w:rsid w:val="00CF32D8"/>
    <w:rsid w:val="00D02A0D"/>
    <w:rsid w:val="00D1289E"/>
    <w:rsid w:val="00D31FE4"/>
    <w:rsid w:val="00D42C0F"/>
    <w:rsid w:val="00D4559D"/>
    <w:rsid w:val="00D50176"/>
    <w:rsid w:val="00DA27AC"/>
    <w:rsid w:val="00DA575E"/>
    <w:rsid w:val="00DB5566"/>
    <w:rsid w:val="00DB6C78"/>
    <w:rsid w:val="00DD2365"/>
    <w:rsid w:val="00E075A6"/>
    <w:rsid w:val="00E346AC"/>
    <w:rsid w:val="00E443ED"/>
    <w:rsid w:val="00E75973"/>
    <w:rsid w:val="00E76E7C"/>
    <w:rsid w:val="00E84419"/>
    <w:rsid w:val="00E9063E"/>
    <w:rsid w:val="00E93DFB"/>
    <w:rsid w:val="00EA0250"/>
    <w:rsid w:val="00EB4D7A"/>
    <w:rsid w:val="00EB6E4F"/>
    <w:rsid w:val="00EC48E9"/>
    <w:rsid w:val="00EC6F9C"/>
    <w:rsid w:val="00ED1CD3"/>
    <w:rsid w:val="00ED6734"/>
    <w:rsid w:val="00EF57E0"/>
    <w:rsid w:val="00EF6EFD"/>
    <w:rsid w:val="00F000BB"/>
    <w:rsid w:val="00F119BB"/>
    <w:rsid w:val="00F24AF5"/>
    <w:rsid w:val="00F47772"/>
    <w:rsid w:val="00F55624"/>
    <w:rsid w:val="00F5673F"/>
    <w:rsid w:val="00F82838"/>
    <w:rsid w:val="00F856B5"/>
    <w:rsid w:val="00F85A5F"/>
    <w:rsid w:val="00F976AC"/>
    <w:rsid w:val="00F97959"/>
    <w:rsid w:val="00FA6FF4"/>
    <w:rsid w:val="00FA7B0E"/>
    <w:rsid w:val="00FB6960"/>
    <w:rsid w:val="00FC5EB3"/>
    <w:rsid w:val="00FD5D8C"/>
    <w:rsid w:val="00FE0B5E"/>
    <w:rsid w:val="00FE1DED"/>
    <w:rsid w:val="00FE4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A7345"/>
  <w15:docId w15:val="{EBD91C62-04A9-43EA-B1E0-3CD9C15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Название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0"/>
    <w:link w:val="af7"/>
    <w:rsid w:val="00655DE3"/>
    <w:pPr>
      <w:spacing w:after="0" w:afterAutospacing="0" w:line="240" w:lineRule="auto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character" w:customStyle="1" w:styleId="af7">
    <w:name w:val="Основной текст Знак"/>
    <w:basedOn w:val="a1"/>
    <w:link w:val="af6"/>
    <w:rsid w:val="00655DE3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11">
    <w:name w:val="Абзац списка1"/>
    <w:basedOn w:val="a0"/>
    <w:rsid w:val="00EF57E0"/>
    <w:pPr>
      <w:ind w:left="720" w:hanging="360"/>
      <w:contextualSpacing/>
    </w:pPr>
    <w:rPr>
      <w:rFonts w:eastAsia="MS PMincho" w:cs="Times New Roman"/>
      <w:color w:val="191919"/>
    </w:rPr>
  </w:style>
  <w:style w:type="paragraph" w:customStyle="1" w:styleId="Default">
    <w:name w:val="Default"/>
    <w:rsid w:val="00EF57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8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m.m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772E58B49343BACE5488C1688380" ma:contentTypeVersion="5" ma:contentTypeDescription="Create a new document." ma:contentTypeScope="" ma:versionID="52306e4d327b9d8d70b1b57093f010c2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984c39142bf8309e5591c908ba49fbb4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BF132-15AD-4455-80F1-ADC02F01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d7a7-9300-49d9-9e0c-d039304f09df"/>
    <ds:schemaRef ds:uri="a0912f8e-dc0d-4aab-aaab-fe29ee8ed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0F06F-4007-49BF-9D01-054B8BFD7A93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customXml/itemProps3.xml><?xml version="1.0" encoding="utf-8"?>
<ds:datastoreItem xmlns:ds="http://schemas.openxmlformats.org/officeDocument/2006/customXml" ds:itemID="{629B40DB-0991-4071-9D44-79152AE24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EE381-756F-4400-8560-53193BE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1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cp:lastPrinted>2017-11-17T09:25:00Z</cp:lastPrinted>
  <dcterms:created xsi:type="dcterms:W3CDTF">2020-10-11T07:39:00Z</dcterms:created>
  <dcterms:modified xsi:type="dcterms:W3CDTF">2020-10-11T07:39:00Z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</Properties>
</file>