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11" w:rsidRDefault="0046561B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ListParagraph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46561B" w:rsidP="00F25197">
      <w:pPr>
        <w:pStyle w:val="ListParagraph"/>
        <w:rPr>
          <w:lang w:val="ro-RO"/>
        </w:rPr>
      </w:pPr>
      <w:r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837ADC" w:rsidRPr="007168D5" w:rsidRDefault="00837ADC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ListParagraph"/>
        <w:rPr>
          <w:lang w:val="ro-RO"/>
        </w:rPr>
      </w:pPr>
    </w:p>
    <w:p w:rsidR="00462B11" w:rsidRDefault="0046561B" w:rsidP="00F25197">
      <w:pPr>
        <w:pStyle w:val="ListParagraph"/>
        <w:rPr>
          <w:lang w:val="ro-RO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46561B" w:rsidP="00F25197">
      <w:pPr>
        <w:pStyle w:val="ListParagraph"/>
        <w:rPr>
          <w:rFonts w:ascii="Verdana" w:hAnsi="Verdana"/>
          <w:b/>
          <w:u w:val="single"/>
          <w:lang w:val="ro-RO"/>
        </w:rPr>
      </w:pPr>
      <w:r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Pr="00A001E7" w:rsidRDefault="0046561B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46561B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46561B" w:rsidP="00F83779">
      <w:pPr>
        <w:pStyle w:val="ListParagraph"/>
        <w:numPr>
          <w:ilvl w:val="0"/>
          <w:numId w:val="27"/>
        </w:numPr>
        <w:rPr>
          <w:rFonts w:ascii="Verdana" w:hAnsi="Verdana"/>
          <w:b/>
          <w:lang w:val="ro-RO"/>
        </w:rPr>
      </w:pPr>
      <w:r>
        <w:rPr>
          <w:noProof/>
          <w:lang w:eastAsia="ru-RU"/>
        </w:rPr>
        <w:pict>
          <v:shape id="Прямая со стрелкой 22" o:spid="_x0000_s1037" type="#_x0000_t32" style="position:absolute;left:0;text-align:left;margin-left:8.25pt;margin-top:10.9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46561B" w:rsidP="00F25197">
      <w:pPr>
        <w:pStyle w:val="ListParagraph"/>
        <w:ind w:left="1080"/>
        <w:rPr>
          <w:lang w:val="ro-RO"/>
        </w:rPr>
      </w:pPr>
      <w:r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561B" w:rsidP="0053342F">
      <w:pPr>
        <w:pStyle w:val="ListParagraph"/>
        <w:ind w:left="1080" w:firstLine="708"/>
        <w:rPr>
          <w:lang w:val="ro-RO"/>
        </w:rPr>
      </w:pPr>
      <w:r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ListParagraph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46561B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837ADC" w:rsidRPr="00A001E7" w:rsidRDefault="00837ADC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837ADC" w:rsidRPr="00A001E7" w:rsidRDefault="00837ADC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46561B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46561B" w:rsidP="001D0916">
      <w:pPr>
        <w:pStyle w:val="ListParagraph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46561B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837ADC" w:rsidRPr="007E2440" w:rsidRDefault="00837ADC" w:rsidP="00351FAB">
                  <w:pPr>
                    <w:jc w:val="center"/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</w:pPr>
                  <w:r w:rsidRPr="007E2440"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46561B" w:rsidP="00EF5161">
      <w:pPr>
        <w:pStyle w:val="ListParagraph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>
        <w:rPr>
          <w:noProof/>
          <w:color w:val="FF0000"/>
          <w:lang w:eastAsia="ru-RU"/>
        </w:rPr>
        <w:pict>
          <v:oval id="Овал 26" o:spid="_x0000_s1056" style="position:absolute;left:0;text-align:left;margin-left:373.1pt;margin-top:21.2pt;width:62.95pt;height:37.5pt;z-index:251260416;visibility:visible;v-text-anchor:middle" fillcolor="yellow" strokeweight="2.25pt">
            <v:textbox style="mso-next-textbox:#Овал 26">
              <w:txbxContent>
                <w:p w:rsidR="00837ADC" w:rsidRPr="007E2440" w:rsidRDefault="00837ADC" w:rsidP="00351FAB">
                  <w:pPr>
                    <w:jc w:val="center"/>
                    <w:rPr>
                      <w:rFonts w:ascii="Verdana" w:hAnsi="Verdana"/>
                      <w:b/>
                      <w:color w:val="FF0000"/>
                      <w:lang w:val="ro-RO"/>
                    </w:rPr>
                  </w:pPr>
                  <w:r w:rsidRPr="007E2440">
                    <w:rPr>
                      <w:rFonts w:ascii="Verdana" w:hAnsi="Verdana"/>
                      <w:b/>
                      <w:color w:val="FF0000"/>
                      <w:lang w:val="ro-RO"/>
                    </w:rPr>
                    <w:t>Inf.</w:t>
                  </w:r>
                </w:p>
              </w:txbxContent>
            </v:textbox>
          </v:oval>
        </w:pict>
      </w:r>
      <w:r>
        <w:rPr>
          <w:noProof/>
          <w:color w:val="FF0000"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strokecolor="red" strokeweight="2.25p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strokecolor="blue" strokeweight="2.25pt">
            <v:stroke endarrow="block"/>
          </v:shape>
        </w:pict>
      </w:r>
      <w:r w:rsidR="00837ADC">
        <w:rPr>
          <w:b/>
          <w:color w:val="FF0000"/>
          <w:sz w:val="36"/>
          <w:szCs w:val="36"/>
        </w:rPr>
        <w:t>Д</w:t>
      </w:r>
      <w:r w:rsidR="00837ADC" w:rsidRPr="00837ADC">
        <w:rPr>
          <w:b/>
          <w:color w:val="FF0000"/>
          <w:sz w:val="36"/>
          <w:szCs w:val="36"/>
          <w:lang w:val="en-US"/>
        </w:rPr>
        <w:t>/</w:t>
      </w:r>
      <w:r w:rsidR="00462B11" w:rsidRPr="007E2440">
        <w:rPr>
          <w:b/>
          <w:color w:val="FF0000"/>
          <w:sz w:val="36"/>
          <w:szCs w:val="36"/>
          <w:lang w:val="ro-RO"/>
        </w:rPr>
        <w:t xml:space="preserve">D </w:t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rFonts w:ascii="Cambria" w:hAnsi="Cambria"/>
          <w:b/>
          <w:color w:val="FF0000"/>
          <w:sz w:val="36"/>
          <w:szCs w:val="36"/>
          <w:lang w:val="ro-RO"/>
        </w:rPr>
        <w:t>I</w:t>
      </w:r>
      <w:r w:rsidR="00837ADC" w:rsidRPr="00837ADC">
        <w:rPr>
          <w:rFonts w:ascii="Cambria" w:hAnsi="Cambria"/>
          <w:b/>
          <w:color w:val="FF0000"/>
          <w:sz w:val="36"/>
          <w:szCs w:val="36"/>
          <w:lang w:val="en-US"/>
        </w:rPr>
        <w:t>/</w:t>
      </w:r>
      <w:r w:rsidR="00837ADC">
        <w:rPr>
          <w:rFonts w:ascii="Cambria" w:hAnsi="Cambria"/>
          <w:b/>
          <w:color w:val="FF0000"/>
          <w:sz w:val="36"/>
          <w:szCs w:val="36"/>
        </w:rPr>
        <w:t>И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46561B" w:rsidP="006E5FDA">
      <w:pPr>
        <w:pStyle w:val="ListParagraph"/>
        <w:tabs>
          <w:tab w:val="left" w:pos="279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46561B" w:rsidP="00EF5161">
      <w:pPr>
        <w:pStyle w:val="ListParagraph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46561B" w:rsidP="00EF5161">
      <w:pPr>
        <w:pStyle w:val="ListParagraph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ListParagraph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7E2440" w:rsidRDefault="0046561B" w:rsidP="001336DB">
      <w:pPr>
        <w:pStyle w:val="ListParagraph"/>
        <w:numPr>
          <w:ilvl w:val="0"/>
          <w:numId w:val="47"/>
        </w:numPr>
        <w:tabs>
          <w:tab w:val="left" w:pos="1095"/>
        </w:tabs>
        <w:spacing w:after="0" w:line="240" w:lineRule="auto"/>
        <w:rPr>
          <w:b/>
          <w:color w:val="FF0000"/>
          <w:sz w:val="28"/>
          <w:szCs w:val="28"/>
          <w:lang w:val="ro-RO"/>
        </w:rPr>
      </w:pPr>
      <w:r>
        <w:rPr>
          <w:noProof/>
          <w:color w:val="FF000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7E2440">
        <w:rPr>
          <w:b/>
          <w:color w:val="FF0000"/>
          <w:sz w:val="28"/>
          <w:szCs w:val="28"/>
          <w:lang w:val="ro-RO"/>
        </w:rPr>
        <w:t>Resurse Tehnologice</w:t>
      </w:r>
    </w:p>
    <w:p w:rsidR="00462B11" w:rsidRPr="007E2440" w:rsidRDefault="00462B11" w:rsidP="007E2440">
      <w:pPr>
        <w:pStyle w:val="ListParagraph"/>
        <w:tabs>
          <w:tab w:val="left" w:pos="567"/>
        </w:tabs>
        <w:spacing w:after="0" w:line="240" w:lineRule="auto"/>
        <w:ind w:left="360"/>
        <w:rPr>
          <w:b/>
          <w:color w:val="FF0000"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TitleChar"/>
          <w:rFonts w:ascii="Calibri" w:hAnsi="Calibri"/>
          <w:sz w:val="40"/>
          <w:szCs w:val="40"/>
          <w:lang w:val="ro-RO"/>
        </w:rPr>
        <w:instrText xml:space="preserve"> QUOTE </w:instrText>
      </w:r>
      <w:r w:rsidR="00A638B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29.15pt" equationxml="&lt;">
            <v:imagedata r:id="rId10" o:title="" chromakey="white"/>
          </v:shape>
        </w:pict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separate"/>
      </w:r>
      <w:r w:rsidR="00A638B5">
        <w:pict>
          <v:shape id="_x0000_i1026" type="#_x0000_t75" style="width:22.05pt;height:29.15pt" equationxml="&lt;">
            <v:imagedata r:id="rId10" o:title="" chromakey="white"/>
          </v:shape>
        </w:pict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TitleChar"/>
          <w:rFonts w:ascii="Calibri" w:hAnsi="Calibri"/>
          <w:sz w:val="40"/>
          <w:szCs w:val="40"/>
          <w:lang w:val="ro-RO"/>
        </w:rPr>
        <w:tab/>
      </w:r>
      <w:r w:rsidR="007E2440" w:rsidRPr="007E2440">
        <w:rPr>
          <w:rStyle w:val="TitleChar"/>
          <w:rFonts w:ascii="Calibri" w:hAnsi="Calibri"/>
          <w:b/>
          <w:color w:val="FF0000"/>
          <w:sz w:val="28"/>
          <w:szCs w:val="28"/>
          <w:lang w:val="ro-RO"/>
        </w:rPr>
        <w:t>2.</w:t>
      </w:r>
      <w:r w:rsidR="007E2440" w:rsidRPr="007E2440">
        <w:rPr>
          <w:rStyle w:val="TitleChar"/>
          <w:rFonts w:ascii="Calibri" w:hAnsi="Calibri"/>
          <w:b/>
          <w:color w:val="FF0000"/>
          <w:sz w:val="40"/>
          <w:szCs w:val="40"/>
          <w:lang w:val="ro-RO"/>
        </w:rPr>
        <w:t xml:space="preserve"> </w:t>
      </w:r>
      <w:r w:rsidRPr="007E2440">
        <w:rPr>
          <w:rFonts w:eastAsia="SimSun"/>
          <w:b/>
          <w:color w:val="FF0000"/>
          <w:sz w:val="28"/>
          <w:szCs w:val="28"/>
          <w:lang w:val="ro-RO"/>
        </w:rPr>
        <w:t>Aplicaţii de progame</w:t>
      </w:r>
    </w:p>
    <w:p w:rsidR="00462B11" w:rsidRPr="007E2440" w:rsidRDefault="00462B11" w:rsidP="001336DB">
      <w:pPr>
        <w:pStyle w:val="ListParagraph"/>
        <w:numPr>
          <w:ilvl w:val="0"/>
          <w:numId w:val="48"/>
        </w:numPr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7E2440">
        <w:rPr>
          <w:rFonts w:eastAsia="SimSun"/>
          <w:b/>
          <w:color w:val="FF0000"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46561B" w:rsidP="00E625C9">
      <w:pPr>
        <w:pStyle w:val="ListParagraph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46561B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A638B5">
        <w:pict>
          <v:shape id="_x0000_i1027" type="#_x0000_t75" style="width:12.05pt;height:11.65pt" equationxml="&lt;">
            <v:imagedata r:id="rId11" o:title="" chromakey="white"/>
          </v:shape>
        </w:pic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A638B5">
        <w:pict>
          <v:shape id="_x0000_i1028" type="#_x0000_t75" style="width:12.05pt;height:11.65pt" equationxml="&lt;">
            <v:imagedata r:id="rId11" o:title="" chromakey="white"/>
          </v:shape>
        </w:pic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="00555191"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ListParagraph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46561B" w:rsidP="00E625C9">
      <w:pPr>
        <w:pStyle w:val="ListParagraph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837ADC" w:rsidRPr="003C7DCD" w:rsidRDefault="00837ADC" w:rsidP="003C7DCD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 w:rsidRPr="003C7DCD">
                    <w:rPr>
                      <w:lang w:val="en-US"/>
                    </w:rPr>
                    <w:t>sens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46561B" w:rsidP="00850927">
      <w:pPr>
        <w:pStyle w:val="ListParagraph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837ADC" w:rsidRPr="003C7DCD" w:rsidRDefault="00837ADC" w:rsidP="003C7DCD">
                  <w:pPr>
                    <w:rPr>
                      <w:lang w:val="ro-RO"/>
                    </w:rPr>
                  </w:pPr>
                  <w:proofErr w:type="spellStart"/>
                  <w:r>
                    <w:rPr>
                      <w:lang w:val="en-US"/>
                    </w:rPr>
                    <w:t>frecven</w:t>
                  </w:r>
                  <w:proofErr w:type="spellEnd"/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46561B" w:rsidP="00EF5161">
      <w:pPr>
        <w:spacing w:after="0"/>
        <w:jc w:val="center"/>
        <w:rPr>
          <w:rFonts w:ascii="Verdana" w:hAnsi="Verdana"/>
          <w:b/>
          <w:lang w:val="ro-RO"/>
        </w:rPr>
      </w:pPr>
      <w:r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46561B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837ADC" w:rsidRPr="00FD17BA" w:rsidRDefault="00837ADC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837ADC" w:rsidRPr="00FD17BA" w:rsidRDefault="00837ADC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46561B" w:rsidP="000B5BB3">
      <w:pPr>
        <w:rPr>
          <w:lang w:val="ro-RO"/>
        </w:rPr>
      </w:pPr>
      <w:r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46561B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837ADC" w:rsidRPr="00014E21" w:rsidRDefault="00837ADC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837ADC" w:rsidRPr="00014E21" w:rsidRDefault="00837ADC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837ADC" w:rsidRPr="00014E21" w:rsidRDefault="00837ADC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46561B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46561B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46561B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46561B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7E2440">
        <w:rPr>
          <w:b/>
          <w:color w:val="0000FF"/>
          <w:sz w:val="32"/>
          <w:szCs w:val="32"/>
          <w:lang w:val="ro-RO"/>
        </w:rPr>
        <w:t>SAPD</w:t>
      </w:r>
      <w:r w:rsidRPr="007E2440">
        <w:rPr>
          <w:b/>
          <w:color w:val="0000FF"/>
          <w:sz w:val="28"/>
          <w:szCs w:val="28"/>
          <w:lang w:val="ro-RO"/>
        </w:rPr>
        <w:t xml:space="preserve"> </w:t>
      </w:r>
      <w:r w:rsidRPr="00FD17BA">
        <w:rPr>
          <w:b/>
          <w:sz w:val="28"/>
          <w:szCs w:val="28"/>
          <w:lang w:val="ro-RO"/>
        </w:rPr>
        <w:t xml:space="preserve">– </w:t>
      </w:r>
      <w:r w:rsidRPr="007E2440">
        <w:rPr>
          <w:b/>
          <w:color w:val="0000FF"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7E2440">
        <w:rPr>
          <w:b/>
          <w:color w:val="0000FF"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7E2440">
        <w:rPr>
          <w:b/>
          <w:color w:val="0000FF"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7E2440">
        <w:rPr>
          <w:b/>
          <w:color w:val="0000FF"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ListParagraph"/>
        <w:tabs>
          <w:tab w:val="left" w:pos="2400"/>
        </w:tabs>
        <w:ind w:left="0"/>
        <w:rPr>
          <w:i/>
          <w:lang w:val="ro-RO"/>
        </w:rPr>
      </w:pPr>
      <w:r w:rsidRPr="007E2440">
        <w:rPr>
          <w:rFonts w:ascii="Verdana" w:hAnsi="Verdana"/>
          <w:b/>
          <w:i/>
          <w:highlight w:val="lightGray"/>
          <w:u w:val="single"/>
          <w:lang w:val="ro-RO"/>
        </w:rPr>
        <w:t>EXEMPLU:</w:t>
      </w:r>
      <w:r>
        <w:rPr>
          <w:i/>
          <w:lang w:val="ro-RO"/>
        </w:rPr>
        <w:tab/>
      </w:r>
      <w:r w:rsidRPr="007E2440">
        <w:rPr>
          <w:b/>
          <w:sz w:val="24"/>
          <w:szCs w:val="24"/>
          <w:lang w:val="ro-RO"/>
        </w:rPr>
        <w:t>FLUX</w:t>
      </w:r>
    </w:p>
    <w:p w:rsidR="00462B11" w:rsidRPr="00FD17BA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837ADC" w:rsidRPr="00CF256B" w:rsidRDefault="00837ADC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837ADC" w:rsidRPr="00CF256B" w:rsidRDefault="00837ADC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46561B" w:rsidP="00DB54E7">
      <w:pPr>
        <w:pStyle w:val="ListParagraph"/>
        <w:tabs>
          <w:tab w:val="left" w:pos="2400"/>
        </w:tabs>
        <w:rPr>
          <w:lang w:val="ro-RO"/>
        </w:rPr>
      </w:pPr>
      <w:r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Pr="007E7F99" w:rsidRDefault="0046561B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7E2440" w:rsidRDefault="00462B11" w:rsidP="00EF51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NOŢIUNI DE BAZĂ A SAPD (</w:t>
      </w:r>
      <w:r w:rsidRPr="007E2440">
        <w:rPr>
          <w:rFonts w:ascii="Verdana" w:hAnsi="Verdana"/>
          <w:b/>
          <w:i/>
          <w:sz w:val="28"/>
          <w:szCs w:val="28"/>
          <w:highlight w:val="yellow"/>
          <w:u w:val="single"/>
          <w:lang w:val="ro-RO"/>
        </w:rPr>
        <w:t>SISTEM AUTOMATIZAT DE PRELUCRARE A DATELOR</w:t>
      </w: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)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7E2440">
        <w:rPr>
          <w:b/>
          <w:color w:val="FF0000"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7E2440">
        <w:rPr>
          <w:b/>
          <w:color w:val="FF0000"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="007E2440" w:rsidRPr="007E2440">
        <w:rPr>
          <w:rFonts w:eastAsia="SimSun"/>
          <w:b/>
          <w:color w:val="0000FF"/>
          <w:sz w:val="36"/>
          <w:szCs w:val="36"/>
          <w:lang w:val="ro-RO"/>
        </w:rPr>
        <w:t xml:space="preserve"> </w:t>
      </w:r>
      <w:r w:rsidR="007E2440">
        <w:rPr>
          <w:rFonts w:eastAsia="SimSun"/>
          <w:b/>
          <w:sz w:val="36"/>
          <w:szCs w:val="36"/>
          <w:lang w:val="ro-RO"/>
        </w:rPr>
        <w:t>/</w:t>
      </w:r>
      <w:r w:rsidR="007E2440" w:rsidRPr="007E2440">
        <w:rPr>
          <w:rFonts w:eastAsia="SimSun"/>
          <w:b/>
          <w:color w:val="0000FF"/>
          <w:sz w:val="28"/>
          <w:szCs w:val="28"/>
          <w:lang w:val="ro-RO"/>
        </w:rPr>
        <w:t xml:space="preserve">in unele surse – entitate - </w:t>
      </w:r>
      <w:r w:rsidR="007E2440" w:rsidRPr="007E2440">
        <w:rPr>
          <w:rFonts w:eastAsia="SimSun"/>
          <w:b/>
          <w:color w:val="0000FF"/>
          <w:sz w:val="28"/>
          <w:szCs w:val="28"/>
        </w:rPr>
        <w:t>сущность</w:t>
      </w:r>
      <w:r w:rsidR="007E2440">
        <w:rPr>
          <w:rFonts w:eastAsia="SimSun"/>
          <w:b/>
          <w:sz w:val="36"/>
          <w:szCs w:val="36"/>
          <w:lang w:val="ro-RO"/>
        </w:rPr>
        <w:t>/</w:t>
      </w:r>
    </w:p>
    <w:p w:rsidR="00462B11" w:rsidRPr="00587D8B" w:rsidRDefault="00462B11" w:rsidP="00EF5161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</w:t>
      </w:r>
      <w:r w:rsidRPr="007E2440">
        <w:rPr>
          <w:b/>
          <w:i/>
          <w:color w:val="0000FF"/>
          <w:sz w:val="28"/>
          <w:szCs w:val="28"/>
          <w:lang w:val="ro-RO"/>
        </w:rPr>
        <w:t xml:space="preserve">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</w:t>
      </w:r>
      <w:r w:rsidR="007E2440">
        <w:rPr>
          <w:b/>
          <w:sz w:val="28"/>
          <w:szCs w:val="28"/>
          <w:lang w:val="ro-RO"/>
        </w:rPr>
        <w:t>uia</w:t>
      </w:r>
      <w:r w:rsidRPr="00587D8B">
        <w:rPr>
          <w:b/>
          <w:sz w:val="28"/>
          <w:szCs w:val="28"/>
          <w:lang w:val="ro-RO"/>
        </w:rPr>
        <w:t xml:space="preserve"> </w:t>
      </w:r>
      <w:r w:rsidR="007E2440" w:rsidRPr="00587D8B">
        <w:rPr>
          <w:b/>
          <w:sz w:val="28"/>
          <w:szCs w:val="28"/>
          <w:lang w:val="ro-RO"/>
        </w:rPr>
        <w:t xml:space="preserve">este </w:t>
      </w:r>
      <w:r w:rsidR="007E2440">
        <w:rPr>
          <w:b/>
          <w:sz w:val="28"/>
          <w:szCs w:val="28"/>
          <w:lang w:val="ro-RO"/>
        </w:rPr>
        <w:t>caracterizat</w:t>
      </w:r>
      <w:r w:rsidR="007E2440" w:rsidRPr="00587D8B">
        <w:rPr>
          <w:b/>
          <w:sz w:val="28"/>
          <w:szCs w:val="28"/>
          <w:lang w:val="ro-RO"/>
        </w:rPr>
        <w:t xml:space="preserve"> un </w:t>
      </w:r>
      <w:r w:rsidR="007E2440">
        <w:rPr>
          <w:b/>
          <w:sz w:val="28"/>
          <w:szCs w:val="28"/>
          <w:lang w:val="ro-RO"/>
        </w:rPr>
        <w:t>O</w:t>
      </w:r>
      <w:r w:rsidR="007E2440" w:rsidRPr="00587D8B">
        <w:rPr>
          <w:b/>
          <w:sz w:val="28"/>
          <w:szCs w:val="28"/>
          <w:lang w:val="ro-RO"/>
        </w:rPr>
        <w:t xml:space="preserve">biect din </w:t>
      </w:r>
      <w:r w:rsidR="007E2440" w:rsidRPr="007E2440">
        <w:rPr>
          <w:b/>
          <w:color w:val="FF0000"/>
          <w:sz w:val="28"/>
          <w:szCs w:val="28"/>
          <w:lang w:val="ro-RO"/>
        </w:rPr>
        <w:t>DS</w:t>
      </w:r>
      <w:r w:rsidR="007E2440">
        <w:rPr>
          <w:b/>
          <w:sz w:val="28"/>
          <w:szCs w:val="28"/>
          <w:lang w:val="ro-RO"/>
        </w:rPr>
        <w:t xml:space="preserve">. </w:t>
      </w:r>
    </w:p>
    <w:p w:rsidR="00462B11" w:rsidRPr="007E7F99" w:rsidRDefault="0046561B" w:rsidP="00723F27">
      <w:pPr>
        <w:pStyle w:val="ListParagraph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A638B5">
        <w:pict>
          <v:shape id="_x0000_i1029" type="#_x0000_t75" style="width:12.05pt;height:11.65pt" equationxml="&lt;">
            <v:imagedata r:id="rId11" o:title="" chromakey="white"/>
          </v:shape>
        </w:pic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0" type="#_x0000_t75" style="width:12.05pt;height:11.65pt" equationxml="&lt;">
            <v:imagedata r:id="rId11" o:title="" chromakey="white"/>
          </v:shape>
        </w:pic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7E2440">
        <w:rPr>
          <w:rFonts w:eastAsia="SimSun"/>
          <w:b/>
          <w:color w:val="00B0F0"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 xml:space="preserve">reprezintă datele cu care lucrează programatorul pentru a obţine o anumită informaţie din </w:t>
      </w:r>
      <w:r w:rsidRPr="007E2440">
        <w:rPr>
          <w:rFonts w:eastAsia="SimSun"/>
          <w:b/>
          <w:i/>
          <w:sz w:val="28"/>
          <w:szCs w:val="28"/>
          <w:u w:val="single"/>
          <w:lang w:val="ro-RO"/>
        </w:rPr>
        <w:t xml:space="preserve">sistemul </w:t>
      </w:r>
      <w:r w:rsidR="007E2440" w:rsidRPr="007E2440">
        <w:rPr>
          <w:rFonts w:eastAsia="SimSun"/>
          <w:b/>
          <w:i/>
          <w:sz w:val="28"/>
          <w:szCs w:val="28"/>
          <w:u w:val="single"/>
          <w:lang w:val="ro-RO"/>
        </w:rPr>
        <w:t>informatic</w:t>
      </w:r>
      <w:r w:rsidR="007E2440">
        <w:rPr>
          <w:rFonts w:eastAsia="SimSun"/>
          <w:b/>
          <w:sz w:val="28"/>
          <w:szCs w:val="28"/>
          <w:lang w:val="ro-RO"/>
        </w:rPr>
        <w:t xml:space="preserve"> </w:t>
      </w:r>
      <w:r w:rsidRPr="00587D8B">
        <w:rPr>
          <w:rFonts w:eastAsia="SimSun"/>
          <w:b/>
          <w:sz w:val="28"/>
          <w:szCs w:val="28"/>
          <w:lang w:val="ro-RO"/>
        </w:rPr>
        <w:t>creat.</w:t>
      </w:r>
    </w:p>
    <w:p w:rsidR="00462B11" w:rsidRPr="007E7F99" w:rsidRDefault="00462B11" w:rsidP="00B83D6A">
      <w:pPr>
        <w:pStyle w:val="ListParagraph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7E2440">
        <w:rPr>
          <w:rFonts w:ascii="Verdana" w:hAnsi="Verdana"/>
          <w:b/>
          <w:i/>
          <w:sz w:val="28"/>
          <w:szCs w:val="28"/>
          <w:highlight w:val="lightGray"/>
          <w:u w:val="single"/>
          <w:lang w:val="ro-RO"/>
        </w:rPr>
        <w:t>Exemplu:</w:t>
      </w:r>
      <w:r w:rsidRPr="007E2440">
        <w:rPr>
          <w:b/>
          <w:color w:val="FF0000"/>
          <w:sz w:val="36"/>
          <w:szCs w:val="36"/>
          <w:lang w:val="ro-RO"/>
        </w:rPr>
        <w:t>DS</w:t>
      </w:r>
      <w:r w:rsidRPr="00B83D6A">
        <w:rPr>
          <w:b/>
          <w:sz w:val="36"/>
          <w:szCs w:val="36"/>
          <w:lang w:val="ro-RO"/>
        </w:rPr>
        <w:t>:</w:t>
      </w:r>
      <w:r w:rsidRPr="007E2440">
        <w:rPr>
          <w:b/>
          <w:sz w:val="32"/>
          <w:szCs w:val="32"/>
          <w:highlight w:val="yellow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Pr="001D0D80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MO"/>
        </w:rPr>
      </w:pPr>
      <w:r w:rsidRPr="001D0D80">
        <w:rPr>
          <w:b/>
          <w:i/>
          <w:sz w:val="28"/>
          <w:szCs w:val="28"/>
          <w:u w:val="single"/>
          <w:lang w:val="ro-RO"/>
        </w:rPr>
        <w:t xml:space="preserve">Noţiunile </w:t>
      </w:r>
      <w:r w:rsidR="001D0D80" w:rsidRPr="001D0D80">
        <w:rPr>
          <w:b/>
          <w:i/>
          <w:sz w:val="28"/>
          <w:szCs w:val="28"/>
          <w:u w:val="single"/>
          <w:lang w:val="ro-RO"/>
        </w:rPr>
        <w:t>de mai sus</w:t>
      </w:r>
      <w:r w:rsidR="001D0D80">
        <w:rPr>
          <w:b/>
          <w:sz w:val="28"/>
          <w:szCs w:val="28"/>
          <w:lang w:val="ro-RO"/>
        </w:rPr>
        <w:t xml:space="preserve"> </w:t>
      </w:r>
      <w:r w:rsidRPr="007E7F99">
        <w:rPr>
          <w:b/>
          <w:sz w:val="28"/>
          <w:szCs w:val="28"/>
          <w:lang w:val="ro-RO"/>
        </w:rPr>
        <w:t xml:space="preserve">descriu 3 domenii care stau la baza procesului cunoaşterii </w:t>
      </w:r>
      <w:r w:rsidR="001D0D80">
        <w:rPr>
          <w:b/>
          <w:sz w:val="28"/>
          <w:szCs w:val="28"/>
          <w:lang w:val="ro-RO"/>
        </w:rPr>
        <w:t>pe care urmeaz</w:t>
      </w:r>
      <w:r w:rsidR="001D0D80">
        <w:rPr>
          <w:b/>
          <w:sz w:val="28"/>
          <w:szCs w:val="28"/>
          <w:lang w:val="ro-MO"/>
        </w:rPr>
        <w:t>ă să-l cunoaștem</w:t>
      </w:r>
      <w:r w:rsidR="001D0D80" w:rsidRPr="001D0D80">
        <w:rPr>
          <w:b/>
          <w:color w:val="FF0000"/>
          <w:sz w:val="28"/>
          <w:szCs w:val="28"/>
          <w:lang w:val="ro-MO"/>
        </w:rPr>
        <w:t xml:space="preserve"> prin intermediul SAPD</w:t>
      </w:r>
      <w:r w:rsidR="001D0D80">
        <w:rPr>
          <w:b/>
          <w:sz w:val="28"/>
          <w:szCs w:val="28"/>
          <w:lang w:val="ro-MO"/>
        </w:rPr>
        <w:t xml:space="preserve"> construit cu ajutorul </w:t>
      </w:r>
      <w:r w:rsidR="001D0D80" w:rsidRPr="001D0D80">
        <w:rPr>
          <w:b/>
          <w:color w:val="FF0000"/>
          <w:sz w:val="28"/>
          <w:szCs w:val="28"/>
          <w:lang w:val="ro-MO"/>
        </w:rPr>
        <w:t>modelarii informaționale</w:t>
      </w:r>
    </w:p>
    <w:p w:rsidR="00462B11" w:rsidRPr="007E7F99" w:rsidRDefault="0046561B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>
        <w:rPr>
          <w:noProof/>
          <w:color w:val="00B050"/>
          <w:lang w:val="en-US"/>
        </w:rPr>
        <w:pict>
          <v:shape id="_x0000_s2861" type="#_x0000_t34" style="position:absolute;left:0;text-align:left;margin-left:43.6pt;margin-top:195.45pt;width:150.95pt;height:.05pt;rotation:180;z-index:252104192;visibility:visible" adj="10796,-356162400,-37383" strokecolor="#7030a0" strokeweight="1.5pt">
            <v:stroke startarrow="block"/>
          </v:shape>
        </w:pict>
      </w:r>
      <w:r>
        <w:rPr>
          <w:noProof/>
          <w:color w:val="00B050"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>
        <w:rPr>
          <w:noProof/>
          <w:color w:val="00B050"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>
        <w:rPr>
          <w:noProof/>
          <w:color w:val="00B050"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1D0D80">
        <w:rPr>
          <w:b/>
          <w:color w:val="00B050"/>
          <w:sz w:val="28"/>
          <w:szCs w:val="28"/>
          <w:lang w:val="ro-RO"/>
        </w:rPr>
        <w:t>LUMEA</w:t>
      </w:r>
      <w:r w:rsidR="00462B11" w:rsidRPr="007E7F99">
        <w:rPr>
          <w:b/>
          <w:sz w:val="28"/>
          <w:szCs w:val="28"/>
          <w:lang w:val="ro-RO"/>
        </w:rPr>
        <w:t xml:space="preserve">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1D0D80">
        <w:rPr>
          <w:b/>
          <w:color w:val="7030A0"/>
          <w:sz w:val="28"/>
          <w:szCs w:val="28"/>
          <w:lang w:val="ro-RO"/>
        </w:rPr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1D0D80">
        <w:rPr>
          <w:b/>
          <w:color w:val="00B0F0"/>
          <w:sz w:val="28"/>
          <w:szCs w:val="28"/>
          <w:lang w:val="ro-RO"/>
        </w:rPr>
        <w:t>DATE</w:t>
      </w:r>
    </w:p>
    <w:p w:rsidR="00462B11" w:rsidRPr="001D0D80" w:rsidRDefault="00462B1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color w:val="0000FF"/>
          <w:sz w:val="28"/>
          <w:szCs w:val="28"/>
          <w:lang w:val="ro-RO"/>
        </w:rPr>
      </w:pPr>
      <w:r w:rsidRPr="001D0D80">
        <w:rPr>
          <w:b/>
          <w:color w:val="0000FF"/>
          <w:sz w:val="28"/>
          <w:szCs w:val="28"/>
          <w:lang w:val="ro-RO"/>
        </w:rPr>
        <w:t xml:space="preserve"> REALĂ</w:t>
      </w:r>
    </w:p>
    <w:p w:rsidR="00462B11" w:rsidRPr="00CF256B" w:rsidRDefault="0046561B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46561B" w:rsidP="001F323E">
      <w:pPr>
        <w:spacing w:after="0"/>
        <w:rPr>
          <w:i/>
          <w:sz w:val="28"/>
          <w:szCs w:val="28"/>
          <w:lang w:val="ro-RO"/>
        </w:rPr>
      </w:pPr>
      <w:r>
        <w:rPr>
          <w:noProof/>
          <w:color w:val="00B050"/>
          <w:lang w:val="en-US"/>
        </w:rPr>
        <w:pict>
          <v:shape id="_x0000_s2863" type="#_x0000_t32" style="position:absolute;margin-left:267.65pt;margin-top:109.6pt;width:71.8pt;height:.3pt;flip:x y;z-index:252106240;visibility:visible" strokecolor="#7030a0" strokeweight="1.5pt">
            <v:stroke startarrow="block"/>
          </v:shape>
        </w:pict>
      </w:r>
      <w:r>
        <w:rPr>
          <w:noProof/>
          <w:color w:val="00B050"/>
          <w:lang w:val="en-US"/>
        </w:rPr>
        <w:pict>
          <v:shape id="_x0000_s2862" type="#_x0000_t32" style="position:absolute;margin-left:396.95pt;margin-top:23.4pt;width:60.75pt;height: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adj="-155520,-1,-155520" strokeweight="1.5pt">
            <v:stroke endarrow="block"/>
          </v:shape>
        </w:pict>
      </w:r>
      <w:r>
        <w:rPr>
          <w:noProof/>
          <w:color w:val="00B050"/>
          <w:lang w:val="en-US"/>
        </w:rPr>
        <w:pict>
          <v:shape id="_x0000_s2860" type="#_x0000_t32" style="position:absolute;margin-left:263.5pt;margin-top:23.4pt;width:71.8pt;height:.3pt;flip:x y;z-index:252103168;visibility:visible" strokecolor="#7030a0" strokeweight="1.5pt">
            <v:stroke startarrow="block"/>
          </v:shape>
        </w:pict>
      </w:r>
      <w:r>
        <w:rPr>
          <w:noProof/>
          <w:color w:val="00B050"/>
          <w:lang w:val="en-US"/>
        </w:rPr>
        <w:pict>
          <v:shape id="_x0000_s2859" type="#_x0000_t34" style="position:absolute;margin-left:74.85pt;margin-top:23.35pt;width:150.95pt;height:.05pt;rotation:180;z-index:252102144;visibility:visible" adj="10796,-356162400,-37383" strokecolor="blue" strokeweight="1.5pt">
            <v:stroke startarrow="block"/>
          </v:shape>
        </w:pict>
      </w:r>
    </w:p>
    <w:p w:rsidR="00462B11" w:rsidRDefault="0046561B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46561B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color w:val="00B050"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1D0D80">
        <w:rPr>
          <w:rFonts w:ascii="Verdana" w:hAnsi="Verdana"/>
          <w:b/>
          <w:color w:val="00B050"/>
          <w:sz w:val="28"/>
          <w:szCs w:val="28"/>
          <w:lang w:val="ro-RO"/>
        </w:rPr>
        <w:t>PROIECTAREA UNUI SAPD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46561B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>
        <w:rPr>
          <w:noProof/>
          <w:color w:val="00B0F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1.45pt;margin-top:65.35pt;width:32pt;height:31.2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837ADC" w:rsidRPr="00F12FCB" w:rsidRDefault="00837ADC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1D0D80">
        <w:rPr>
          <w:rFonts w:ascii="Verdana" w:hAnsi="Verdana"/>
          <w:b/>
          <w:color w:val="00B0F0"/>
          <w:sz w:val="28"/>
          <w:szCs w:val="28"/>
          <w:lang w:val="ro-RO"/>
        </w:rPr>
        <w:t>DOMENIULUI CONCEPTUAL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:=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Suma</w:t>
      </w:r>
      <w:r w:rsidR="00462B11" w:rsidRPr="001D0D80">
        <w:rPr>
          <w:rFonts w:ascii="Verdana" w:hAnsi="Verdana"/>
          <w:b/>
          <w:i/>
          <w:color w:val="0000FF"/>
          <w:sz w:val="36"/>
          <w:szCs w:val="36"/>
          <w:lang w:val="ro-RO"/>
        </w:rPr>
        <w:t xml:space="preserve"> cerinţelor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ce îl </w:t>
      </w:r>
      <w:r w:rsidR="00462B11" w:rsidRPr="001D0D80">
        <w:rPr>
          <w:rFonts w:ascii="Verdana" w:hAnsi="Verdana"/>
          <w:b/>
          <w:i/>
          <w:color w:val="0000FF"/>
          <w:sz w:val="28"/>
          <w:szCs w:val="28"/>
          <w:lang w:val="ro-RO"/>
        </w:rPr>
        <w:t>descriu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luând în considerare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>interconexiune (</w:t>
      </w:r>
      <w:r w:rsidRPr="00587D8B">
        <w:rPr>
          <w:b/>
          <w:sz w:val="28"/>
          <w:szCs w:val="28"/>
          <w:lang w:val="ro-RO"/>
        </w:rPr>
        <w:t>legătură</w:t>
      </w:r>
      <w:r w:rsidRPr="00587D8B">
        <w:rPr>
          <w:sz w:val="28"/>
          <w:szCs w:val="28"/>
          <w:lang w:val="ro-RO"/>
        </w:rPr>
        <w:t xml:space="preserve">). Această legătură se efectuează cu ajutorul </w:t>
      </w:r>
      <w:r w:rsidRPr="009225FE">
        <w:rPr>
          <w:b/>
          <w:i/>
          <w:color w:val="FF0000"/>
          <w:sz w:val="28"/>
          <w:szCs w:val="28"/>
          <w:lang w:val="ro-RO"/>
        </w:rPr>
        <w:t>atributelor</w:t>
      </w:r>
      <w:r w:rsidR="009225FE">
        <w:rPr>
          <w:b/>
          <w:i/>
          <w:color w:val="FF0000"/>
          <w:sz w:val="28"/>
          <w:szCs w:val="28"/>
          <w:lang w:val="ro-RO"/>
        </w:rPr>
        <w:t xml:space="preserve"> </w:t>
      </w:r>
      <w:r w:rsidRPr="009225FE">
        <w:rPr>
          <w:b/>
          <w:i/>
          <w:color w:val="FF0000"/>
          <w:sz w:val="28"/>
          <w:szCs w:val="28"/>
          <w:lang w:val="ro-RO"/>
        </w:rPr>
        <w:t>cheie</w:t>
      </w:r>
      <w:r w:rsidRPr="00587D8B">
        <w:rPr>
          <w:sz w:val="28"/>
          <w:szCs w:val="28"/>
          <w:lang w:val="ro-RO"/>
        </w:rPr>
        <w:t>.</w:t>
      </w:r>
    </w:p>
    <w:p w:rsidR="00462B11" w:rsidRPr="00483EC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ATRIBUTUL – CHEIE</w:t>
      </w:r>
      <w:r w:rsidRPr="00BC7A46">
        <w:rPr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reprezintă un element al sistemului informaţional, care permite obţinerea informaţiei din unul sau mai multe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obiecte legate între ele</w:t>
      </w:r>
      <w:r w:rsidRPr="00483EC2">
        <w:rPr>
          <w:rFonts w:ascii="Verdana" w:hAnsi="Verdana"/>
          <w:sz w:val="28"/>
          <w:szCs w:val="28"/>
          <w:lang w:val="ro-RO"/>
        </w:rPr>
        <w:t xml:space="preserve"> prin intermediul acestui atribut.</w:t>
      </w:r>
    </w:p>
    <w:p w:rsidR="00462B11" w:rsidRPr="00483EC2" w:rsidRDefault="00462B11" w:rsidP="00483EC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483EC2">
        <w:rPr>
          <w:rFonts w:ascii="Verdana" w:hAnsi="Verdana"/>
          <w:sz w:val="28"/>
          <w:szCs w:val="28"/>
          <w:lang w:val="ro-RO"/>
        </w:rPr>
        <w:t>Elementul cheie se determină de element de date al Atributului.</w:t>
      </w:r>
      <w:r w:rsidRPr="00483EC2">
        <w:rPr>
          <w:b/>
          <w:sz w:val="28"/>
          <w:szCs w:val="28"/>
          <w:lang w:val="ro-RO"/>
        </w:rPr>
        <w:t>/PRIMARĂ,  UNICĂ,  CANDIDAT, REGULAR, EXTERNĂ/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ÎNSCRIEREA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este totalitatea datelor legate între ele ce descriu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valorile de date</w:t>
      </w:r>
      <w:r w:rsidRPr="00483EC2">
        <w:rPr>
          <w:rFonts w:ascii="Verdana" w:hAnsi="Verdana"/>
          <w:sz w:val="28"/>
          <w:szCs w:val="28"/>
          <w:lang w:val="ro-RO"/>
        </w:rPr>
        <w:t xml:space="preserve"> ale unui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</w:t>
      </w:r>
      <w:r w:rsidRPr="00483EC2">
        <w:rPr>
          <w:rFonts w:ascii="Verdana" w:hAnsi="Verdana"/>
          <w:sz w:val="28"/>
          <w:szCs w:val="28"/>
          <w:lang w:val="ro-RO"/>
        </w:rPr>
        <w:t xml:space="preserve"> din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domeniul de studiu</w:t>
      </w:r>
      <w:r w:rsidRPr="00483EC2">
        <w:rPr>
          <w:rFonts w:ascii="Verdana" w:hAnsi="Verdana"/>
          <w:sz w:val="28"/>
          <w:szCs w:val="28"/>
          <w:lang w:val="ro-RO"/>
        </w:rPr>
        <w:t>.</w:t>
      </w:r>
    </w:p>
    <w:p w:rsidR="00462B11" w:rsidRPr="00587D8B" w:rsidRDefault="00462B11" w:rsidP="00587D8B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B47C2B">
        <w:rPr>
          <w:b/>
          <w:sz w:val="28"/>
          <w:szCs w:val="28"/>
          <w:lang w:val="ro-RO"/>
        </w:rPr>
        <w:t>Înscriere (înregistrare):</w:t>
      </w:r>
      <w:r w:rsidRPr="00B47C2B">
        <w:rPr>
          <w:rFonts w:ascii="Verdana" w:hAnsi="Verdana"/>
          <w:b/>
          <w:sz w:val="28"/>
          <w:szCs w:val="28"/>
          <w:lang w:val="ro-RO"/>
        </w:rPr>
        <w:t>fizice / logice</w:t>
      </w:r>
      <w:r w:rsidRPr="00587D8B">
        <w:rPr>
          <w:sz w:val="28"/>
          <w:szCs w:val="28"/>
          <w:lang w:val="ro-RO"/>
        </w:rPr>
        <w:t xml:space="preserve"> (</w:t>
      </w:r>
      <w:r w:rsidRPr="00587D8B">
        <w:rPr>
          <w:i/>
          <w:sz w:val="28"/>
          <w:szCs w:val="28"/>
          <w:lang w:val="ro-RO"/>
        </w:rPr>
        <w:t>cu înscrierile logice lucrează de regulă programatorul, iar cele fizice sunt utilizate pentru operaţiile intrare / ieşire</w:t>
      </w:r>
      <w:r w:rsidRPr="00587D8B">
        <w:rPr>
          <w:sz w:val="28"/>
          <w:szCs w:val="28"/>
          <w:lang w:val="ro-RO"/>
        </w:rPr>
        <w:t>).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FIŞIER DE DATE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mulţimea de date interdependente ce descriu un </w:t>
      </w:r>
      <w:r w:rsidRPr="00B02152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02152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BAZĂ DE DATE</w:t>
      </w:r>
      <w:r w:rsidRPr="00BC7A46">
        <w:rPr>
          <w:rFonts w:ascii="Verdana" w:hAnsi="Verdana"/>
          <w:b/>
          <w:sz w:val="28"/>
          <w:szCs w:val="28"/>
          <w:lang w:val="fr-FR"/>
        </w:rPr>
        <w:t>:=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mulţimea de fişiere de date care caracterizează DS  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highlight w:val="yellow"/>
          <w:lang w:val="ro-RO"/>
        </w:rPr>
        <w:t>IMPORTANT!!!!!</w:t>
      </w:r>
      <w:r w:rsidRPr="00B02152">
        <w:rPr>
          <w:rFonts w:ascii="Verdana" w:hAnsi="Verdana"/>
          <w:sz w:val="28"/>
          <w:szCs w:val="28"/>
          <w:lang w:val="ro-RO"/>
        </w:rPr>
        <w:t xml:space="preserve"> /mulţime de date care caracterizează DS sînt </w:t>
      </w:r>
      <w:r w:rsidRPr="00B02152">
        <w:rPr>
          <w:rFonts w:ascii="Verdana" w:hAnsi="Verdana"/>
          <w:sz w:val="28"/>
          <w:szCs w:val="28"/>
          <w:u w:val="single"/>
          <w:lang w:val="ro-RO"/>
        </w:rPr>
        <w:t>interdependente.</w:t>
      </w:r>
      <w:r w:rsidRPr="00B02152">
        <w:rPr>
          <w:rFonts w:ascii="Verdana" w:hAnsi="Verdana"/>
          <w:sz w:val="28"/>
          <w:szCs w:val="28"/>
          <w:lang w:val="ro-RO"/>
        </w:rPr>
        <w:t>/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BAZĂ DE DATE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 de </w:t>
      </w:r>
      <w:r w:rsidRPr="00B02152">
        <w:rPr>
          <w:rFonts w:ascii="Verdana" w:hAnsi="Verdana"/>
          <w:b/>
          <w:sz w:val="28"/>
          <w:szCs w:val="28"/>
          <w:lang w:val="ro-RO"/>
        </w:rPr>
        <w:t>Fişiere de date</w:t>
      </w:r>
      <w:r w:rsidRPr="00B02152">
        <w:rPr>
          <w:rFonts w:ascii="Verdana" w:hAnsi="Verdana"/>
          <w:sz w:val="28"/>
          <w:szCs w:val="28"/>
          <w:lang w:val="ro-RO"/>
        </w:rPr>
        <w:t xml:space="preserve"> care caracterizează</w:t>
      </w:r>
      <w:r w:rsidRPr="00B02152">
        <w:rPr>
          <w:rFonts w:ascii="Verdana" w:hAnsi="Verdana"/>
          <w:b/>
          <w:sz w:val="28"/>
          <w:szCs w:val="28"/>
          <w:lang w:val="ro-RO"/>
        </w:rPr>
        <w:t>D.S</w:t>
      </w:r>
      <w:r w:rsidRPr="00B02152">
        <w:rPr>
          <w:rFonts w:ascii="Verdana" w:hAnsi="Verdana"/>
          <w:i/>
          <w:sz w:val="28"/>
          <w:szCs w:val="28"/>
          <w:lang w:val="ro-RO"/>
        </w:rPr>
        <w:t>.</w:t>
      </w:r>
    </w:p>
    <w:p w:rsidR="00462B11" w:rsidRPr="00B02152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SGBD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>aplicaţii de programă pentru dirijarea cu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SISTEMĂ DE BD :=BD, SGBD, </w:t>
      </w:r>
      <w:r>
        <w:rPr>
          <w:rFonts w:ascii="Verdana" w:hAnsi="Verdana"/>
          <w:b/>
          <w:sz w:val="28"/>
          <w:szCs w:val="28"/>
          <w:lang w:val="ro-RO"/>
        </w:rPr>
        <w:t xml:space="preserve">componenta </w:t>
      </w:r>
      <w:r w:rsidRPr="00B02152">
        <w:rPr>
          <w:rFonts w:ascii="Verdana" w:hAnsi="Verdana"/>
          <w:b/>
          <w:sz w:val="28"/>
          <w:szCs w:val="28"/>
          <w:lang w:val="ro-RO"/>
        </w:rPr>
        <w:t>HARD, factorul uman</w:t>
      </w:r>
      <w:r w:rsidRPr="00B02152">
        <w:rPr>
          <w:rFonts w:ascii="Verdana" w:hAnsi="Verdana"/>
          <w:sz w:val="28"/>
          <w:szCs w:val="28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ListParagraph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ListParagraph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46561B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Obiect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46561B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462B11" w:rsidRPr="001D4729" w:rsidRDefault="0046561B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>
        <w:rPr>
          <w:noProof/>
          <w:sz w:val="32"/>
          <w:szCs w:val="32"/>
          <w:lang w:eastAsia="ru-RU"/>
        </w:rPr>
        <w:lastRenderedPageBreak/>
        <w:pict>
          <v:roundrect id="Скругленный прямоугольник 117" o:spid="_x0000_s1150" style="position:absolute;left:0;text-align:left;margin-left:522.15pt;margin-top:-11.7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ListParagraph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46561B" w:rsidP="00770D2C">
      <w:pPr>
        <w:pStyle w:val="ListParagraph"/>
        <w:spacing w:after="0" w:line="240" w:lineRule="auto"/>
        <w:ind w:left="0"/>
        <w:rPr>
          <w:sz w:val="28"/>
          <w:szCs w:val="28"/>
          <w:lang w:val="ro-RO"/>
        </w:rPr>
      </w:pPr>
      <w:r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837ADC" w:rsidRPr="00770D2C" w:rsidRDefault="00837ADC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46561B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837ADC" w:rsidRPr="00770D2C" w:rsidRDefault="00837ADC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837ADC" w:rsidRPr="00770D2C" w:rsidRDefault="00837ADC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46561B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46561B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837ADC" w:rsidRPr="00770D2C" w:rsidRDefault="00837ADC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ListParagraph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ListParagraph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46561B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46561B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   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555191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A638B5">
        <w:pict>
          <v:shape id="_x0000_i1031" type="#_x0000_t75" style="width:5.85pt;height:11.65pt" equationxml="&lt;">
            <v:imagedata r:id="rId12" o:title="" chromakey="white"/>
          </v:shape>
        </w:pict>
      </w:r>
      <w:r w:rsidR="00555191" w:rsidRPr="00014E21">
        <w:rPr>
          <w:sz w:val="28"/>
          <w:szCs w:val="28"/>
          <w:lang w:val="ro-RO"/>
        </w:rPr>
        <w:fldChar w:fldCharType="separate"/>
      </w:r>
      <w:r w:rsidR="00A638B5">
        <w:pict>
          <v:shape id="_x0000_i1032" type="#_x0000_t75" style="width:6.25pt;height:11.65pt" equationxml="&lt;">
            <v:imagedata r:id="rId12" o:title="" chromakey="white"/>
          </v:shape>
        </w:pict>
      </w:r>
      <w:r w:rsidR="00555191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555191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A638B5">
        <w:rPr>
          <w:sz w:val="24"/>
          <w:szCs w:val="24"/>
        </w:rPr>
        <w:pict>
          <v:shape id="_x0000_i1033" type="#_x0000_t75" style="width:199.75pt;height:37.45pt" equationxml="&lt;">
            <v:imagedata r:id="rId13" o:title="" chromakey="white"/>
          </v:shape>
        </w:pict>
      </w:r>
      <w:r w:rsidR="00555191" w:rsidRPr="002E4CDF">
        <w:rPr>
          <w:rFonts w:eastAsia="SimSun"/>
          <w:sz w:val="24"/>
          <w:szCs w:val="24"/>
          <w:lang w:val="ro-RO"/>
        </w:rPr>
        <w:fldChar w:fldCharType="separate"/>
      </w:r>
      <w:r w:rsidR="00A638B5">
        <w:rPr>
          <w:sz w:val="24"/>
          <w:szCs w:val="24"/>
        </w:rPr>
        <w:pict>
          <v:shape id="_x0000_i1034" type="#_x0000_t75" style="width:199.75pt;height:37.45pt" equationxml="&lt;">
            <v:imagedata r:id="rId13" o:title="" chromakey="white"/>
          </v:shape>
        </w:pict>
      </w:r>
      <w:r w:rsidR="00555191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555191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A638B5">
        <w:pict>
          <v:shape id="_x0000_i1035" type="#_x0000_t75" style="width:203.95pt;height:37.45pt" equationxml="&lt;">
            <v:imagedata r:id="rId14" o:title="" chromakey="white"/>
          </v:shape>
        </w:pict>
      </w:r>
      <w:r w:rsidR="00555191" w:rsidRPr="00014E21">
        <w:rPr>
          <w:rFonts w:eastAsia="SimSun"/>
          <w:sz w:val="28"/>
          <w:szCs w:val="28"/>
          <w:lang w:val="ro-RO"/>
        </w:rPr>
        <w:fldChar w:fldCharType="separate"/>
      </w:r>
      <w:r w:rsidR="00A638B5">
        <w:pict>
          <v:shape id="_x0000_i1036" type="#_x0000_t75" style="width:203.95pt;height:37.45pt" equationxml="&lt;">
            <v:imagedata r:id="rId14" o:title="" chromakey="white"/>
          </v:shape>
        </w:pict>
      </w:r>
      <w:r w:rsidR="00555191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46561B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>
        <w:rPr>
          <w:noProof/>
          <w:lang w:eastAsia="ru-RU"/>
        </w:rPr>
        <w:lastRenderedPageBreak/>
        <w:pict>
          <v:roundrect id="Скругленный прямоугольник 178" o:spid="_x0000_s1167" style="position:absolute;margin-left:521.3pt;margin-top:-11.35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A638B5">
        <w:pict>
          <v:shape id="_x0000_i1037" type="#_x0000_t75" style="width:12.05pt;height:11.65pt" equationxml="&lt;">
            <v:imagedata r:id="rId11" o:title="" chromakey="white"/>
          </v:shape>
        </w:pic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A638B5">
        <w:pict>
          <v:shape id="_x0000_i1038" type="#_x0000_t75" style="width:12.05pt;height:11.65pt" equationxml="&lt;">
            <v:imagedata r:id="rId11" o:title="" chromakey="white"/>
          </v:shape>
        </w:pict>
      </w:r>
      <w:r w:rsidR="00555191"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ListParagraph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ListParagraph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ListParagraph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46561B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 xml:space="preserve">Pr. </w:t>
                  </w: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46561B" w:rsidP="00DF6A76">
      <w:pPr>
        <w:rPr>
          <w:lang w:val="ro-RO"/>
        </w:rPr>
      </w:pPr>
      <w:r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46561B" w:rsidP="00DF6A76">
      <w:pPr>
        <w:rPr>
          <w:lang w:val="ro-RO"/>
        </w:rPr>
      </w:pPr>
      <w:r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837ADC" w:rsidRPr="005E7479" w:rsidRDefault="00837ADC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 xml:space="preserve">Prog. </w:t>
                  </w: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Aplicaţie Pr. Nr.2</w:t>
                  </w:r>
                </w:p>
                <w:p w:rsidR="00837ADC" w:rsidRPr="00DF6A76" w:rsidRDefault="00837ADC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837ADC" w:rsidRPr="008218A6" w:rsidRDefault="00837ADC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837ADC" w:rsidRPr="008218A6" w:rsidRDefault="00837ADC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46561B" w:rsidP="00DF6A76">
      <w:pPr>
        <w:rPr>
          <w:lang w:val="ro-RO"/>
        </w:rPr>
      </w:pPr>
      <w:r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 xml:space="preserve">Pr. </w:t>
                  </w: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46561B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46561B" w:rsidP="00DF6A76">
      <w:pPr>
        <w:tabs>
          <w:tab w:val="left" w:pos="900"/>
        </w:tabs>
        <w:spacing w:after="0"/>
        <w:rPr>
          <w:lang w:val="ro-RO"/>
        </w:rPr>
      </w:pPr>
      <w:r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837ADC" w:rsidRPr="005E7479" w:rsidRDefault="00837ADC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837ADC" w:rsidRPr="00DF6A76" w:rsidRDefault="00837ADC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46561B" w:rsidP="000F5D87">
      <w:pPr>
        <w:tabs>
          <w:tab w:val="left" w:pos="900"/>
        </w:tabs>
        <w:spacing w:after="0"/>
        <w:rPr>
          <w:lang w:val="ro-RO"/>
        </w:rPr>
      </w:pPr>
      <w:r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 xml:space="preserve">Pr. </w:t>
                  </w: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M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46561B" w:rsidP="000F5D87">
      <w:pPr>
        <w:tabs>
          <w:tab w:val="left" w:pos="900"/>
        </w:tabs>
        <w:spacing w:after="0" w:line="240" w:lineRule="auto"/>
        <w:rPr>
          <w:lang w:val="ro-RO"/>
        </w:rPr>
      </w:pPr>
      <w:r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permite a lua în considerare toate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tipurile elementelor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46561B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pict>
          <v:shape id="_x0000_s3086" type="#_x0000_t32" style="position:absolute;margin-left:125.6pt;margin-top:52.1pt;width:251.8pt;height:20.4pt;flip:x y;z-index:252125696" o:connectortype="straight">
            <v:stroke startarrow="block" endarrow="block"/>
          </v:shape>
        </w:pict>
      </w:r>
      <w:r>
        <w:rPr>
          <w:rFonts w:ascii="Verdana" w:hAnsi="Verdana"/>
          <w:b/>
          <w:noProof/>
          <w:sz w:val="28"/>
          <w:szCs w:val="28"/>
          <w:lang w:val="en-US"/>
        </w:rPr>
        <w:pict>
          <v:shape id="_x0000_s3085" type="#_x0000_t32" style="position:absolute;margin-left:166.4pt;margin-top:17.95pt;width:251.8pt;height:20.4pt;flip:x y;z-index:252124672" o:connectortype="straight">
            <v:stroke startarrow="block" endarrow="block"/>
          </v:shape>
        </w:pic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="00462B11" w:rsidRPr="0004609D">
        <w:rPr>
          <w:rFonts w:ascii="Verdana" w:hAnsi="Verdana"/>
          <w:b/>
          <w:sz w:val="28"/>
          <w:szCs w:val="28"/>
          <w:highlight w:val="yellow"/>
          <w:lang w:val="ro-RO"/>
        </w:rPr>
        <w:t>CONCEPTUAL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="00462B11" w:rsidRPr="00004D30">
        <w:rPr>
          <w:rFonts w:ascii="Verdana" w:hAnsi="Verdana"/>
          <w:sz w:val="28"/>
          <w:szCs w:val="28"/>
          <w:lang w:val="ro-RO"/>
        </w:rPr>
        <w:t>(„</w:t>
      </w:r>
      <w:r w:rsidR="00462B11"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DORIM</w:t>
      </w:r>
      <w:r w:rsidR="00462B11"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 =</w:t>
      </w:r>
      <w:r w:rsidR="00462B11" w:rsidRPr="000F5D87">
        <w:rPr>
          <w:sz w:val="28"/>
          <w:szCs w:val="28"/>
          <w:lang w:val="ro-RO"/>
        </w:rPr>
        <w:t xml:space="preserve">reprezintă </w:t>
      </w:r>
      <w:r w:rsidR="00462B11" w:rsidRPr="0004609D">
        <w:rPr>
          <w:color w:val="0000FF"/>
          <w:sz w:val="28"/>
          <w:szCs w:val="28"/>
          <w:lang w:val="ro-RO"/>
        </w:rPr>
        <w:t xml:space="preserve">obiectele </w:t>
      </w:r>
      <w:r w:rsidR="00462B11" w:rsidRPr="0004609D">
        <w:rPr>
          <w:b/>
          <w:color w:val="0000FF"/>
          <w:sz w:val="28"/>
          <w:szCs w:val="28"/>
          <w:lang w:val="ro-RO"/>
        </w:rPr>
        <w:t>DS</w:t>
      </w:r>
      <w:r w:rsidR="00462B11" w:rsidRPr="0004609D">
        <w:rPr>
          <w:color w:val="0000FF"/>
          <w:sz w:val="28"/>
          <w:szCs w:val="28"/>
          <w:lang w:val="ro-RO"/>
        </w:rPr>
        <w:t xml:space="preserve"> şi legăturile</w:t>
      </w:r>
      <w:r w:rsidR="00462B11" w:rsidRPr="000F5D87">
        <w:rPr>
          <w:sz w:val="28"/>
          <w:szCs w:val="28"/>
          <w:lang w:val="ro-RO"/>
        </w:rPr>
        <w:t xml:space="preserve"> dintre ele </w:t>
      </w:r>
      <w:r w:rsidR="00462B11" w:rsidRPr="0004609D">
        <w:rPr>
          <w:b/>
          <w:i/>
          <w:color w:val="0000FF"/>
          <w:sz w:val="28"/>
          <w:szCs w:val="28"/>
          <w:lang w:val="ro-RO"/>
        </w:rPr>
        <w:t>fără a indica modul lor fizic de realizare</w:t>
      </w:r>
      <w:r w:rsidR="00462B11" w:rsidRPr="000F5D87">
        <w:rPr>
          <w:sz w:val="28"/>
          <w:szCs w:val="28"/>
          <w:lang w:val="ro-RO"/>
        </w:rPr>
        <w:t xml:space="preserve">. 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</w:t>
      </w:r>
      <w:r w:rsidRPr="0004609D">
        <w:rPr>
          <w:rFonts w:ascii="Verdana" w:hAnsi="Verdana"/>
          <w:b/>
          <w:sz w:val="28"/>
          <w:szCs w:val="28"/>
          <w:highlight w:val="cyan"/>
          <w:lang w:val="ro-RO"/>
        </w:rPr>
        <w:t>LOGIC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00B0F0"/>
          <w:sz w:val="28"/>
          <w:szCs w:val="28"/>
          <w:lang w:val="ro-RO"/>
        </w:rPr>
        <w:t>varianta modelului conceptual,</w:t>
      </w:r>
      <w:r w:rsidRPr="000F5D87">
        <w:rPr>
          <w:sz w:val="28"/>
          <w:szCs w:val="28"/>
          <w:lang w:val="ro-RO"/>
        </w:rPr>
        <w:t xml:space="preserve"> care poate </w:t>
      </w:r>
      <w:r w:rsidRPr="0004609D">
        <w:rPr>
          <w:b/>
          <w:i/>
          <w:color w:val="0000FF"/>
          <w:sz w:val="28"/>
          <w:szCs w:val="28"/>
          <w:lang w:val="ro-RO"/>
        </w:rPr>
        <w:t xml:space="preserve">fi realizată într-un SAPD cu un </w:t>
      </w:r>
      <w:r w:rsidRPr="0004609D">
        <w:rPr>
          <w:b/>
          <w:i/>
          <w:color w:val="0000FF"/>
          <w:sz w:val="28"/>
          <w:szCs w:val="28"/>
          <w:highlight w:val="lightGray"/>
          <w:lang w:val="ro-RO"/>
        </w:rPr>
        <w:t>SGBD concret</w:t>
      </w:r>
      <w:r w:rsidRPr="0004609D">
        <w:rPr>
          <w:sz w:val="28"/>
          <w:szCs w:val="28"/>
          <w:highlight w:val="lightGray"/>
          <w:lang w:val="ro-RO"/>
        </w:rPr>
        <w:t>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</w:t>
      </w:r>
      <w:r w:rsidRPr="0004609D">
        <w:rPr>
          <w:rFonts w:ascii="Verdana" w:hAnsi="Verdana"/>
          <w:b/>
          <w:sz w:val="28"/>
          <w:szCs w:val="28"/>
          <w:highlight w:val="green"/>
          <w:lang w:val="ro-RO"/>
        </w:rPr>
        <w:t>EXTERN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7030A0"/>
          <w:sz w:val="28"/>
          <w:szCs w:val="28"/>
          <w:lang w:val="ro-RO"/>
        </w:rPr>
        <w:t>submulţimea din modelul logic</w:t>
      </w:r>
      <w:r w:rsidRPr="000F5D87">
        <w:rPr>
          <w:sz w:val="28"/>
          <w:szCs w:val="28"/>
          <w:lang w:val="ro-RO"/>
        </w:rPr>
        <w:t xml:space="preserve"> care </w:t>
      </w:r>
      <w:r w:rsidRPr="0004609D">
        <w:rPr>
          <w:b/>
          <w:color w:val="0000FF"/>
          <w:sz w:val="28"/>
          <w:szCs w:val="28"/>
          <w:lang w:val="ro-RO"/>
        </w:rPr>
        <w:t>permite utilizatorului să obţină o anumită informaţie despre modelul logic.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Pr="0004609D">
        <w:rPr>
          <w:rFonts w:ascii="Verdana" w:hAnsi="Verdana"/>
          <w:b/>
          <w:sz w:val="28"/>
          <w:szCs w:val="28"/>
          <w:highlight w:val="lightGray"/>
          <w:lang w:val="ro-RO"/>
        </w:rPr>
        <w:t>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ÎN BAZA LA CE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 xml:space="preserve">structurii logice 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a datelor </w:t>
      </w:r>
    </w:p>
    <w:p w:rsidR="00462B11" w:rsidRPr="004A314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independent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de modul fizic de realizare a lor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, </w:t>
      </w:r>
      <w:r w:rsidRPr="0004609D">
        <w:rPr>
          <w:rFonts w:ascii="Verdana" w:hAnsi="Verdana"/>
          <w:b/>
          <w:i/>
          <w:color w:val="FF0000"/>
          <w:sz w:val="28"/>
          <w:szCs w:val="28"/>
          <w:u w:val="single"/>
          <w:lang w:val="ro-RO"/>
        </w:rPr>
        <w:t>se numeşte independenţa datelor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.</w:t>
      </w:r>
    </w:p>
    <w:p w:rsidR="00462B11" w:rsidRPr="000F5D87" w:rsidRDefault="0046561B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>
        <w:rPr>
          <w:noProof/>
          <w:highlight w:val="lightGray"/>
          <w:lang w:eastAsia="ru-RU"/>
        </w:rPr>
        <w:lastRenderedPageBreak/>
        <w:pict>
          <v:roundrect id="Скругленный прямоугольник 234" o:spid="_x0000_s1187" style="position:absolute;margin-left:521.65pt;margin-top:-12.9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ListParagraph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46561B" w:rsidP="0097317F">
      <w:pPr>
        <w:pStyle w:val="ListParagraph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46561B" w:rsidP="00D73EA7">
      <w:pPr>
        <w:rPr>
          <w:lang w:val="ro-RO"/>
        </w:rPr>
      </w:pPr>
      <w:r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46561B" w:rsidP="00890EC1">
      <w:pPr>
        <w:rPr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fillcolor="yellow" strokeweight="2pt">
            <v:textbox style="mso-next-textbox:#Прямоугольник 144">
              <w:txbxContent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fillcolor="#00b0f0" strokeweight="2pt">
            <v:textbox style="mso-next-textbox:#Прямоугольник 143">
              <w:txbxContent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fillcolor="#bfbfbf [2412]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46561B" w:rsidP="00D73EA7">
      <w:pPr>
        <w:rPr>
          <w:lang w:val="ro-RO"/>
        </w:rPr>
      </w:pPr>
      <w:r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fillcolor="#bfbfbf [2412]" strokeweight="2pt">
            <v:textbox style="mso-next-textbox:#Блок-схема: магнитный диск 147">
              <w:txbxContent>
                <w:p w:rsidR="00837ADC" w:rsidRPr="00B0256D" w:rsidRDefault="00837ADC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fillcolor="#bfbfbf [2412]" strokeweight="2pt">
            <v:textbox style="mso-next-textbox:#Блок-схема: магнитный диск 146">
              <w:txbxContent>
                <w:p w:rsidR="00837ADC" w:rsidRPr="00B0256D" w:rsidRDefault="00837ADC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46561B" w:rsidP="00D73EA7">
      <w:pPr>
        <w:rPr>
          <w:lang w:val="ro-RO"/>
        </w:rPr>
      </w:pPr>
      <w:r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46561B" w:rsidP="00B0256D">
      <w:pPr>
        <w:spacing w:after="0"/>
        <w:rPr>
          <w:lang w:val="ro-RO"/>
        </w:rPr>
      </w:pPr>
      <w:r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46561B" w:rsidP="00B0256D">
      <w:pPr>
        <w:spacing w:after="0"/>
        <w:ind w:firstLine="851"/>
        <w:rPr>
          <w:lang w:val="ro-RO"/>
        </w:rPr>
      </w:pPr>
      <w:r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46561B" w:rsidP="00B0256D">
      <w:pPr>
        <w:spacing w:after="0"/>
        <w:ind w:firstLine="851"/>
        <w:rPr>
          <w:lang w:val="ro-RO"/>
        </w:rPr>
      </w:pPr>
      <w:r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fillcolor="#ffc000" strokeweight="2pt">
            <v:textbox style="mso-next-textbox:#Овал 145">
              <w:txbxContent>
                <w:p w:rsidR="00837ADC" w:rsidRPr="00BE61B1" w:rsidRDefault="00837ADC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46561B" w:rsidP="00890EC1">
      <w:pPr>
        <w:rPr>
          <w:rFonts w:cs="Calibri"/>
          <w:b/>
          <w:i/>
          <w:sz w:val="28"/>
          <w:szCs w:val="28"/>
          <w:lang w:val="ro-RO"/>
        </w:rPr>
      </w:pPr>
      <w:r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A638B5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45pt;height:391.65pt">
            <v:imagedata r:id="rId15" o:title="image002"/>
          </v:shape>
        </w:pict>
      </w:r>
    </w:p>
    <w:p w:rsidR="00462B11" w:rsidRPr="00B716FD" w:rsidRDefault="0046561B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noProof/>
          <w:lang w:eastAsia="ru-RU"/>
        </w:rPr>
        <w:lastRenderedPageBreak/>
        <w:pict>
          <v:roundrect id="Скругленный прямоугольник 235" o:spid="_x0000_s1227" style="position:absolute;left:0;text-align:left;margin-left:521.85pt;margin-top:-10.75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462B11"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672A90" w:rsidRPr="00B716FD" w:rsidRDefault="00462B11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Pentru a modela un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DS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672A90">
        <w:rPr>
          <w:rFonts w:ascii="Verdana" w:hAnsi="Verdana"/>
          <w:b/>
          <w:sz w:val="28"/>
          <w:szCs w:val="28"/>
          <w:lang w:val="ro-RO"/>
        </w:rPr>
        <w:t>A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PD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="00672A90"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FF0000"/>
          <w:sz w:val="28"/>
          <w:szCs w:val="28"/>
          <w:lang w:val="ro-RO"/>
        </w:rPr>
        <w:t>SCHEMA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 xml:space="preserve">este </w:t>
      </w:r>
      <w:r w:rsidRPr="00015B24">
        <w:rPr>
          <w:rFonts w:ascii="Verdana" w:hAnsi="Verdana"/>
          <w:b/>
          <w:i/>
          <w:color w:val="00B050"/>
          <w:sz w:val="28"/>
          <w:szCs w:val="28"/>
          <w:lang w:val="ro-RO"/>
        </w:rPr>
        <w:t>modul de prezentare a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dintre </w:t>
      </w:r>
      <w:r w:rsidRPr="00015B24">
        <w:rPr>
          <w:rFonts w:ascii="Verdana" w:hAnsi="Verdana"/>
          <w:b/>
          <w:i/>
          <w:color w:val="FF0000"/>
          <w:sz w:val="28"/>
          <w:szCs w:val="28"/>
          <w:lang w:val="ro-RO"/>
        </w:rPr>
        <w:t>obiecte</w:t>
      </w:r>
      <w:r w:rsidRPr="00B716FD">
        <w:rPr>
          <w:rFonts w:ascii="Verdana" w:hAnsi="Verdana"/>
          <w:sz w:val="28"/>
          <w:szCs w:val="28"/>
          <w:lang w:val="ro-RO"/>
        </w:rPr>
        <w:t xml:space="preserve">, </w:t>
      </w:r>
      <w:r w:rsidRPr="00015B24">
        <w:rPr>
          <w:rFonts w:ascii="Verdana" w:hAnsi="Verdana"/>
          <w:b/>
          <w:i/>
          <w:color w:val="00B0F0"/>
          <w:sz w:val="28"/>
          <w:szCs w:val="28"/>
          <w:lang w:val="ro-RO"/>
        </w:rPr>
        <w:t>atribute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015B24">
        <w:rPr>
          <w:rFonts w:ascii="Verdana" w:hAnsi="Verdana"/>
          <w:b/>
          <w:i/>
          <w:color w:val="7030A0"/>
          <w:sz w:val="28"/>
          <w:szCs w:val="28"/>
          <w:lang w:val="ro-RO"/>
        </w:rPr>
        <w:t>elemente de date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0000FF"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672A90" w:rsidRDefault="0046561B" w:rsidP="00672A90">
      <w:pPr>
        <w:tabs>
          <w:tab w:val="left" w:pos="851"/>
        </w:tabs>
        <w:spacing w:after="0" w:line="240" w:lineRule="auto"/>
        <w:rPr>
          <w:lang w:val="ro-RO"/>
        </w:rPr>
      </w:pPr>
      <w:r>
        <w:rPr>
          <w:noProof/>
          <w:lang w:eastAsia="ru-RU"/>
        </w:rPr>
        <w:pict>
          <v:shape id="Прямая со стрелкой 169" o:spid="_x0000_s3043" type="#_x0000_t32" style="position:absolute;margin-left:55.8pt;margin-top:21.65pt;width:30pt;height:0;z-index:25211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70" o:spid="_x0000_s3044" type="#_x0000_t32" style="position:absolute;margin-left:121.05pt;margin-top:23.15pt;width:26.25pt;height:0;flip:y;z-index:2521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72" o:spid="_x0000_s3046" type="#_x0000_t32" style="position:absolute;margin-left:163.05pt;margin-top:23.9pt;width:30pt;height:0;z-index:25211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71" o:spid="_x0000_s3045" type="#_x0000_t32" style="position:absolute;margin-left:232.05pt;margin-top:22.4pt;width:30pt;height: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>
        <w:rPr>
          <w:noProof/>
          <w:lang w:eastAsia="ru-RU"/>
        </w:rPr>
        <w:pict>
          <v:oval id="Овал 161" o:spid="_x0000_s3042" style="position:absolute;margin-left:193.05pt;margin-top:8.9pt;width:39pt;height:23.25pt;z-index:25210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>
        <w:rPr>
          <w:noProof/>
          <w:lang w:eastAsia="ru-RU"/>
        </w:rPr>
        <w:pict>
          <v:rect id="Прямоугольник 107" o:spid="_x0000_s3041" style="position:absolute;margin-left:85.8pt;margin-top:8.9pt;width:35.25pt;height:23.25pt;z-index:25210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Pr="00B716FD" w:rsidRDefault="00672A90" w:rsidP="00672A90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 xml:space="preserve">Aceste intrări şi ieşiri depind de </w:t>
      </w:r>
      <w:r w:rsidRPr="00686555">
        <w:rPr>
          <w:rFonts w:ascii="Verdana" w:hAnsi="Verdana"/>
          <w:b/>
          <w:color w:val="FF0000"/>
          <w:sz w:val="28"/>
          <w:szCs w:val="28"/>
          <w:lang w:val="ro-RO"/>
        </w:rPr>
        <w:t>tipul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care sunt la rândul lor:</w:t>
      </w:r>
    </w:p>
    <w:p w:rsidR="00672A90" w:rsidRPr="00015B24" w:rsidRDefault="0046561B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b/>
          <w:noProof/>
          <w:lang w:eastAsia="ru-RU"/>
        </w:rPr>
        <w:pict>
          <v:shape id="Прямая со стрелкой 746" o:spid="_x0000_s3047" type="#_x0000_t32" style="position:absolute;left:0;text-align:left;margin-left:105.4pt;margin-top:9.95pt;width:64.9pt;height:0;z-index:252114432;visibility:visible" strokecolor="#7030a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1</w: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</w:p>
    <w:p w:rsidR="00672A90" w:rsidRPr="00015B24" w:rsidRDefault="0046561B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b/>
          <w:noProof/>
          <w:lang w:eastAsia="ru-RU"/>
        </w:rPr>
        <w:pict>
          <v:shape id="Прямая со стрелкой 747" o:spid="_x0000_s3048" type="#_x0000_t32" style="position:absolute;left:0;text-align:left;margin-left:280.6pt;margin-top:10.05pt;width:64.9pt;height:0;z-index:252115456;visibility:visible" strokecolor="blue" strokeweight="2.25pt">
            <v:stroke endarrow="block"/>
          </v:shape>
        </w:pict>
      </w:r>
      <w:r>
        <w:rPr>
          <w:b/>
          <w:noProof/>
          <w:lang w:eastAsia="ru-RU"/>
        </w:rPr>
        <w:pict>
          <v:shape id="Прямая со стрелкой 412" o:spid="_x0000_s3051" type="#_x0000_t32" style="position:absolute;left:0;text-align:left;margin-left:278pt;margin-top:9.85pt;width:54.2pt;height:0;z-index:252118528;visibility:visible" strokecolor="blue" strokeweight="2.25pt">
            <v:stroke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la mai multe (1 : N)</w:t>
      </w:r>
    </w:p>
    <w:p w:rsidR="00672A90" w:rsidRPr="00015B24" w:rsidRDefault="0046561B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b/>
          <w:noProof/>
          <w:lang w:eastAsia="ru-RU"/>
        </w:rPr>
        <w:pict>
          <v:shape id="Прямая со стрелкой 750" o:spid="_x0000_s3050" type="#_x0000_t32" style="position:absolute;left:0;text-align:left;margin-left:309.2pt;margin-top:8.7pt;width:54.2pt;height:0;z-index:252117504;visibility:visible" strokecolor="#00b0f0" strokeweight="2.25pt">
            <v:stroke startarrow="block" endarrow="block"/>
          </v:shape>
        </w:pict>
      </w:r>
      <w:r>
        <w:rPr>
          <w:b/>
          <w:noProof/>
          <w:lang w:eastAsia="ru-RU"/>
        </w:rPr>
        <w:pict>
          <v:shape id="Прямая со стрелкой 749" o:spid="_x0000_s3049" type="#_x0000_t32" style="position:absolute;left:0;text-align:left;margin-left:322.45pt;margin-top:8.7pt;width:51.5pt;height:0;z-index:252116480;visibility:visible" strokecolor="#00b0f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mai multe : mai multe (N : N)</w:t>
      </w:r>
    </w:p>
    <w:p w:rsidR="00462B11" w:rsidRDefault="005E048F" w:rsidP="00B716FD">
      <w:pPr>
        <w:pStyle w:val="ListParagraph"/>
        <w:spacing w:after="0" w:line="240" w:lineRule="auto"/>
        <w:ind w:left="1080"/>
        <w:rPr>
          <w:lang w:val="ro-RO"/>
        </w:rPr>
      </w:pPr>
      <w:r>
        <w:rPr>
          <w:noProof/>
          <w:lang w:val="en-US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109220</wp:posOffset>
            </wp:positionV>
            <wp:extent cx="2517775" cy="448945"/>
            <wp:effectExtent l="19050" t="0" r="0" b="0"/>
            <wp:wrapSquare wrapText="bothSides"/>
            <wp:docPr id="145" name="Picture 145" descr="Реализация связи один ко многим в реляционных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Реализация связи один ко многим в реляционных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042" t="6502" r="8476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11" w:rsidRDefault="00462B11" w:rsidP="00B716FD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04609D" w:rsidRDefault="005E048F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299085</wp:posOffset>
            </wp:positionV>
            <wp:extent cx="2517775" cy="491490"/>
            <wp:effectExtent l="19050" t="0" r="0" b="0"/>
            <wp:wrapSquare wrapText="bothSides"/>
            <wp:docPr id="2" name="Picture 1" descr="https://zametkinapolyah.ru/wp-content/uploads/2016/05/%D0%BE%D0%B4%D0%B8%D0%BD-%D0%BA%D0%BE-%D0%BE%D0%B4%D0%BD%D0%BE%D0%BC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etkinapolyah.ru/wp-content/uploads/2016/05/%D0%BE%D0%B4%D0%B8%D0%BD-%D0%BA%D0%BE-%D0%BE%D0%B4%D0%BD%D0%BE%D0%BC%D1%8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91" t="17864" r="3250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8F0E47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8768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211455</wp:posOffset>
            </wp:positionV>
            <wp:extent cx="2654935" cy="972185"/>
            <wp:effectExtent l="19050" t="0" r="0" b="0"/>
            <wp:wrapSquare wrapText="bothSides"/>
            <wp:docPr id="4" name="Picture 4" descr="Пример связи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связи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099" r="1538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ListParagraph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8F0E47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530860</wp:posOffset>
            </wp:positionV>
            <wp:extent cx="2713355" cy="975360"/>
            <wp:effectExtent l="19050" t="0" r="0" b="0"/>
            <wp:wrapSquare wrapText="bothSides"/>
            <wp:docPr id="3" name="Picture 7" descr="Пример для связей &quot;многие ко многи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для связей &quot;многие ко многим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357" r="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729"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="001D4729"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0" type="#_x0000_t75" style="width:10.8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1" type="#_x0000_t75" style="width:10.8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2" type="#_x0000_t75" style="width:19.5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3" type="#_x0000_t75" style="width:19.5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4" type="#_x0000_t75" style="width:28.3pt;height:15pt" equationxml="&lt;">
            <v:imagedata r:id="rId22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5" type="#_x0000_t75" style="width:28.7pt;height:15pt" equationxml="&lt;">
            <v:imagedata r:id="rId22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8F0E47" w:rsidRPr="00837ADC" w:rsidRDefault="001D4729" w:rsidP="001D4729">
      <w:pPr>
        <w:pStyle w:val="ListParagraph"/>
        <w:ind w:left="1080"/>
        <w:rPr>
          <w:rFonts w:ascii="Verdana" w:hAnsi="Verdana"/>
          <w:sz w:val="28"/>
          <w:szCs w:val="28"/>
          <w:lang w:val="en-US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sz w:val="28"/>
          <w:szCs w:val="28"/>
          <w:lang w:val="ro-RO"/>
        </w:rPr>
        <w:t xml:space="preserve">Nume pacient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6" type="#_x0000_t75" style="width:10.8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7" type="#_x0000_t75" style="width:10.8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8" type="#_x0000_t75" style="width:19.5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49" type="#_x0000_t75" style="width:19.5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50" type="#_x0000_t75" style="width:28.3pt;height:15pt" equationxml="&lt;">
            <v:imagedata r:id="rId22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46561B">
        <w:rPr>
          <w:rFonts w:ascii="Verdana" w:hAnsi="Verdana"/>
          <w:position w:val="-9"/>
          <w:sz w:val="28"/>
          <w:szCs w:val="28"/>
        </w:rPr>
        <w:pict>
          <v:shape id="_x0000_i1051" type="#_x0000_t75" style="width:28.7pt;height:15pt" equationxml="&lt;">
            <v:imagedata r:id="rId22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04609D">
        <w:rPr>
          <w:rFonts w:ascii="Verdana" w:hAnsi="Verdana"/>
          <w:b/>
          <w:color w:val="FF0000"/>
          <w:sz w:val="28"/>
          <w:szCs w:val="28"/>
          <w:lang w:val="ro-RO"/>
        </w:rPr>
        <w:t>Pentru a prezenta schemele şi legăturile dintre atribute</w:t>
      </w:r>
      <w:r w:rsidRPr="008D5351">
        <w:rPr>
          <w:rFonts w:ascii="Verdana" w:hAnsi="Verdana"/>
          <w:sz w:val="28"/>
          <w:szCs w:val="28"/>
          <w:lang w:val="ro-RO"/>
        </w:rPr>
        <w:t xml:space="preserve">, la etapa de proiectare sînt utilizate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NOTĂ!</w:t>
      </w:r>
      <w:r w:rsidRPr="0004609D">
        <w:rPr>
          <w:rFonts w:ascii="Verdana" w:hAnsi="Verdana"/>
          <w:b/>
          <w:i/>
          <w:sz w:val="28"/>
          <w:szCs w:val="28"/>
          <w:highlight w:val="yellow"/>
          <w:lang w:val="ro-RO"/>
        </w:rPr>
        <w:t>Sunt necesare restricţii, atât asupra DS, cît şi asupra atributelor!</w:t>
      </w:r>
    </w:p>
    <w:p w:rsidR="00462B1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BD integrată </w:t>
      </w:r>
      <w:r w:rsidRPr="008D5351">
        <w:rPr>
          <w:rFonts w:ascii="Verdana" w:hAnsi="Verdana"/>
          <w:sz w:val="28"/>
          <w:szCs w:val="28"/>
          <w:lang w:val="ro-RO"/>
        </w:rPr>
        <w:t xml:space="preserve">vom precăuta următoarele </w:t>
      </w:r>
      <w:r w:rsidRPr="008D5351">
        <w:rPr>
          <w:rFonts w:ascii="Verdana" w:hAnsi="Verdana"/>
          <w:b/>
          <w:sz w:val="32"/>
          <w:szCs w:val="32"/>
          <w:lang w:val="ro-RO"/>
        </w:rPr>
        <w:t>7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recomandări</w:t>
      </w:r>
      <w:r>
        <w:rPr>
          <w:rFonts w:ascii="Verdana" w:hAnsi="Verdana"/>
          <w:b/>
          <w:i/>
          <w:sz w:val="28"/>
          <w:szCs w:val="28"/>
          <w:lang w:val="ro-RO"/>
        </w:rPr>
        <w:t xml:space="preserve"> (reguli)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:</w:t>
      </w:r>
    </w:p>
    <w:p w:rsidR="00C1271D" w:rsidRPr="008D5351" w:rsidRDefault="0046561B" w:rsidP="008D5351">
      <w:pPr>
        <w:pStyle w:val="ListParagraph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  <w:r>
        <w:rPr>
          <w:b/>
          <w:i/>
          <w:noProof/>
          <w:lang w:eastAsia="ru-RU"/>
        </w:rPr>
        <w:lastRenderedPageBreak/>
        <w:pict>
          <v:roundrect id="Скругленный прямоугольник 239" o:spid="_x0000_s1250" style="position:absolute;margin-left:522.5pt;margin-top:-11.35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</w:p>
    <w:p w:rsidR="00462B11" w:rsidRPr="008D5351" w:rsidRDefault="0014319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i/>
          <w:sz w:val="28"/>
          <w:szCs w:val="28"/>
          <w:lang w:val="ro-RO"/>
        </w:rPr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ListParagraph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672A90" w:rsidRPr="0004609D" w:rsidRDefault="00672A90" w:rsidP="00672A90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Integrame Beckham</w:t>
      </w:r>
      <w:r>
        <w:rPr>
          <w:rFonts w:ascii="Verdana" w:hAnsi="Verdana"/>
          <w:b/>
          <w:sz w:val="28"/>
          <w:szCs w:val="28"/>
          <w:lang w:val="ro-RO"/>
        </w:rPr>
        <w:t xml:space="preserve"> </w:t>
      </w:r>
    </w:p>
    <w:p w:rsidR="00672A90" w:rsidRPr="008D5351" w:rsidRDefault="00672A90" w:rsidP="00672A90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672A90" w:rsidRPr="0014319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>SUBschemă</w:t>
      </w:r>
      <w:r>
        <w:rPr>
          <w:rFonts w:ascii="Verdana" w:hAnsi="Verdana"/>
          <w:sz w:val="28"/>
          <w:szCs w:val="28"/>
          <w:lang w:val="ro-RO"/>
        </w:rPr>
        <w:t xml:space="preserve"> 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Schemă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Modelul Conceptual (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ro-RO"/>
        </w:rPr>
        <w:t>Nivel logic [Modelare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en-US"/>
        </w:rPr>
        <w:t>]</w:t>
      </w:r>
      <w:r w:rsidRPr="0055031D">
        <w:rPr>
          <w:rFonts w:ascii="Verdana" w:eastAsia="SimSun" w:hAnsi="Verdana"/>
          <w:b/>
          <w:color w:val="FF0000"/>
          <w:sz w:val="28"/>
          <w:szCs w:val="28"/>
          <w:lang w:val="ro-RO"/>
        </w:rPr>
        <w:t>)</w:t>
      </w:r>
    </w:p>
    <w:p w:rsidR="00672A90" w:rsidRPr="008D535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eastAsia="SimSun" w:hAnsi="Verdana"/>
          <w:sz w:val="28"/>
          <w:szCs w:val="28"/>
          <w:lang w:val="ro-RO"/>
        </w:rPr>
        <w:t xml:space="preserve">Elemente de Date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Atribut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înscriere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BD (</w:t>
      </w:r>
      <w:r w:rsidRPr="0055031D">
        <w:rPr>
          <w:rFonts w:ascii="Verdana" w:eastAsia="SimSun" w:hAnsi="Verdana"/>
          <w:b/>
          <w:i/>
          <w:color w:val="0000FF"/>
          <w:sz w:val="28"/>
          <w:szCs w:val="28"/>
          <w:lang w:val="ro-RO"/>
        </w:rPr>
        <w:t>Nivel fizic [Programe</w:t>
      </w:r>
      <w:r w:rsidRPr="008D535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8D5351">
        <w:rPr>
          <w:rFonts w:ascii="Verdana" w:eastAsia="SimSun" w:hAnsi="Verdana"/>
          <w:sz w:val="28"/>
          <w:szCs w:val="28"/>
          <w:lang w:val="ro-RO"/>
        </w:rPr>
        <w:t>)</w:t>
      </w:r>
    </w:p>
    <w:p w:rsidR="00672A90" w:rsidRDefault="00672A90" w:rsidP="00672A90">
      <w:pPr>
        <w:pStyle w:val="ListParagraph"/>
        <w:spacing w:after="0" w:line="240" w:lineRule="auto"/>
        <w:ind w:left="1800"/>
        <w:rPr>
          <w:rFonts w:eastAsia="SimSun"/>
          <w:lang w:val="ro-RO"/>
        </w:rPr>
      </w:pPr>
    </w:p>
    <w:p w:rsidR="00672A90" w:rsidRPr="002447BD" w:rsidRDefault="0046561B" w:rsidP="00672A90">
      <w:pPr>
        <w:pStyle w:val="ListParagraph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>
        <w:rPr>
          <w:noProof/>
          <w:highlight w:val="cyan"/>
          <w:lang w:eastAsia="ru-RU"/>
        </w:rPr>
        <w:pict>
          <v:shape id="Прямая со стрелкой 183" o:spid="_x0000_s3054" type="#_x0000_t32" style="position:absolute;margin-left:457.65pt;margin-top:10.7pt;width:26.25pt;height:0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>
        <w:rPr>
          <w:noProof/>
          <w:highlight w:val="cyan"/>
          <w:lang w:eastAsia="ru-RU"/>
        </w:rPr>
        <w:pict>
          <v:shape id="Прямая со стрелкой 184" o:spid="_x0000_s3055" type="#_x0000_t32" style="position:absolute;margin-left:437.7pt;margin-top:12.35pt;width:21pt;height:21.6pt;flip:x;z-index:25212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>
        <w:rPr>
          <w:noProof/>
          <w:highlight w:val="cyan"/>
          <w:lang w:eastAsia="ru-RU"/>
        </w:rPr>
        <w:pict>
          <v:shape id="Прямая со стрелкой 182" o:spid="_x0000_s3053" type="#_x0000_t32" style="position:absolute;margin-left:69.1pt;margin-top:7.7pt;width:30.75pt;height:26.2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>
        <w:rPr>
          <w:noProof/>
          <w:highlight w:val="cyan"/>
          <w:lang w:eastAsia="ru-RU"/>
        </w:rPr>
        <w:pict>
          <v:shape id="Прямая со стрелкой 181" o:spid="_x0000_s3052" type="#_x0000_t32" style="position:absolute;margin-left:69.2pt;margin-top:7.7pt;width:26.25pt;height:0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672A90" w:rsidRPr="0055031D">
        <w:rPr>
          <w:rFonts w:ascii="Verdana" w:eastAsia="SimSun" w:hAnsi="Verdana"/>
          <w:b/>
          <w:sz w:val="28"/>
          <w:szCs w:val="28"/>
          <w:highlight w:val="cyan"/>
          <w:lang w:val="ro-RO"/>
        </w:rPr>
        <w:t>Înscrieri</w:t>
      </w:r>
      <w:r w:rsidR="00672A90" w:rsidRPr="00630B00">
        <w:rPr>
          <w:rFonts w:ascii="Verdana" w:eastAsia="SimSun" w:hAnsi="Verdana"/>
          <w:b/>
          <w:sz w:val="28"/>
          <w:szCs w:val="28"/>
          <w:lang w:val="en-US"/>
        </w:rPr>
        <w:t xml:space="preserve">      </w:t>
      </w:r>
      <w:r w:rsidR="00672A90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 </w:t>
      </w:r>
      <w:r w:rsidR="00672A90" w:rsidRPr="00405B86">
        <w:rPr>
          <w:rFonts w:eastAsia="SimSun"/>
          <w:b/>
          <w:sz w:val="28"/>
          <w:szCs w:val="28"/>
          <w:lang w:val="ro-RO"/>
        </w:rPr>
        <w:t>Simple (Univoc de Element-Cheie</w:t>
      </w:r>
      <w:r w:rsidR="00672A90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672A90" w:rsidRPr="00723F27">
        <w:rPr>
          <w:rFonts w:ascii="Verdana" w:hAnsi="Verdana"/>
          <w:b/>
          <w:sz w:val="28"/>
          <w:szCs w:val="28"/>
          <w:lang w:val="ro-RO"/>
        </w:rPr>
        <w:t xml:space="preserve">    </w:t>
      </w:r>
      <w:r w:rsidR="00672A90" w:rsidRPr="0055031D">
        <w:rPr>
          <w:rFonts w:ascii="Verdana" w:hAnsi="Verdana"/>
          <w:b/>
          <w:sz w:val="28"/>
          <w:szCs w:val="28"/>
          <w:highlight w:val="green"/>
          <w:lang w:val="ro-RO"/>
        </w:rPr>
        <w:t>Elemente cheie</w:t>
      </w:r>
      <w:r w:rsidR="00672A90" w:rsidRPr="00405B86">
        <w:rPr>
          <w:b/>
          <w:sz w:val="28"/>
          <w:szCs w:val="28"/>
          <w:lang w:val="ro-RO"/>
        </w:rPr>
        <w:t xml:space="preserve"> </w:t>
      </w:r>
      <w:r w:rsidR="00672A90" w:rsidRPr="00630B00">
        <w:rPr>
          <w:b/>
          <w:sz w:val="28"/>
          <w:szCs w:val="28"/>
          <w:lang w:val="en-US"/>
        </w:rPr>
        <w:t xml:space="preserve">                </w:t>
      </w:r>
      <w:r w:rsidR="00672A90" w:rsidRPr="00405B86">
        <w:rPr>
          <w:b/>
          <w:sz w:val="28"/>
          <w:szCs w:val="28"/>
          <w:lang w:val="ro-RO"/>
        </w:rPr>
        <w:t>Simple</w:t>
      </w:r>
    </w:p>
    <w:p w:rsidR="00672A90" w:rsidRPr="002447BD" w:rsidRDefault="00672A90" w:rsidP="00672A90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672A90" w:rsidRPr="002447BD" w:rsidRDefault="00672A90" w:rsidP="00672A90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Compuse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Compuse</w:t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72390</wp:posOffset>
            </wp:positionV>
            <wp:extent cx="2427605" cy="1701800"/>
            <wp:effectExtent l="19050" t="0" r="0" b="0"/>
            <wp:wrapSquare wrapText="bothSides"/>
            <wp:docPr id="10" name="Picture 10" descr="https://newtechaudit.ru/wp-content/uploads/2019/10/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techaudit.ru/wp-content/uploads/2019/10/ris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2618" r="390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 w:rsidRPr="00D923D5"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inline distT="0" distB="0" distL="0" distR="0">
            <wp:extent cx="4197350" cy="2397462"/>
            <wp:effectExtent l="19050" t="0" r="0" b="0"/>
            <wp:docPr id="19" name="Picture 19" descr="Связь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язь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04" cy="24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123190</wp:posOffset>
            </wp:positionV>
            <wp:extent cx="2940685" cy="2013585"/>
            <wp:effectExtent l="19050" t="0" r="0" b="0"/>
            <wp:wrapSquare wrapText="bothSides"/>
            <wp:docPr id="13" name="Picture 13" descr="https://newtechaudit.ru/wp-content/uploads/2019/10/r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techaudit.ru/wp-content/uploads/2019/10/ris-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0762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7620</wp:posOffset>
            </wp:positionV>
            <wp:extent cx="3193415" cy="1691005"/>
            <wp:effectExtent l="19050" t="0" r="6985" b="0"/>
            <wp:wrapSquare wrapText="bothSides"/>
            <wp:docPr id="16" name="Picture 16" descr="https://newtechaudit.ru/wp-content/uploads/2019/10/r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techaudit.ru/wp-content/uploads/2019/10/ris-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5595" r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672A90" w:rsidRPr="00723F27" w:rsidRDefault="000F747D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33888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-180340</wp:posOffset>
            </wp:positionV>
            <wp:extent cx="3583305" cy="1696085"/>
            <wp:effectExtent l="57150" t="19050" r="112395" b="75565"/>
            <wp:wrapSquare wrapText="bothSides"/>
            <wp:docPr id="11" name="Picture 11" descr="http://www.mstu.edu.ru/study/materials/zelenkov/rel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stu.edu.ru/study/materials/zelenkov/rel_3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69608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561B">
        <w:rPr>
          <w:noProof/>
          <w:highlight w:val="yellow"/>
          <w:lang w:eastAsia="ru-RU"/>
        </w:rPr>
        <w:pict>
          <v:roundrect id="Скругленный прямоугольник 240" o:spid="_x0000_s1277" style="position:absolute;margin-left:520.7pt;margin-top:-11.7pt;width:36.3pt;height:27.3pt;z-index:25165670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 /</w:t>
      </w:r>
      <w:r w:rsidR="00672A90" w:rsidRPr="0055031D">
        <w:rPr>
          <w:rFonts w:ascii="Verdana" w:hAnsi="Verdana"/>
          <w:b/>
          <w:i/>
          <w:sz w:val="28"/>
          <w:szCs w:val="28"/>
          <w:highlight w:val="cyan"/>
          <w:u w:val="single"/>
          <w:lang w:val="ro-RO"/>
        </w:rPr>
        <w:t>îscrieri</w: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/: </w:t>
      </w:r>
    </w:p>
    <w:p w:rsidR="00462B11" w:rsidRPr="002447BD" w:rsidRDefault="00462B11" w:rsidP="00D923D5">
      <w:pPr>
        <w:tabs>
          <w:tab w:val="left" w:pos="180"/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455E61" w:rsidRDefault="0046561B" w:rsidP="00F83779">
      <w:pPr>
        <w:pStyle w:val="ListParagraph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  <w:r>
        <w:rPr>
          <w:noProof/>
          <w:lang w:eastAsia="ru-RU"/>
        </w:rPr>
        <w:pict>
          <v:shape id="Прямая со стрелкой 189" o:spid="_x0000_s1232" type="#_x0000_t32" style="position:absolute;left:0;text-align:left;margin-left:75.45pt;margin-top:24.1pt;width:0;height:28.5pt;z-index:2514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88" o:spid="_x0000_s1233" type="#_x0000_t32" style="position:absolute;left:0;text-align:left;margin-left:103.75pt;margin-top:12.75pt;width:21.75pt;height:0;flip:y;z-index:2514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186" o:spid="_x0000_s1234" style="position:absolute;left:0;text-align:left;margin-left:125.55pt;margin-top:.9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85" o:spid="_x0000_s1235" style="position:absolute;left:0;text-align:left;margin-left:49.05pt;margin-top:.9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Default="00462B11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</w:p>
    <w:p w:rsidR="00462B11" w:rsidRDefault="00462B11" w:rsidP="008D5351">
      <w:pPr>
        <w:spacing w:after="0" w:line="240" w:lineRule="auto"/>
        <w:rPr>
          <w:lang w:val="ro-RO"/>
        </w:rPr>
      </w:pPr>
    </w:p>
    <w:p w:rsidR="00462B11" w:rsidRDefault="0046561B" w:rsidP="00455E61">
      <w:pPr>
        <w:ind w:firstLine="708"/>
        <w:rPr>
          <w:lang w:val="ro-RO"/>
        </w:rPr>
      </w:pPr>
      <w:r>
        <w:rPr>
          <w:noProof/>
          <w:lang w:eastAsia="ru-RU"/>
        </w:rPr>
        <w:pict>
          <v:rect id="Прямоугольник 187" o:spid="_x0000_s1236" style="position:absolute;left:0;text-align:left;margin-left:47.2pt;margin-top:12.1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46561B" w:rsidP="00455E61">
      <w:pPr>
        <w:ind w:firstLine="708"/>
        <w:rPr>
          <w:lang w:val="ro-RO"/>
        </w:rPr>
      </w:pPr>
      <w:r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46561B" w:rsidP="00F83779">
      <w:pPr>
        <w:pStyle w:val="ListParagraph"/>
        <w:numPr>
          <w:ilvl w:val="0"/>
          <w:numId w:val="13"/>
        </w:numPr>
        <w:rPr>
          <w:lang w:val="ro-RO"/>
        </w:rPr>
      </w:pPr>
      <w:r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46561B" w:rsidP="00241B32">
      <w:pPr>
        <w:rPr>
          <w:lang w:val="ro-RO"/>
        </w:rPr>
      </w:pPr>
      <w:r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837ADC" w:rsidRPr="002447BD" w:rsidRDefault="00837ADC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46561B" w:rsidP="00241B32">
      <w:pPr>
        <w:rPr>
          <w:lang w:val="ro-RO"/>
        </w:rPr>
      </w:pPr>
      <w:r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837ADC" w:rsidRPr="002447BD" w:rsidRDefault="00837ADC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Pr="00241B32" w:rsidRDefault="00462B1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462B11" w:rsidRDefault="0046561B" w:rsidP="00F83779">
      <w:pPr>
        <w:pStyle w:val="ListParagraph"/>
        <w:numPr>
          <w:ilvl w:val="0"/>
          <w:numId w:val="13"/>
        </w:numPr>
        <w:rPr>
          <w:lang w:val="ro-RO"/>
        </w:rPr>
      </w:pPr>
      <w:r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 xml:space="preserve">Tip </w:t>
                  </w: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comandă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46561B" w:rsidP="00B82A12">
      <w:pPr>
        <w:rPr>
          <w:lang w:val="ro-RO"/>
        </w:rPr>
      </w:pPr>
      <w:r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46561B" w:rsidP="00B82A12">
      <w:pPr>
        <w:rPr>
          <w:lang w:val="ro-RO"/>
        </w:rPr>
      </w:pPr>
      <w:r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rPr>
          <w:lang w:val="ro-RO"/>
        </w:rPr>
      </w:pPr>
    </w:p>
    <w:p w:rsidR="00462B11" w:rsidRDefault="00462B11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Numele</w:t>
            </w:r>
          </w:p>
          <w:p w:rsidR="00462B11" w:rsidRPr="00014E21" w:rsidRDefault="0046561B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46561B" w:rsidP="00B82A12">
      <w:pPr>
        <w:tabs>
          <w:tab w:val="left" w:pos="1155"/>
        </w:tabs>
        <w:rPr>
          <w:lang w:val="ro-RO"/>
        </w:rPr>
      </w:pPr>
      <w:r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46561B" w:rsidP="009A0D53">
      <w:pPr>
        <w:tabs>
          <w:tab w:val="left" w:pos="993"/>
        </w:tabs>
        <w:rPr>
          <w:i/>
          <w:lang w:val="ro-RO"/>
        </w:rPr>
      </w:pPr>
      <w:r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837ADC" w:rsidRPr="00B82A12" w:rsidRDefault="00837ADC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837ADC" w:rsidRPr="00B82A12" w:rsidRDefault="00837ADC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837ADC" w:rsidRPr="00B82A12" w:rsidRDefault="00837ADC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837ADC" w:rsidRPr="00B82A12" w:rsidRDefault="00837ADC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46561B" w:rsidP="00322D5A">
      <w:pPr>
        <w:rPr>
          <w:lang w:val="ro-RO"/>
        </w:rPr>
      </w:pPr>
      <w:r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Pr="002B3FC7" w:rsidRDefault="00462B11" w:rsidP="002B3FC7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="00F563F9"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="00F563F9"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 w:rsidR="00837ADC">
        <w:rPr>
          <w:rFonts w:ascii="Verdana" w:hAnsi="Verdana"/>
          <w:b/>
          <w:color w:val="0000FF"/>
          <w:sz w:val="28"/>
          <w:szCs w:val="28"/>
        </w:rPr>
        <w:t>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462B11" w:rsidRPr="002B3FC7" w:rsidRDefault="00462B11" w:rsidP="002B3FC7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Structura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Mulţimea de operaţii</w:t>
      </w:r>
    </w:p>
    <w:p w:rsidR="002D257A" w:rsidRPr="002D257A" w:rsidRDefault="0046561B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>
        <w:rPr>
          <w:rFonts w:ascii="Verdana" w:hAnsi="Verdana"/>
          <w:b/>
          <w:noProof/>
          <w:color w:val="FF0000"/>
          <w:sz w:val="28"/>
          <w:szCs w:val="28"/>
          <w:lang w:val="en-US"/>
        </w:rPr>
        <w:pict>
          <v:shape id="_x0000_s3228" type="#_x0000_t5" style="position:absolute;left:0;text-align:left;margin-left:459.95pt;margin-top:2.7pt;width:46.45pt;height:50.7pt;z-index:252134912" fillcolor="red">
            <v:textbox>
              <w:txbxContent>
                <w:p w:rsidR="002D257A" w:rsidRPr="002D257A" w:rsidRDefault="002D257A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2D257A">
                    <w:rPr>
                      <w:color w:val="FFFFFF" w:themeColor="background1"/>
                      <w:sz w:val="32"/>
                      <w:szCs w:val="32"/>
                    </w:rPr>
                    <w:t>!!!</w:t>
                  </w:r>
                </w:p>
              </w:txbxContent>
            </v:textbox>
          </v:shape>
        </w:pic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 xml:space="preserve">Restricţii </w:t>
      </w:r>
      <w:r w:rsidR="004C4539">
        <w:rPr>
          <w:rFonts w:ascii="Verdana" w:hAnsi="Verdana"/>
          <w:b/>
          <w:color w:val="FF0000"/>
          <w:sz w:val="28"/>
          <w:szCs w:val="28"/>
          <w:lang w:val="ro-MO"/>
        </w:rPr>
        <w:t xml:space="preserve">de integritate și controlul </w: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>integrităţii</w:t>
      </w:r>
      <w:r w:rsidR="004C4539">
        <w:rPr>
          <w:rFonts w:ascii="Verdana" w:hAnsi="Verdana"/>
          <w:b/>
          <w:color w:val="FF0000"/>
          <w:sz w:val="28"/>
          <w:szCs w:val="28"/>
          <w:lang w:val="ro-RO"/>
        </w:rPr>
        <w:t xml:space="preserve"> datelor</w:t>
      </w:r>
      <w:r w:rsidR="00837ADC" w:rsidRPr="004C4539">
        <w:rPr>
          <w:rFonts w:ascii="Verdana" w:hAnsi="Verdana"/>
          <w:b/>
          <w:color w:val="FF0000"/>
          <w:sz w:val="28"/>
          <w:szCs w:val="28"/>
          <w:lang w:val="ro-RO"/>
        </w:rPr>
        <w:t>/</w:t>
      </w:r>
      <w:r w:rsidR="00837ADC" w:rsidRPr="004C4539">
        <w:rPr>
          <w:rFonts w:ascii="Verdana" w:hAnsi="Verdana"/>
          <w:b/>
          <w:color w:val="0000FF"/>
          <w:sz w:val="28"/>
          <w:szCs w:val="28"/>
          <w:lang w:val="ro-RO"/>
        </w:rPr>
        <w:t>ограничение целостности данных</w:t>
      </w:r>
      <w:r w:rsid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 </w:t>
      </w:r>
      <w:r w:rsidR="004C4539" w:rsidRP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и </w:t>
      </w:r>
    </w:p>
    <w:p w:rsidR="00462B11" w:rsidRPr="004C4539" w:rsidRDefault="004C4539" w:rsidP="002D257A">
      <w:pPr>
        <w:pStyle w:val="ListParagraph"/>
        <w:spacing w:after="0" w:line="240" w:lineRule="auto"/>
        <w:ind w:left="1440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C4539">
        <w:rPr>
          <w:rFonts w:ascii="Verdana" w:hAnsi="Verdana"/>
          <w:b/>
          <w:color w:val="0000FF"/>
          <w:sz w:val="28"/>
          <w:szCs w:val="28"/>
          <w:lang w:val="ro-RO"/>
        </w:rPr>
        <w:t>контроль целостности данных</w:t>
      </w:r>
    </w:p>
    <w:p w:rsidR="002D257A" w:rsidRDefault="002D257A" w:rsidP="009C152D">
      <w:pPr>
        <w:spacing w:after="0" w:line="240" w:lineRule="auto"/>
      </w:pPr>
      <w:r w:rsidRPr="002D257A">
        <w:rPr>
          <w:rStyle w:val="cl-current-terms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Ограничения целостности</w:t>
      </w:r>
      <w:r w:rsidRPr="002D257A">
        <w:rPr>
          <w:rStyle w:val="cl-current-terms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можно определить как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специальные средства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 базах данных, главное назначение которых - не дать попасть в базу недопустимым данным (например, предупредить ошибки пользователей при вводе данных)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hyperlink r:id="rId28" w:history="1">
        <w:r>
          <w:rPr>
            <w:rStyle w:val="Hyperlink"/>
            <w:rFonts w:ascii="Arial" w:hAnsi="Arial" w:cs="Arial"/>
            <w:color w:val="428BCA"/>
            <w:sz w:val="13"/>
            <w:szCs w:val="13"/>
            <w:shd w:val="clear" w:color="auto" w:fill="FFFFFF"/>
          </w:rPr>
          <w:t>https://intellect.icu/ogranicheniya-tselostnosti-v-bazakh-dannykh-4484</w:t>
        </w:r>
      </w:hyperlink>
    </w:p>
    <w:p w:rsidR="004C4539" w:rsidRPr="004C4539" w:rsidRDefault="002D257A" w:rsidP="009C152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D257A">
        <w:rPr>
          <w:rStyle w:val="Strong"/>
          <w:rFonts w:ascii="Arial" w:hAnsi="Arial" w:cs="Arial"/>
          <w:color w:val="FF0000"/>
          <w:sz w:val="24"/>
          <w:szCs w:val="24"/>
          <w:shd w:val="clear" w:color="auto" w:fill="FFFFFF"/>
        </w:rPr>
        <w:lastRenderedPageBreak/>
        <w:t>Целостность базы данных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(англ. database integrity) —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 xml:space="preserve">соответствие 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имеющейся в базе данных информации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ее внутренней логике,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структуре и всем явно заданным правилам. Каждое правило, налагающее некоторое ограничение на возможное состояние базы данных, называется ограничением целостности.</w:t>
      </w:r>
      <w:r w:rsidRPr="002D257A">
        <w:rPr>
          <w:rFonts w:ascii="Arial" w:hAnsi="Arial" w:cs="Arial"/>
          <w:color w:val="333333"/>
          <w:sz w:val="24"/>
          <w:szCs w:val="24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r w:rsidR="004C4539"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Целостность данных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- это механизм поддержания соответствия базы данных </w:t>
      </w:r>
      <w:r w:rsidR="004C4539" w:rsidRPr="004C4539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предметной области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>. В реляционной модели данных определены два базовых требования обеспечения целостности: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ссылок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сущностей.</w:t>
      </w:r>
    </w:p>
    <w:p w:rsidR="009C152D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Вполне очевидно, что если данное требование не соблюдается (т.е.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записи</w:t>
      </w: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в рамках одного отношения не уникальны), то в базе данных может хранится противоречивая информация об одном и том же объекте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.</w:t>
      </w:r>
      <w:r w:rsidRPr="004C4539">
        <w:rPr>
          <w:rFonts w:ascii="Times New Roman" w:eastAsia="Times New Roman" w:hAnsi="Times New Roman"/>
          <w:color w:val="000000"/>
          <w:sz w:val="27"/>
          <w:szCs w:val="27"/>
          <w:lang w:val="en-US"/>
        </w:rPr>
        <w:t> 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  <w:r w:rsidRPr="004C4539">
        <w:rPr>
          <w:rFonts w:ascii="Times New Roman" w:eastAsia="Times New Roman" w:hAnsi="Times New Roman"/>
          <w:color w:val="0000FF"/>
          <w:sz w:val="27"/>
          <w:szCs w:val="27"/>
        </w:rPr>
        <w:t>Поддержание целостности сущностей обеспечивается средствами системы управления базой данных (СУБД).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</w:p>
    <w:p w:rsidR="004C4539" w:rsidRPr="004C4539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Это осуществляется с помощью </w:t>
      </w: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двух ограничений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:</w:t>
      </w:r>
    </w:p>
    <w:p w:rsidR="004C4539" w:rsidRP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при добавлении записей в таблицу проверяется уникальность их первичных ключей</w:t>
      </w:r>
    </w:p>
    <w:p w:rsid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не позволяется изменение значений атрибутов, входящих в первичный ключ</w:t>
      </w:r>
    </w:p>
    <w:p w:rsidR="009C152D" w:rsidRPr="004C4539" w:rsidRDefault="009C152D" w:rsidP="009C152D">
      <w:p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</w:rPr>
      </w:pPr>
      <w:r>
        <w:rPr>
          <w:rFonts w:ascii="Times New Roman" w:eastAsia="Times New Roman" w:hAnsi="Times New Roman"/>
          <w:b/>
          <w:color w:val="0000FF"/>
          <w:sz w:val="27"/>
          <w:szCs w:val="27"/>
        </w:rPr>
        <w:t>Ц</w:t>
      </w:r>
      <w:r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елостность ссылок</w:t>
      </w:r>
      <w:r>
        <w:rPr>
          <w:rFonts w:ascii="Times New Roman" w:eastAsia="Times New Roman" w:hAnsi="Times New Roman"/>
          <w:b/>
          <w:color w:val="0000FF"/>
          <w:sz w:val="27"/>
          <w:szCs w:val="27"/>
        </w:rPr>
        <w:t xml:space="preserve"> означает:</w:t>
      </w:r>
    </w:p>
    <w:p w:rsidR="009C152D" w:rsidRDefault="009C152D" w:rsidP="009C152D">
      <w:pPr>
        <w:pStyle w:val="ListParagraph"/>
        <w:spacing w:after="0" w:line="240" w:lineRule="auto"/>
        <w:ind w:left="0"/>
        <w:rPr>
          <w:b/>
          <w:i/>
          <w:color w:val="993300"/>
          <w:sz w:val="27"/>
          <w:szCs w:val="27"/>
        </w:rPr>
      </w:pPr>
      <w:r w:rsidRPr="004C4539">
        <w:rPr>
          <w:b/>
          <w:i/>
          <w:color w:val="993300"/>
          <w:sz w:val="27"/>
          <w:szCs w:val="27"/>
        </w:rPr>
        <w:t>Каждая запись любого отношения должен отличатся от любой другой записи этого отношения (т.е. любое отношение должно обладать первичным ключом).</w:t>
      </w:r>
    </w:p>
    <w:p w:rsidR="002D257A" w:rsidRDefault="002D257A" w:rsidP="009C152D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9C152D" w:rsidRPr="009C152D" w:rsidRDefault="009C152D" w:rsidP="009C15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Сложные объекты реального мира представляются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в реляционной базе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данных в виде записей нескольких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нормализованных отношений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, связанных между собой. При этом: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Связи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данными отношениями </w:t>
      </w: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описываются в терминах функциональных зависимостей.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Для отражения функциональных зависимостей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кортежами разных отношений используется дублирование первичного ключа одного отношения (родительского) в другое (дочернее). Атрибуты, представляющие собой копии ключей родительских отношений, называются внешними ключами.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Пусть, например, даны </w:t>
      </w:r>
      <w:r w:rsidRPr="009C152D">
        <w:rPr>
          <w:b/>
          <w:color w:val="000000"/>
          <w:sz w:val="27"/>
          <w:szCs w:val="27"/>
          <w:highlight w:val="yellow"/>
        </w:rPr>
        <w:t>отношения ОТДЕЛ</w:t>
      </w:r>
      <w:r>
        <w:rPr>
          <w:color w:val="000000"/>
          <w:sz w:val="27"/>
          <w:szCs w:val="27"/>
        </w:rPr>
        <w:t xml:space="preserve"> (</w:t>
      </w:r>
      <w:r w:rsidRPr="009C152D">
        <w:rPr>
          <w:b/>
          <w:i/>
          <w:color w:val="7030A0"/>
          <w:sz w:val="27"/>
          <w:szCs w:val="27"/>
          <w:u w:val="single"/>
        </w:rPr>
        <w:t>N_ОТДЕЛА</w:t>
      </w:r>
      <w:r w:rsidRPr="009C152D">
        <w:rPr>
          <w:b/>
          <w:i/>
          <w:color w:val="0000FF"/>
          <w:sz w:val="27"/>
          <w:szCs w:val="27"/>
        </w:rPr>
        <w:t xml:space="preserve">, ИМЯ_ОТДЕЛА) и </w:t>
      </w:r>
      <w:r w:rsidRPr="009C152D">
        <w:rPr>
          <w:b/>
          <w:sz w:val="27"/>
          <w:szCs w:val="27"/>
          <w:highlight w:val="yellow"/>
        </w:rPr>
        <w:t>СОТРУДНИК</w:t>
      </w:r>
      <w:r w:rsidRPr="009C152D">
        <w:rPr>
          <w:b/>
          <w:sz w:val="27"/>
          <w:szCs w:val="27"/>
        </w:rPr>
        <w:t xml:space="preserve"> </w:t>
      </w:r>
      <w:r w:rsidRPr="009C152D">
        <w:rPr>
          <w:b/>
          <w:i/>
          <w:color w:val="0000FF"/>
          <w:sz w:val="27"/>
          <w:szCs w:val="27"/>
        </w:rPr>
        <w:t>(</w:t>
      </w:r>
      <w:r w:rsidRPr="009C152D">
        <w:rPr>
          <w:b/>
          <w:i/>
          <w:color w:val="0000FF"/>
          <w:sz w:val="27"/>
          <w:szCs w:val="27"/>
          <w:u w:val="single"/>
        </w:rPr>
        <w:t>N_СОТРУДНИКА</w:t>
      </w:r>
      <w:r w:rsidRPr="009C152D">
        <w:rPr>
          <w:b/>
          <w:i/>
          <w:color w:val="0000FF"/>
          <w:sz w:val="27"/>
          <w:szCs w:val="27"/>
        </w:rPr>
        <w:t xml:space="preserve">, </w:t>
      </w:r>
      <w:r w:rsidRPr="009C152D">
        <w:rPr>
          <w:b/>
          <w:i/>
          <w:color w:val="7030A0"/>
          <w:sz w:val="27"/>
          <w:szCs w:val="27"/>
        </w:rPr>
        <w:t>N_ОТДЕЛА</w:t>
      </w:r>
      <w:r w:rsidRPr="009C152D">
        <w:rPr>
          <w:b/>
          <w:i/>
          <w:color w:val="0000FF"/>
          <w:sz w:val="27"/>
          <w:szCs w:val="27"/>
        </w:rPr>
        <w:t>, ИМЯ_СОТРУДНИКА</w:t>
      </w:r>
      <w:r>
        <w:rPr>
          <w:color w:val="000000"/>
          <w:sz w:val="27"/>
          <w:szCs w:val="27"/>
        </w:rPr>
        <w:t xml:space="preserve">), в которых хранятся сведения о работниках предприятия и подразделениях, где они работают. </w:t>
      </w:r>
      <w:r w:rsidRPr="009C152D">
        <w:rPr>
          <w:b/>
          <w:color w:val="000000"/>
          <w:sz w:val="27"/>
          <w:szCs w:val="27"/>
          <w:highlight w:val="yellow"/>
        </w:rPr>
        <w:t>Отношение ОТДЕЛ</w:t>
      </w:r>
      <w:r>
        <w:rPr>
          <w:color w:val="000000"/>
          <w:sz w:val="27"/>
          <w:szCs w:val="27"/>
        </w:rPr>
        <w:t xml:space="preserve"> в данной паре </w:t>
      </w:r>
      <w:r w:rsidRPr="009C152D">
        <w:rPr>
          <w:b/>
          <w:color w:val="FF0000"/>
          <w:sz w:val="27"/>
          <w:szCs w:val="27"/>
        </w:rPr>
        <w:t>является родительским</w:t>
      </w:r>
      <w:r>
        <w:rPr>
          <w:color w:val="000000"/>
          <w:sz w:val="27"/>
          <w:szCs w:val="27"/>
        </w:rPr>
        <w:t>, поэтому его первичный ключ </w:t>
      </w:r>
      <w:r>
        <w:rPr>
          <w:i/>
          <w:iCs/>
          <w:color w:val="000000"/>
          <w:sz w:val="27"/>
          <w:szCs w:val="27"/>
        </w:rPr>
        <w:t>"</w:t>
      </w:r>
      <w:r w:rsidRPr="009C152D">
        <w:rPr>
          <w:i/>
          <w:iCs/>
          <w:color w:val="7030A0"/>
          <w:sz w:val="27"/>
          <w:szCs w:val="27"/>
        </w:rPr>
        <w:t>N_отдела</w:t>
      </w:r>
      <w:r>
        <w:rPr>
          <w:i/>
          <w:iCs/>
          <w:color w:val="000000"/>
          <w:sz w:val="27"/>
          <w:szCs w:val="27"/>
        </w:rPr>
        <w:t>"</w:t>
      </w:r>
      <w:r>
        <w:rPr>
          <w:color w:val="000000"/>
          <w:sz w:val="27"/>
          <w:szCs w:val="27"/>
        </w:rPr>
        <w:t xml:space="preserve"> присутствует в </w:t>
      </w:r>
      <w:r w:rsidRPr="009C152D">
        <w:rPr>
          <w:b/>
          <w:color w:val="00B0F0"/>
          <w:sz w:val="27"/>
          <w:szCs w:val="27"/>
        </w:rPr>
        <w:t>дочернем отношении СОТРУДНИК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2D257A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 w:rsidRPr="009C152D">
        <w:rPr>
          <w:b/>
          <w:color w:val="7030A0"/>
          <w:sz w:val="27"/>
          <w:szCs w:val="27"/>
        </w:rPr>
        <w:t xml:space="preserve">Требование целостности по ссылкам означает здесь, что в таблице СОТРУДНИК не может присутствовать </w:t>
      </w:r>
      <w:r w:rsidR="002D257A">
        <w:rPr>
          <w:b/>
          <w:color w:val="7030A0"/>
          <w:sz w:val="27"/>
          <w:szCs w:val="27"/>
        </w:rPr>
        <w:t>запись</w:t>
      </w:r>
      <w:r w:rsidRPr="009C152D">
        <w:rPr>
          <w:b/>
          <w:color w:val="7030A0"/>
          <w:sz w:val="27"/>
          <w:szCs w:val="27"/>
        </w:rPr>
        <w:t xml:space="preserve"> со значением атрибута </w:t>
      </w:r>
      <w:r w:rsidRPr="009C152D">
        <w:rPr>
          <w:b/>
          <w:i/>
          <w:iCs/>
          <w:color w:val="7030A0"/>
          <w:sz w:val="27"/>
          <w:szCs w:val="27"/>
        </w:rPr>
        <w:t>"N_отдела"</w:t>
      </w:r>
      <w:r w:rsidRPr="009C152D">
        <w:rPr>
          <w:b/>
          <w:color w:val="7030A0"/>
          <w:sz w:val="27"/>
          <w:szCs w:val="27"/>
        </w:rPr>
        <w:t>, которое не встречается в таблице ОТДЕЛ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  <w:r w:rsidRPr="002D257A">
        <w:rPr>
          <w:b/>
          <w:i/>
          <w:color w:val="000000"/>
          <w:sz w:val="27"/>
          <w:szCs w:val="27"/>
          <w:u w:val="single"/>
        </w:rPr>
        <w:t xml:space="preserve">Если такое значение в отношении ОТДЕЛ отсутствует,  значение внешнего ключа  в отношении СОТРУДНИК </w:t>
      </w:r>
      <w:r w:rsidRPr="002D257A">
        <w:rPr>
          <w:b/>
          <w:i/>
          <w:color w:val="FF0000"/>
          <w:sz w:val="27"/>
          <w:szCs w:val="27"/>
          <w:u w:val="single"/>
        </w:rPr>
        <w:t>считается неопределенным</w:t>
      </w:r>
      <w:r w:rsidRPr="002D257A">
        <w:rPr>
          <w:b/>
          <w:i/>
          <w:color w:val="000000"/>
          <w:sz w:val="27"/>
          <w:szCs w:val="27"/>
          <w:u w:val="single"/>
        </w:rPr>
        <w:t>.</w:t>
      </w:r>
    </w:p>
    <w:p w:rsidR="002D257A" w:rsidRPr="002D257A" w:rsidRDefault="002D257A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</w:p>
    <w:p w:rsidR="009C152D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9C152D">
        <w:rPr>
          <w:color w:val="000000"/>
          <w:sz w:val="27"/>
          <w:szCs w:val="27"/>
        </w:rPr>
        <w:t xml:space="preserve">Как правило, поддержание целостности ссылок также возлагается на </w:t>
      </w:r>
      <w:r>
        <w:rPr>
          <w:color w:val="000000"/>
          <w:sz w:val="27"/>
          <w:szCs w:val="27"/>
        </w:rPr>
        <w:t>СУБД</w:t>
      </w:r>
      <w:r w:rsidR="009C152D">
        <w:rPr>
          <w:color w:val="000000"/>
          <w:sz w:val="27"/>
          <w:szCs w:val="27"/>
        </w:rPr>
        <w:t>. Например, она может не позволить пользователю добавить запись, содержащую внешний ключ с несуществующим (неопределенным) значением.</w:t>
      </w:r>
    </w:p>
    <w:p w:rsidR="002D257A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2D257A" w:rsidRPr="0088640C" w:rsidRDefault="002D257A" w:rsidP="009C152D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88640C">
        <w:rPr>
          <w:rFonts w:ascii="Arial" w:hAnsi="Arial" w:cs="Arial"/>
          <w:b/>
          <w:color w:val="333333"/>
          <w:shd w:val="clear" w:color="auto" w:fill="FFFFFF"/>
        </w:rPr>
        <w:t>Работу системы по проверке ограничений можно изобразить на следующем рисунке</w:t>
      </w:r>
      <w:r w:rsidRPr="0088640C">
        <w:rPr>
          <w:rFonts w:ascii="Arial" w:hAnsi="Arial" w:cs="Arial"/>
          <w:b/>
          <w:color w:val="333333"/>
        </w:rPr>
        <w:br/>
      </w:r>
      <w:r w:rsidRPr="0088640C">
        <w:rPr>
          <w:rFonts w:ascii="Arial" w:hAnsi="Arial" w:cs="Arial"/>
          <w:b/>
          <w:color w:val="333333"/>
        </w:rPr>
        <w:br/>
      </w:r>
    </w:p>
    <w:p w:rsidR="009C152D" w:rsidRPr="004C4539" w:rsidRDefault="002D257A" w:rsidP="002D257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7"/>
          <w:szCs w:val="27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86662" cy="4191440"/>
            <wp:effectExtent l="19050" t="0" r="0" b="0"/>
            <wp:docPr id="182" name="Picture 182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-2363" b="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26" cy="41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Default="002D257A" w:rsidP="00DC7C13">
      <w:pPr>
        <w:pStyle w:val="ListParagraph"/>
        <w:spacing w:after="0" w:line="240" w:lineRule="auto"/>
        <w:ind w:left="709" w:hanging="371"/>
        <w:rPr>
          <w:rFonts w:ascii="Verdana" w:hAnsi="Verdana"/>
          <w:b/>
          <w:i/>
          <w:sz w:val="28"/>
          <w:szCs w:val="28"/>
        </w:rPr>
      </w:pPr>
    </w:p>
    <w:p w:rsidR="002D257A" w:rsidRPr="002D257A" w:rsidRDefault="002D257A" w:rsidP="002D257A">
      <w:pPr>
        <w:shd w:val="clear" w:color="auto" w:fill="FFFFFF"/>
        <w:spacing w:before="166" w:after="83" w:line="240" w:lineRule="auto"/>
        <w:outlineLvl w:val="1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Классификация </w:t>
      </w:r>
      <w:r w:rsidRPr="002D257A">
        <w:rPr>
          <w:rFonts w:ascii="Arial" w:eastAsia="Times New Roman" w:hAnsi="Arial" w:cs="Arial"/>
          <w:b/>
          <w:color w:val="FF0000"/>
          <w:sz w:val="24"/>
          <w:szCs w:val="24"/>
        </w:rPr>
        <w:t>ограничений целостности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В теории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  <w:u w:val="single"/>
        </w:rPr>
        <w:t>реляционных баз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 принято выделять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</w:rPr>
        <w:t>четыре типа ограничений целостности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</w:rPr>
        <w:t>: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базы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базе данных.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переменной отношения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переменной отношения.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атрибута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указанному атрибуту.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 типа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представляет собой ни что иное, как определение множества значений, из которых состоит данный тип.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13"/>
          <w:szCs w:val="13"/>
          <w:lang w:val="en-US"/>
        </w:rPr>
      </w:pPr>
      <w:r>
        <w:rPr>
          <w:rFonts w:ascii="Arial" w:eastAsia="Times New Roman" w:hAnsi="Arial" w:cs="Arial"/>
          <w:noProof/>
          <w:color w:val="333333"/>
          <w:sz w:val="13"/>
          <w:szCs w:val="13"/>
          <w:lang w:val="en-US"/>
        </w:rPr>
        <w:drawing>
          <wp:inline distT="0" distB="0" distL="0" distR="0">
            <wp:extent cx="4598194" cy="1257960"/>
            <wp:effectExtent l="19050" t="0" r="0" b="0"/>
            <wp:docPr id="185" name="Picture 185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760" b="3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94" cy="12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  <w:lang w:val="en-US"/>
        </w:rPr>
      </w:pPr>
      <w:r w:rsidRPr="00F563F9">
        <w:rPr>
          <w:rFonts w:ascii="Verdana" w:hAnsi="Verdana"/>
          <w:b/>
          <w:i/>
          <w:sz w:val="28"/>
          <w:szCs w:val="28"/>
          <w:highlight w:val="yellow"/>
        </w:rPr>
        <w:t>ИТАК</w:t>
      </w:r>
    </w:p>
    <w:p w:rsidR="00F563F9" w:rsidRPr="002B3FC7" w:rsidRDefault="00F563F9" w:rsidP="00F563F9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>
        <w:rPr>
          <w:rFonts w:ascii="Verdana" w:hAnsi="Verdana"/>
          <w:b/>
          <w:color w:val="0000FF"/>
          <w:sz w:val="28"/>
          <w:szCs w:val="28"/>
        </w:rPr>
        <w:t>/</w:t>
      </w:r>
      <w:r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F563F9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</w:rPr>
      </w:pPr>
    </w:p>
    <w:p w:rsidR="00462B11" w:rsidRPr="002B3FC7" w:rsidRDefault="00462B11" w:rsidP="00DC7C13">
      <w:pPr>
        <w:pStyle w:val="ListParagraph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462B11" w:rsidRPr="006C6A84" w:rsidRDefault="00462B11" w:rsidP="002B3FC7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en-US"/>
        </w:rPr>
      </w:pPr>
    </w:p>
    <w:p w:rsidR="00462B11" w:rsidRPr="002B3FC7" w:rsidRDefault="0046561B" w:rsidP="00DC7C13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>
        <w:rPr>
          <w:noProof/>
          <w:lang w:eastAsia="ru-RU"/>
        </w:rPr>
        <w:lastRenderedPageBreak/>
        <w:pict>
          <v:roundrect id="Скругленный прямоугольник 244" o:spid="_x0000_s1344" style="position:absolute;left:0;text-align:left;margin-left:522.2pt;margin-top:-11.7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="00405B86"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405B86"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de regulă este plasat un obiect a </w:t>
      </w:r>
      <w:r w:rsidR="00462B11">
        <w:rPr>
          <w:rFonts w:ascii="Verdana" w:hAnsi="Verdana"/>
          <w:sz w:val="28"/>
          <w:szCs w:val="28"/>
          <w:lang w:val="ro-RO"/>
        </w:rPr>
        <w:t>DS</w:t>
      </w:r>
      <w:r w:rsidR="00462B11"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462B11" w:rsidRPr="00DC7C13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Structura ierarhică satisface condiţiile: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de pe un nivel are pe nivelul precedent numai o singură legătură.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462B11" w:rsidRPr="00DC7C13" w:rsidRDefault="00462B11" w:rsidP="00DC7C13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462B11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Operaţii: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 (succesivă – salt nu există!)</w:t>
      </w:r>
    </w:p>
    <w:p w:rsidR="00462B11" w:rsidRPr="002B3FC7" w:rsidRDefault="00462B11" w:rsidP="002B3FC7">
      <w:pPr>
        <w:pStyle w:val="ListParagraph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Prelucrarea în baza </w:t>
      </w:r>
      <w:r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ListParagraph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46561B" w:rsidP="006F5B4A">
      <w:pPr>
        <w:pStyle w:val="ListParagraph"/>
        <w:ind w:left="1069"/>
        <w:rPr>
          <w:lang w:val="ro-RO"/>
        </w:rPr>
      </w:pPr>
      <w:r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46561B" w:rsidP="00D50FDF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OS1 </w:t>
                  </w:r>
                  <w:r>
                    <w:rPr>
                      <w:lang w:val="ro-RO"/>
                    </w:rPr>
                    <w:t>Pacientul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Chirurg </w:t>
                  </w:r>
                  <w:r>
                    <w:rPr>
                      <w:lang w:val="ro-RO"/>
                    </w:rPr>
                    <w:t>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pat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2B11" w:rsidP="00635118">
      <w:pPr>
        <w:pStyle w:val="ListParagraph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46561B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46561B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46561B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46561B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46561B" w:rsidP="00DC5DBA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pat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paşap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Tip </w:t>
                  </w:r>
                  <w:r>
                    <w:rPr>
                      <w:lang w:val="ro-RO"/>
                    </w:rPr>
                    <w:t>oper.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Pr="00533A95" w:rsidRDefault="0046561B" w:rsidP="00533A95">
      <w:pPr>
        <w:pStyle w:val="ListParagraph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46561B" w:rsidP="00533A95">
      <w:pPr>
        <w:pStyle w:val="ListParagraph"/>
        <w:spacing w:line="360" w:lineRule="auto"/>
        <w:ind w:left="4956" w:firstLine="709"/>
        <w:rPr>
          <w:rFonts w:ascii="Verdana" w:hAnsi="Verdana" w:cs="Calibri"/>
          <w:lang w:val="ro-RO"/>
        </w:rPr>
      </w:pPr>
      <w:r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ListParagraph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46561B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paş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46561B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46561B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46561B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46561B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Data </w:t>
                  </w:r>
                  <w:r>
                    <w:rPr>
                      <w:lang w:val="ro-RO"/>
                    </w:rPr>
                    <w:t>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46561B" w:rsidP="006F5B4A">
      <w:pPr>
        <w:pStyle w:val="ListParagraph"/>
        <w:ind w:left="1069"/>
        <w:rPr>
          <w:rFonts w:cs="Calibri"/>
          <w:lang w:val="ro-RO"/>
        </w:rPr>
      </w:pPr>
      <w:r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533A95" w:rsidRDefault="0046561B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Bune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Simple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pozitive</w:t>
      </w:r>
      <w:r w:rsidRPr="00533A95">
        <w:rPr>
          <w:rFonts w:ascii="Verdana" w:hAnsi="Verdana"/>
          <w:sz w:val="28"/>
          <w:szCs w:val="28"/>
          <w:lang w:val="ro-RO"/>
        </w:rPr>
        <w:t>(TEAM-Up, PC-FOCUS, DATA-Eidg)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Asigurate parţial</w:t>
      </w:r>
    </w:p>
    <w:p w:rsidR="00D923D5" w:rsidRDefault="0046561B" w:rsidP="00D923D5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>
        <w:rPr>
          <w:noProof/>
          <w:color w:val="FF0000"/>
          <w:lang w:eastAsia="ru-RU"/>
        </w:rPr>
        <w:pict>
          <v:shape id="Правая фигурная скобка 294" o:spid="_x0000_s1343" type="#_x0000_t88" style="position:absolute;left:0;text-align:left;margin-left:291.65pt;margin-top:8.1pt;width:15.35pt;height:40.5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Grele</w:t>
      </w:r>
      <w:r w:rsidR="00D923D5" w:rsidRPr="00D923D5">
        <w:rPr>
          <w:rFonts w:ascii="Verdana" w:hAnsi="Verdana"/>
          <w:color w:val="FF0000"/>
          <w:sz w:val="28"/>
          <w:szCs w:val="28"/>
          <w:lang w:val="en-US"/>
        </w:rPr>
        <w:t xml:space="preserve"> 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>Opreţaii INSERT, DELETE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>negative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Delete atent (Free! Norton)</w:t>
      </w:r>
    </w:p>
    <w:p w:rsidR="00462B11" w:rsidRPr="00533A95" w:rsidRDefault="0046561B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w:pict>
          <v:roundrect id="_x0000_s2085" style="position:absolute;margin-left:514.7pt;margin-top:-12.1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837ADC" w:rsidRPr="00461BFF" w:rsidRDefault="00837ADC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="0088640C" w:rsidRPr="0088640C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C1271D" w:rsidRPr="00533A95" w:rsidRDefault="00C1271D" w:rsidP="00C1271D">
      <w:pPr>
        <w:pStyle w:val="ListParagraph"/>
        <w:tabs>
          <w:tab w:val="left" w:pos="1418"/>
          <w:tab w:val="left" w:pos="1560"/>
        </w:tabs>
        <w:spacing w:after="0" w:line="240" w:lineRule="auto"/>
        <w:ind w:left="1440"/>
        <w:rPr>
          <w:rFonts w:ascii="Verdana" w:hAnsi="Verdana"/>
          <w:sz w:val="28"/>
          <w:szCs w:val="28"/>
          <w:lang w:val="ro-RO"/>
        </w:rPr>
      </w:pPr>
    </w:p>
    <w:p w:rsidR="00462B11" w:rsidRDefault="0046561B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>
        <w:rPr>
          <w:noProof/>
          <w:lang w:eastAsia="ru-RU"/>
        </w:rPr>
        <w:pict>
          <v:oval id="Овал 299" o:spid="_x0000_s1345" style="position:absolute;left:0;text-align:left;margin-left:212.55pt;margin-top:4.25pt;width:38.25pt;height:37.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<v:textbox style="mso-next-textbox:#Овал 299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</w:p>
    <w:p w:rsidR="00462B11" w:rsidRDefault="0046561B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>
        <w:rPr>
          <w:noProof/>
          <w:lang w:eastAsia="ru-RU"/>
        </w:rPr>
        <w:pict>
          <v:shape id="Дуга 315" o:spid="_x0000_s1346" style="position:absolute;left:0;text-align:left;margin-left:294.1pt;margin-top:88.4pt;width:123.05pt;height:28.4pt;rotation:-192612fd;z-index:251523584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<v:stroke joinstyle="round"/>
            <v:formulas/>
            <v:path arrowok="t" o:connecttype="custom" o:connectlocs="1561691,189661;881134,359204;673986,358969;3070,164367" o:connectangles="0,0,0,0" textboxrect="3163,3163,18437,18437"/>
          </v:shape>
        </w:pict>
      </w:r>
      <w:r>
        <w:rPr>
          <w:noProof/>
          <w:lang w:eastAsia="ru-RU"/>
        </w:rPr>
        <w:pict>
          <v:shape id="Прямая со стрелкой 316" o:spid="_x0000_s1347" type="#_x0000_t32" style="position:absolute;left:0;text-align:left;margin-left:413.95pt;margin-top:99.8pt;width:3.75pt;height:4pt;flip:y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14" o:spid="_x0000_s1348" type="#_x0000_t32" style="position:absolute;left:0;text-align:left;margin-left:488.2pt;margin-top:57pt;width:1.8pt;height:7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<v:stroke endarrow="open"/>
          </v:shape>
        </w:pict>
      </w:r>
      <w:r>
        <w:rPr>
          <w:noProof/>
          <w:lang w:eastAsia="ru-RU"/>
        </w:rPr>
        <w:pict>
          <v:shape id="Дуга 313" o:spid="_x0000_s1349" style="position:absolute;left:0;text-align:left;margin-left:235.05pt;margin-top:60.8pt;width:257.25pt;height:52.5pt;rotation:-834266fd;z-index:251521536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<v:stroke joinstyle="round"/>
            <v:formulas/>
            <v:path arrowok="t" o:connecttype="custom" o:connectlocs="1650206,17;3267075,333375" o:connectangles="0,0" textboxrect="3163,3163,18437,18437"/>
          </v:shape>
        </w:pict>
      </w:r>
      <w:r>
        <w:rPr>
          <w:noProof/>
          <w:lang w:eastAsia="ru-RU"/>
        </w:rPr>
        <w:pict>
          <v:oval id="Овал 306" o:spid="_x0000_s1350" style="position:absolute;left:0;text-align:left;margin-left:463.05pt;margin-top:62.3pt;width:38.25pt;height:37.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<v:textbox style="mso-next-textbox:#Овал 306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07" o:spid="_x0000_s1351" style="position:absolute;left:0;text-align:left;margin-left:400.8pt;margin-top:62.3pt;width:38.25pt;height:37.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<v:textbox style="mso-next-textbox:#Овал 307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Прямая со стрелкой 312" o:spid="_x0000_s1352" type="#_x0000_t32" style="position:absolute;left:0;text-align:left;margin-left:439.05pt;margin-top:80.3pt;width:24pt;height:0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11" o:spid="_x0000_s1353" type="#_x0000_t32" style="position:absolute;left:0;text-align:left;margin-left:376.8pt;margin-top:80.3pt;width:24pt;height:0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10" o:spid="_x0000_s1354" type="#_x0000_t32" style="position:absolute;left:0;text-align:left;margin-left:314.55pt;margin-top:82.55pt;width:24pt;height:0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<v:stroke endarrow="open"/>
          </v:shape>
        </w:pict>
      </w:r>
      <w:r>
        <w:rPr>
          <w:noProof/>
          <w:lang w:eastAsia="ru-RU"/>
        </w:rPr>
        <w:pict>
          <v:oval id="Овал 308" o:spid="_x0000_s1355" style="position:absolute;left:0;text-align:left;margin-left:338.55pt;margin-top:62.3pt;width:38.25pt;height:37.5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<v:textbox style="mso-next-textbox:#Овал 308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09" o:spid="_x0000_s1356" style="position:absolute;left:0;text-align:left;margin-left:276.3pt;margin-top:62.3pt;width:38.25pt;height:37.5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<v:textbox style="mso-next-textbox:#Овал 309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Прямая со стрелкой 305" o:spid="_x0000_s1357" type="#_x0000_t32" style="position:absolute;left:0;text-align:left;margin-left:166.8pt;margin-top:18.05pt;width:45.75pt;height:68.25pt;flip:x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04" o:spid="_x0000_s1358" type="#_x0000_t32" style="position:absolute;left:0;text-align:left;margin-left:100.8pt;margin-top:18.05pt;width:111.75pt;height:68.25pt;flip:x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03" o:spid="_x0000_s1359" type="#_x0000_t32" style="position:absolute;left:0;text-align:left;margin-left:151.8pt;margin-top:62.3pt;width:0;height:20.25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02" o:spid="_x0000_s1360" type="#_x0000_t32" style="position:absolute;left:0;text-align:left;margin-left:90.3pt;margin-top:62.3pt;width:0;height:20.2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<v:stroke endarrow="open"/>
          </v:shape>
        </w:pict>
      </w:r>
      <w:r>
        <w:rPr>
          <w:noProof/>
          <w:lang w:eastAsia="ru-RU"/>
        </w:rPr>
        <w:pict>
          <v:oval id="Овал 297" o:spid="_x0000_s1361" style="position:absolute;left:0;text-align:left;margin-left:69.3pt;margin-top:82.55pt;width:38.25pt;height:37.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<v:textbox style="mso-next-textbox:#Овал 297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296" o:spid="_x0000_s1362" style="position:absolute;left:0;text-align:left;margin-left:134.55pt;margin-top:82.55pt;width:38.25pt;height:37.5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<v:textbox style="mso-next-textbox:#Овал 296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  <w:r w:rsidR="0046561B">
                    <w:rPr>
                      <w:noProof/>
                      <w:lang w:eastAsia="ru-RU"/>
                    </w:rPr>
                    <w:pict>
                      <v:shape id="Рисунок 739" o:spid="_x0000_i1159" type="#_x0000_t75" style="width:10.8pt;height:10.4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line id="Прямая соединительная линия 301" o:spid="_x0000_s1363" style="position:absolute;left:0;text-align:left;z-index:251509248;visibility:visible" from="90.3pt,62.3pt" to="15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</w:pict>
      </w:r>
      <w:r>
        <w:rPr>
          <w:noProof/>
          <w:lang w:eastAsia="ru-RU"/>
        </w:rPr>
        <w:pict>
          <v:shape id="Прямая со стрелкой 300" o:spid="_x0000_s1364" type="#_x0000_t32" style="position:absolute;left:0;text-align:left;margin-left:120.3pt;margin-top:47.3pt;width:0;height:15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<v:stroke endarrow="open"/>
          </v:shape>
        </w:pict>
      </w:r>
      <w:r>
        <w:rPr>
          <w:noProof/>
          <w:lang w:eastAsia="ru-RU"/>
        </w:rPr>
        <w:pict>
          <v:oval id="Овал 295" o:spid="_x0000_s1365" style="position:absolute;left:0;text-align:left;margin-left:100.8pt;margin-top:9.8pt;width:38.25pt;height:37.5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<v:textbox style="mso-next-textbox:#Овал 295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E227F9" w:rsidRDefault="0046561B" w:rsidP="00405B86">
      <w:pPr>
        <w:rPr>
          <w:rFonts w:ascii="Verdana" w:hAnsi="Verdana"/>
          <w:sz w:val="28"/>
          <w:szCs w:val="28"/>
          <w:lang w:val="ro-RO"/>
        </w:rPr>
      </w:pPr>
      <w:r>
        <w:rPr>
          <w:noProof/>
          <w:lang w:eastAsia="ru-RU"/>
        </w:rPr>
        <w:pict>
          <v:shape id="Левая фигурная скобка 322" o:spid="_x0000_s1366" type="#_x0000_t87" style="position:absolute;margin-left:90.55pt;margin-top:21.5pt;width:12.65pt;height:44.6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462B11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462B11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462B11" w:rsidRPr="00E227F9" w:rsidRDefault="00462B11" w:rsidP="00A26CE6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462B11" w:rsidRPr="00E227F9" w:rsidRDefault="0046561B" w:rsidP="00E227F9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>
        <w:rPr>
          <w:noProof/>
          <w:lang w:eastAsia="ru-RU"/>
        </w:rPr>
        <w:pict>
          <v:shape id="Левая фигурная скобка 839" o:spid="_x0000_s1367" type="#_x0000_t87" style="position:absolute;margin-left:102.9pt;margin-top:25.15pt;width:17.65pt;height:54.9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>
        <w:rPr>
          <w:noProof/>
          <w:lang w:eastAsia="ru-RU"/>
        </w:rPr>
        <w:pict>
          <v:rect id="Прямоугольник 317" o:spid="_x0000_s1368" style="position:absolute;margin-left:124.85pt;margin-top:15.4pt;width:97.5pt;height:22.5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837ADC" w:rsidRPr="00E227F9" w:rsidRDefault="00837ADC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462B11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Pr="00570FED" w:rsidRDefault="0046561B" w:rsidP="00A26CE6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>
        <w:rPr>
          <w:noProof/>
          <w:lang w:eastAsia="ru-RU"/>
        </w:rPr>
        <w:pict>
          <v:shape id="Прямая со стрелкой 321" o:spid="_x0000_s1369" type="#_x0000_t32" style="position:absolute;left:0;text-align:left;margin-left:166.8pt;margin-top:24.45pt;width:45.75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20" o:spid="_x0000_s1370" type="#_x0000_t32" style="position:absolute;left:0;text-align:left;margin-left:154.05pt;margin-top:16.2pt;width:0;height:18.7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19" o:spid="_x0000_s1371" type="#_x0000_t32" style="position:absolute;left:0;text-align:left;margin-left:154.05pt;margin-top:12.45pt;width:0;height:27.7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INSCRIEREA  </w:t>
      </w:r>
      <w:r w:rsidR="00462B11" w:rsidRPr="00570FED">
        <w:rPr>
          <w:b/>
          <w:i/>
          <w:lang w:val="ro-RO"/>
        </w:rPr>
        <w:t>POSESOR</w:t>
      </w:r>
    </w:p>
    <w:p w:rsidR="00462B11" w:rsidRPr="00E227F9" w:rsidRDefault="0046561B" w:rsidP="00C13092">
      <w:pPr>
        <w:ind w:firstLine="708"/>
        <w:rPr>
          <w:rFonts w:ascii="Verdana" w:hAnsi="Verdana"/>
          <w:sz w:val="28"/>
          <w:szCs w:val="28"/>
          <w:lang w:val="ro-RO"/>
        </w:rPr>
      </w:pPr>
      <w:r>
        <w:rPr>
          <w:noProof/>
          <w:lang w:eastAsia="ru-RU"/>
        </w:rPr>
        <w:pict>
          <v:rect id="Прямоугольник 318" o:spid="_x0000_s1372" style="position:absolute;left:0;text-align:left;margin-left:124.45pt;margin-top:24.8pt;width:97.5pt;height:24.1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837ADC" w:rsidRPr="00E227F9" w:rsidRDefault="00837ADC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462B11" w:rsidRPr="00570FED">
        <w:rPr>
          <w:b/>
          <w:i/>
          <w:sz w:val="28"/>
          <w:szCs w:val="28"/>
          <w:lang w:val="ro-RO"/>
        </w:rPr>
        <w:t>INSCRIERE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462B11">
        <w:rPr>
          <w:rFonts w:ascii="Verdana" w:hAnsi="Verdana"/>
          <w:sz w:val="28"/>
          <w:szCs w:val="28"/>
          <w:lang w:val="ro-RO"/>
        </w:rPr>
        <w:t>colec</w:t>
      </w:r>
      <w:r w:rsidR="00462B11">
        <w:rPr>
          <w:rFonts w:ascii="Tahoma" w:hAnsi="Tahoma" w:cs="Tahoma"/>
          <w:sz w:val="28"/>
          <w:szCs w:val="28"/>
          <w:lang w:val="ro-RO"/>
        </w:rPr>
        <w:t>ț</w:t>
      </w:r>
      <w:r w:rsidR="00462B11">
        <w:rPr>
          <w:rFonts w:ascii="Verdana" w:hAnsi="Verdana"/>
          <w:sz w:val="28"/>
          <w:szCs w:val="28"/>
          <w:lang w:val="ro-RO"/>
        </w:rPr>
        <w:t xml:space="preserve">iei </w:t>
      </w:r>
      <w:r w:rsidR="00462B11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462B11" w:rsidRPr="00570FED" w:rsidRDefault="00462B11" w:rsidP="00570FED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462B11" w:rsidRDefault="0046561B" w:rsidP="00C131AD">
      <w:pPr>
        <w:tabs>
          <w:tab w:val="left" w:pos="615"/>
        </w:tabs>
        <w:rPr>
          <w:lang w:val="ro-RO"/>
        </w:rPr>
      </w:pPr>
      <w:r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837ADC" w:rsidRPr="00C131AD" w:rsidRDefault="00837ADC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837ADC" w:rsidRPr="00505C9B" w:rsidRDefault="00837ADC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837ADC" w:rsidRPr="00505C9B" w:rsidRDefault="00837ADC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837ADC" w:rsidRPr="00C131AD" w:rsidRDefault="00837ADC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OPERAŢII: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A82EA0">
        <w:rPr>
          <w:rFonts w:ascii="Verdana" w:hAnsi="Verdana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ordonare, INSERT, DELETE, în BD înscrierea, </w:t>
      </w: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ab/>
        <w:t>Prelucrarea - cu orice înscriere.</w:t>
      </w:r>
    </w:p>
    <w:p w:rsidR="00462B11" w:rsidRPr="006C6A84" w:rsidRDefault="00462B11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462B11" w:rsidRDefault="0046561B" w:rsidP="00C131AD">
      <w:pPr>
        <w:tabs>
          <w:tab w:val="left" w:pos="2100"/>
        </w:tabs>
        <w:spacing w:after="0"/>
        <w:rPr>
          <w:lang w:val="ro-RO"/>
        </w:rPr>
      </w:pPr>
      <w:r>
        <w:rPr>
          <w:noProof/>
          <w:lang w:eastAsia="ru-RU"/>
        </w:rPr>
        <w:lastRenderedPageBreak/>
        <w:pict>
          <v:roundrect id="_x0000_s2086" style="position:absolute;margin-left:515.5pt;margin-top:-11.45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837ADC" w:rsidRPr="00461BFF" w:rsidRDefault="00837ADC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="0046561B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160" type="#_x0000_t75" style="width:1.65pt;height:1.65pt;visibility:visible">
                        <v:imagedata r:id="rId32" o:title="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="0046561B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161" type="#_x0000_t75" style="width:1.65pt;height:1.65pt;visibility:visible">
                        <v:imagedata r:id="rId32" o:title="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="0046561B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162" type="#_x0000_t75" style="width:1.65pt;height:1.65pt;visibility:visible">
                        <v:imagedata r:id="rId32" o:title="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="0046561B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163" type="#_x0000_t75" style="width:1.65pt;height:1.65pt;visibility:visible">
                        <v:imagedata r:id="rId32" o:title="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M. </w:t>
                  </w:r>
                  <w:r>
                    <w:rPr>
                      <w:lang w:val="ro-RO"/>
                    </w:rPr>
                    <w:t>Reţea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Cerinţele </w:t>
                  </w:r>
                  <w:r>
                    <w:rPr>
                      <w:lang w:val="ro-RO"/>
                    </w:rPr>
                    <w:t>faţă de Domeniul de Studiu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Modul </w:t>
                  </w:r>
                  <w:r>
                    <w:rPr>
                      <w:lang w:val="ro-RO"/>
                    </w:rPr>
                    <w:t>de prezentare a legăturilor dintre date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561B" w:rsidP="00656FD9">
      <w:pPr>
        <w:rPr>
          <w:lang w:val="ro-RO"/>
        </w:rPr>
      </w:pPr>
      <w:r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561B" w:rsidP="00656FD9">
      <w:pPr>
        <w:rPr>
          <w:lang w:val="ro-RO"/>
        </w:rPr>
      </w:pPr>
      <w:r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Elem. </w:t>
                  </w:r>
                  <w:r>
                    <w:rPr>
                      <w:lang w:val="ro-RO"/>
                    </w:rPr>
                    <w:t>cheie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837ADC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837ADC" w:rsidRPr="00350DE9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837ADC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837ADC" w:rsidRPr="00350DE9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46561B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Pr="00F83779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  <w:r w:rsidR="006B4E6F">
        <w:rPr>
          <w:rFonts w:ascii="Verdana" w:hAnsi="Verdana"/>
          <w:b/>
          <w:i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D923D5" w:rsidRDefault="00D923D5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color w:val="FF0000"/>
          <w:sz w:val="28"/>
          <w:szCs w:val="28"/>
          <w:lang w:val="ro-MO"/>
        </w:rPr>
        <w:t>MR</w:t>
      </w:r>
      <w:r w:rsidR="0033201D" w:rsidRPr="00D923D5">
        <w:rPr>
          <w:rFonts w:ascii="Verdana" w:hAnsi="Verdana"/>
          <w:b/>
          <w:sz w:val="28"/>
          <w:szCs w:val="28"/>
          <w:lang w:val="ro-RO"/>
        </w:rPr>
        <w:t xml:space="preserve"> se descrie printr-o relaţie: </w:t>
      </w:r>
      <w:r w:rsidR="0033201D" w:rsidRPr="00D923D5">
        <w:rPr>
          <w:rFonts w:ascii="Verdana" w:hAnsi="Verdana"/>
          <w:b/>
          <w:sz w:val="28"/>
          <w:szCs w:val="28"/>
          <w:u w:val="single"/>
          <w:lang w:val="ro-RO"/>
        </w:rPr>
        <w:t>TABEL.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Orice element al relaţiei este un element de date, care descrie un atribut.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Toate coloanele sînt omogene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(au acelaşi tip - atribute).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Fiecare coloană are un nume unical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În relaţii nu există două înscrieri identice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Coloanele şi rîndurile într-un tabel au aceleaşi proprietăţi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în operaţii asupra datelor din ele.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3E1CD9">
        <w:rPr>
          <w:rFonts w:ascii="Verdana" w:hAnsi="Verdana"/>
          <w:b/>
          <w:sz w:val="28"/>
          <w:szCs w:val="28"/>
          <w:highlight w:val="yellow"/>
          <w:lang w:val="ro-RO"/>
        </w:rPr>
        <w:t>Normalizarea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presupune pentru o relaţie că </w:t>
      </w:r>
      <w:r w:rsidRPr="003E1CD9">
        <w:rPr>
          <w:rFonts w:ascii="Verdana" w:hAnsi="Verdana"/>
          <w:b/>
          <w:color w:val="FF0000"/>
          <w:sz w:val="28"/>
          <w:szCs w:val="28"/>
          <w:lang w:val="ro-RO"/>
        </w:rPr>
        <w:t>toate înscrierile în ea au aceiaşi lungime – acelaşi număr de cîmpuri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</w:p>
    <w:p w:rsidR="0033201D" w:rsidRPr="00F83779" w:rsidRDefault="0046561B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  <w:lang w:val="en-US"/>
        </w:rPr>
        <w:pict>
          <v:group id="_x0000_s3087" style="position:absolute;left:0;text-align:left;margin-left:271.35pt;margin-top:25.1pt;width:218.45pt;height:138.7pt;z-index:251663872" coordorigin="5842,13798" coordsize="4369,2774">
            <v:rect id="Прямоугольник 394" o:spid="_x0000_s1933" style="position:absolute;left:6085;top:14527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  <v:textbox style="mso-next-textbox:#Прямоугольник 394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nume</w:t>
                    </w:r>
                  </w:p>
                </w:txbxContent>
              </v:textbox>
            </v:rect>
            <v:rect id="Прямоугольник 395" o:spid="_x0000_s1935" style="position:absolute;left:7463;top:14528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  <v:textbox style="mso-next-textbox:#Прямоугольник 395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vîrsta</w:t>
                    </w:r>
                  </w:p>
                </w:txbxContent>
              </v:textbox>
            </v:rect>
            <v:rect id="Прямоугольник 396" o:spid="_x0000_s1934" style="position:absolute;left:8828;top:14529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  <v:textbox style="mso-next-textbox:#Прямоугольник 396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gen</w:t>
                    </w:r>
                  </w:p>
                </w:txbxContent>
              </v:textbox>
            </v:rect>
            <v:rect id="Прямоугольник 397" o:spid="_x0000_s1930" style="position:absolute;left:745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  <v:textbox style="mso-next-textbox:#Прямоугольник 397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20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15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30</w:t>
                    </w:r>
                  </w:p>
                </w:txbxContent>
              </v:textbox>
            </v:rect>
            <v:rect id="Прямоугольник 398" o:spid="_x0000_s1929" style="position:absolute;left:6084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  <v:textbox style="mso-next-textbox:#Прямоугольник 398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Ion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Vlanetina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Elena</w:t>
                    </w:r>
                  </w:p>
                </w:txbxContent>
              </v:textbox>
            </v:rect>
            <v:rect id="Прямоугольник 399" o:spid="_x0000_s1931" style="position:absolute;left:883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  <v:textbox style="mso-next-textbox:#Прямоугольник 399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M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</w:txbxContent>
              </v:textbox>
            </v:rect>
            <v:shape id="Левая фигурная скобка 400" o:spid="_x0000_s1928" type="#_x0000_t87" style="position:absolute;left:5842;top:15172;width:195;height:12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    <v:shape id="Правая фигурная скобка 401" o:spid="_x0000_s1932" type="#_x0000_t88" style="position:absolute;left:8092;top:14756;width:204;height:3427;rotation: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    <v:shape id="Правая фигурная скобка 402" o:spid="_x0000_s1936" type="#_x0000_t88" style="position:absolute;left:7956;top:12181;width:232;height:3465;rotation:-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  </v:group>
        </w:pict>
      </w:r>
      <w:r w:rsidR="0033201D"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="0033201D"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BD – BD relaţionale</w:t>
      </w:r>
      <w:r w:rsidR="00D923D5" w:rsidRPr="00D923D5">
        <w:rPr>
          <w:rFonts w:ascii="Verdana" w:hAnsi="Verdana"/>
          <w:sz w:val="28"/>
          <w:szCs w:val="28"/>
          <w:lang w:val="ro-RO"/>
        </w:rPr>
        <w:t xml:space="preserve"> </w:t>
      </w:r>
      <w:r w:rsidR="003E1CD9">
        <w:rPr>
          <w:rFonts w:ascii="Verdana" w:hAnsi="Verdana"/>
          <w:sz w:val="28"/>
          <w:szCs w:val="28"/>
          <w:lang w:val="ro-RO"/>
        </w:rPr>
        <w:t xml:space="preserve">                       </w:t>
      </w:r>
      <w:r w:rsidR="00D923D5" w:rsidRPr="00F83779">
        <w:rPr>
          <w:rFonts w:ascii="Verdana" w:hAnsi="Verdana"/>
          <w:sz w:val="28"/>
          <w:szCs w:val="28"/>
          <w:lang w:val="ro-RO"/>
        </w:rPr>
        <w:t>Atribute</w:t>
      </w:r>
    </w:p>
    <w:p w:rsidR="0033201D" w:rsidRPr="00F83779" w:rsidRDefault="0033201D" w:rsidP="00D923D5">
      <w:pPr>
        <w:pStyle w:val="ListParagraph"/>
        <w:tabs>
          <w:tab w:val="left" w:pos="0"/>
          <w:tab w:val="left" w:pos="851"/>
          <w:tab w:val="left" w:pos="1800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3201D" w:rsidRDefault="0033201D" w:rsidP="0033201D">
      <w:pPr>
        <w:pStyle w:val="ListParagraph"/>
        <w:tabs>
          <w:tab w:val="left" w:pos="851"/>
          <w:tab w:val="left" w:pos="6804"/>
        </w:tabs>
        <w:ind w:left="1800"/>
        <w:rPr>
          <w:lang w:val="ro-RO"/>
        </w:rPr>
      </w:pPr>
      <w:r>
        <w:rPr>
          <w:lang w:val="ro-RO"/>
        </w:rPr>
        <w:tab/>
      </w:r>
    </w:p>
    <w:p w:rsidR="0033201D" w:rsidRPr="003E1CD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3E1CD9">
        <w:rPr>
          <w:rFonts w:ascii="Verdana" w:hAnsi="Verdana"/>
          <w:b/>
          <w:i/>
          <w:color w:val="FF0000"/>
          <w:sz w:val="28"/>
          <w:szCs w:val="28"/>
          <w:lang w:val="ro-RO"/>
        </w:rPr>
        <w:t>Exemplu:</w:t>
      </w:r>
    </w:p>
    <w:p w:rsidR="0033201D" w:rsidRPr="00F83779" w:rsidRDefault="0033201D" w:rsidP="0033201D">
      <w:pPr>
        <w:pStyle w:val="ListParagraph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 xml:space="preserve">Obiect: </w:t>
      </w:r>
      <w:r w:rsidRPr="00F83779">
        <w:rPr>
          <w:sz w:val="28"/>
          <w:szCs w:val="28"/>
          <w:lang w:val="ro-RO"/>
        </w:rPr>
        <w:t>Student. (Relaţie)</w:t>
      </w:r>
      <w:r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E1CD9" w:rsidRDefault="003E1CD9" w:rsidP="003E1CD9">
      <w:pPr>
        <w:pStyle w:val="ListParagraph"/>
        <w:tabs>
          <w:tab w:val="left" w:pos="851"/>
        </w:tabs>
        <w:ind w:left="3686" w:hanging="2835"/>
        <w:rPr>
          <w:b/>
          <w:lang w:val="ro-RO"/>
        </w:rPr>
      </w:pPr>
      <w:r>
        <w:rPr>
          <w:b/>
          <w:sz w:val="28"/>
          <w:szCs w:val="28"/>
          <w:lang w:val="ro-RO"/>
        </w:rPr>
        <w:t xml:space="preserve">       </w:t>
      </w:r>
      <w:r w:rsidR="0033201D" w:rsidRPr="00F83779">
        <w:rPr>
          <w:b/>
          <w:sz w:val="28"/>
          <w:szCs w:val="28"/>
          <w:lang w:val="ro-RO"/>
        </w:rPr>
        <w:tab/>
      </w:r>
      <w:r w:rsidR="0033201D" w:rsidRPr="00F83779"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  <w:t xml:space="preserve">    </w:t>
      </w:r>
      <w:r w:rsidR="0033201D" w:rsidRPr="00F83779">
        <w:rPr>
          <w:b/>
          <w:sz w:val="28"/>
          <w:szCs w:val="28"/>
          <w:lang w:val="ro-RO"/>
        </w:rPr>
        <w:t>înscrieri</w:t>
      </w:r>
      <w:r w:rsidR="0033201D">
        <w:rPr>
          <w:b/>
          <w:lang w:val="ro-RO"/>
        </w:rPr>
        <w:tab/>
      </w:r>
      <w:r>
        <w:rPr>
          <w:b/>
          <w:lang w:val="ro-RO"/>
        </w:rPr>
        <w:t xml:space="preserve">    /</w:t>
      </w:r>
      <w:r w:rsidRPr="003E1CD9">
        <w:rPr>
          <w:rFonts w:ascii="Verdana" w:hAnsi="Verdana"/>
          <w:sz w:val="20"/>
          <w:szCs w:val="20"/>
          <w:lang w:val="ro-RO"/>
        </w:rPr>
        <w:t>mulţimea de date</w:t>
      </w:r>
      <w:r>
        <w:rPr>
          <w:rFonts w:ascii="Verdana" w:hAnsi="Verdana"/>
          <w:sz w:val="28"/>
          <w:szCs w:val="28"/>
          <w:lang w:val="ro-RO"/>
        </w:rPr>
        <w:t>/</w:t>
      </w:r>
    </w:p>
    <w:p w:rsidR="0033201D" w:rsidRPr="00A82EA0" w:rsidRDefault="0046561B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 w:cs="Calibri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5" style="position:absolute;margin-left:514.7pt;margin-top:-12.55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837ADC" w:rsidRPr="00461BFF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  <w:r w:rsidR="0033201D" w:rsidRPr="00F563F9">
        <w:rPr>
          <w:rFonts w:ascii="Verdana" w:hAnsi="Verdana"/>
          <w:b/>
          <w:sz w:val="28"/>
          <w:szCs w:val="28"/>
          <w:highlight w:val="yellow"/>
          <w:lang w:val="ro-RO"/>
        </w:rPr>
        <w:t>Forma Relaţiei – normală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 xml:space="preserve"> (</w:t>
      </w:r>
      <w:r w:rsidR="0033201D" w:rsidRPr="00F563F9">
        <w:rPr>
          <w:rFonts w:ascii="Verdana" w:hAnsi="Verdana"/>
          <w:b/>
          <w:i/>
          <w:color w:val="FF0000"/>
          <w:sz w:val="28"/>
          <w:szCs w:val="28"/>
          <w:lang w:val="ro-RO"/>
        </w:rPr>
        <w:t>orice înscriere – aceiaşi lungime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>).</w:t>
      </w: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position w:val="-9"/>
          <w:sz w:val="28"/>
          <w:szCs w:val="28"/>
        </w:rPr>
        <w:pict>
          <v:shape id="_x0000_i1052" type="#_x0000_t75" style="width:9.55pt;height:15pt" equationxml="&lt;">
            <v:imagedata r:id="rId33" o:title="" chromakey="white"/>
          </v:shape>
        </w:pic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46561B">
        <w:rPr>
          <w:rFonts w:ascii="Verdana" w:hAnsi="Verdana"/>
          <w:position w:val="-9"/>
          <w:sz w:val="28"/>
          <w:szCs w:val="28"/>
        </w:rPr>
        <w:pict>
          <v:shape id="_x0000_i1053" type="#_x0000_t75" style="width:9.15pt;height:15pt" equationxml="&lt;">
            <v:imagedata r:id="rId33" o:title="" chromakey="white"/>
          </v:shape>
        </w:pic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Pr="00F563F9" w:rsidRDefault="0033201D" w:rsidP="0033201D">
      <w:pPr>
        <w:tabs>
          <w:tab w:val="left" w:pos="1418"/>
        </w:tabs>
        <w:spacing w:after="0"/>
        <w:rPr>
          <w:rFonts w:ascii="Verdana" w:hAnsi="Verdana"/>
          <w:b/>
          <w:color w:val="FF0000"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563F9">
        <w:rPr>
          <w:rFonts w:ascii="Verdana" w:hAnsi="Verdana"/>
          <w:b/>
          <w:color w:val="FF0000"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A638B5">
        <w:rPr>
          <w:rFonts w:ascii="Verdana" w:hAnsi="Verdana"/>
          <w:b/>
          <w:position w:val="-9"/>
          <w:sz w:val="44"/>
          <w:szCs w:val="44"/>
        </w:rPr>
        <w:pict>
          <v:shape id="_x0000_i1054" type="#_x0000_t75" style="width:19.55pt;height:15pt" equationxml="&lt;">
            <v:imagedata r:id="rId34" o:title="" chromakey="white"/>
          </v:shape>
        </w:pic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A638B5">
        <w:rPr>
          <w:rFonts w:ascii="Verdana" w:hAnsi="Verdana"/>
          <w:b/>
          <w:position w:val="-9"/>
          <w:sz w:val="44"/>
          <w:szCs w:val="44"/>
        </w:rPr>
        <w:pict>
          <v:shape id="_x0000_i1055" type="#_x0000_t75" style="width:24.55pt;height:22.05pt" equationxml="&lt;">
            <v:imagedata r:id="rId34" o:title="" chromakey="white"/>
          </v:shape>
        </w:pic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ListParagraph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148BF">
        <w:rPr>
          <w:rFonts w:ascii="Verdana" w:hAnsi="Verdana" w:cs="Calibri"/>
          <w:sz w:val="28"/>
          <w:szCs w:val="28"/>
          <w:highlight w:val="yellow"/>
          <w:lang w:val="ro-RO"/>
        </w:rPr>
        <w:t>relaţie: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</w:t>
      </w:r>
      <w:r w:rsidRPr="00F148BF">
        <w:rPr>
          <w:rFonts w:ascii="Verdana" w:hAnsi="Verdana" w:cs="Calibri"/>
          <w:b/>
          <w:color w:val="FF0000"/>
          <w:sz w:val="28"/>
          <w:szCs w:val="28"/>
          <w:lang w:val="ro-RO"/>
        </w:rPr>
        <w:t>cartej, atribut</w:t>
      </w:r>
    </w:p>
    <w:p w:rsidR="0033201D" w:rsidRPr="00F83779" w:rsidRDefault="00F83779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un</w:t>
      </w:r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</w:t>
      </w:r>
      <w:r w:rsidRPr="00F563F9">
        <w:rPr>
          <w:rFonts w:ascii="Verdana" w:hAnsi="Verdana"/>
          <w:b/>
          <w:i/>
          <w:sz w:val="28"/>
          <w:szCs w:val="28"/>
          <w:lang w:val="en-US"/>
        </w:rPr>
        <w:t>Întregul model relaţional are la bază teoria matematică a relaţiilor şi algebra relaţională.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Definitie:</w:t>
      </w:r>
      <w:r w:rsidRPr="004C35AF">
        <w:rPr>
          <w:rFonts w:ascii="Verdana" w:hAnsi="Verdana"/>
          <w:b/>
          <w:sz w:val="28"/>
          <w:szCs w:val="28"/>
          <w:lang w:val="en-US"/>
        </w:rPr>
        <w:t>O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va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="00F148BF">
        <w:rPr>
          <w:rFonts w:ascii="Verdana" w:hAnsi="Verdana"/>
          <w:b/>
          <w:sz w:val="28"/>
          <w:szCs w:val="28"/>
          <w:lang w:val="en-US"/>
        </w:rPr>
        <w:t xml:space="preserve"> 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="00F148BF" w:rsidRPr="00F148BF">
        <w:rPr>
          <w:rFonts w:ascii="Verdana" w:hAnsi="Verdana"/>
          <w:b/>
          <w:color w:val="FF0000"/>
          <w:sz w:val="28"/>
          <w:szCs w:val="28"/>
        </w:rPr>
        <w:t>КАРТЕЖЕЙ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Pr="00F148BF">
        <w:rPr>
          <w:rFonts w:ascii="Verdana" w:hAnsi="Verdana"/>
          <w:color w:val="FF0000"/>
          <w:sz w:val="28"/>
          <w:szCs w:val="28"/>
          <w:lang w:val="en-US"/>
        </w:rPr>
        <w:t>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figura </w:t>
      </w:r>
      <w:r>
        <w:rPr>
          <w:rFonts w:ascii="Verdana" w:hAnsi="Verdana"/>
          <w:sz w:val="28"/>
          <w:szCs w:val="28"/>
          <w:lang w:val="en-US"/>
        </w:rPr>
        <w:t xml:space="preserve"> ce urmeaza: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46561B" w:rsidP="004C35AF">
      <w:pPr>
        <w:pStyle w:val="ListParagraph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0" style="position:absolute;left:0;text-align:left;margin-left:511.25pt;margin-top:-12.1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837ADC" w:rsidRPr="00461BFF" w:rsidRDefault="00837ADC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A638B5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56" type="#_x0000_t75" style="width:517.3pt;height:231.8pt">
            <v:imagedata r:id="rId35" o:title=""/>
          </v:shape>
        </w:pict>
      </w: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  <w:r w:rsidR="00F148BF" w:rsidRPr="00F148BF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  <w:t>/</w:t>
      </w:r>
      <w:r w:rsidR="00F148BF">
        <w:rPr>
          <w:rFonts w:ascii="Verdana" w:eastAsia="+mn-ea" w:hAnsi="Verdana" w:cs="+mn-cs"/>
          <w:b/>
          <w:color w:val="FF0000"/>
          <w:kern w:val="24"/>
          <w:sz w:val="32"/>
          <w:szCs w:val="32"/>
        </w:rPr>
        <w:t>МОЩНОСТЬ</w:t>
      </w: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  <w:r w:rsidR="00F148BF" w:rsidRPr="00F148BF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/</w:t>
      </w:r>
      <w:r w:rsidR="00F148BF">
        <w:rPr>
          <w:rFonts w:ascii="Verdana" w:hAnsi="Verdana"/>
          <w:b/>
          <w:bCs/>
          <w:color w:val="FF0000"/>
          <w:sz w:val="28"/>
          <w:szCs w:val="28"/>
        </w:rPr>
        <w:t>СТЕПЕНЬ</w:t>
      </w:r>
    </w:p>
    <w:p w:rsidR="003D7E8E" w:rsidRP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este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46561B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cheia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46561B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3D7E8E">
        <w:rPr>
          <w:rFonts w:ascii="Verdana" w:hAnsi="Verdana"/>
          <w:b/>
          <w:sz w:val="28"/>
          <w:szCs w:val="28"/>
          <w:lang w:val="en-US"/>
        </w:rPr>
        <w:t>cheia primară,                        cheie externă</w:t>
      </w:r>
    </w:p>
    <w:p w:rsidR="000F747D" w:rsidRDefault="000F747D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0F747D"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5914528" cy="3213614"/>
            <wp:effectExtent l="0" t="0" r="0" b="0"/>
            <wp:docPr id="5" name="Picture 10" descr="http://www.mstu.edu.ru/study/materials/zelenkov/rel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u.edu.ru/study/materials/zelenkov/relation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10" cy="32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59" w:rsidRPr="006C6A84" w:rsidRDefault="0046561B" w:rsidP="006C0E59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ro-MO"/>
        </w:rPr>
      </w:pPr>
      <w:r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lastRenderedPageBreak/>
        <w:pict>
          <v:roundrect id="_x0000_s2557" style="position:absolute;margin-left:515.15pt;margin-top:-10.85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837ADC" w:rsidRPr="00461BFF" w:rsidRDefault="00837ADC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6C0E59"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  <w:r w:rsidR="006C6A84">
        <w:rPr>
          <w:rFonts w:ascii="Verdana" w:hAnsi="Verdana"/>
          <w:b/>
          <w:sz w:val="28"/>
          <w:szCs w:val="28"/>
          <w:lang w:val="ro-MO"/>
        </w:rPr>
        <w:t xml:space="preserve">  </w:t>
      </w:r>
      <w:r w:rsidR="006C6A84" w:rsidRPr="006C6A84">
        <w:rPr>
          <w:rFonts w:ascii="Verdana" w:hAnsi="Verdana"/>
          <w:b/>
          <w:sz w:val="28"/>
          <w:szCs w:val="28"/>
          <w:highlight w:val="green"/>
          <w:lang w:val="ro-MO"/>
        </w:rPr>
        <w:t>/AICI IA,MI-RO-RU/</w:t>
      </w:r>
    </w:p>
    <w:p w:rsidR="00DA220E" w:rsidRDefault="00DA220E" w:rsidP="00DA220E">
      <w:pPr>
        <w:pStyle w:val="NormalWeb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 xml:space="preserve">Client_schema(CNP,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ListParagraph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A638B5" w:rsidP="003D7E8E">
      <w:pPr>
        <w:pStyle w:val="ListParagraph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7" type="#_x0000_t75" style="width:438.25pt;height:101.15pt;visibility:visible">
            <v:imagedata r:id="rId37" o:title=""/>
          </v:shape>
        </w:pict>
      </w:r>
    </w:p>
    <w:p w:rsidR="001212EF" w:rsidRPr="0030404E" w:rsidRDefault="00BC40AE" w:rsidP="001212EF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toate  tuplurile.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toate  tuplurile. Unul din cele 2 atribute poate fi ales cheie primara.</w:t>
      </w: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ListParagraph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0F747D" w:rsidRDefault="0046561B" w:rsidP="0030404E">
      <w:pPr>
        <w:pStyle w:val="ListParagraph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  <w:r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2" style="position:absolute;left:0;text-align:left;margin-left:513.7pt;margin-top:-14.55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837ADC" w:rsidRPr="00461BFF" w:rsidRDefault="00837ADC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30404E"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A638B5" w:rsidP="0030404E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_x0000_i1058" type="#_x0000_t75" style="width:484.85pt;height:260.1pt;visibility:visible">
            <v:imagedata r:id="rId38" o:title=""/>
          </v:shape>
        </w:pict>
      </w:r>
    </w:p>
    <w:p w:rsidR="0030404E" w:rsidRPr="0030404E" w:rsidRDefault="0030404E" w:rsidP="0030404E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33562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55191" w:rsidP="00303B06">
      <w:pPr>
        <w:pStyle w:val="ListParagraph"/>
        <w:tabs>
          <w:tab w:val="left" w:pos="1418"/>
        </w:tabs>
        <w:spacing w:after="0"/>
        <w:ind w:left="0"/>
        <w:rPr>
          <w:lang w:val="ro-RO"/>
        </w:rPr>
      </w:pPr>
      <w:r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 w:rsidR="0046561B">
        <w:fldChar w:fldCharType="begin"/>
      </w:r>
      <w:r w:rsidR="0046561B">
        <w:instrText xml:space="preserve"> </w:instrText>
      </w:r>
      <w:r w:rsidR="0046561B">
        <w:instrText>INCLUDEPICTURE  "https://support.content.office.net/ro-ro/media/b2e0cb55-3f57-4c65-8987-e3e516135358.gif" \* MERGEFORMATINET</w:instrText>
      </w:r>
      <w:r w:rsidR="0046561B">
        <w:instrText xml:space="preserve"> </w:instrText>
      </w:r>
      <w:r w:rsidR="0046561B">
        <w:fldChar w:fldCharType="separate"/>
      </w:r>
      <w:r w:rsidR="00A638B5">
        <w:pict>
          <v:shape id="_x0000_i1059" type="#_x0000_t75" alt="Fereastra Relații" style="width:290.5pt;height:143.6pt">
            <v:imagedata r:id="rId39" r:href="rId40"/>
          </v:shape>
        </w:pict>
      </w:r>
      <w:r w:rsidR="0046561B">
        <w:fldChar w:fldCharType="end"/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46561B" w:rsidP="00303B06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3" style="position:absolute;left:0;text-align:left;margin-left:513.7pt;margin-top:-13.35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837ADC" w:rsidRPr="00461BFF" w:rsidRDefault="00837ADC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b/>
          <w:sz w:val="28"/>
          <w:szCs w:val="28"/>
          <w:lang w:val="en-US"/>
        </w:rPr>
      </w:pPr>
    </w:p>
    <w:p w:rsidR="00303B06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46561B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i/>
          <w:noProof/>
          <w:sz w:val="28"/>
          <w:szCs w:val="28"/>
          <w:lang w:val="en-US"/>
        </w:rPr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6C0E59" w:rsidRPr="006C0E59" w:rsidRDefault="006C0E59" w:rsidP="006C0E59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en-US"/>
        </w:rPr>
      </w:pP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ListParagraph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46561B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6" style="position:absolute;margin-left:511.6pt;margin-top:-13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837ADC" w:rsidRPr="00461BFF" w:rsidRDefault="00837ADC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A638B5">
        <w:rPr>
          <w:noProof/>
          <w:lang w:eastAsia="ru-RU"/>
        </w:rPr>
        <w:pict>
          <v:shape id="Picture 1" o:spid="_x0000_i1060" type="#_x0000_t75" style="width:484pt;height:75.35pt;visibility:visible">
            <v:imagedata r:id="rId41" o:title=""/>
          </v:shape>
        </w:pict>
      </w:r>
    </w:p>
    <w:p w:rsidR="006C0E59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A638B5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2" o:spid="_x0000_i1061" type="#_x0000_t75" style="width:484.45pt;height:118.2pt;visibility:visible">
            <v:imagedata r:id="rId42" o:title=""/>
          </v:shape>
        </w:pict>
      </w:r>
    </w:p>
    <w:p w:rsid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533562" w:rsidRP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777C17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ro-MO"/>
        </w:rPr>
      </w:pPr>
    </w:p>
    <w:p w:rsidR="00777C17" w:rsidRPr="00533562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777C17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ListParagraph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regăsească printre valorile înregistrate ale cheii primare peste care este definită.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3C354D" w:rsidRDefault="003C354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sz w:val="28"/>
          <w:szCs w:val="28"/>
          <w:lang w:val="en-US"/>
        </w:rPr>
      </w:pPr>
      <w:r w:rsidRPr="003C354D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46561B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Den. </w:t>
                  </w:r>
                  <w:r>
                    <w:rPr>
                      <w:lang w:val="ro-RO"/>
                    </w:rPr>
                    <w:t>cursului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46561B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Den. </w:t>
                  </w:r>
                  <w:r>
                    <w:rPr>
                      <w:lang w:val="ro-RO"/>
                    </w:rPr>
                    <w:t>cursului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46561B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46561B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lastRenderedPageBreak/>
        <w:pict>
          <v:roundrect id="_x0000_s2236" style="position:absolute;left:0;text-align:left;margin-left:516.35pt;margin-top:-14.1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837ADC" w:rsidRPr="00461BFF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46561B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33201D" w:rsidRPr="00326541" w:rsidRDefault="0033201D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="00A638B5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2" type="#_x0000_t75" style="width:17.05pt;height:15pt" equationxml="&lt;">
            <v:imagedata r:id="rId43" o:title="" chromakey="white"/>
          </v:shape>
        </w:pic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="00A638B5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3" type="#_x0000_t75" style="width:24.55pt;height:21.65pt" equationxml="&lt;">
            <v:imagedata r:id="rId43" o:title="" chromakey="white"/>
          </v:shape>
        </w:pic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46561B" w:rsidP="0033201D">
      <w:pPr>
        <w:pStyle w:val="ListParagraph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="00555191"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="00A638B5">
        <w:rPr>
          <w:position w:val="-9"/>
        </w:rPr>
        <w:pict>
          <v:shape id="_x0000_i1064" type="#_x0000_t75" style="width:7.9pt;height:15pt" equationxml="&lt;">
            <v:imagedata r:id="rId44" o:title="" chromakey="white"/>
          </v:shape>
        </w:pict>
      </w:r>
      <w:r w:rsidR="00555191" w:rsidRPr="0033201D">
        <w:rPr>
          <w:b/>
          <w:lang w:val="ro-RO"/>
        </w:rPr>
        <w:fldChar w:fldCharType="separate"/>
      </w:r>
      <w:r w:rsidR="00A638B5">
        <w:rPr>
          <w:position w:val="-9"/>
        </w:rPr>
        <w:pict>
          <v:shape id="_x0000_i1065" type="#_x0000_t75" style="width:8.3pt;height:15pt" equationxml="&lt;">
            <v:imagedata r:id="rId44" o:title="" chromakey="white"/>
          </v:shape>
        </w:pict>
      </w:r>
      <w:r w:rsidR="00555191"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555191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="00A638B5">
        <w:rPr>
          <w:position w:val="-9"/>
        </w:rPr>
        <w:pict>
          <v:shape id="_x0000_i1066" type="#_x0000_t75" style="width:7.9pt;height:15pt" equationxml="&lt;">
            <v:imagedata r:id="rId44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="00A638B5">
        <w:rPr>
          <w:position w:val="-9"/>
        </w:rPr>
        <w:pict>
          <v:shape id="_x0000_i1067" type="#_x0000_t75" style="width:8.3pt;height:15pt" equationxml="&lt;">
            <v:imagedata r:id="rId44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46561B" w:rsidP="0033201D">
      <w:pPr>
        <w:tabs>
          <w:tab w:val="left" w:pos="4110"/>
        </w:tabs>
        <w:rPr>
          <w:b/>
          <w:lang w:val="ro-RO"/>
        </w:rPr>
      </w:pPr>
      <w:r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555191"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="00A638B5">
        <w:rPr>
          <w:position w:val="-9"/>
        </w:rPr>
        <w:pict>
          <v:shape id="_x0000_i1068" type="#_x0000_t75" style="width:7.9pt;height:15pt" equationxml="&lt;">
            <v:imagedata r:id="rId45" o:title="" chromakey="white"/>
          </v:shape>
        </w:pict>
      </w:r>
      <w:r w:rsidR="00555191" w:rsidRPr="00AA2F2A">
        <w:rPr>
          <w:rFonts w:eastAsia="Times New Roman"/>
          <w:b/>
          <w:lang w:val="ro-RO"/>
        </w:rPr>
        <w:fldChar w:fldCharType="separate"/>
      </w:r>
      <w:r w:rsidR="00A638B5">
        <w:rPr>
          <w:position w:val="-9"/>
        </w:rPr>
        <w:pict>
          <v:shape id="_x0000_i1069" type="#_x0000_t75" style="width:8.3pt;height:15pt" equationxml="&lt;">
            <v:imagedata r:id="rId45" o:title="" chromakey="white"/>
          </v:shape>
        </w:pict>
      </w:r>
      <w:r w:rsidR="00555191"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555191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A638B5">
        <w:rPr>
          <w:position w:val="-9"/>
        </w:rPr>
        <w:pict>
          <v:shape id="_x0000_i1070" type="#_x0000_t75" style="width:7.9pt;height:15pt" equationxml="&lt;">
            <v:imagedata r:id="rId45" o:title="" chromakey="white"/>
          </v:shape>
        </w:pict>
      </w:r>
      <w:r w:rsidR="00555191" w:rsidRPr="00AA2F2A">
        <w:rPr>
          <w:rFonts w:eastAsia="Times New Roman"/>
          <w:lang w:val="ro-RO"/>
        </w:rPr>
        <w:fldChar w:fldCharType="separate"/>
      </w:r>
      <w:r w:rsidR="00A638B5">
        <w:rPr>
          <w:position w:val="-9"/>
        </w:rPr>
        <w:pict>
          <v:shape id="_x0000_i1071" type="#_x0000_t75" style="width:8.3pt;height:15pt" equationxml="&lt;">
            <v:imagedata r:id="rId45" o:title="" chromakey="white"/>
          </v:shape>
        </w:pict>
      </w:r>
      <w:r w:rsidR="00555191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46561B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46561B" w:rsidP="0033201D">
      <w:pPr>
        <w:rPr>
          <w:rFonts w:eastAsia="Times New Roman"/>
          <w:lang w:val="ro-RO"/>
        </w:rPr>
      </w:pPr>
      <w:r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E1CD9" w:rsidRDefault="003E1CD9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Pr="0033201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46561B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>
        <w:rPr>
          <w:rFonts w:ascii="Verdana" w:eastAsia="Times New Roman" w:hAnsi="Verdana"/>
          <w:b/>
          <w:noProof/>
          <w:sz w:val="28"/>
          <w:szCs w:val="28"/>
          <w:lang w:eastAsia="ru-RU"/>
        </w:rPr>
        <w:lastRenderedPageBreak/>
        <w:pict>
          <v:roundrect id="_x0000_s2237" style="position:absolute;margin-left:519.95pt;margin-top:-19.8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837ADC" w:rsidRPr="003C354D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46561B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Pr="00C25075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46561B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Concatinare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46561B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 xml:space="preserve">Cod </w:t>
                  </w:r>
                  <w:r w:rsidRPr="003A299B">
                    <w:rPr>
                      <w:b/>
                      <w:highlight w:val="yellow"/>
                      <w:lang w:val="ro-RO"/>
                    </w:rPr>
                    <w:t>Student</w:t>
                  </w:r>
                </w:p>
              </w:txbxContent>
            </v:textbox>
          </v:rect>
        </w:pict>
      </w:r>
    </w:p>
    <w:p w:rsidR="0033201D" w:rsidRPr="00F83779" w:rsidRDefault="0046561B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837ADC" w:rsidRPr="00534547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Pr="00534547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46561B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46561B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3201D" w:rsidRPr="00F83779" w:rsidRDefault="0046561B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8" style="position:absolute;left:0;text-align:left;margin-left:516.75pt;margin-top:-11.7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837ADC" w:rsidRPr="003C354D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  <w:r w:rsidR="0033201D"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process de decompoziţie a unor relaţii 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COD,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Determinarea unei relaţii în prima formă normală (1FN).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Excluderea unor dependenţe funcţionale între diferite atribute prezente în prima formă normală.</w:t>
      </w:r>
    </w:p>
    <w:p w:rsidR="0033201D" w:rsidRPr="00F83779" w:rsidRDefault="0033201D" w:rsidP="0033201D">
      <w:pPr>
        <w:pStyle w:val="ListParagraph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COD a propus 3 forme normale: 1FN, 2FN, 3FN, 3FNBC.</w:t>
      </w:r>
    </w:p>
    <w:p w:rsidR="0033201D" w:rsidRPr="00933CE3" w:rsidRDefault="0033201D" w:rsidP="0033201D">
      <w:pPr>
        <w:pStyle w:val="ListParagraph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cuatribute atomare.</w:t>
      </w:r>
    </w:p>
    <w:p w:rsidR="0033201D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46561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ListParagraph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33201D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46561B" w:rsidP="0033201D">
      <w:pPr>
        <w:pStyle w:val="ListParagraph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072" type="#_x0000_t75" style="width:19.55pt;height:15pt" equationxml="&lt;">
            <v:imagedata r:id="rId46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A638B5">
        <w:rPr>
          <w:position w:val="-9"/>
          <w:sz w:val="28"/>
          <w:szCs w:val="28"/>
        </w:rPr>
        <w:pict>
          <v:shape id="_x0000_i1073" type="#_x0000_t75" style="width:19.55pt;height:15pt" equationxml="&lt;">
            <v:imagedata r:id="rId46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074" type="#_x0000_t75" style="width:28.7pt;height:15pt" equationxml="&lt;">
            <v:imagedata r:id="rId47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A638B5">
        <w:rPr>
          <w:position w:val="-9"/>
          <w:sz w:val="28"/>
          <w:szCs w:val="28"/>
        </w:rPr>
        <w:pict>
          <v:shape id="_x0000_i1075" type="#_x0000_t75" style="width:29.15pt;height:15pt" equationxml="&lt;">
            <v:imagedata r:id="rId47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33201D" w:rsidRPr="0033201D" w:rsidRDefault="0046561B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46561B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A72205" w:rsidP="0033201D">
      <w:pPr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46561B" w:rsidP="0033201D">
      <w:pPr>
        <w:rPr>
          <w:i/>
          <w:sz w:val="28"/>
          <w:szCs w:val="28"/>
          <w:lang w:val="ro-RO"/>
        </w:rPr>
      </w:pPr>
      <w:r>
        <w:rPr>
          <w:rFonts w:ascii="Arial" w:hAnsi="Arial" w:cs="Arial"/>
          <w:i/>
          <w:noProof/>
          <w:sz w:val="28"/>
          <w:szCs w:val="28"/>
          <w:lang w:val="en-US"/>
        </w:rPr>
        <w:lastRenderedPageBreak/>
        <w:pict>
          <v:roundrect id="_x0000_s2702" style="position:absolute;margin-left:516.3pt;margin-top:-14.2pt;width:42.95pt;height:27.3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837ADC" w:rsidRPr="003C354D" w:rsidRDefault="00837ADC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bookmarkStart w:id="0" w:name="_GoBack"/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  <w:bookmarkEnd w:id="0"/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ListParagraph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46561B" w:rsidP="0033201D">
      <w:pPr>
        <w:pStyle w:val="ListParagraph"/>
        <w:tabs>
          <w:tab w:val="left" w:pos="709"/>
          <w:tab w:val="center" w:pos="4820"/>
        </w:tabs>
        <w:ind w:left="0"/>
        <w:rPr>
          <w:lang w:val="ro-RO"/>
        </w:rPr>
      </w:pPr>
      <w:r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Nr. </w:t>
                  </w:r>
                  <w:r>
                    <w:rPr>
                      <w:lang w:val="ro-RO"/>
                    </w:rPr>
                    <w:t>Tel.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076" type="#_x0000_t75" style="width:9.55pt;height:15pt" equationxml="&lt;">
            <v:imagedata r:id="rId33" o:title="" chromakey="white"/>
          </v:shape>
        </w:pic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077" type="#_x0000_t75" style="width:9.15pt;height:15pt" equationxml="&lt;">
            <v:imagedata r:id="rId33" o:title="" chromakey="white"/>
          </v:shape>
        </w:pic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555191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078" type="#_x0000_t75" style="width:9.55pt;height:15pt" equationxml="&lt;">
            <v:imagedata r:id="rId33" o:title="" chromakey="white"/>
          </v:shape>
        </w:pict>
      </w:r>
      <w:r w:rsidR="00555191" w:rsidRPr="00C917E3">
        <w:rPr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079" type="#_x0000_t75" style="width:9.15pt;height:15pt" equationxml="&lt;">
            <v:imagedata r:id="rId33" o:title="" chromakey="white"/>
          </v:shape>
        </w:pict>
      </w:r>
      <w:r w:rsidR="00555191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80" type="#_x0000_t75" style="width:7.9pt;height:15pt" equationxml="&lt;">
            <v:imagedata r:id="rId48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1441"/>
        <w:gridCol w:w="1429"/>
        <w:gridCol w:w="1446"/>
        <w:gridCol w:w="1436"/>
        <w:gridCol w:w="1442"/>
        <w:gridCol w:w="1483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33201D" w:rsidRDefault="0046561B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  <w:r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lastRenderedPageBreak/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46561B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46561B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  <w:lang w:val="en-US"/>
              </w:rPr>
              <w:pict>
                <v:roundrect id="_x0000_s2703" style="position:absolute;left:0;text-align:left;margin-left:315.05pt;margin-top:-13.95pt;width:42.95pt;height:27.3pt;z-index:2520857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      <v:fill color2="black" focus="50%" type="gradient"/>
                  <v:shadow on="t" type="perspective" color="#7f7f7f" offset="1pt" offset2="-3pt"/>
                  <v:textbox style="mso-next-textbox:#_x0000_s2703">
                    <w:txbxContent>
                      <w:p w:rsidR="00837ADC" w:rsidRPr="003C354D" w:rsidRDefault="00837ADC" w:rsidP="00041288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/>
                            <w:sz w:val="28"/>
                            <w:szCs w:val="28"/>
                            <w:lang w:val="ro-RO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28"/>
                            <w:szCs w:val="28"/>
                            <w:lang w:val="ro-RO"/>
                          </w:rPr>
                          <w:t>23</w:t>
                        </w:r>
                      </w:p>
                    </w:txbxContent>
                  </v:textbox>
                </v:roundrect>
              </w:pict>
            </w:r>
            <w:r w:rsidR="0033201D"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46561B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Pr="00933C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33201D" w:rsidRPr="00C917E3" w:rsidRDefault="0033201D" w:rsidP="001336DB">
      <w:pPr>
        <w:pStyle w:val="ListParagraph"/>
        <w:numPr>
          <w:ilvl w:val="0"/>
          <w:numId w:val="46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81" type="#_x0000_t75" style="width:9.55pt;height:15pt" equationxml="&lt;">
            <v:imagedata r:id="rId33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46561B">
        <w:rPr>
          <w:rFonts w:ascii="Arial" w:hAnsi="Arial" w:cs="Arial"/>
          <w:position w:val="-9"/>
          <w:sz w:val="28"/>
          <w:szCs w:val="28"/>
        </w:rPr>
        <w:pict>
          <v:shape id="_x0000_i1082" type="#_x0000_t75" style="width:9.15pt;height:15pt" equationxml="&lt;">
            <v:imagedata r:id="rId33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83" type="#_x0000_t75" style="width:9.55pt;height:15pt" equationxml="&lt;">
            <v:imagedata r:id="rId33" o:title="" chromakey="white"/>
          </v:shape>
        </w:pic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46561B">
        <w:rPr>
          <w:rFonts w:ascii="Arial" w:hAnsi="Arial" w:cs="Arial"/>
          <w:position w:val="-9"/>
          <w:sz w:val="28"/>
          <w:szCs w:val="28"/>
        </w:rPr>
        <w:pict>
          <v:shape id="_x0000_i1084" type="#_x0000_t75" style="width:9.15pt;height:15pt" equationxml="&lt;">
            <v:imagedata r:id="rId33" o:title="" chromakey="white"/>
          </v:shape>
        </w:pic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="00555191"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="00A638B5">
        <w:rPr>
          <w:b/>
          <w:position w:val="-9"/>
          <w:sz w:val="28"/>
          <w:szCs w:val="28"/>
        </w:rPr>
        <w:pict>
          <v:shape id="_x0000_i1085" type="#_x0000_t75" style="width:9.55pt;height:15pt" equationxml="&lt;">
            <v:imagedata r:id="rId33" o:title="" chromakey="white"/>
          </v:shape>
        </w:pict>
      </w:r>
      <w:r w:rsidR="00555191" w:rsidRPr="002670C0">
        <w:rPr>
          <w:b/>
          <w:sz w:val="28"/>
          <w:szCs w:val="28"/>
          <w:lang w:val="ro-RO"/>
        </w:rPr>
        <w:fldChar w:fldCharType="separate"/>
      </w:r>
      <w:r w:rsidR="0046561B">
        <w:rPr>
          <w:b/>
          <w:position w:val="-9"/>
          <w:sz w:val="28"/>
          <w:szCs w:val="28"/>
        </w:rPr>
        <w:pict>
          <v:shape id="_x0000_i1086" type="#_x0000_t75" style="width:9.15pt;height:15pt" equationxml="&lt;">
            <v:imagedata r:id="rId33" o:title="" chromakey="white"/>
          </v:shape>
        </w:pict>
      </w:r>
      <w:r w:rsidR="00555191"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1440"/>
      </w:tblGrid>
      <w:tr w:rsidR="002670C0" w:rsidTr="007E2440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7E2440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46561B" w:rsidP="0033201D">
      <w:pPr>
        <w:pStyle w:val="ListParagraph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  <w:r>
        <w:rPr>
          <w:rFonts w:ascii="Verdana" w:hAnsi="Verdana"/>
          <w:b/>
          <w:noProof/>
          <w:color w:val="0000CC"/>
          <w:sz w:val="28"/>
          <w:szCs w:val="28"/>
          <w:lang w:val="en-US"/>
        </w:rPr>
        <w:lastRenderedPageBreak/>
        <w:pict>
          <v:roundrect id="_x0000_s2704" style="position:absolute;margin-left:516.75pt;margin-top:-13.3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837ADC" w:rsidRPr="003C354D" w:rsidRDefault="00837ADC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33201D" w:rsidRPr="002670C0" w:rsidRDefault="00582A67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b/>
          <w:position w:val="-9"/>
          <w:sz w:val="28"/>
          <w:szCs w:val="28"/>
        </w:rPr>
        <w:pict>
          <v:shape id="_x0000_i1087" type="#_x0000_t75" style="width:9.55pt;height:15pt" equationxml="&lt;">
            <v:imagedata r:id="rId33" o:title="" chromakey="white"/>
          </v:shape>
        </w:pic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b/>
          <w:position w:val="-9"/>
          <w:sz w:val="28"/>
          <w:szCs w:val="28"/>
        </w:rPr>
        <w:pict>
          <v:shape id="_x0000_i1088" type="#_x0000_t75" style="width:9.15pt;height:15pt" equationxml="&lt;">
            <v:imagedata r:id="rId33" o:title="" chromakey="white"/>
          </v:shape>
        </w:pic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46561B" w:rsidP="0033201D">
      <w:pPr>
        <w:pStyle w:val="ListParagraph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46561B" w:rsidP="0033201D">
      <w:pPr>
        <w:pStyle w:val="ListParagraph"/>
        <w:tabs>
          <w:tab w:val="left" w:pos="6379"/>
          <w:tab w:val="left" w:pos="6521"/>
        </w:tabs>
        <w:ind w:left="6379"/>
        <w:rPr>
          <w:lang w:val="ro-RO"/>
        </w:rPr>
      </w:pPr>
      <w:r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46561B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46561B" w:rsidP="00F83779">
      <w:pPr>
        <w:pStyle w:val="ListParagraph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46561B" w:rsidP="0033201D">
      <w:pPr>
        <w:rPr>
          <w:lang w:val="ro-RO"/>
        </w:rPr>
      </w:pPr>
      <w:r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46561B" w:rsidP="0033201D">
      <w:pPr>
        <w:tabs>
          <w:tab w:val="left" w:pos="4380"/>
        </w:tabs>
        <w:rPr>
          <w:lang w:val="ro-RO"/>
        </w:rPr>
      </w:pPr>
      <w:r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933CE3" w:rsidP="00041288">
      <w:pPr>
        <w:pStyle w:val="ListParagraph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</w:p>
    <w:p w:rsidR="00933CE3" w:rsidRDefault="00995AB6" w:rsidP="00041288">
      <w:pPr>
        <w:pStyle w:val="ListParagraph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ListParagraph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ListParagraph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3201D">
      <w:pPr>
        <w:pStyle w:val="ListParagraph"/>
        <w:tabs>
          <w:tab w:val="left" w:pos="1418"/>
        </w:tabs>
        <w:ind w:left="851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933CE3" w:rsidRDefault="0046561B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  <w:r>
        <w:rPr>
          <w:noProof/>
          <w:lang w:val="en-US"/>
        </w:rPr>
        <w:lastRenderedPageBreak/>
        <w:pict>
          <v:roundrect id="_x0000_s2714" style="position:absolute;left:0;text-align:left;margin-left:515.4pt;margin-top:-12.1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</w:p>
    <w:p w:rsidR="0033201D" w:rsidRDefault="0033201D" w:rsidP="0033201D">
      <w:pPr>
        <w:tabs>
          <w:tab w:val="left" w:pos="8685"/>
        </w:tabs>
        <w:jc w:val="center"/>
        <w:rPr>
          <w:lang w:val="ro-RO"/>
        </w:rPr>
      </w:pPr>
      <w:r w:rsidRPr="00995AB6">
        <w:rPr>
          <w:b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Fizic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089" type="#_x0000_t75" style="width:9.55pt;height:15pt" equationxml="&lt;">
            <v:imagedata r:id="rId33" o:title="" chromakey="white"/>
          </v:shape>
        </w:pic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090" type="#_x0000_t75" style="width:9.15pt;height:15pt" equationxml="&lt;">
            <v:imagedata r:id="rId33" o:title="" chromakey="white"/>
          </v:shape>
        </w:pic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46561B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46561B" w:rsidP="0033201D">
      <w:pPr>
        <w:pStyle w:val="ListParagraph"/>
        <w:tabs>
          <w:tab w:val="left" w:pos="8685"/>
        </w:tabs>
        <w:rPr>
          <w:lang w:val="ro-RO"/>
        </w:rPr>
      </w:pPr>
      <w:r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46561B" w:rsidP="00C15E5A">
      <w:pPr>
        <w:pStyle w:val="ListParagraph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 w:rsidR="00C15E5A"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 w:rsidR="00C15E5A"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ListParagraph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ListParagraph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46561B" w:rsidP="0033201D">
      <w:pPr>
        <w:spacing w:after="0"/>
        <w:rPr>
          <w:sz w:val="28"/>
          <w:szCs w:val="28"/>
          <w:lang w:val="ro-RO"/>
        </w:rPr>
      </w:pPr>
      <w:r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46561B" w:rsidP="00C614CE">
      <w:pPr>
        <w:tabs>
          <w:tab w:val="left" w:pos="3570"/>
        </w:tabs>
        <w:rPr>
          <w:sz w:val="28"/>
          <w:szCs w:val="28"/>
          <w:lang w:val="ro-RO"/>
        </w:rPr>
      </w:pPr>
      <w:r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46561B" w:rsidP="00C614CE">
      <w:pPr>
        <w:tabs>
          <w:tab w:val="left" w:pos="3570"/>
        </w:tabs>
        <w:rPr>
          <w:lang w:val="ro-RO"/>
        </w:rPr>
      </w:pPr>
      <w:r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DS: </w:t>
                  </w:r>
                  <w:r>
                    <w:rPr>
                      <w:lang w:val="ro-RO"/>
                    </w:rPr>
                    <w:t>Studiul şi analiza, Descrierea DS, Restricţii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837ADC" w:rsidRPr="00C567CD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Restricţiile </w:t>
                  </w: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oundrect>
        </w:pict>
      </w:r>
      <w:r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Proiectarea </w:t>
                  </w:r>
                  <w:r>
                    <w:rPr>
                      <w:lang w:val="ro-RO"/>
                    </w:rPr>
                    <w:t>Modelului Logic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Proiectarea </w:t>
                  </w:r>
                  <w:r>
                    <w:rPr>
                      <w:lang w:val="ro-RO"/>
                    </w:rPr>
                    <w:t>Modelului Fizic a BD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Evaluarea </w:t>
                  </w:r>
                  <w:r>
                    <w:rPr>
                      <w:lang w:val="ro-RO"/>
                    </w:rPr>
                    <w:t>Modelului Fizic al BD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837ADC" w:rsidRPr="00C567CD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 xml:space="preserve">Realizarea </w:t>
                  </w:r>
                  <w:r>
                    <w:rPr>
                      <w:b/>
                      <w:lang w:val="ro-RO"/>
                    </w:rPr>
                    <w:t>PR. BD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Proiectarea </w:t>
                  </w:r>
                  <w:r>
                    <w:rPr>
                      <w:lang w:val="ro-RO"/>
                    </w:rPr>
                    <w:t>Modelului Conceptual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Analiza </w:t>
                  </w:r>
                  <w:r>
                    <w:rPr>
                      <w:lang w:val="ro-RO"/>
                    </w:rPr>
                    <w:t>şi Descrierea Aspectului Informaţional al Informaţiei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Analiza </w:t>
                  </w:r>
                  <w:r>
                    <w:rPr>
                      <w:lang w:val="ro-RO"/>
                    </w:rPr>
                    <w:t>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46561B" w:rsidP="0033201D">
      <w:pPr>
        <w:rPr>
          <w:lang w:val="ro-RO"/>
        </w:rPr>
      </w:pPr>
      <w:r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837ADC" w:rsidRPr="00C567CD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Evaluarea </w:t>
                  </w:r>
                  <w:r>
                    <w:rPr>
                      <w:lang w:val="ro-RO"/>
                    </w:rPr>
                    <w:t>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46561B" w:rsidP="0033201D">
      <w:pPr>
        <w:tabs>
          <w:tab w:val="left" w:pos="1125"/>
        </w:tabs>
        <w:rPr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lastRenderedPageBreak/>
        <w:pict>
          <v:roundrect id="_x0000_s2715" style="position:absolute;margin-left:515.95pt;margin-top:-10.8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</w:p>
    <w:p w:rsidR="0033201D" w:rsidRPr="00933CE3" w:rsidRDefault="00933CE3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ListParagraph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46561B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837ADC" w:rsidRPr="00C15E5A" w:rsidRDefault="00837ADC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4. </w:t>
                    </w:r>
                    <w:r>
                      <w:rPr>
                        <w:lang w:val="ro-RO"/>
                      </w:rPr>
                      <w:t>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5. </w:t>
                    </w:r>
                    <w:r>
                      <w:rPr>
                        <w:lang w:val="ro-RO"/>
                      </w:rPr>
                      <w:t>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6. </w:t>
                    </w:r>
                    <w:r>
                      <w:rPr>
                        <w:lang w:val="ro-RO"/>
                      </w:rPr>
                      <w:t>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837ADC" w:rsidRPr="000E67AB" w:rsidRDefault="00837ADC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2. </w:t>
                    </w:r>
                    <w:r>
                      <w:rPr>
                        <w:lang w:val="ro-RO"/>
                      </w:rPr>
                      <w:t>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837ADC" w:rsidRPr="000E67AB" w:rsidRDefault="00837ADC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 xml:space="preserve">1.Lista </w:t>
                    </w:r>
                    <w:r w:rsidRPr="000E67AB">
                      <w:rPr>
                        <w:lang w:val="ro-RO"/>
                      </w:rPr>
                      <w:t>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Nume </w:t>
                  </w:r>
                  <w:r>
                    <w:rPr>
                      <w:lang w:val="ro-RO"/>
                    </w:rPr>
                    <w:t>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91" type="#_x0000_t75" style="width:8.3pt;height:15pt" equationxml="&lt;">
            <v:imagedata r:id="rId49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8.3pt;height:15pt" equationxml="&lt;">
            <v:imagedata r:id="rId49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12"/>
          <w:sz w:val="28"/>
          <w:szCs w:val="28"/>
        </w:rPr>
        <w:pict>
          <v:shape id="_x0000_i1093" type="#_x0000_t75" style="width:12.05pt;height:16.65pt" equationxml="&lt;">
            <v:imagedata r:id="rId50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46561B">
        <w:rPr>
          <w:rFonts w:ascii="Arial" w:hAnsi="Arial" w:cs="Arial"/>
          <w:position w:val="-12"/>
          <w:sz w:val="28"/>
          <w:szCs w:val="28"/>
        </w:rPr>
        <w:pict>
          <v:shape id="_x0000_i1094" type="#_x0000_t75" style="width:12.05pt;height:16.65pt" equationxml="&lt;">
            <v:imagedata r:id="rId50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A638B5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8.3pt;height:15pt" equationxml="&lt;">
            <v:imagedata r:id="rId51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46561B">
        <w:rPr>
          <w:rFonts w:ascii="Arial" w:hAnsi="Arial" w:cs="Arial"/>
          <w:position w:val="-9"/>
          <w:sz w:val="28"/>
          <w:szCs w:val="28"/>
        </w:rPr>
        <w:pict>
          <v:shape id="_x0000_i1096" type="#_x0000_t75" style="width:8.3pt;height:15pt" equationxml="&lt;">
            <v:imagedata r:id="rId51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46561B">
        <w:rPr>
          <w:rFonts w:ascii="Arial" w:hAnsi="Arial" w:cs="Arial"/>
          <w:position w:val="-9"/>
          <w:sz w:val="28"/>
          <w:szCs w:val="28"/>
        </w:rPr>
        <w:pict>
          <v:shape id="_x0000_i1097" type="#_x0000_t75" style="width:12.05pt;height:15pt" equationxml="&lt;">
            <v:imagedata r:id="rId52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46561B">
        <w:rPr>
          <w:rFonts w:ascii="Arial" w:hAnsi="Arial" w:cs="Arial"/>
          <w:position w:val="-9"/>
          <w:sz w:val="28"/>
          <w:szCs w:val="28"/>
        </w:rPr>
        <w:pict>
          <v:shape id="_x0000_i1098" type="#_x0000_t75" style="width:12.05pt;height:15pt" equationxml="&lt;">
            <v:imagedata r:id="rId52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46561B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  <w:r>
        <w:rPr>
          <w:noProof/>
          <w:lang w:val="en-US"/>
        </w:rPr>
        <w:lastRenderedPageBreak/>
        <w:pict>
          <v:roundrect id="_x0000_s2716" style="position:absolute;left:0;text-align:left;margin-left:516.65pt;margin-top:-12.9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A638B5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099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46561B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00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01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02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03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04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05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06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07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08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09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10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11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12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13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14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15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16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17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18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19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20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21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22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23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24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25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26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27" type="#_x0000_t75" style="width:28.7pt;height:15pt" equationxml="&lt;">
            <v:imagedata r:id="rId47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28" type="#_x0000_t75" style="width:29.15pt;height:15pt" equationxml="&lt;">
            <v:imagedata r:id="rId47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29" type="#_x0000_t75" style="width:19.55pt;height:15pt" equationxml="&lt;">
            <v:imagedata r:id="rId54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30" type="#_x0000_t75" style="width:19.55pt;height:15pt" equationxml="&lt;">
            <v:imagedata r:id="rId54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31" type="#_x0000_t75" style="width:19.55pt;height:15pt" equationxml="&lt;">
            <v:imagedata r:id="rId54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32" type="#_x0000_t75" style="width:19.55pt;height:15pt" equationxml="&lt;">
            <v:imagedata r:id="rId54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33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34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35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36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37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38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39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40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46561B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41" type="#_x0000_t75" style="width:19.55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42" type="#_x0000_t75" style="width:19.55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43" type="#_x0000_t75" style="width:28.7pt;height:15pt" equationxml="&lt;">
            <v:imagedata r:id="rId47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44" type="#_x0000_t75" style="width:29.15pt;height:15pt" equationxml="&lt;">
            <v:imagedata r:id="rId47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45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46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47" type="#_x0000_t75" style="width:11.2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48" type="#_x0000_t75" style="width:10.8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46561B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6561B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46561B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6561B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46561B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>
        <w:rPr>
          <w:noProof/>
          <w:lang w:val="en-US"/>
        </w:rPr>
        <w:lastRenderedPageBreak/>
        <w:pict>
          <v:roundrect id="_x0000_s2717" style="position:absolute;left:0;text-align:left;margin-left:515.95pt;margin-top:-12.9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</w:p>
    <w:p w:rsidR="0033201D" w:rsidRPr="00C614C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Nume </w:t>
                  </w:r>
                  <w:r>
                    <w:rPr>
                      <w:lang w:val="ro-RO"/>
                    </w:rPr>
                    <w:t>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6561B" w:rsidP="0033201D">
      <w:pPr>
        <w:tabs>
          <w:tab w:val="left" w:pos="1125"/>
        </w:tabs>
        <w:spacing w:after="0" w:line="240" w:lineRule="auto"/>
        <w:rPr>
          <w:lang w:val="ro-RO"/>
        </w:rPr>
      </w:pPr>
      <w:r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49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50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51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52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53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54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A638B5">
        <w:rPr>
          <w:position w:val="-9"/>
          <w:sz w:val="28"/>
          <w:szCs w:val="28"/>
        </w:rPr>
        <w:pict>
          <v:shape id="_x0000_i1155" type="#_x0000_t75" style="width:9.5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46561B">
        <w:rPr>
          <w:position w:val="-9"/>
          <w:sz w:val="28"/>
          <w:szCs w:val="28"/>
        </w:rPr>
        <w:pict>
          <v:shape id="_x0000_i1156" type="#_x0000_t75" style="width:9.15pt;height:15pt" equationxml="&lt;">
            <v:imagedata r:id="rId3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46561B" w:rsidP="0033201D">
      <w:pPr>
        <w:pStyle w:val="ListParagraph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46561B" w:rsidP="0033201D">
      <w:pPr>
        <w:ind w:left="709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46561B" w:rsidP="0033201D">
      <w:pPr>
        <w:ind w:left="709"/>
        <w:rPr>
          <w:lang w:val="ro-RO"/>
        </w:rPr>
      </w:pPr>
      <w:r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46561B" w:rsidP="0033201D">
      <w:pPr>
        <w:ind w:left="709"/>
        <w:rPr>
          <w:lang w:val="ro-RO"/>
        </w:rPr>
      </w:pPr>
      <w:r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A638B5">
        <w:rPr>
          <w:b/>
          <w:position w:val="-9"/>
          <w:sz w:val="28"/>
          <w:szCs w:val="28"/>
        </w:rPr>
        <w:pict>
          <v:shape id="_x0000_i1157" type="#_x0000_t75" style="width:9.55pt;height:15pt" equationxml="&lt;">
            <v:imagedata r:id="rId33" o:title="" chromakey="white"/>
          </v:shape>
        </w:pic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46561B">
        <w:rPr>
          <w:b/>
          <w:position w:val="-9"/>
          <w:sz w:val="28"/>
          <w:szCs w:val="28"/>
        </w:rPr>
        <w:pict>
          <v:shape id="_x0000_i1158" type="#_x0000_t75" style="width:9.15pt;height:15pt" equationxml="&lt;">
            <v:imagedata r:id="rId33" o:title="" chromakey="white"/>
          </v:shape>
        </w:pic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46561B" w:rsidP="0033201D">
      <w:pPr>
        <w:ind w:left="709" w:hanging="709"/>
        <w:rPr>
          <w:rFonts w:eastAsia="Times New Roman"/>
          <w:b/>
          <w:lang w:val="ro-RO"/>
        </w:rPr>
      </w:pPr>
      <w:r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N. </w:t>
                  </w:r>
                  <w:r>
                    <w:rPr>
                      <w:lang w:val="ro-RO"/>
                    </w:rPr>
                    <w:t>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46561B" w:rsidP="0033201D">
      <w:pPr>
        <w:ind w:left="709" w:hanging="709"/>
        <w:rPr>
          <w:b/>
          <w:lang w:val="ro-RO"/>
        </w:rPr>
      </w:pPr>
      <w:r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46561B" w:rsidP="0033201D">
      <w:pPr>
        <w:rPr>
          <w:b/>
          <w:u w:val="single"/>
          <w:lang w:val="ro-RO"/>
        </w:rPr>
      </w:pPr>
      <w:r>
        <w:rPr>
          <w:rFonts w:ascii="Times New Roman" w:hAnsi="Times New Roman"/>
          <w:i/>
          <w:noProof/>
          <w:sz w:val="28"/>
          <w:szCs w:val="28"/>
          <w:lang w:val="en-US"/>
        </w:rPr>
        <w:lastRenderedPageBreak/>
        <w:pict>
          <v:roundrect id="_x0000_s2718" style="position:absolute;margin-left:515.45pt;margin-top:-12.55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 w:rsidR="00E9398E"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46561B" w:rsidP="0033201D">
      <w:pPr>
        <w:tabs>
          <w:tab w:val="left" w:pos="765"/>
        </w:tabs>
        <w:rPr>
          <w:i/>
          <w:lang w:val="ro-RO"/>
        </w:rPr>
      </w:pPr>
      <w:r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46561B" w:rsidP="0033201D">
      <w:pPr>
        <w:tabs>
          <w:tab w:val="left" w:pos="765"/>
        </w:tabs>
        <w:rPr>
          <w:i/>
          <w:lang w:val="ro-RO"/>
        </w:rPr>
      </w:pPr>
      <w:r>
        <w:rPr>
          <w:noProof/>
        </w:rPr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46561B" w:rsidP="0033201D">
      <w:pPr>
        <w:tabs>
          <w:tab w:val="left" w:pos="2595"/>
          <w:tab w:val="center" w:pos="5174"/>
        </w:tabs>
        <w:rPr>
          <w:i/>
          <w:lang w:val="ro-RO"/>
        </w:rPr>
      </w:pPr>
      <w:r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46561B" w:rsidP="0033201D">
      <w:pPr>
        <w:rPr>
          <w:i/>
          <w:lang w:val="ro-RO"/>
        </w:rPr>
      </w:pPr>
      <w:r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AUTORISE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1D0D80">
      <w:pgSz w:w="11906" w:h="16838"/>
      <w:pgMar w:top="284" w:right="206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61B" w:rsidRDefault="0046561B" w:rsidP="00FE2BDB">
      <w:pPr>
        <w:spacing w:after="0" w:line="240" w:lineRule="auto"/>
      </w:pPr>
      <w:r>
        <w:separator/>
      </w:r>
    </w:p>
  </w:endnote>
  <w:endnote w:type="continuationSeparator" w:id="0">
    <w:p w:rsidR="0046561B" w:rsidRDefault="0046561B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61B" w:rsidRDefault="0046561B" w:rsidP="00FE2BDB">
      <w:pPr>
        <w:spacing w:after="0" w:line="240" w:lineRule="auto"/>
      </w:pPr>
      <w:r>
        <w:separator/>
      </w:r>
    </w:p>
  </w:footnote>
  <w:footnote w:type="continuationSeparator" w:id="0">
    <w:p w:rsidR="0046561B" w:rsidRDefault="0046561B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F75"/>
    <w:multiLevelType w:val="multilevel"/>
    <w:tmpl w:val="0F3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4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5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758A1"/>
    <w:multiLevelType w:val="multilevel"/>
    <w:tmpl w:val="A1C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2">
    <w:nsid w:val="4A1F564F"/>
    <w:multiLevelType w:val="multilevel"/>
    <w:tmpl w:val="B83A2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5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0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D415F74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2">
    <w:nsid w:val="5E9B1DC3"/>
    <w:multiLevelType w:val="hybridMultilevel"/>
    <w:tmpl w:val="9E2EE238"/>
    <w:lvl w:ilvl="0" w:tplc="A4584146">
      <w:start w:val="1"/>
      <w:numFmt w:val="decimal"/>
      <w:lvlText w:val="%1."/>
      <w:lvlJc w:val="left"/>
      <w:pPr>
        <w:ind w:left="53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980" w:hanging="360"/>
      </w:pPr>
    </w:lvl>
    <w:lvl w:ilvl="2" w:tplc="0409001B" w:tentative="1">
      <w:start w:val="1"/>
      <w:numFmt w:val="lowerRoman"/>
      <w:lvlText w:val="%3."/>
      <w:lvlJc w:val="right"/>
      <w:pPr>
        <w:ind w:left="6700" w:hanging="180"/>
      </w:pPr>
    </w:lvl>
    <w:lvl w:ilvl="3" w:tplc="0409000F" w:tentative="1">
      <w:start w:val="1"/>
      <w:numFmt w:val="decimal"/>
      <w:lvlText w:val="%4."/>
      <w:lvlJc w:val="left"/>
      <w:pPr>
        <w:ind w:left="7420" w:hanging="360"/>
      </w:pPr>
    </w:lvl>
    <w:lvl w:ilvl="4" w:tplc="04090019" w:tentative="1">
      <w:start w:val="1"/>
      <w:numFmt w:val="lowerLetter"/>
      <w:lvlText w:val="%5."/>
      <w:lvlJc w:val="left"/>
      <w:pPr>
        <w:ind w:left="8140" w:hanging="360"/>
      </w:pPr>
    </w:lvl>
    <w:lvl w:ilvl="5" w:tplc="0409001B" w:tentative="1">
      <w:start w:val="1"/>
      <w:numFmt w:val="lowerRoman"/>
      <w:lvlText w:val="%6."/>
      <w:lvlJc w:val="right"/>
      <w:pPr>
        <w:ind w:left="8860" w:hanging="180"/>
      </w:pPr>
    </w:lvl>
    <w:lvl w:ilvl="6" w:tplc="0409000F" w:tentative="1">
      <w:start w:val="1"/>
      <w:numFmt w:val="decimal"/>
      <w:lvlText w:val="%7."/>
      <w:lvlJc w:val="left"/>
      <w:pPr>
        <w:ind w:left="9580" w:hanging="360"/>
      </w:pPr>
    </w:lvl>
    <w:lvl w:ilvl="7" w:tplc="04090019" w:tentative="1">
      <w:start w:val="1"/>
      <w:numFmt w:val="lowerLetter"/>
      <w:lvlText w:val="%8."/>
      <w:lvlJc w:val="left"/>
      <w:pPr>
        <w:ind w:left="10300" w:hanging="360"/>
      </w:pPr>
    </w:lvl>
    <w:lvl w:ilvl="8" w:tplc="0409001B" w:tentative="1">
      <w:start w:val="1"/>
      <w:numFmt w:val="lowerRoman"/>
      <w:lvlText w:val="%9."/>
      <w:lvlJc w:val="right"/>
      <w:pPr>
        <w:ind w:left="11020" w:hanging="180"/>
      </w:pPr>
    </w:lvl>
  </w:abstractNum>
  <w:abstractNum w:abstractNumId="33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5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20109E0"/>
    <w:multiLevelType w:val="hybridMultilevel"/>
    <w:tmpl w:val="1D36FA32"/>
    <w:lvl w:ilvl="0" w:tplc="12443B1E">
      <w:start w:val="3"/>
      <w:numFmt w:val="decimal"/>
      <w:lvlText w:val="%1."/>
      <w:lvlJc w:val="left"/>
      <w:pPr>
        <w:ind w:left="53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37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EF33DBD"/>
    <w:multiLevelType w:val="multilevel"/>
    <w:tmpl w:val="5BD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7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8576672"/>
    <w:multiLevelType w:val="hybridMultilevel"/>
    <w:tmpl w:val="F2F43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1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2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3"/>
  </w:num>
  <w:num w:numId="3">
    <w:abstractNumId w:val="27"/>
  </w:num>
  <w:num w:numId="4">
    <w:abstractNumId w:val="6"/>
  </w:num>
  <w:num w:numId="5">
    <w:abstractNumId w:val="3"/>
  </w:num>
  <w:num w:numId="6">
    <w:abstractNumId w:val="1"/>
  </w:num>
  <w:num w:numId="7">
    <w:abstractNumId w:val="42"/>
  </w:num>
  <w:num w:numId="8">
    <w:abstractNumId w:val="39"/>
  </w:num>
  <w:num w:numId="9">
    <w:abstractNumId w:val="21"/>
  </w:num>
  <w:num w:numId="10">
    <w:abstractNumId w:val="51"/>
  </w:num>
  <w:num w:numId="11">
    <w:abstractNumId w:val="46"/>
  </w:num>
  <w:num w:numId="12">
    <w:abstractNumId w:val="14"/>
  </w:num>
  <w:num w:numId="13">
    <w:abstractNumId w:val="28"/>
  </w:num>
  <w:num w:numId="14">
    <w:abstractNumId w:val="34"/>
  </w:num>
  <w:num w:numId="15">
    <w:abstractNumId w:val="8"/>
  </w:num>
  <w:num w:numId="16">
    <w:abstractNumId w:val="25"/>
  </w:num>
  <w:num w:numId="17">
    <w:abstractNumId w:val="45"/>
  </w:num>
  <w:num w:numId="18">
    <w:abstractNumId w:val="24"/>
  </w:num>
  <w:num w:numId="19">
    <w:abstractNumId w:val="38"/>
  </w:num>
  <w:num w:numId="20">
    <w:abstractNumId w:val="47"/>
  </w:num>
  <w:num w:numId="21">
    <w:abstractNumId w:val="20"/>
  </w:num>
  <w:num w:numId="22">
    <w:abstractNumId w:val="50"/>
  </w:num>
  <w:num w:numId="23">
    <w:abstractNumId w:val="26"/>
  </w:num>
  <w:num w:numId="24">
    <w:abstractNumId w:val="23"/>
  </w:num>
  <w:num w:numId="25">
    <w:abstractNumId w:val="12"/>
  </w:num>
  <w:num w:numId="26">
    <w:abstractNumId w:val="48"/>
  </w:num>
  <w:num w:numId="27">
    <w:abstractNumId w:val="4"/>
  </w:num>
  <w:num w:numId="28">
    <w:abstractNumId w:val="41"/>
  </w:num>
  <w:num w:numId="29">
    <w:abstractNumId w:val="29"/>
  </w:num>
  <w:num w:numId="30">
    <w:abstractNumId w:val="10"/>
  </w:num>
  <w:num w:numId="31">
    <w:abstractNumId w:val="37"/>
  </w:num>
  <w:num w:numId="32">
    <w:abstractNumId w:val="33"/>
  </w:num>
  <w:num w:numId="33">
    <w:abstractNumId w:val="5"/>
  </w:num>
  <w:num w:numId="34">
    <w:abstractNumId w:val="18"/>
  </w:num>
  <w:num w:numId="35">
    <w:abstractNumId w:val="49"/>
  </w:num>
  <w:num w:numId="36">
    <w:abstractNumId w:val="52"/>
  </w:num>
  <w:num w:numId="37">
    <w:abstractNumId w:val="40"/>
  </w:num>
  <w:num w:numId="38">
    <w:abstractNumId w:val="15"/>
  </w:num>
  <w:num w:numId="39">
    <w:abstractNumId w:val="7"/>
  </w:num>
  <w:num w:numId="40">
    <w:abstractNumId w:val="35"/>
  </w:num>
  <w:num w:numId="41">
    <w:abstractNumId w:val="17"/>
  </w:num>
  <w:num w:numId="42">
    <w:abstractNumId w:val="13"/>
  </w:num>
  <w:num w:numId="43">
    <w:abstractNumId w:val="30"/>
  </w:num>
  <w:num w:numId="44">
    <w:abstractNumId w:val="9"/>
  </w:num>
  <w:num w:numId="45">
    <w:abstractNumId w:val="2"/>
  </w:num>
  <w:num w:numId="46">
    <w:abstractNumId w:val="16"/>
  </w:num>
  <w:num w:numId="47">
    <w:abstractNumId w:val="32"/>
  </w:num>
  <w:num w:numId="48">
    <w:abstractNumId w:val="36"/>
  </w:num>
  <w:num w:numId="49">
    <w:abstractNumId w:val="44"/>
  </w:num>
  <w:num w:numId="50">
    <w:abstractNumId w:val="19"/>
  </w:num>
  <w:num w:numId="51">
    <w:abstractNumId w:val="22"/>
  </w:num>
  <w:num w:numId="52">
    <w:abstractNumId w:val="0"/>
  </w:num>
  <w:num w:numId="53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614CE"/>
    <w:rsid w:val="00001339"/>
    <w:rsid w:val="00004D30"/>
    <w:rsid w:val="00010445"/>
    <w:rsid w:val="00014E21"/>
    <w:rsid w:val="00014EF3"/>
    <w:rsid w:val="0003774F"/>
    <w:rsid w:val="00041288"/>
    <w:rsid w:val="000450C0"/>
    <w:rsid w:val="0004609D"/>
    <w:rsid w:val="000509B4"/>
    <w:rsid w:val="000623F5"/>
    <w:rsid w:val="00072812"/>
    <w:rsid w:val="000771F2"/>
    <w:rsid w:val="0008447F"/>
    <w:rsid w:val="000873A7"/>
    <w:rsid w:val="000A7658"/>
    <w:rsid w:val="000A7A61"/>
    <w:rsid w:val="000B42FB"/>
    <w:rsid w:val="000B5042"/>
    <w:rsid w:val="000B509B"/>
    <w:rsid w:val="000B5BB3"/>
    <w:rsid w:val="000C1491"/>
    <w:rsid w:val="000C6007"/>
    <w:rsid w:val="000D618F"/>
    <w:rsid w:val="000E23FE"/>
    <w:rsid w:val="000E67AB"/>
    <w:rsid w:val="000F1845"/>
    <w:rsid w:val="000F5D87"/>
    <w:rsid w:val="000F747D"/>
    <w:rsid w:val="00101F95"/>
    <w:rsid w:val="00107077"/>
    <w:rsid w:val="001212EF"/>
    <w:rsid w:val="00122B2E"/>
    <w:rsid w:val="00132C06"/>
    <w:rsid w:val="001336DB"/>
    <w:rsid w:val="001371A9"/>
    <w:rsid w:val="0013724A"/>
    <w:rsid w:val="001377E5"/>
    <w:rsid w:val="0013798D"/>
    <w:rsid w:val="00143191"/>
    <w:rsid w:val="00147FD1"/>
    <w:rsid w:val="00156CF1"/>
    <w:rsid w:val="00157B5C"/>
    <w:rsid w:val="001601E4"/>
    <w:rsid w:val="00160C9F"/>
    <w:rsid w:val="00166586"/>
    <w:rsid w:val="00166781"/>
    <w:rsid w:val="00166A4D"/>
    <w:rsid w:val="00167147"/>
    <w:rsid w:val="00183677"/>
    <w:rsid w:val="0019255F"/>
    <w:rsid w:val="001A1DC5"/>
    <w:rsid w:val="001B3BD0"/>
    <w:rsid w:val="001B4E2B"/>
    <w:rsid w:val="001D0916"/>
    <w:rsid w:val="001D0D80"/>
    <w:rsid w:val="001D0E14"/>
    <w:rsid w:val="001D41B5"/>
    <w:rsid w:val="001D4729"/>
    <w:rsid w:val="001E27D2"/>
    <w:rsid w:val="001E51E9"/>
    <w:rsid w:val="001F323E"/>
    <w:rsid w:val="00200176"/>
    <w:rsid w:val="00213E28"/>
    <w:rsid w:val="00214A8C"/>
    <w:rsid w:val="0022365C"/>
    <w:rsid w:val="0022369A"/>
    <w:rsid w:val="00226ECD"/>
    <w:rsid w:val="00235CE1"/>
    <w:rsid w:val="00241B32"/>
    <w:rsid w:val="00242A54"/>
    <w:rsid w:val="002447BD"/>
    <w:rsid w:val="00253812"/>
    <w:rsid w:val="00256FDF"/>
    <w:rsid w:val="002670C0"/>
    <w:rsid w:val="00276D42"/>
    <w:rsid w:val="00285484"/>
    <w:rsid w:val="00293EBA"/>
    <w:rsid w:val="00297DA7"/>
    <w:rsid w:val="002A52C0"/>
    <w:rsid w:val="002A71D5"/>
    <w:rsid w:val="002B3FC7"/>
    <w:rsid w:val="002C54EA"/>
    <w:rsid w:val="002D257A"/>
    <w:rsid w:val="002E4CDF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5227C"/>
    <w:rsid w:val="0036232E"/>
    <w:rsid w:val="003634F0"/>
    <w:rsid w:val="00367122"/>
    <w:rsid w:val="00367231"/>
    <w:rsid w:val="00381175"/>
    <w:rsid w:val="00383115"/>
    <w:rsid w:val="00387776"/>
    <w:rsid w:val="00394D4B"/>
    <w:rsid w:val="00396736"/>
    <w:rsid w:val="0039754E"/>
    <w:rsid w:val="003A299B"/>
    <w:rsid w:val="003A4C8F"/>
    <w:rsid w:val="003B34C4"/>
    <w:rsid w:val="003C2490"/>
    <w:rsid w:val="003C2D63"/>
    <w:rsid w:val="003C354D"/>
    <w:rsid w:val="003C412A"/>
    <w:rsid w:val="003C45A8"/>
    <w:rsid w:val="003C7DCD"/>
    <w:rsid w:val="003D3535"/>
    <w:rsid w:val="003D6DAF"/>
    <w:rsid w:val="003D7E8E"/>
    <w:rsid w:val="003E1CD9"/>
    <w:rsid w:val="003E7DA2"/>
    <w:rsid w:val="00400F13"/>
    <w:rsid w:val="00403571"/>
    <w:rsid w:val="00405B86"/>
    <w:rsid w:val="00420F34"/>
    <w:rsid w:val="004258FE"/>
    <w:rsid w:val="00425B92"/>
    <w:rsid w:val="00441199"/>
    <w:rsid w:val="00442805"/>
    <w:rsid w:val="0044656D"/>
    <w:rsid w:val="00455E61"/>
    <w:rsid w:val="00461BFF"/>
    <w:rsid w:val="00462B11"/>
    <w:rsid w:val="0046561B"/>
    <w:rsid w:val="00465DE2"/>
    <w:rsid w:val="00470EAE"/>
    <w:rsid w:val="0047518F"/>
    <w:rsid w:val="00483EC2"/>
    <w:rsid w:val="00497BE5"/>
    <w:rsid w:val="004A3145"/>
    <w:rsid w:val="004A49A4"/>
    <w:rsid w:val="004A552A"/>
    <w:rsid w:val="004B0734"/>
    <w:rsid w:val="004B3031"/>
    <w:rsid w:val="004C35AF"/>
    <w:rsid w:val="004C4539"/>
    <w:rsid w:val="004C54F1"/>
    <w:rsid w:val="004C6EAB"/>
    <w:rsid w:val="004D2135"/>
    <w:rsid w:val="004E123B"/>
    <w:rsid w:val="004E3B15"/>
    <w:rsid w:val="004F0844"/>
    <w:rsid w:val="004F6A33"/>
    <w:rsid w:val="00500B4A"/>
    <w:rsid w:val="00505C9B"/>
    <w:rsid w:val="00525332"/>
    <w:rsid w:val="0053342F"/>
    <w:rsid w:val="00533562"/>
    <w:rsid w:val="00533A95"/>
    <w:rsid w:val="00534547"/>
    <w:rsid w:val="00536CB2"/>
    <w:rsid w:val="005455DE"/>
    <w:rsid w:val="0055222E"/>
    <w:rsid w:val="00555191"/>
    <w:rsid w:val="00570FED"/>
    <w:rsid w:val="00582A67"/>
    <w:rsid w:val="00582BC0"/>
    <w:rsid w:val="00587D8B"/>
    <w:rsid w:val="005A3AA9"/>
    <w:rsid w:val="005B373A"/>
    <w:rsid w:val="005C47E4"/>
    <w:rsid w:val="005C5D70"/>
    <w:rsid w:val="005C76B7"/>
    <w:rsid w:val="005D4D12"/>
    <w:rsid w:val="005E048F"/>
    <w:rsid w:val="005E7479"/>
    <w:rsid w:val="006012F7"/>
    <w:rsid w:val="00607E9F"/>
    <w:rsid w:val="00617FA5"/>
    <w:rsid w:val="006214F9"/>
    <w:rsid w:val="00635118"/>
    <w:rsid w:val="00647E07"/>
    <w:rsid w:val="006552E1"/>
    <w:rsid w:val="00656FD9"/>
    <w:rsid w:val="006640C3"/>
    <w:rsid w:val="00665FE2"/>
    <w:rsid w:val="00672A90"/>
    <w:rsid w:val="0068556A"/>
    <w:rsid w:val="00686555"/>
    <w:rsid w:val="0069584A"/>
    <w:rsid w:val="006B3CF6"/>
    <w:rsid w:val="006B4E6F"/>
    <w:rsid w:val="006C0E59"/>
    <w:rsid w:val="006C6A84"/>
    <w:rsid w:val="006D2A45"/>
    <w:rsid w:val="006D40ED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6B40"/>
    <w:rsid w:val="0073708F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2440"/>
    <w:rsid w:val="007E56D7"/>
    <w:rsid w:val="007E7F99"/>
    <w:rsid w:val="007F2861"/>
    <w:rsid w:val="008075C0"/>
    <w:rsid w:val="0081770D"/>
    <w:rsid w:val="008218A6"/>
    <w:rsid w:val="00824E21"/>
    <w:rsid w:val="00825D93"/>
    <w:rsid w:val="00831B60"/>
    <w:rsid w:val="0083210A"/>
    <w:rsid w:val="00837ADC"/>
    <w:rsid w:val="00840CCD"/>
    <w:rsid w:val="00850927"/>
    <w:rsid w:val="00850976"/>
    <w:rsid w:val="00852468"/>
    <w:rsid w:val="0085380E"/>
    <w:rsid w:val="0088640C"/>
    <w:rsid w:val="00890EC1"/>
    <w:rsid w:val="00894ADA"/>
    <w:rsid w:val="008A63FC"/>
    <w:rsid w:val="008B4618"/>
    <w:rsid w:val="008B7D72"/>
    <w:rsid w:val="008C3D39"/>
    <w:rsid w:val="008D2932"/>
    <w:rsid w:val="008D5351"/>
    <w:rsid w:val="008E48E6"/>
    <w:rsid w:val="008E50EA"/>
    <w:rsid w:val="008E681C"/>
    <w:rsid w:val="008F0E47"/>
    <w:rsid w:val="008F17B6"/>
    <w:rsid w:val="008F1FE2"/>
    <w:rsid w:val="00906386"/>
    <w:rsid w:val="009225FE"/>
    <w:rsid w:val="00925E94"/>
    <w:rsid w:val="00933CE3"/>
    <w:rsid w:val="00951B4E"/>
    <w:rsid w:val="00956129"/>
    <w:rsid w:val="009574B8"/>
    <w:rsid w:val="00957CDC"/>
    <w:rsid w:val="00964A6D"/>
    <w:rsid w:val="0097317F"/>
    <w:rsid w:val="009733F9"/>
    <w:rsid w:val="009736C6"/>
    <w:rsid w:val="0098048D"/>
    <w:rsid w:val="00995873"/>
    <w:rsid w:val="00995AB6"/>
    <w:rsid w:val="009A0D53"/>
    <w:rsid w:val="009A698D"/>
    <w:rsid w:val="009A7998"/>
    <w:rsid w:val="009B3555"/>
    <w:rsid w:val="009B426C"/>
    <w:rsid w:val="009B42AA"/>
    <w:rsid w:val="009C152D"/>
    <w:rsid w:val="009C4863"/>
    <w:rsid w:val="009C663D"/>
    <w:rsid w:val="009C74F1"/>
    <w:rsid w:val="009D17AA"/>
    <w:rsid w:val="009D3B3A"/>
    <w:rsid w:val="009F2B53"/>
    <w:rsid w:val="00A001E7"/>
    <w:rsid w:val="00A11F17"/>
    <w:rsid w:val="00A227A4"/>
    <w:rsid w:val="00A26C31"/>
    <w:rsid w:val="00A26CE6"/>
    <w:rsid w:val="00A30171"/>
    <w:rsid w:val="00A56F67"/>
    <w:rsid w:val="00A638B5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48EA"/>
    <w:rsid w:val="00B7712F"/>
    <w:rsid w:val="00B77BDE"/>
    <w:rsid w:val="00B82A12"/>
    <w:rsid w:val="00B83D6A"/>
    <w:rsid w:val="00B87D51"/>
    <w:rsid w:val="00B906C7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5075"/>
    <w:rsid w:val="00C4230F"/>
    <w:rsid w:val="00C44528"/>
    <w:rsid w:val="00C554E6"/>
    <w:rsid w:val="00C567CD"/>
    <w:rsid w:val="00C6007E"/>
    <w:rsid w:val="00C614CE"/>
    <w:rsid w:val="00C835CC"/>
    <w:rsid w:val="00C8380C"/>
    <w:rsid w:val="00C84D15"/>
    <w:rsid w:val="00C85CE4"/>
    <w:rsid w:val="00C917E3"/>
    <w:rsid w:val="00C93024"/>
    <w:rsid w:val="00C9363E"/>
    <w:rsid w:val="00C95CE0"/>
    <w:rsid w:val="00CA0938"/>
    <w:rsid w:val="00CD6166"/>
    <w:rsid w:val="00CE238F"/>
    <w:rsid w:val="00CE2734"/>
    <w:rsid w:val="00CE416C"/>
    <w:rsid w:val="00CE76F2"/>
    <w:rsid w:val="00CF0E1A"/>
    <w:rsid w:val="00CF2246"/>
    <w:rsid w:val="00CF256B"/>
    <w:rsid w:val="00D07053"/>
    <w:rsid w:val="00D10BFE"/>
    <w:rsid w:val="00D12108"/>
    <w:rsid w:val="00D13126"/>
    <w:rsid w:val="00D155E2"/>
    <w:rsid w:val="00D2726B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923D5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6A76"/>
    <w:rsid w:val="00E03AF1"/>
    <w:rsid w:val="00E15636"/>
    <w:rsid w:val="00E17E01"/>
    <w:rsid w:val="00E227F9"/>
    <w:rsid w:val="00E31286"/>
    <w:rsid w:val="00E625C9"/>
    <w:rsid w:val="00E6769E"/>
    <w:rsid w:val="00E759B7"/>
    <w:rsid w:val="00E91055"/>
    <w:rsid w:val="00E9398E"/>
    <w:rsid w:val="00E94587"/>
    <w:rsid w:val="00EA387E"/>
    <w:rsid w:val="00EB46AB"/>
    <w:rsid w:val="00EC63F4"/>
    <w:rsid w:val="00EC6D49"/>
    <w:rsid w:val="00ED384F"/>
    <w:rsid w:val="00ED5249"/>
    <w:rsid w:val="00EE6134"/>
    <w:rsid w:val="00EF5161"/>
    <w:rsid w:val="00EF7F92"/>
    <w:rsid w:val="00F12FCB"/>
    <w:rsid w:val="00F148BF"/>
    <w:rsid w:val="00F21BA6"/>
    <w:rsid w:val="00F25197"/>
    <w:rsid w:val="00F275E4"/>
    <w:rsid w:val="00F30CEF"/>
    <w:rsid w:val="00F3783B"/>
    <w:rsid w:val="00F5087E"/>
    <w:rsid w:val="00F563F9"/>
    <w:rsid w:val="00F57D68"/>
    <w:rsid w:val="00F77873"/>
    <w:rsid w:val="00F83779"/>
    <w:rsid w:val="00F9204A"/>
    <w:rsid w:val="00F949A8"/>
    <w:rsid w:val="00F95935"/>
    <w:rsid w:val="00FA2CC2"/>
    <w:rsid w:val="00FA3B98"/>
    <w:rsid w:val="00FB0D52"/>
    <w:rsid w:val="00FC7C69"/>
    <w:rsid w:val="00FD17BA"/>
    <w:rsid w:val="00FD5271"/>
    <w:rsid w:val="00FE1F68"/>
    <w:rsid w:val="00FE2BDB"/>
    <w:rsid w:val="00FE6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29">
      <o:colormru v:ext="edit" colors="blue"/>
    </o:shapedefaults>
    <o:shapelayout v:ext="edit">
      <o:idmap v:ext="edit" data="1,2,3"/>
      <o:rules v:ext="edit">
        <o:r id="V:Rule1" type="connector" idref="#Прямая со стрелкой 53"/>
        <o:r id="V:Rule2" type="connector" idref="#Прямая со стрелкой 564"/>
        <o:r id="V:Rule3" type="connector" idref="#_x0000_s3085"/>
        <o:r id="V:Rule4" type="connector" idref="#Прямая со стрелкой 749"/>
        <o:r id="V:Rule5" type="connector" idref="#Прямая со стрелкой 356"/>
        <o:r id="V:Rule6" type="connector" idref="#Прямая со стрелкой 365"/>
        <o:r id="V:Rule7" type="connector" idref="#Прямая со стрелкой 310"/>
        <o:r id="V:Rule8" type="connector" idref="#Прямая со стрелкой 579"/>
        <o:r id="V:Rule9" type="connector" idref="#_x0000_s2376"/>
        <o:r id="V:Rule10" type="connector" idref="#Прямая со стрелкой 346"/>
        <o:r id="V:Rule11" type="connector" idref="#Прямая со стрелкой 550"/>
        <o:r id="V:Rule12" type="connector" idref="#Прямая со стрелкой 17"/>
        <o:r id="V:Rule13" type="connector" idref="#Прямая со стрелкой 81"/>
        <o:r id="V:Rule14" type="connector" idref="#Прямая со стрелкой 319"/>
        <o:r id="V:Rule15" type="connector" idref="#Прямая со стрелкой 63"/>
        <o:r id="V:Rule16" type="connector" idref="#Прямая со стрелкой 128"/>
        <o:r id="V:Rule17" type="connector" idref="#Прямая со стрелкой 662"/>
        <o:r id="V:Rule18" type="connector" idref="#Прямая со стрелкой 637"/>
        <o:r id="V:Rule19" type="connector" idref="#Прямая со стрелкой 109"/>
        <o:r id="V:Rule20" type="connector" idref="#Прямая со стрелкой 560"/>
        <o:r id="V:Rule21" type="connector" idref="#Прямая со стрелкой 584"/>
        <o:r id="V:Rule22" type="connector" idref="#Прямая со стрелкой 314"/>
        <o:r id="V:Rule23" type="connector" idref="#Прямая со стрелкой 214"/>
        <o:r id="V:Rule24" type="connector" idref="#Прямая со стрелкой 265"/>
        <o:r id="V:Rule25" type="connector" idref="#Прямая со стрелкой 65"/>
        <o:r id="V:Rule26" type="connector" idref="#Прямая со стрелкой 369"/>
        <o:r id="V:Rule27" type="connector" idref="#Прямая со стрелкой 362"/>
        <o:r id="V:Rule28" type="connector" idref="#Прямая со стрелкой 562"/>
        <o:r id="V:Rule29" type="connector" idref="#Прямая со стрелкой 548"/>
        <o:r id="V:Rule30" type="connector" idref="#Прямая со стрелкой 28"/>
        <o:r id="V:Rule31" type="connector" idref="#Прямая со стрелкой 347"/>
        <o:r id="V:Rule32" type="connector" idref="#Прямая со стрелкой 767"/>
        <o:r id="V:Rule33" type="connector" idref="#Прямая со стрелкой 316"/>
        <o:r id="V:Rule34" type="connector" idref="#Прямая со стрелкой 32"/>
        <o:r id="V:Rule35" type="connector" idref="#Прямая со стрелкой 171"/>
        <o:r id="V:Rule36" type="connector" idref="#Прямая со стрелкой 80"/>
        <o:r id="V:Rule37" type="connector" idref="#_x0000_s2861"/>
        <o:r id="V:Rule38" type="connector" idref="#Прямая со стрелкой 49"/>
        <o:r id="V:Rule39" type="connector" idref="#Прямая со стрелкой 165"/>
        <o:r id="V:Rule40" type="connector" idref="#_x0000_s2862"/>
        <o:r id="V:Rule41" type="connector" idref="#Прямая со стрелкой 229"/>
        <o:r id="V:Rule42" type="connector" idref="#Прямая со стрелкой 673"/>
        <o:r id="V:Rule43" type="connector" idref="#Прямая со стрелкой 412"/>
        <o:r id="V:Rule44" type="connector" idref="#_x0000_s2379"/>
        <o:r id="V:Rule45" type="connector" idref="#Прямая со стрелкой 820"/>
        <o:r id="V:Rule46" type="connector" idref="#Прямая со стрелкой 163"/>
        <o:r id="V:Rule47" type="connector" idref="#Прямая со стрелкой 194"/>
        <o:r id="V:Rule48" type="connector" idref="#Прямая со стрелкой 819"/>
        <o:r id="V:Rule49" type="connector" idref="#Прямая со стрелкой 224"/>
        <o:r id="V:Rule50" type="connector" idref="#Прямая со стрелкой 116"/>
        <o:r id="V:Rule51" type="connector" idref="#Прямая со стрелкой 802"/>
        <o:r id="V:Rule52" type="connector" idref="#Прямая со стрелкой 810"/>
        <o:r id="V:Rule53" type="connector" idref="#Прямая со стрелкой 41"/>
        <o:r id="V:Rule54" type="connector" idref="#Прямая со стрелкой 64"/>
        <o:r id="V:Rule55" type="connector" idref="#Прямая со стрелкой 364"/>
        <o:r id="V:Rule56" type="connector" idref="#Прямая со стрелкой 393"/>
        <o:r id="V:Rule57" type="connector" idref="#Прямая со стрелкой 821"/>
        <o:r id="V:Rule58" type="connector" idref="#Прямая со стрелкой 392"/>
        <o:r id="V:Rule59" type="connector" idref="#Прямая со стрелкой 580"/>
        <o:r id="V:Rule60" type="connector" idref="#Прямая со стрелкой 127"/>
        <o:r id="V:Rule61" type="connector" idref="#Прямая со стрелкой 19"/>
        <o:r id="V:Rule62" type="connector" idref="#Прямая со стрелкой 537"/>
        <o:r id="V:Rule63" type="connector" idref="#Прямая со стрелкой 649"/>
        <o:r id="V:Rule64" type="connector" idref="#Прямая со стрелкой 355"/>
        <o:r id="V:Rule65" type="connector" idref="#Прямая со стрелкой 199"/>
        <o:r id="V:Rule66" type="connector" idref="#Прямая со стрелкой 157"/>
        <o:r id="V:Rule67" type="connector" idref="#Прямая со стрелкой 210"/>
        <o:r id="V:Rule68" type="connector" idref="#Прямая со стрелкой 136"/>
        <o:r id="V:Rule69" type="connector" idref="#Прямая со стрелкой 152"/>
        <o:r id="V:Rule70" type="connector" idref="#Прямая со стрелкой 27"/>
        <o:r id="V:Rule71" type="connector" idref="#Прямая со стрелкой 225"/>
        <o:r id="V:Rule72" type="connector" idref="#Прямая со стрелкой 360"/>
        <o:r id="V:Rule73" type="connector" idref="#Прямая со стрелкой 351"/>
        <o:r id="V:Rule74" type="connector" idref="#Прямая со стрелкой 388"/>
        <o:r id="V:Rule75" type="connector" idref="#Прямая со стрелкой 198"/>
        <o:r id="V:Rule76" type="connector" idref="#_x0000_s1484"/>
        <o:r id="V:Rule77" type="connector" idref="#Прямая со стрелкой 320"/>
        <o:r id="V:Rule78" type="connector" idref="#Прямая со стрелкой 591"/>
        <o:r id="V:Rule79" type="connector" idref="#Прямая со стрелкой 576"/>
        <o:r id="V:Rule80" type="connector" idref="#Прямая со стрелкой 366"/>
        <o:r id="V:Rule81" type="connector" idref="#Прямая со стрелкой 363"/>
        <o:r id="V:Rule82" type="connector" idref="#Прямая со стрелкой 164"/>
        <o:r id="V:Rule83" type="connector" idref="#Прямая со стрелкой 587"/>
        <o:r id="V:Rule84" type="connector" idref="#Прямая со стрелкой 804"/>
        <o:r id="V:Rule85" type="connector" idref="#Прямая со стрелкой 544"/>
        <o:r id="V:Rule86" type="connector" idref="#Прямая со стрелкой 803"/>
        <o:r id="V:Rule87" type="connector" idref="#Прямая со стрелкой 82"/>
        <o:r id="V:Rule88" type="connector" idref="#Прямая со стрелкой 590"/>
        <o:r id="V:Rule89" type="connector" idref="#Прямая со стрелкой 57"/>
        <o:r id="V:Rule90" type="connector" idref="#Прямая со стрелкой 215"/>
        <o:r id="V:Rule91" type="connector" idref="#Прямая со стрелкой 292"/>
        <o:r id="V:Rule92" type="connector" idref="#Прямая со стрелкой 45"/>
        <o:r id="V:Rule93" type="connector" idref="#Прямая со стрелкой 583"/>
        <o:r id="V:Rule94" type="connector" idref="#Прямая со стрелкой 184"/>
        <o:r id="V:Rule95" type="connector" idref="#Прямая со стрелкой 354"/>
        <o:r id="V:Rule96" type="connector" idref="#Прямая со стрелкой 368"/>
        <o:r id="V:Rule97" type="connector" idref="#Прямая со стрелкой 538"/>
        <o:r id="V:Rule98" type="connector" idref="#Прямая со стрелкой 289"/>
        <o:r id="V:Rule99" type="connector" idref="#Прямая со стрелкой 808"/>
        <o:r id="V:Rule100" type="connector" idref="#Прямая со стрелкой 668"/>
        <o:r id="V:Rule101" type="connector" idref="#Прямая со стрелкой 38"/>
        <o:r id="V:Rule102" type="connector" idref="#Прямая со стрелкой 561"/>
        <o:r id="V:Rule103" type="connector" idref="#Прямая со стрелкой 805"/>
        <o:r id="V:Rule104" type="connector" idref="#Прямая со стрелкой 663"/>
        <o:r id="V:Rule105" type="connector" idref="#Прямая со стрелкой 87"/>
        <o:r id="V:Rule106" type="connector" idref="#Прямая со стрелкой 669"/>
        <o:r id="V:Rule107" type="connector" idref="#Прямая со стрелкой 35"/>
        <o:r id="V:Rule108" type="connector" idref="#Прямая со стрелкой 37"/>
        <o:r id="V:Rule109" type="connector" idref="#Прямая со стрелкой 385"/>
        <o:r id="V:Rule110" type="connector" idref="#Прямая со стрелкой 74"/>
        <o:r id="V:Rule111" type="connector" idref="#Прямая со стрелкой 203"/>
        <o:r id="V:Rule112" type="connector" idref="#Прямая со стрелкой 589"/>
        <o:r id="V:Rule113" type="connector" idref="#Прямая со стрелкой 670"/>
        <o:r id="V:Rule114" type="connector" idref="#Прямая со стрелкой 212"/>
        <o:r id="V:Rule115" type="connector" idref="#Прямая со стрелкой 182"/>
        <o:r id="V:Rule116" type="connector" idref="#Прямая со стрелкой 549"/>
        <o:r id="V:Rule117" type="connector" idref="#Прямая со стрелкой 827"/>
        <o:r id="V:Rule118" type="connector" idref="#Прямая со стрелкой 189"/>
        <o:r id="V:Rule119" type="connector" idref="#Прямая со стрелкой 36"/>
        <o:r id="V:Rule120" type="connector" idref="#Прямая со стрелкой 131"/>
        <o:r id="V:Rule121" type="connector" idref="#Прямая со стрелкой 357"/>
        <o:r id="V:Rule122" type="connector" idref="#Прямая со стрелкой 79"/>
        <o:r id="V:Rule123" type="connector" idref="#Прямая со стрелкой 43"/>
        <o:r id="V:Rule124" type="connector" idref="#Прямая со стрелкой 658"/>
        <o:r id="V:Rule125" type="connector" idref="#Прямая со стрелкой 304"/>
        <o:r id="V:Rule126" type="connector" idref="#Прямая со стрелкой 565"/>
        <o:r id="V:Rule127" type="connector" idref="#Прямая со стрелкой 104"/>
        <o:r id="V:Rule128" type="connector" idref="#Прямая со стрелкой 577"/>
        <o:r id="V:Rule129" type="connector" idref="#Прямая со стрелкой 46"/>
        <o:r id="V:Rule130" type="connector" idref="#Прямая со стрелкой 106"/>
        <o:r id="V:Rule131" type="connector" idref="#Прямая со стрелкой 305"/>
        <o:r id="V:Rule132" type="connector" idref="#Прямая со стрелкой 34"/>
        <o:r id="V:Rule133" type="connector" idref="#Прямая со стрелкой 807"/>
        <o:r id="V:Rule134" type="connector" idref="#Прямая со стрелкой 826"/>
        <o:r id="V:Rule135" type="connector" idref="#Прямая со стрелкой 33"/>
        <o:r id="V:Rule136" type="connector" idref="#Прямая со стрелкой 188"/>
        <o:r id="V:Rule137" type="connector" idref="#Прямая со стрелкой 831"/>
        <o:r id="V:Rule138" type="connector" idref="#Прямая со стрелкой 641"/>
        <o:r id="V:Rule139" type="connector" idref="#Прямая со стрелкой 52"/>
        <o:r id="V:Rule140" type="connector" idref="#Прямая со стрелкой 370"/>
        <o:r id="V:Rule141" type="connector" idref="#Прямая со стрелкой 170"/>
        <o:r id="V:Rule142" type="connector" idref="#Прямая со стрелкой 655"/>
        <o:r id="V:Rule143" type="connector" idref="#Прямая со стрелкой 13"/>
        <o:r id="V:Rule144" type="connector" idref="#_x0000_s2860"/>
        <o:r id="V:Rule145" type="connector" idref="#Прямая со стрелкой 48"/>
        <o:r id="V:Rule146" type="connector" idref="#Прямая со стрелкой 543"/>
        <o:r id="V:Rule147" type="connector" idref="#Прямая со стрелкой 311"/>
        <o:r id="V:Rule148" type="connector" idref="#Прямая со стрелкой 654"/>
        <o:r id="V:Rule149" type="connector" idref="#Прямая со стрелкой 390"/>
        <o:r id="V:Rule150" type="connector" idref="#_x0000_s3086"/>
        <o:r id="V:Rule151" type="connector" idref="#Прямая со стрелкой 40"/>
        <o:r id="V:Rule152" type="connector" idref="#Прямая со стрелкой 646"/>
        <o:r id="V:Rule153" type="connector" idref="#Прямая со стрелкой 60"/>
        <o:r id="V:Rule154" type="connector" idref="#Прямая со стрелкой 115"/>
        <o:r id="V:Rule155" type="connector" idref="#Прямая со стрелкой 169"/>
        <o:r id="V:Rule156" type="connector" idref="#Прямая со стрелкой 4"/>
        <o:r id="V:Rule157" type="connector" idref="#Прямая со стрелкой 226"/>
        <o:r id="V:Rule158" type="connector" idref="#Прямая со стрелкой 746"/>
        <o:r id="V:Rule159" type="connector" idref="#_x0000_s1919"/>
        <o:r id="V:Rule160" type="connector" idref="#Прямая со стрелкой 822"/>
        <o:r id="V:Rule161" type="connector" idref="#_x0000_s2558"/>
        <o:r id="V:Rule162" type="connector" idref="#Прямая со стрелкой 811"/>
        <o:r id="V:Rule163" type="connector" idref="#Прямая со стрелкой 227"/>
        <o:r id="V:Rule164" type="connector" idref="#Прямая со стрелкой 818"/>
        <o:r id="V:Rule165" type="connector" idref="#Прямая со стрелкой 105"/>
        <o:r id="V:Rule166" type="connector" idref="#Прямая со стрелкой 352"/>
        <o:r id="V:Rule167" type="connector" idref="#_x0000_s2378"/>
        <o:r id="V:Rule168" type="connector" idref="#Прямая со стрелкой 823"/>
        <o:r id="V:Rule169" type="connector" idref="#Прямая со стрелкой 133"/>
        <o:r id="V:Rule170" type="connector" idref="#Прямая со стрелкой 551"/>
        <o:r id="V:Rule171" type="connector" idref="#Прямая со стрелкой 5"/>
        <o:r id="V:Rule172" type="connector" idref="#Прямая со стрелкой 350"/>
        <o:r id="V:Rule173" type="connector" idref="#Прямая со стрелкой 181"/>
        <o:r id="V:Rule174" type="connector" idref="#Прямая со стрелкой 130"/>
        <o:r id="V:Rule175" type="connector" idref="#Прямая со стрелкой 22"/>
        <o:r id="V:Rule176" type="connector" idref="#Прямая со стрелкой 132"/>
        <o:r id="V:Rule177" type="connector" idref="#Прямая со стрелкой 149"/>
        <o:r id="V:Rule178" type="connector" idref="#Прямая со стрелкой 321"/>
        <o:r id="V:Rule179" type="connector" idref="#Прямая со стрелкой 156"/>
        <o:r id="V:Rule180" type="connector" idref="#Прямая со стрелкой 387"/>
        <o:r id="V:Rule181" type="connector" idref="#Прямая со стрелкой 415"/>
        <o:r id="V:Rule182" type="connector" idref="#Прямая со стрелкой 12"/>
        <o:r id="V:Rule183" type="connector" idref="#Прямая со стрелкой 290"/>
        <o:r id="V:Rule184" type="connector" idref="#Прямая со стрелкой 578"/>
        <o:r id="V:Rule185" type="connector" idref="#Прямая со стрелкой 291"/>
        <o:r id="V:Rule186" type="connector" idref="#Прямая со стрелкой 209"/>
        <o:r id="V:Rule187" type="connector" idref="#Прямая со стрелкой 90"/>
        <o:r id="V:Rule188" type="connector" idref="#Прямая со стрелкой 747"/>
        <o:r id="V:Rule189" type="connector" idref="#Прямая со стрелкой 563"/>
        <o:r id="V:Rule190" type="connector" idref="#Прямая со стрелкой 195"/>
        <o:r id="V:Rule191" type="connector" idref="#Прямая со стрелкой 750"/>
        <o:r id="V:Rule192" type="connector" idref="#Прямая со стрелкой 183"/>
        <o:r id="V:Rule193" type="connector" idref="#Прямая со стрелкой 21"/>
        <o:r id="V:Rule194" type="connector" idref="#Прямая со стрелкой 167"/>
        <o:r id="V:Rule195" type="connector" idref="#Прямая со стрелкой 672"/>
        <o:r id="V:Rule196" type="connector" idref="#Прямая со стрелкой 824"/>
        <o:r id="V:Rule197" type="connector" idref="#Прямая со стрелкой 302"/>
        <o:r id="V:Rule198" type="connector" idref="#Прямая со стрелкой 61"/>
        <o:r id="V:Rule199" type="connector" idref="#Прямая со стрелкой 674"/>
        <o:r id="V:Rule200" type="connector" idref="#Прямая со стрелкой 62"/>
        <o:r id="V:Rule201" type="connector" idref="#Прямая со стрелкой 204"/>
        <o:r id="V:Rule202" type="connector" idref="#Прямая со стрелкой 575"/>
        <o:r id="V:Rule203" type="connector" idref="#Прямая со стрелкой 42"/>
        <o:r id="V:Rule204" type="connector" idref="#Прямая со стрелкой 361"/>
        <o:r id="V:Rule205" type="connector" idref="#Прямая со стрелкой 547"/>
        <o:r id="V:Rule206" type="connector" idref="#Прямая со стрелкой 111"/>
        <o:r id="V:Rule207" type="connector" idref="#Прямая со стрелкой 391"/>
        <o:r id="V:Rule208" type="connector" idref="#Прямая со стрелкой 644"/>
        <o:r id="V:Rule209" type="connector" idref="#Прямая со стрелкой 371"/>
        <o:r id="V:Rule210" type="connector" idref="#Прямая со стрелкой 155"/>
        <o:r id="V:Rule211" type="connector" idref="#Прямая со стрелкой 31"/>
        <o:r id="V:Rule212" type="connector" idref="#_x0000_s2859"/>
        <o:r id="V:Rule213" type="connector" idref="#Прямая со стрелкой 73"/>
        <o:r id="V:Rule214" type="connector" idref="#Прямая со стрелкой 66"/>
        <o:r id="V:Rule215" type="connector" idref="#_x0000_s2377"/>
        <o:r id="V:Rule216" type="connector" idref="#_x0000_s2560"/>
        <o:r id="V:Rule217" type="connector" idref="#Прямая со стрелкой 151"/>
        <o:r id="V:Rule218" type="connector" idref="#Прямая со стрелкой 830"/>
        <o:r id="V:Rule219" type="connector" idref="#Прямая со стрелкой 671"/>
        <o:r id="V:Rule220" type="connector" idref="#Прямая со стрелкой 386"/>
        <o:r id="V:Rule221" type="connector" idref="#Прямая со стрелкой 172"/>
        <o:r id="V:Rule222" type="connector" idref="#Прямая со стрелкой 89"/>
        <o:r id="V:Rule223" type="connector" idref="#Прямая со стрелкой 300"/>
        <o:r id="V:Rule224" type="connector" idref="#Прямая со стрелкой 202"/>
        <o:r id="V:Rule225" type="connector" idref="#Прямая со стрелкой 349"/>
        <o:r id="V:Rule226" type="connector" idref="#Прямая со стрелкой 303"/>
        <o:r id="V:Rule227" type="connector" idref="#Прямая со стрелкой 801"/>
        <o:r id="V:Rule228" type="connector" idref="#Прямая со стрелкой 59"/>
        <o:r id="V:Rule229" type="connector" idref="#Прямая со стрелкой 24"/>
        <o:r id="V:Rule230" type="connector" idref="#Прямая со стрелкой 211"/>
        <o:r id="V:Rule231" type="connector" idref="#Прямая со стрелкой 110"/>
        <o:r id="V:Rule232" type="connector" idref="#Прямая со стрелкой 23"/>
        <o:r id="V:Rule233" type="connector" idref="#Прямая со стрелкой 58"/>
        <o:r id="V:Rule234" type="connector" idref="#Прямая со стрелкой 16"/>
        <o:r id="V:Rule235" type="connector" idref="#Прямая со стрелкой 129"/>
        <o:r id="V:Rule236" type="connector" idref="#Прямая со стрелкой 650"/>
        <o:r id="V:Rule237" type="connector" idref="#Прямая со стрелкой 158"/>
        <o:r id="V:Rule238" type="connector" idref="#Прямая со стрелкой 228"/>
        <o:r id="V:Rule239" type="connector" idref="#Прямая со стрелкой 14"/>
        <o:r id="V:Rule240" type="connector" idref="#Прямая со стрелкой 813"/>
        <o:r id="V:Rule241" type="connector" idref="#Прямая со стрелкой 639"/>
        <o:r id="V:Rule242" type="connector" idref="#Прямая со стрелкой 264"/>
        <o:r id="V:Rule243" type="connector" idref="#Прямая со стрелкой 47"/>
        <o:r id="V:Rule244" type="connector" idref="#Прямая со стрелкой 312"/>
        <o:r id="V:Rule245" type="connector" idref="#Прямая со стрелкой 150"/>
        <o:r id="V:Rule246" type="connector" idref="#Прямая со стрелкой 88"/>
        <o:r id="V:Rule247" type="connector" idref="#_x0000_s2863"/>
        <o:r id="V:Rule248" type="connector" idref="#Прямая со стрелкой 213"/>
        <o:r id="V:Rule249" type="connector" idref="#Прямая со стрелкой 812"/>
        <o:r id="V:Rule250" type="connector" idref="#Прямая со стрелкой 162"/>
        <o:r id="V:Rule251" type="connector" idref="#Прямая со стрелкой 585"/>
        <o:r id="V:Rule252" type="connector" idref="#Прямая со стрелкой 3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2D2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197"/>
    <w:pPr>
      <w:ind w:left="720"/>
      <w:contextualSpacing/>
    </w:pPr>
  </w:style>
  <w:style w:type="character" w:styleId="PlaceholderText">
    <w:name w:val="Placeholder Text"/>
    <w:uiPriority w:val="99"/>
    <w:semiHidden/>
    <w:rsid w:val="006E5FD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2B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2BDB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l-current-terms">
    <w:name w:val="cl-current-terms"/>
    <w:basedOn w:val="DefaultParagraphFont"/>
    <w:rsid w:val="002D257A"/>
  </w:style>
  <w:style w:type="character" w:styleId="Hyperlink">
    <w:name w:val="Hyperlink"/>
    <w:basedOn w:val="DefaultParagraphFont"/>
    <w:uiPriority w:val="99"/>
    <w:semiHidden/>
    <w:unhideWhenUsed/>
    <w:rsid w:val="002D257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2D257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D257A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2D25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gif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https://support.content.office.net/ro-ro/media/b2e0cb55-3f57-4c65-8987-e3e516135358.gif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intellect.icu/ogranicheniya-tselostnosti-v-bazakh-dannykh-4484" TargetMode="External"/><Relationship Id="rId36" Type="http://schemas.openxmlformats.org/officeDocument/2006/relationships/image" Target="media/image26.gif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F4977-BEE7-4A8E-ACAD-D1CB8DEF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31</Pages>
  <Words>5654</Words>
  <Characters>32228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37807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5</cp:revision>
  <cp:lastPrinted>2010-10-25T07:40:00Z</cp:lastPrinted>
  <dcterms:created xsi:type="dcterms:W3CDTF">2021-09-25T20:35:00Z</dcterms:created>
  <dcterms:modified xsi:type="dcterms:W3CDTF">2022-08-17T10:13:00Z</dcterms:modified>
</cp:coreProperties>
</file>