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20578" w14:textId="77777777" w:rsidR="000E0D0E" w:rsidRPr="00337F87" w:rsidRDefault="000E0D0E" w:rsidP="000E0D0E">
      <w:pPr>
        <w:tabs>
          <w:tab w:val="left" w:pos="142"/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o-RO" w:eastAsia="ro-MD"/>
        </w:rPr>
      </w:pPr>
      <w:r w:rsidRPr="00337F8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o-RO" w:eastAsia="ro-MD"/>
        </w:rPr>
        <w:t>Filosofia contemporană</w:t>
      </w:r>
    </w:p>
    <w:p w14:paraId="0298C7B4" w14:textId="77777777" w:rsidR="000E0D0E" w:rsidRPr="00337F87" w:rsidRDefault="000E0D0E" w:rsidP="004B45A2">
      <w:pPr>
        <w:pStyle w:val="ListParagraph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o-RO" w:eastAsia="ro-MD"/>
        </w:rPr>
      </w:pPr>
      <w:r w:rsidRPr="00337F8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MD"/>
        </w:rPr>
        <w:t>Caracteristica generală a filosofiei contemporane</w:t>
      </w:r>
    </w:p>
    <w:p w14:paraId="3A320893" w14:textId="77777777" w:rsidR="000E0D0E" w:rsidRPr="00337F87" w:rsidRDefault="000E0D0E" w:rsidP="004B45A2">
      <w:pPr>
        <w:pStyle w:val="ListParagraph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o-RO" w:eastAsia="ro-MD"/>
        </w:rPr>
      </w:pPr>
      <w:r w:rsidRPr="00337F8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MD"/>
        </w:rPr>
        <w:t>Filosofia pozitivistă și etapele ei dezvoltare</w:t>
      </w:r>
    </w:p>
    <w:p w14:paraId="2C7FD47C" w14:textId="77777777" w:rsidR="000E0D0E" w:rsidRPr="00337F87" w:rsidRDefault="000E0D0E" w:rsidP="004B45A2">
      <w:pPr>
        <w:pStyle w:val="ListParagraph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o-RO" w:eastAsia="ro-MD"/>
        </w:rPr>
      </w:pPr>
      <w:r w:rsidRPr="00337F8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MD"/>
        </w:rPr>
        <w:t>Filosofia vieții (A. Schopenhauer, F. Nietzsche, S. Kierkegaard)</w:t>
      </w:r>
    </w:p>
    <w:p w14:paraId="3F0764CD" w14:textId="77777777" w:rsidR="000E0D0E" w:rsidRPr="00337F87" w:rsidRDefault="000E0D0E" w:rsidP="004B45A2">
      <w:pPr>
        <w:pStyle w:val="ListParagraph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o-RO" w:eastAsia="ro-MD"/>
        </w:rPr>
      </w:pPr>
      <w:r w:rsidRPr="00337F8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MD"/>
        </w:rPr>
        <w:t>Filosofia existențialistă (M. Heidegger, J. P Sartre, A. Camus)</w:t>
      </w:r>
    </w:p>
    <w:p w14:paraId="19B2D874" w14:textId="77777777" w:rsidR="000E0D0E" w:rsidRPr="00337F87" w:rsidRDefault="000E0D0E" w:rsidP="000E0D0E">
      <w:pPr>
        <w:tabs>
          <w:tab w:val="left" w:pos="142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o-RO" w:eastAsia="ro-MD"/>
        </w:rPr>
      </w:pPr>
    </w:p>
    <w:p w14:paraId="7D2694A8" w14:textId="77777777" w:rsidR="000E0D0E" w:rsidRPr="00337F87" w:rsidRDefault="000E0D0E" w:rsidP="000E0D0E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MD"/>
        </w:rPr>
      </w:pPr>
      <w:r w:rsidRPr="00337F8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MD"/>
        </w:rPr>
        <w:t>Caracteristica generală a filosofiei contemporane</w:t>
      </w:r>
    </w:p>
    <w:p w14:paraId="4C21EBEA" w14:textId="77777777" w:rsidR="000E0D0E" w:rsidRPr="00337F87" w:rsidRDefault="000E0D0E" w:rsidP="000E0D0E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MD"/>
        </w:rPr>
      </w:pPr>
    </w:p>
    <w:p w14:paraId="3DD0E2BF" w14:textId="77777777" w:rsidR="000E0D0E" w:rsidRPr="00337F87" w:rsidRDefault="000E0D0E" w:rsidP="000E0D0E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MD"/>
        </w:rPr>
      </w:pPr>
      <w:r w:rsidRPr="00337F8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MD"/>
        </w:rPr>
        <w:t>Filosofia pozitivistă și etapele ei dezvoltare</w:t>
      </w:r>
    </w:p>
    <w:p w14:paraId="11979361" w14:textId="6B492E34" w:rsidR="000E0D0E" w:rsidRPr="00337F87" w:rsidRDefault="000E0D0E" w:rsidP="000E0D0E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o-MD"/>
        </w:rPr>
      </w:pPr>
      <w:r w:rsidRPr="00337F87">
        <w:rPr>
          <w:rFonts w:ascii="Times New Roman" w:eastAsia="Times New Roman" w:hAnsi="Times New Roman" w:cs="Times New Roman"/>
          <w:sz w:val="24"/>
          <w:szCs w:val="24"/>
          <w:lang w:val="ro-RO" w:eastAsia="ro-MD"/>
        </w:rPr>
        <w:t xml:space="preserve">La mijlocul secolului al IX-lea </w:t>
      </w:r>
      <w:r w:rsidRPr="00337F87">
        <w:rPr>
          <w:rFonts w:ascii="Times New Roman" w:eastAsia="Times New Roman" w:hAnsi="Times New Roman" w:cs="Times New Roman"/>
          <w:sz w:val="24"/>
          <w:szCs w:val="24"/>
          <w:lang w:eastAsia="ro-MD"/>
        </w:rPr>
        <w:t>în filosofie s-au format noi tipuri de abordări. Apare atitudinea critică față de idealul adevărului absolut și ultim în sistemul filosofic</w:t>
      </w:r>
      <w:r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clasic</w:t>
      </w:r>
      <w:r w:rsidRPr="00337F87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. Filosofia se conștientizează pe sine ca un sistem de cunoștințe în dezvoltare, care, ca și știința, nu se sfârșește cu elaborarea tabloului lumii desăvârșit și atotcuprinzător. Un alt proces care a influențat filosofia contemporană este legată de distrugerea unității anterioare a științei, iar în legătură cu aceasta apare problema acută de îmbinare a diverselor reprezentări despre realitate, elaborate în cadrul diferitelor științe și reconstruirea, în baza unor noi fundamente al </w:t>
      </w:r>
      <w:r w:rsidRPr="00337F87">
        <w:rPr>
          <w:rFonts w:ascii="Times New Roman" w:eastAsia="Times New Roman" w:hAnsi="Times New Roman" w:cs="Times New Roman"/>
          <w:i/>
          <w:iCs/>
          <w:sz w:val="24"/>
          <w:szCs w:val="24"/>
          <w:lang w:eastAsia="ro-MD"/>
        </w:rPr>
        <w:t>tabloului integral științific al lumii.</w:t>
      </w:r>
    </w:p>
    <w:p w14:paraId="0D6188C3" w14:textId="303757FE" w:rsidR="000E0D0E" w:rsidRDefault="000E0D0E" w:rsidP="001553DE">
      <w:pPr>
        <w:pStyle w:val="ListParagraph"/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337F87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În contextul acestor probleme, în filosofia occidentală s-a evidențiat o poziție originală ocupată de ideile </w:t>
      </w:r>
      <w:r w:rsidRPr="00337F87">
        <w:rPr>
          <w:rFonts w:ascii="Times New Roman" w:eastAsia="Times New Roman" w:hAnsi="Times New Roman" w:cs="Times New Roman"/>
          <w:i/>
          <w:iCs/>
          <w:sz w:val="24"/>
          <w:szCs w:val="24"/>
          <w:lang w:eastAsia="ro-MD"/>
        </w:rPr>
        <w:t xml:space="preserve">filosofiei pozitiviste. </w:t>
      </w:r>
    </w:p>
    <w:p w14:paraId="249F82A5" w14:textId="10266332" w:rsidR="000E0D0E" w:rsidRDefault="000E0D0E" w:rsidP="001553DE">
      <w:pPr>
        <w:pStyle w:val="ListParagraph"/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0E0D0E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 xml:space="preserve">Auguste </w:t>
      </w:r>
      <w:proofErr w:type="spellStart"/>
      <w:r w:rsidRPr="000E0D0E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Comte</w:t>
      </w:r>
      <w:proofErr w:type="spellEnd"/>
      <w:r w:rsidRPr="000E0D0E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(1798-1857)</w:t>
      </w:r>
      <w:r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- î</w:t>
      </w:r>
      <w:r w:rsidRPr="000E0D0E">
        <w:rPr>
          <w:rFonts w:ascii="Times New Roman" w:eastAsia="Times New Roman" w:hAnsi="Times New Roman" w:cs="Times New Roman"/>
          <w:sz w:val="24"/>
          <w:szCs w:val="24"/>
          <w:lang w:eastAsia="ro-MD"/>
        </w:rPr>
        <w:t>ntemeietorul pozitivismului</w:t>
      </w:r>
      <w:r>
        <w:rPr>
          <w:rFonts w:ascii="Times New Roman" w:eastAsia="Times New Roman" w:hAnsi="Times New Roman" w:cs="Times New Roman"/>
          <w:sz w:val="24"/>
          <w:szCs w:val="24"/>
          <w:lang w:eastAsia="ro-MD"/>
        </w:rPr>
        <w:t>;</w:t>
      </w:r>
    </w:p>
    <w:p w14:paraId="2BB824AC" w14:textId="170C8469" w:rsidR="000E0D0E" w:rsidRDefault="000E0D0E" w:rsidP="001553DE">
      <w:pPr>
        <w:pStyle w:val="ListParagraph"/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MD"/>
        </w:rPr>
        <w:t>Principalele opere:</w:t>
      </w:r>
    </w:p>
    <w:p w14:paraId="3449D969" w14:textId="282D354A" w:rsidR="000E0D0E" w:rsidRPr="000E0D0E" w:rsidRDefault="000E0D0E" w:rsidP="004B45A2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20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E0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MD"/>
        </w:rPr>
        <w:t>Course</w:t>
      </w:r>
      <w:proofErr w:type="spellEnd"/>
      <w:r w:rsidRPr="000E0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MD"/>
        </w:rPr>
        <w:t xml:space="preserve"> of </w:t>
      </w:r>
      <w:proofErr w:type="spellStart"/>
      <w:r w:rsidRPr="000E0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MD"/>
        </w:rPr>
        <w:t>Positive</w:t>
      </w:r>
      <w:proofErr w:type="spellEnd"/>
      <w:r w:rsidRPr="000E0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MD"/>
        </w:rPr>
        <w:t xml:space="preserve"> </w:t>
      </w:r>
      <w:proofErr w:type="spellStart"/>
      <w:r w:rsidRPr="000E0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MD"/>
        </w:rPr>
        <w:t>Philosophy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MD"/>
        </w:rPr>
        <w:t xml:space="preserve"> (1830-1842) </w:t>
      </w:r>
      <w:r w:rsidRPr="000E0D0E">
        <w:rPr>
          <w:rFonts w:ascii="Times New Roman" w:eastAsia="Times New Roman" w:hAnsi="Times New Roman" w:cs="Times New Roman"/>
          <w:color w:val="000000"/>
          <w:sz w:val="24"/>
          <w:szCs w:val="24"/>
          <w:lang w:eastAsia="ro-MD"/>
        </w:rPr>
        <w:t>6 volume,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MD"/>
        </w:rPr>
        <w:t>;</w:t>
      </w:r>
    </w:p>
    <w:p w14:paraId="308F0C37" w14:textId="4BA16029" w:rsidR="000E0D0E" w:rsidRPr="000E0D0E" w:rsidRDefault="000E0D0E" w:rsidP="004B45A2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20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E0D0E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Système</w:t>
      </w:r>
      <w:proofErr w:type="spellEnd"/>
      <w:r w:rsidRPr="000E0D0E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0E0D0E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politique</w:t>
      </w:r>
      <w:proofErr w:type="spellEnd"/>
      <w:r w:rsidRPr="000E0D0E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0D0E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positive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0E0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1851-1854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E0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4 volume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8F2CF60" w14:textId="09792D2E" w:rsidR="000E0D0E" w:rsidRPr="000E0D0E" w:rsidRDefault="000E0D0E" w:rsidP="001553DE">
      <w:pPr>
        <w:shd w:val="clear" w:color="auto" w:fill="FFFFFF"/>
        <w:tabs>
          <w:tab w:val="left" w:pos="426"/>
        </w:tabs>
        <w:spacing w:after="0" w:line="240" w:lineRule="auto"/>
        <w:ind w:firstLine="20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E0D0E">
        <w:rPr>
          <w:rFonts w:ascii="Times New Roman" w:hAnsi="Times New Roman" w:cs="Times New Roman"/>
          <w:b/>
          <w:bCs/>
          <w:sz w:val="24"/>
          <w:szCs w:val="24"/>
        </w:rPr>
        <w:t>Concepția filosofică:</w:t>
      </w:r>
    </w:p>
    <w:p w14:paraId="08C6E49A" w14:textId="367FD541" w:rsidR="000E0D0E" w:rsidRPr="000E0D0E" w:rsidRDefault="000E0D0E" w:rsidP="004B45A2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20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Fundamentează de pe pozițiile științelor naturii </w:t>
      </w:r>
      <w:r>
        <w:rPr>
          <w:rFonts w:ascii="Times New Roman" w:hAnsi="Times New Roman" w:cs="Times New Roman"/>
          <w:i/>
          <w:iCs/>
          <w:sz w:val="24"/>
          <w:szCs w:val="24"/>
        </w:rPr>
        <w:t>concepția empiristă;</w:t>
      </w:r>
    </w:p>
    <w:p w14:paraId="61250244" w14:textId="56231191" w:rsidR="000E0D0E" w:rsidRDefault="000E0D0E" w:rsidP="004B45A2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20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Înaintează o nouă clasificare a științelor;</w:t>
      </w:r>
    </w:p>
    <w:p w14:paraId="5FAEF613" w14:textId="534A7E3C" w:rsidR="000E0D0E" w:rsidRPr="000E0D0E" w:rsidRDefault="000E0D0E" w:rsidP="004B45A2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20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Fondatorul științei </w:t>
      </w:r>
      <w:r>
        <w:rPr>
          <w:rFonts w:ascii="Times New Roman" w:hAnsi="Times New Roman" w:cs="Times New Roman"/>
          <w:i/>
          <w:iCs/>
          <w:sz w:val="24"/>
          <w:szCs w:val="24"/>
        </w:rPr>
        <w:t>sociologia</w:t>
      </w:r>
    </w:p>
    <w:p w14:paraId="15913841" w14:textId="2FE614D4" w:rsidR="000E0D0E" w:rsidRDefault="000E0D0E" w:rsidP="001553DE">
      <w:pPr>
        <w:tabs>
          <w:tab w:val="left" w:pos="426"/>
        </w:tabs>
        <w:spacing w:after="0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adept al concepției evoluționiste a societății, identificând </w:t>
      </w:r>
      <w:r w:rsidRPr="00C60045">
        <w:rPr>
          <w:rFonts w:ascii="Times New Roman" w:hAnsi="Times New Roman" w:cs="Times New Roman"/>
          <w:i/>
          <w:iCs/>
          <w:sz w:val="24"/>
          <w:szCs w:val="24"/>
        </w:rPr>
        <w:t>trei trepte în dezvoltarea spiritului uman</w:t>
      </w:r>
      <w:r w:rsidRPr="00337F8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7A45D5" w14:textId="77777777" w:rsidR="00CB746D" w:rsidRDefault="000E0D0E" w:rsidP="001553DE">
      <w:pPr>
        <w:tabs>
          <w:tab w:val="left" w:pos="426"/>
        </w:tabs>
        <w:spacing w:after="0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565EC4">
        <w:rPr>
          <w:rFonts w:ascii="Times New Roman" w:hAnsi="Times New Roman" w:cs="Times New Roman"/>
          <w:b/>
          <w:bCs/>
          <w:sz w:val="24"/>
          <w:szCs w:val="24"/>
        </w:rPr>
        <w:t xml:space="preserve">John Stuart </w:t>
      </w:r>
      <w:proofErr w:type="spellStart"/>
      <w:r w:rsidRPr="00565EC4">
        <w:rPr>
          <w:rFonts w:ascii="Times New Roman" w:hAnsi="Times New Roman" w:cs="Times New Roman"/>
          <w:b/>
          <w:bCs/>
          <w:sz w:val="24"/>
          <w:szCs w:val="24"/>
        </w:rPr>
        <w:t>Mill</w:t>
      </w:r>
      <w:proofErr w:type="spellEnd"/>
      <w:r w:rsidRPr="00565EC4">
        <w:rPr>
          <w:rFonts w:ascii="Times New Roman" w:hAnsi="Times New Roman" w:cs="Times New Roman"/>
          <w:sz w:val="24"/>
          <w:szCs w:val="24"/>
        </w:rPr>
        <w:t xml:space="preserve"> (1806-1873).</w:t>
      </w:r>
    </w:p>
    <w:p w14:paraId="6F5762AC" w14:textId="77777777" w:rsidR="00CB746D" w:rsidRPr="00CB746D" w:rsidRDefault="000E0D0E" w:rsidP="004B45A2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20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B746D">
        <w:rPr>
          <w:rFonts w:ascii="Times New Roman" w:hAnsi="Times New Roman" w:cs="Times New Roman"/>
          <w:sz w:val="24"/>
          <w:szCs w:val="24"/>
        </w:rPr>
        <w:t xml:space="preserve"> </w:t>
      </w:r>
      <w:r w:rsidRPr="00CB746D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Despre libertate</w:t>
      </w:r>
      <w:r w:rsidR="00CB746D" w:rsidRPr="00CB74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</w:t>
      </w:r>
      <w:r w:rsidRPr="00CB74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1859</w:t>
      </w:r>
      <w:r w:rsidR="00CB746D" w:rsidRPr="00CB74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</w:t>
      </w:r>
      <w:r w:rsidRPr="00CB74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</w:p>
    <w:p w14:paraId="7A1F9863" w14:textId="77777777" w:rsidR="00CB746D" w:rsidRPr="00CB746D" w:rsidRDefault="000E0D0E" w:rsidP="004B45A2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20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B746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Sistem de logică inductivă și deductivă</w:t>
      </w:r>
      <w:r w:rsidRPr="00CB746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7" w:tooltip="1843" w:history="1">
        <w:r w:rsidRPr="00CB74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1843</w:t>
        </w:r>
      </w:hyperlink>
      <w:r w:rsidRPr="00CB746D">
        <w:rPr>
          <w:rFonts w:ascii="Times New Roman" w:hAnsi="Times New Roman" w:cs="Times New Roman"/>
          <w:sz w:val="24"/>
          <w:szCs w:val="24"/>
        </w:rPr>
        <w:t>)</w:t>
      </w:r>
    </w:p>
    <w:p w14:paraId="5993E2F0" w14:textId="77777777" w:rsidR="00CB746D" w:rsidRPr="00CB746D" w:rsidRDefault="000E0D0E" w:rsidP="004B45A2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20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B746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Principii de economie politică </w:t>
      </w:r>
      <w:r w:rsidRPr="00CB746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8" w:history="1">
        <w:r w:rsidRPr="00CB74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1848</w:t>
        </w:r>
      </w:hyperlink>
      <w:r w:rsidRPr="00CB746D">
        <w:rPr>
          <w:rFonts w:ascii="Times New Roman" w:hAnsi="Times New Roman" w:cs="Times New Roman"/>
          <w:sz w:val="24"/>
          <w:szCs w:val="24"/>
        </w:rPr>
        <w:t>)</w:t>
      </w:r>
    </w:p>
    <w:p w14:paraId="339CB8DE" w14:textId="15C54EDF" w:rsidR="00CB746D" w:rsidRDefault="00012E8B" w:rsidP="004B45A2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  <w:hyperlink r:id="rId9" w:tooltip="Utilitarismul" w:history="1">
        <w:r w:rsidR="000E0D0E" w:rsidRPr="00CB746D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Utilitarismul</w:t>
        </w:r>
      </w:hyperlink>
      <w:r w:rsidR="00CB746D" w:rsidRPr="00CB74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0D0E" w:rsidRPr="00CB746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10" w:tooltip="1861" w:history="1">
        <w:r w:rsidR="000E0D0E" w:rsidRPr="00CB74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1861</w:t>
        </w:r>
      </w:hyperlink>
      <w:r w:rsidR="000E0D0E" w:rsidRPr="00CB746D">
        <w:rPr>
          <w:rFonts w:ascii="Times New Roman" w:hAnsi="Times New Roman" w:cs="Times New Roman"/>
          <w:sz w:val="24"/>
          <w:szCs w:val="24"/>
        </w:rPr>
        <w:t>)</w:t>
      </w:r>
      <w:r w:rsidR="001553DE">
        <w:rPr>
          <w:rFonts w:ascii="Times New Roman" w:hAnsi="Times New Roman" w:cs="Times New Roman"/>
          <w:sz w:val="24"/>
          <w:szCs w:val="24"/>
        </w:rPr>
        <w:t>.</w:t>
      </w:r>
      <w:r w:rsidR="000E0D0E" w:rsidRPr="00CB74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F813A" w14:textId="3B7D63D8" w:rsidR="001553DE" w:rsidRDefault="001553DE" w:rsidP="001553DE">
      <w:pPr>
        <w:pStyle w:val="ListParagraph"/>
        <w:tabs>
          <w:tab w:val="left" w:pos="426"/>
        </w:tabs>
        <w:spacing w:after="0"/>
        <w:ind w:left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Concepția filosofică:</w:t>
      </w:r>
    </w:p>
    <w:p w14:paraId="546C1C20" w14:textId="4E6D99DD" w:rsidR="001553DE" w:rsidRPr="00CB746D" w:rsidRDefault="001553DE" w:rsidP="004B45A2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Adept al concepției empiriste susținute de Au. </w:t>
      </w:r>
      <w:proofErr w:type="spellStart"/>
      <w:r>
        <w:rPr>
          <w:rFonts w:ascii="Times New Roman" w:hAnsi="Times New Roman" w:cs="Times New Roman"/>
          <w:sz w:val="24"/>
          <w:szCs w:val="24"/>
        </w:rPr>
        <w:t>Comte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CC9D55B" w14:textId="360AB9EF" w:rsidR="001553DE" w:rsidRDefault="001553DE" w:rsidP="004B45A2">
      <w:pPr>
        <w:pStyle w:val="ListParagraph"/>
        <w:numPr>
          <w:ilvl w:val="0"/>
          <w:numId w:val="2"/>
        </w:numPr>
        <w:spacing w:after="0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Promotor al ideilor utilitariste în concepția cunoașterii;</w:t>
      </w:r>
    </w:p>
    <w:p w14:paraId="548BD04D" w14:textId="6CD2CBAA" w:rsidR="001553DE" w:rsidRDefault="001553DE" w:rsidP="004B45A2">
      <w:pPr>
        <w:pStyle w:val="ListParagraph"/>
        <w:numPr>
          <w:ilvl w:val="0"/>
          <w:numId w:val="2"/>
        </w:numPr>
        <w:spacing w:after="0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Susținător al egalității de gen și a ideilor de libertate a lui J. Locke.</w:t>
      </w:r>
    </w:p>
    <w:p w14:paraId="0DACEB9D" w14:textId="77777777" w:rsidR="001553DE" w:rsidRDefault="001553DE" w:rsidP="000E0D0E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</w:p>
    <w:p w14:paraId="0704E032" w14:textId="77777777" w:rsidR="001553DE" w:rsidRDefault="000E0D0E" w:rsidP="001553DE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ind w:firstLine="284"/>
        <w:jc w:val="both"/>
        <w:textAlignment w:val="baseline"/>
      </w:pPr>
      <w:proofErr w:type="spellStart"/>
      <w:r w:rsidRPr="002E5F39">
        <w:rPr>
          <w:b/>
          <w:bCs/>
          <w:i/>
          <w:iCs/>
        </w:rPr>
        <w:t>Herbet</w:t>
      </w:r>
      <w:proofErr w:type="spellEnd"/>
      <w:r w:rsidRPr="002E5F39">
        <w:rPr>
          <w:b/>
          <w:bCs/>
          <w:i/>
          <w:iCs/>
        </w:rPr>
        <w:t xml:space="preserve"> Spencer</w:t>
      </w:r>
      <w:r w:rsidRPr="00337F87">
        <w:t xml:space="preserve"> (182</w:t>
      </w:r>
      <w:r>
        <w:t>0</w:t>
      </w:r>
      <w:r w:rsidRPr="00337F87">
        <w:t>-1903</w:t>
      </w:r>
      <w:r w:rsidR="001553DE">
        <w:t>)</w:t>
      </w:r>
    </w:p>
    <w:p w14:paraId="4F9AE899" w14:textId="77777777" w:rsidR="001553DE" w:rsidRDefault="001553DE" w:rsidP="001553DE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ind w:firstLine="284"/>
        <w:jc w:val="both"/>
        <w:textAlignment w:val="baseline"/>
      </w:pPr>
      <w:r>
        <w:t>Principalele opere:</w:t>
      </w:r>
    </w:p>
    <w:p w14:paraId="501B28CD" w14:textId="77777777" w:rsidR="001553DE" w:rsidRDefault="001553DE" w:rsidP="004B45A2">
      <w:pPr>
        <w:pStyle w:val="NormalWeb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284"/>
        <w:jc w:val="both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 xml:space="preserve">10 volume </w:t>
      </w:r>
      <w:r w:rsidR="000E0D0E">
        <w:rPr>
          <w:i/>
          <w:iCs/>
          <w:color w:val="000000"/>
        </w:rPr>
        <w:t>Sisteme de filosofie sintetică (</w:t>
      </w:r>
      <w:r w:rsidR="000E0D0E" w:rsidRPr="002E5F39">
        <w:rPr>
          <w:i/>
          <w:iCs/>
          <w:color w:val="000000"/>
        </w:rPr>
        <w:t>Principiile psihologiei</w:t>
      </w:r>
      <w:r w:rsidR="000E0D0E" w:rsidRPr="002E5F39">
        <w:rPr>
          <w:color w:val="000000"/>
        </w:rPr>
        <w:t xml:space="preserve"> (1855)</w:t>
      </w:r>
      <w:r w:rsidR="000E0D0E">
        <w:rPr>
          <w:color w:val="000000"/>
        </w:rPr>
        <w:t>,</w:t>
      </w:r>
      <w:r w:rsidR="000E0D0E" w:rsidRPr="00D503DB">
        <w:rPr>
          <w:i/>
          <w:iCs/>
          <w:color w:val="000000"/>
        </w:rPr>
        <w:t xml:space="preserve"> </w:t>
      </w:r>
      <w:r w:rsidR="000E0D0E" w:rsidRPr="002E5F39">
        <w:rPr>
          <w:i/>
          <w:iCs/>
          <w:color w:val="000000"/>
        </w:rPr>
        <w:t>Primele Principii (1862)</w:t>
      </w:r>
      <w:r w:rsidR="000E0D0E">
        <w:rPr>
          <w:i/>
          <w:iCs/>
          <w:color w:val="000000"/>
        </w:rPr>
        <w:t>)</w:t>
      </w:r>
    </w:p>
    <w:p w14:paraId="3CEEAFAA" w14:textId="77777777" w:rsidR="001553DE" w:rsidRDefault="000E0D0E" w:rsidP="004B45A2">
      <w:pPr>
        <w:pStyle w:val="NormalWeb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284"/>
        <w:jc w:val="both"/>
        <w:textAlignment w:val="baseline"/>
        <w:rPr>
          <w:i/>
          <w:iCs/>
          <w:color w:val="000000"/>
        </w:rPr>
      </w:pPr>
      <w:r w:rsidRPr="001553DE">
        <w:rPr>
          <w:i/>
          <w:iCs/>
          <w:color w:val="000000"/>
        </w:rPr>
        <w:t xml:space="preserve">Statica socială (1850), </w:t>
      </w:r>
    </w:p>
    <w:p w14:paraId="46E299ED" w14:textId="77777777" w:rsidR="001553DE" w:rsidRDefault="000E0D0E" w:rsidP="004B45A2">
      <w:pPr>
        <w:pStyle w:val="NormalWeb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284"/>
        <w:jc w:val="both"/>
        <w:textAlignment w:val="baseline"/>
        <w:rPr>
          <w:i/>
          <w:iCs/>
          <w:color w:val="000000"/>
        </w:rPr>
      </w:pPr>
      <w:r w:rsidRPr="001553DE">
        <w:rPr>
          <w:i/>
          <w:iCs/>
          <w:color w:val="000000"/>
        </w:rPr>
        <w:t xml:space="preserve">Educația (1861), </w:t>
      </w:r>
    </w:p>
    <w:p w14:paraId="6598EF8F" w14:textId="77777777" w:rsidR="001553DE" w:rsidRPr="001553DE" w:rsidRDefault="000E0D0E" w:rsidP="004B45A2">
      <w:pPr>
        <w:pStyle w:val="NormalWeb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284"/>
        <w:jc w:val="both"/>
        <w:textAlignment w:val="baseline"/>
        <w:rPr>
          <w:i/>
          <w:iCs/>
          <w:color w:val="000000"/>
        </w:rPr>
      </w:pPr>
      <w:r w:rsidRPr="001553DE">
        <w:rPr>
          <w:i/>
          <w:iCs/>
          <w:color w:val="000000"/>
        </w:rPr>
        <w:t xml:space="preserve">Studiul sociologiei (1873) </w:t>
      </w:r>
    </w:p>
    <w:p w14:paraId="2B283E14" w14:textId="2BF4BCEC" w:rsidR="001553DE" w:rsidRPr="001553DE" w:rsidRDefault="000E0D0E" w:rsidP="004B45A2">
      <w:pPr>
        <w:pStyle w:val="NormalWeb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284"/>
        <w:jc w:val="both"/>
        <w:textAlignment w:val="baseline"/>
      </w:pPr>
      <w:r w:rsidRPr="001553DE">
        <w:rPr>
          <w:i/>
          <w:iCs/>
          <w:color w:val="000000"/>
        </w:rPr>
        <w:t>Problemele eticii (1879</w:t>
      </w:r>
      <w:r w:rsidR="001553DE">
        <w:rPr>
          <w:i/>
          <w:iCs/>
          <w:color w:val="000000"/>
        </w:rPr>
        <w:t>)</w:t>
      </w:r>
    </w:p>
    <w:p w14:paraId="471B284B" w14:textId="741768C5" w:rsidR="001553DE" w:rsidRDefault="001553DE" w:rsidP="001553DE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ind w:firstLine="284"/>
        <w:jc w:val="both"/>
        <w:textAlignment w:val="baseline"/>
        <w:rPr>
          <w:b/>
          <w:bCs/>
          <w:color w:val="000000"/>
        </w:rPr>
      </w:pPr>
      <w:r w:rsidRPr="001553DE">
        <w:rPr>
          <w:b/>
          <w:bCs/>
          <w:color w:val="000000"/>
        </w:rPr>
        <w:t>Concepția filosofică:</w:t>
      </w:r>
    </w:p>
    <w:p w14:paraId="411B36D7" w14:textId="118C4459" w:rsidR="001553DE" w:rsidRPr="001553DE" w:rsidRDefault="001553DE" w:rsidP="004B45A2">
      <w:pPr>
        <w:pStyle w:val="NormalWeb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color w:val="000000"/>
        </w:rPr>
        <w:t xml:space="preserve">În metodologie aplică </w:t>
      </w:r>
      <w:r>
        <w:rPr>
          <w:i/>
          <w:iCs/>
          <w:color w:val="000000"/>
        </w:rPr>
        <w:t xml:space="preserve">metodele științelor naturii </w:t>
      </w:r>
      <w:r>
        <w:rPr>
          <w:color w:val="000000"/>
        </w:rPr>
        <w:t>la cercetarea problemelor filosofice;</w:t>
      </w:r>
    </w:p>
    <w:p w14:paraId="330CB5B4" w14:textId="77777777" w:rsidR="001553DE" w:rsidRDefault="001553DE" w:rsidP="004B45A2">
      <w:pPr>
        <w:pStyle w:val="NormalWeb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i/>
          <w:iCs/>
          <w:color w:val="000000"/>
        </w:rPr>
      </w:pPr>
      <w:r w:rsidRPr="001553DE">
        <w:rPr>
          <w:color w:val="000000"/>
        </w:rPr>
        <w:t xml:space="preserve">Adept al </w:t>
      </w:r>
      <w:r w:rsidRPr="001553DE">
        <w:rPr>
          <w:i/>
          <w:iCs/>
          <w:color w:val="000000"/>
        </w:rPr>
        <w:t xml:space="preserve">teoriei kantiene a cunoașterii </w:t>
      </w:r>
      <w:r>
        <w:rPr>
          <w:i/>
          <w:iCs/>
          <w:color w:val="000000"/>
        </w:rPr>
        <w:t>(agnosticismul);</w:t>
      </w:r>
    </w:p>
    <w:p w14:paraId="2600AEBC" w14:textId="77777777" w:rsidR="001553DE" w:rsidRPr="001553DE" w:rsidRDefault="000E0D0E" w:rsidP="004B45A2">
      <w:pPr>
        <w:pStyle w:val="NormalWeb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i/>
          <w:iCs/>
          <w:color w:val="000000"/>
        </w:rPr>
      </w:pPr>
      <w:r w:rsidRPr="001553DE">
        <w:t xml:space="preserve">admitea </w:t>
      </w:r>
      <w:proofErr w:type="spellStart"/>
      <w:r w:rsidRPr="001553DE">
        <w:rPr>
          <w:i/>
          <w:iCs/>
        </w:rPr>
        <w:t>coexistenţa</w:t>
      </w:r>
      <w:proofErr w:type="spellEnd"/>
      <w:r w:rsidRPr="001553DE">
        <w:rPr>
          <w:i/>
          <w:iCs/>
        </w:rPr>
        <w:t xml:space="preserve"> </w:t>
      </w:r>
      <w:proofErr w:type="spellStart"/>
      <w:r w:rsidRPr="001553DE">
        <w:rPr>
          <w:i/>
          <w:iCs/>
        </w:rPr>
        <w:t>ştiinţei</w:t>
      </w:r>
      <w:proofErr w:type="spellEnd"/>
      <w:r w:rsidRPr="001553DE">
        <w:rPr>
          <w:i/>
          <w:iCs/>
        </w:rPr>
        <w:t xml:space="preserve"> </w:t>
      </w:r>
      <w:proofErr w:type="spellStart"/>
      <w:r w:rsidRPr="001553DE">
        <w:rPr>
          <w:i/>
          <w:iCs/>
        </w:rPr>
        <w:t>şi</w:t>
      </w:r>
      <w:proofErr w:type="spellEnd"/>
      <w:r w:rsidRPr="001553DE">
        <w:rPr>
          <w:i/>
          <w:iCs/>
        </w:rPr>
        <w:t xml:space="preserve"> religiei</w:t>
      </w:r>
      <w:r w:rsidR="001553DE">
        <w:t xml:space="preserve"> în cadrul culturii;</w:t>
      </w:r>
    </w:p>
    <w:p w14:paraId="68DB7454" w14:textId="2D415EF5" w:rsidR="000E0D0E" w:rsidRDefault="001553DE" w:rsidP="00E4442A">
      <w:pPr>
        <w:spacing w:after="0"/>
        <w:ind w:firstLine="284"/>
        <w:jc w:val="both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553DE">
        <w:rPr>
          <w:rFonts w:ascii="Times New Roman" w:hAnsi="Times New Roman" w:cs="Times New Roman"/>
          <w:sz w:val="24"/>
          <w:szCs w:val="24"/>
        </w:rPr>
        <w:t xml:space="preserve">înaintează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clasificarea științelor </w:t>
      </w:r>
      <w:r>
        <w:rPr>
          <w:rFonts w:ascii="Times New Roman" w:hAnsi="Times New Roman" w:cs="Times New Roman"/>
          <w:sz w:val="24"/>
          <w:szCs w:val="24"/>
        </w:rPr>
        <w:t xml:space="preserve">în corespundere cu criteriul specificului </w:t>
      </w:r>
      <w:r w:rsidR="000E0D0E" w:rsidRPr="00982D18">
        <w:rPr>
          <w:rFonts w:ascii="Times New Roman" w:hAnsi="Times New Roman" w:cs="Times New Roman"/>
          <w:i/>
          <w:iCs/>
          <w:sz w:val="24"/>
          <w:szCs w:val="24"/>
        </w:rPr>
        <w:t>obiectel</w:t>
      </w:r>
      <w:r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="000E0D0E" w:rsidRPr="00982D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și a</w:t>
      </w:r>
      <w:r w:rsidR="000E0D0E" w:rsidRPr="0033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D0E" w:rsidRPr="00982D18">
        <w:rPr>
          <w:rFonts w:ascii="Times New Roman" w:hAnsi="Times New Roman" w:cs="Times New Roman"/>
          <w:i/>
          <w:iCs/>
          <w:sz w:val="24"/>
          <w:szCs w:val="24"/>
        </w:rPr>
        <w:t>modalităţil</w:t>
      </w:r>
      <w:r>
        <w:rPr>
          <w:rFonts w:ascii="Times New Roman" w:hAnsi="Times New Roman" w:cs="Times New Roman"/>
          <w:i/>
          <w:iCs/>
          <w:sz w:val="24"/>
          <w:szCs w:val="24"/>
        </w:rPr>
        <w:t>or</w:t>
      </w:r>
      <w:proofErr w:type="spellEnd"/>
      <w:r w:rsidR="000E0D0E" w:rsidRPr="00982D18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0E0D0E" w:rsidRPr="00982D18">
        <w:rPr>
          <w:rFonts w:ascii="Times New Roman" w:hAnsi="Times New Roman" w:cs="Times New Roman"/>
          <w:i/>
          <w:iCs/>
          <w:sz w:val="24"/>
          <w:szCs w:val="24"/>
        </w:rPr>
        <w:t>cunoaştere</w:t>
      </w:r>
      <w:proofErr w:type="spellEnd"/>
      <w:r w:rsidR="000E0D0E" w:rsidRPr="00337F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0AAD75" w14:textId="77777777" w:rsidR="000E0D0E" w:rsidRPr="00337F87" w:rsidRDefault="000E0D0E" w:rsidP="000E0D0E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o-RO" w:eastAsia="ro-MD"/>
        </w:rPr>
      </w:pPr>
    </w:p>
    <w:p w14:paraId="22AD2D69" w14:textId="77777777" w:rsidR="000E0D0E" w:rsidRPr="00337F87" w:rsidRDefault="000E0D0E" w:rsidP="000E0D0E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o-RO" w:eastAsia="ro-MD"/>
        </w:rPr>
      </w:pPr>
      <w:r w:rsidRPr="00337F8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MD"/>
        </w:rPr>
        <w:t>Filosofia vieții (A. Schopenhauer, F. Nietzsche, S. Kierkegaard)</w:t>
      </w:r>
    </w:p>
    <w:p w14:paraId="68B3C8B1" w14:textId="1226DEDB" w:rsidR="000E0D0E" w:rsidRDefault="000E0D0E" w:rsidP="000E0D0E">
      <w:pPr>
        <w:pStyle w:val="NormalWeb"/>
        <w:shd w:val="clear" w:color="auto" w:fill="FFFFFF"/>
        <w:spacing w:before="0" w:beforeAutospacing="0" w:after="0" w:afterAutospacing="0" w:line="390" w:lineRule="atLeast"/>
        <w:ind w:firstLine="284"/>
        <w:jc w:val="both"/>
        <w:rPr>
          <w:b/>
          <w:bCs/>
          <w:color w:val="222222"/>
          <w:shd w:val="clear" w:color="auto" w:fill="FFFFFF"/>
        </w:rPr>
      </w:pPr>
      <w:r w:rsidRPr="00337F87">
        <w:rPr>
          <w:b/>
          <w:bCs/>
          <w:color w:val="222222"/>
          <w:shd w:val="clear" w:color="auto" w:fill="FFFFFF"/>
        </w:rPr>
        <w:t>Arthur Schopenhauer (1788-1860)</w:t>
      </w:r>
    </w:p>
    <w:p w14:paraId="78403453" w14:textId="655EC393" w:rsidR="00E4442A" w:rsidRPr="00337F87" w:rsidRDefault="00E4442A" w:rsidP="000E0D0E">
      <w:pPr>
        <w:pStyle w:val="NormalWeb"/>
        <w:shd w:val="clear" w:color="auto" w:fill="FFFFFF"/>
        <w:spacing w:before="0" w:beforeAutospacing="0" w:after="0" w:afterAutospacing="0" w:line="390" w:lineRule="atLeast"/>
        <w:ind w:firstLine="284"/>
        <w:jc w:val="both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Principalele opere:</w:t>
      </w:r>
    </w:p>
    <w:p w14:paraId="668A9468" w14:textId="77777777" w:rsidR="00E4442A" w:rsidRDefault="000E0D0E" w:rsidP="000E0D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</w:pPr>
      <w:r w:rsidRPr="00337F8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o-MD"/>
        </w:rPr>
        <w:t>Despre vedere și culori</w:t>
      </w:r>
      <w:r w:rsidR="00E4442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o-MD"/>
        </w:rPr>
        <w:t xml:space="preserve"> (1816)</w:t>
      </w:r>
      <w:r w:rsidRPr="00337F87"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  <w:t>,</w:t>
      </w:r>
    </w:p>
    <w:p w14:paraId="7BEDF091" w14:textId="77777777" w:rsidR="00E4442A" w:rsidRDefault="000E0D0E" w:rsidP="000E0D0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</w:pPr>
      <w:r w:rsidRPr="00337F87">
        <w:rPr>
          <w:rStyle w:val="Strong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EFEFE"/>
        </w:rPr>
        <w:t xml:space="preserve">Lumea ca  voință  </w:t>
      </w:r>
      <w:proofErr w:type="spellStart"/>
      <w:r w:rsidRPr="00337F87">
        <w:rPr>
          <w:rStyle w:val="Strong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EFEFE"/>
        </w:rPr>
        <w:t>şi</w:t>
      </w:r>
      <w:proofErr w:type="spellEnd"/>
      <w:r w:rsidRPr="00337F87">
        <w:rPr>
          <w:rStyle w:val="Strong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EFEFE"/>
        </w:rPr>
        <w:t>  reprezentare</w:t>
      </w:r>
      <w:r w:rsidR="00E4442A">
        <w:rPr>
          <w:rStyle w:val="Strong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  <w:shd w:val="clear" w:color="auto" w:fill="FEFEFE"/>
        </w:rPr>
        <w:t xml:space="preserve"> (1818) </w:t>
      </w:r>
      <w:r w:rsidRPr="00337F87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, </w:t>
      </w:r>
    </w:p>
    <w:p w14:paraId="245E6306" w14:textId="77777777" w:rsidR="00E4442A" w:rsidRDefault="000E0D0E" w:rsidP="00E4442A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</w:pPr>
      <w:r w:rsidRPr="00337F8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o-MD"/>
        </w:rPr>
        <w:t>Voința în natură</w:t>
      </w:r>
      <w:r w:rsidRPr="00337F87"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  <w:t xml:space="preserve"> (1836), </w:t>
      </w:r>
    </w:p>
    <w:p w14:paraId="7E01DE9A" w14:textId="7F81DCBA" w:rsidR="000E0D0E" w:rsidRDefault="000E0D0E" w:rsidP="00E4442A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</w:pPr>
      <w:r w:rsidRPr="00337F8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o-MD"/>
        </w:rPr>
        <w:t>Cele două probleme de bază ale eticii</w:t>
      </w:r>
      <w:r w:rsidRPr="00337F87"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  <w:t xml:space="preserve"> (1841) </w:t>
      </w:r>
    </w:p>
    <w:p w14:paraId="33FDD537" w14:textId="77F69EBB" w:rsidR="00E4442A" w:rsidRDefault="00E4442A" w:rsidP="00E4442A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  <w:t>Concepția filosofică:</w:t>
      </w:r>
    </w:p>
    <w:p w14:paraId="4C3B160C" w14:textId="77777777" w:rsidR="00E4442A" w:rsidRDefault="000E0D0E" w:rsidP="004B45A2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</w:pPr>
      <w:r w:rsidRPr="00E4442A"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  <w:t xml:space="preserve">depreciază omul în mod absolut. </w:t>
      </w:r>
    </w:p>
    <w:p w14:paraId="22FFDC99" w14:textId="77777777" w:rsidR="00E4442A" w:rsidRPr="00E4442A" w:rsidRDefault="000E0D0E" w:rsidP="004B45A2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</w:pPr>
      <w:r w:rsidRPr="00E4442A"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  <w:t>Filosofia sa include două trăsături esențiale</w:t>
      </w:r>
      <w:r w:rsidR="00E4442A" w:rsidRPr="00E4442A"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  <w:t xml:space="preserve">: </w:t>
      </w:r>
      <w:r w:rsidR="00E4442A" w:rsidRPr="00E4442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o-MD"/>
        </w:rPr>
        <w:t>i</w:t>
      </w:r>
      <w:r w:rsidRPr="00E4442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o-MD"/>
        </w:rPr>
        <w:t xml:space="preserve">dealismul </w:t>
      </w:r>
      <w:r w:rsidR="00E4442A" w:rsidRPr="00E4442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o-MD"/>
        </w:rPr>
        <w:t>și p</w:t>
      </w:r>
      <w:r w:rsidRPr="00E4442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o-MD"/>
        </w:rPr>
        <w:t xml:space="preserve">esimismul </w:t>
      </w:r>
    </w:p>
    <w:p w14:paraId="4FA12A38" w14:textId="1D0408B9" w:rsidR="00E4442A" w:rsidRPr="00E4442A" w:rsidRDefault="000E0D0E" w:rsidP="004B45A2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</w:pPr>
      <w:r w:rsidRPr="00E4442A"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  <w:t xml:space="preserve">În teoria cunoașterii, </w:t>
      </w:r>
      <w:r w:rsidR="00E4442A"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  <w:t>susține concepția</w:t>
      </w:r>
      <w:r w:rsidRPr="00E4442A"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  <w:t xml:space="preserve"> kantian</w:t>
      </w:r>
      <w:r w:rsidR="00E4442A"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  <w:t>ă</w:t>
      </w:r>
      <w:r w:rsidRPr="00E4442A"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  <w:t xml:space="preserve">, </w:t>
      </w:r>
      <w:r w:rsidR="00E4442A"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  <w:t xml:space="preserve">dar nu neagă posibilitatea definirii </w:t>
      </w:r>
      <w:r w:rsidR="00E4442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o-MD"/>
        </w:rPr>
        <w:t>lucrului în sine;</w:t>
      </w:r>
    </w:p>
    <w:p w14:paraId="3ECF55F5" w14:textId="143D4E74" w:rsidR="00E4442A" w:rsidRDefault="00E4442A" w:rsidP="004B45A2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  <w:t>Definește conceptul voinței ca element esențial al lumii;</w:t>
      </w:r>
    </w:p>
    <w:p w14:paraId="0EF774E9" w14:textId="24874280" w:rsidR="00E4442A" w:rsidRPr="00E4442A" w:rsidRDefault="00E4442A" w:rsidP="004B45A2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  <w:t>Etica sa posedă un caracter pesimist;</w:t>
      </w:r>
    </w:p>
    <w:p w14:paraId="0D7FB840" w14:textId="77777777" w:rsidR="000E0D0E" w:rsidRPr="00337F87" w:rsidRDefault="000E0D0E" w:rsidP="000E0D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</w:pPr>
    </w:p>
    <w:p w14:paraId="77CC1A68" w14:textId="77777777" w:rsidR="000E0D0E" w:rsidRPr="00337F87" w:rsidRDefault="000E0D0E" w:rsidP="000E0D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MD"/>
        </w:rPr>
      </w:pPr>
      <w:proofErr w:type="spellStart"/>
      <w:r w:rsidRPr="00337F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MD"/>
        </w:rPr>
        <w:t>Sören</w:t>
      </w:r>
      <w:proofErr w:type="spellEnd"/>
      <w:r w:rsidRPr="00337F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MD"/>
        </w:rPr>
        <w:t xml:space="preserve"> Kierkegaard (1813-1855)</w:t>
      </w:r>
    </w:p>
    <w:p w14:paraId="571A515A" w14:textId="27AFDBD0" w:rsidR="00E4442A" w:rsidRDefault="00E4442A" w:rsidP="00D54CBF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  <w:t>Principalele opere:</w:t>
      </w:r>
    </w:p>
    <w:p w14:paraId="2FDF96F9" w14:textId="5925A230" w:rsidR="00E4442A" w:rsidRPr="00E4442A" w:rsidRDefault="000E0D0E" w:rsidP="004B45A2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o-MD"/>
        </w:rPr>
      </w:pPr>
      <w:r w:rsidRPr="00E4442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o-MD"/>
        </w:rPr>
        <w:t>Conceptul de ironie raportat constant la Socrate (1841)</w:t>
      </w:r>
    </w:p>
    <w:p w14:paraId="54799A06" w14:textId="6492D2DA" w:rsidR="00E4442A" w:rsidRPr="00E4442A" w:rsidRDefault="000E0D0E" w:rsidP="004B45A2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12529"/>
          <w:spacing w:val="-2"/>
          <w:sz w:val="24"/>
          <w:szCs w:val="24"/>
          <w:lang w:eastAsia="ro-MD"/>
        </w:rPr>
      </w:pPr>
      <w:r w:rsidRPr="00E4442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o-MD"/>
        </w:rPr>
        <w:t>Alternativa (1843)</w:t>
      </w:r>
    </w:p>
    <w:p w14:paraId="17B21534" w14:textId="26BCC787" w:rsidR="00E4442A" w:rsidRPr="00E4442A" w:rsidRDefault="000E0D0E" w:rsidP="004B45A2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12529"/>
          <w:spacing w:val="-2"/>
          <w:sz w:val="24"/>
          <w:szCs w:val="24"/>
          <w:lang w:eastAsia="ro-MD"/>
        </w:rPr>
      </w:pPr>
      <w:r w:rsidRPr="00E4442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o-MD"/>
        </w:rPr>
        <w:t>Teamă și cutremurare (1843)</w:t>
      </w:r>
      <w:r w:rsidRPr="00E4442A">
        <w:rPr>
          <w:rFonts w:ascii="Times New Roman" w:eastAsia="Times New Roman" w:hAnsi="Times New Roman" w:cs="Times New Roman"/>
          <w:color w:val="212529"/>
          <w:spacing w:val="-2"/>
          <w:sz w:val="24"/>
          <w:szCs w:val="24"/>
          <w:lang w:eastAsia="ro-MD"/>
        </w:rPr>
        <w:t xml:space="preserve">, </w:t>
      </w:r>
    </w:p>
    <w:p w14:paraId="452EF736" w14:textId="560E06EA" w:rsidR="00E4442A" w:rsidRPr="00D54CBF" w:rsidRDefault="000E0D0E" w:rsidP="004B45A2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MD"/>
        </w:rPr>
      </w:pPr>
      <w:r w:rsidRPr="00E4442A">
        <w:rPr>
          <w:rFonts w:ascii="Times New Roman" w:eastAsia="Times New Roman" w:hAnsi="Times New Roman" w:cs="Times New Roman"/>
          <w:i/>
          <w:iCs/>
          <w:color w:val="212529"/>
          <w:spacing w:val="-2"/>
          <w:sz w:val="24"/>
          <w:szCs w:val="24"/>
          <w:lang w:eastAsia="ro-MD"/>
        </w:rPr>
        <w:t>Discursuri edificatoare (</w:t>
      </w:r>
      <w:r w:rsidRPr="00E4442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o-MD"/>
        </w:rPr>
        <w:t>Stadiile pe drumul vieții (1844),</w:t>
      </w:r>
      <w:r w:rsidRPr="00E4442A"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  <w:t xml:space="preserve"> </w:t>
      </w:r>
      <w:r w:rsidRPr="00E4442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o-MD"/>
        </w:rPr>
        <w:t>Conceptul de angoasă (1844)</w:t>
      </w:r>
      <w:r w:rsidRPr="00E4442A">
        <w:rPr>
          <w:rFonts w:ascii="Times New Roman" w:eastAsia="Times New Roman" w:hAnsi="Times New Roman" w:cs="Times New Roman"/>
          <w:i/>
          <w:iCs/>
          <w:color w:val="212529"/>
          <w:spacing w:val="-2"/>
          <w:sz w:val="24"/>
          <w:szCs w:val="24"/>
          <w:lang w:eastAsia="ro-MD"/>
        </w:rPr>
        <w:t>)</w:t>
      </w:r>
      <w:r w:rsidRPr="00E4442A">
        <w:rPr>
          <w:rFonts w:ascii="Times New Roman" w:eastAsia="Times New Roman" w:hAnsi="Times New Roman" w:cs="Times New Roman"/>
          <w:color w:val="212529"/>
          <w:spacing w:val="-2"/>
          <w:sz w:val="24"/>
          <w:szCs w:val="24"/>
          <w:lang w:eastAsia="ro-MD"/>
        </w:rPr>
        <w:t xml:space="preserve">, </w:t>
      </w:r>
      <w:r w:rsidR="00E4442A" w:rsidRPr="00D54CBF">
        <w:rPr>
          <w:rFonts w:ascii="Times New Roman" w:eastAsia="Times New Roman" w:hAnsi="Times New Roman" w:cs="Times New Roman"/>
          <w:b/>
          <w:bCs/>
          <w:color w:val="212529"/>
          <w:spacing w:val="-2"/>
          <w:sz w:val="24"/>
          <w:szCs w:val="24"/>
          <w:lang w:eastAsia="ro-MD"/>
        </w:rPr>
        <w:t>Concepția filosofică:</w:t>
      </w:r>
    </w:p>
    <w:p w14:paraId="732C24D5" w14:textId="2AFE946B" w:rsidR="00E4442A" w:rsidRPr="00E4442A" w:rsidRDefault="00E4442A" w:rsidP="004B45A2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</w:pPr>
      <w:r w:rsidRPr="00E4442A">
        <w:rPr>
          <w:rFonts w:ascii="Times New Roman" w:eastAsia="Times New Roman" w:hAnsi="Times New Roman" w:cs="Times New Roman"/>
          <w:color w:val="212529"/>
          <w:spacing w:val="-2"/>
          <w:sz w:val="24"/>
          <w:szCs w:val="24"/>
          <w:lang w:eastAsia="ro-MD"/>
        </w:rPr>
        <w:t xml:space="preserve">Elaborează conceptul existențialist al </w:t>
      </w:r>
      <w:r w:rsidRPr="00E4442A">
        <w:rPr>
          <w:rFonts w:ascii="Times New Roman" w:eastAsia="Times New Roman" w:hAnsi="Times New Roman" w:cs="Times New Roman"/>
          <w:i/>
          <w:iCs/>
          <w:color w:val="212529"/>
          <w:spacing w:val="-2"/>
          <w:sz w:val="24"/>
          <w:szCs w:val="24"/>
          <w:lang w:eastAsia="ro-MD"/>
        </w:rPr>
        <w:t>individului</w:t>
      </w:r>
      <w:r w:rsidRPr="00E4442A">
        <w:rPr>
          <w:rFonts w:ascii="Times New Roman" w:eastAsia="Times New Roman" w:hAnsi="Times New Roman" w:cs="Times New Roman"/>
          <w:color w:val="212529"/>
          <w:spacing w:val="-2"/>
          <w:sz w:val="24"/>
          <w:szCs w:val="24"/>
          <w:lang w:eastAsia="ro-MD"/>
        </w:rPr>
        <w:t>;</w:t>
      </w:r>
    </w:p>
    <w:p w14:paraId="03908718" w14:textId="6901E782" w:rsidR="00E4442A" w:rsidRDefault="00D54CBF" w:rsidP="004B45A2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  <w:t xml:space="preserve">Definește noțiunea de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o-MD"/>
        </w:rPr>
        <w:t xml:space="preserve">fericire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  <w:t xml:space="preserve">ca element al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o-MD"/>
        </w:rPr>
        <w:t xml:space="preserve">situației limită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  <w:t>în existența individului;</w:t>
      </w:r>
    </w:p>
    <w:p w14:paraId="69C4E361" w14:textId="77777777" w:rsidR="00D54CBF" w:rsidRPr="00D54CBF" w:rsidRDefault="00D54CBF" w:rsidP="004B45A2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  <w:t>Critică</w:t>
      </w:r>
      <w:r w:rsidR="000E0D0E" w:rsidRPr="00D54CBF"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  <w:t xml:space="preserve"> ideea de </w:t>
      </w:r>
      <w:r w:rsidR="000E0D0E" w:rsidRPr="00D54C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o-MD"/>
        </w:rPr>
        <w:t xml:space="preserve">sistem filosofic. </w:t>
      </w:r>
    </w:p>
    <w:p w14:paraId="25B6EDBE" w14:textId="77777777" w:rsidR="00D54CBF" w:rsidRPr="00D54CBF" w:rsidRDefault="00D54CBF" w:rsidP="004B45A2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  <w:t xml:space="preserve">Identifică </w:t>
      </w:r>
      <w:r w:rsidRPr="00337F8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o-MD"/>
        </w:rPr>
        <w:t>stadii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o-MD"/>
        </w:rPr>
        <w:t xml:space="preserve">le </w:t>
      </w:r>
      <w:r w:rsidR="000E0D0E" w:rsidRPr="00337F87">
        <w:rPr>
          <w:rFonts w:ascii="Times New Roman" w:eastAsia="Times New Roman" w:hAnsi="Times New Roman" w:cs="Times New Roman"/>
          <w:color w:val="222222"/>
          <w:sz w:val="24"/>
          <w:szCs w:val="24"/>
          <w:lang w:eastAsia="ro-MD"/>
        </w:rPr>
        <w:t xml:space="preserve">atingerii </w:t>
      </w:r>
      <w:r w:rsidR="000E0D0E" w:rsidRPr="00337F8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o-MD"/>
        </w:rPr>
        <w:t xml:space="preserve">existenței autentice </w:t>
      </w:r>
    </w:p>
    <w:p w14:paraId="146C57B3" w14:textId="77777777" w:rsidR="00D54CBF" w:rsidRDefault="00D54CBF" w:rsidP="00D54CBF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</w:p>
    <w:p w14:paraId="77C656C8" w14:textId="75CB5442" w:rsidR="000E0D0E" w:rsidRPr="00337F87" w:rsidRDefault="000E0D0E" w:rsidP="00F6022B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337F87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Friedrich Nietzsche (1844-1900)</w:t>
      </w:r>
    </w:p>
    <w:p w14:paraId="429DAD60" w14:textId="77777777" w:rsidR="00D54CBF" w:rsidRDefault="00D54CBF" w:rsidP="00F6022B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Principalele opere:</w:t>
      </w:r>
    </w:p>
    <w:p w14:paraId="2DADC7B9" w14:textId="77777777" w:rsidR="00D54CBF" w:rsidRDefault="000E0D0E" w:rsidP="00F6022B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</w:pPr>
      <w:r w:rsidRPr="00337F87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Nașterea tragediei din spiritul muzicii</w:t>
      </w:r>
      <w:r w:rsidR="00D54CBF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(1872)</w:t>
      </w:r>
    </w:p>
    <w:p w14:paraId="3271BB85" w14:textId="77777777" w:rsidR="00D54CBF" w:rsidRDefault="000E0D0E" w:rsidP="00F6022B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</w:pPr>
      <w:r w:rsidRPr="00337F87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Considerații inactuale</w:t>
      </w:r>
      <w:r w:rsidR="00D54CBF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(1873-1876)</w:t>
      </w:r>
    </w:p>
    <w:p w14:paraId="057B0668" w14:textId="77777777" w:rsidR="00D54CBF" w:rsidRDefault="000E0D0E" w:rsidP="00F6022B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37F87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Așa grăit-a </w:t>
      </w:r>
      <w:proofErr w:type="spellStart"/>
      <w:r w:rsidRPr="00337F87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Zarathustra</w:t>
      </w:r>
      <w:proofErr w:type="spellEnd"/>
      <w:r w:rsidRPr="00337F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(1883–1884), </w:t>
      </w:r>
    </w:p>
    <w:p w14:paraId="44AE7453" w14:textId="77777777" w:rsidR="00D54CBF" w:rsidRDefault="000E0D0E" w:rsidP="00F6022B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37F87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Dincolo de bine și de rău</w:t>
      </w:r>
      <w:r w:rsidRPr="00337F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(1886), </w:t>
      </w:r>
    </w:p>
    <w:p w14:paraId="480A7777" w14:textId="77777777" w:rsidR="00D54CBF" w:rsidRDefault="000E0D0E" w:rsidP="00F6022B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37F87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Despre genealogia moralei</w:t>
      </w:r>
      <w:r w:rsidRPr="00337F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 (1887), </w:t>
      </w:r>
    </w:p>
    <w:p w14:paraId="305DED87" w14:textId="1E6E2F02" w:rsidR="00D54CBF" w:rsidRDefault="000E0D0E" w:rsidP="00F6022B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</w:pPr>
      <w:r w:rsidRPr="00337F87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Amurgul idolilor</w:t>
      </w:r>
      <w:r w:rsidR="00D54CBF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(1889)</w:t>
      </w:r>
    </w:p>
    <w:p w14:paraId="040E26D6" w14:textId="57DE1EC6" w:rsidR="00D54CBF" w:rsidRDefault="00D54CBF" w:rsidP="00F6022B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Concepția filosofică:</w:t>
      </w:r>
    </w:p>
    <w:p w14:paraId="7F4F7907" w14:textId="0A71AEA4" w:rsidR="00D54CBF" w:rsidRDefault="00D54CBF" w:rsidP="004B45A2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Critică valorile creștine care au cultivat trăsăturile omului slab și supus;</w:t>
      </w:r>
    </w:p>
    <w:p w14:paraId="464578EF" w14:textId="26A463E7" w:rsidR="00D54CBF" w:rsidRDefault="00D54CBF" w:rsidP="004B45A2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Critică concepția raționalistă a lui Socrate ca origine a procesului de decădere morală a omului;</w:t>
      </w:r>
    </w:p>
    <w:p w14:paraId="0B995E34" w14:textId="39D54746" w:rsidR="00D54CBF" w:rsidRPr="00D54CBF" w:rsidRDefault="00D54CBF" w:rsidP="004B45A2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Înaintează și definește conceptul </w:t>
      </w:r>
      <w:r w:rsidRPr="00D54CBF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supraomului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care se definește prin maximizarea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voinței de putere;</w:t>
      </w:r>
    </w:p>
    <w:p w14:paraId="461C153B" w14:textId="261E4CF0" w:rsidR="00D54CBF" w:rsidRDefault="00F6022B" w:rsidP="004B45A2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Adept al </w:t>
      </w:r>
      <w:r w:rsidRPr="00F6022B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nihilismului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14:paraId="737A68D4" w14:textId="77777777" w:rsidR="00F6022B" w:rsidRPr="00D54CBF" w:rsidRDefault="00F6022B" w:rsidP="00EA4E3D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1B0B9D9B" w14:textId="77777777" w:rsidR="000E0D0E" w:rsidRPr="00337F87" w:rsidRDefault="000E0D0E" w:rsidP="00EA4E3D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o-RO" w:eastAsia="ro-MD"/>
        </w:rPr>
      </w:pPr>
      <w:r w:rsidRPr="00337F8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MD"/>
        </w:rPr>
        <w:t>Filosofia existențialistă (M. Heidegger, J. P Sartre, A. Camus)</w:t>
      </w:r>
    </w:p>
    <w:p w14:paraId="3FA0E0DB" w14:textId="4AAF1054" w:rsidR="000E0D0E" w:rsidRPr="00337F87" w:rsidRDefault="000E0D0E" w:rsidP="00EA4E3D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MD"/>
        </w:rPr>
      </w:pPr>
      <w:r w:rsidRPr="00337F87">
        <w:rPr>
          <w:rFonts w:ascii="Times New Roman" w:eastAsia="Times New Roman" w:hAnsi="Times New Roman" w:cs="Times New Roman"/>
          <w:sz w:val="24"/>
          <w:szCs w:val="24"/>
          <w:lang w:val="ro-RO" w:eastAsia="ro-MD"/>
        </w:rPr>
        <w:t xml:space="preserve">În primele decenii ale secolului XX, în filosofia europeană s-a produs o cotitură de la teleologia modernă la o abordare existențială ce a deschis o cale nouă pentru filosofie – </w:t>
      </w:r>
      <w:r w:rsidRPr="00337F8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MD"/>
        </w:rPr>
        <w:t xml:space="preserve">existențialismul. Filosofia existențială </w:t>
      </w:r>
      <w:r w:rsidRPr="00337F87">
        <w:rPr>
          <w:rFonts w:ascii="Times New Roman" w:eastAsia="Times New Roman" w:hAnsi="Times New Roman" w:cs="Times New Roman"/>
          <w:sz w:val="24"/>
          <w:szCs w:val="24"/>
          <w:lang w:val="ro-RO" w:eastAsia="ro-MD"/>
        </w:rPr>
        <w:t xml:space="preserve">a fost străbătută de divergențe, ce au dus la profilarea mai multor direcții. Unele au însemnat revenirea la filosofia religioasă: G. Marcel, K. Jaspers; altele au propus înnoiri de perspectivă în filosofie și au marcat filosofia contemporană. În cele ce urmează, ne vom opri asupra celor mai importante dintre acestea: </w:t>
      </w:r>
      <w:r w:rsidRPr="00337F8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MD"/>
        </w:rPr>
        <w:t xml:space="preserve">fenomenologia existențială </w:t>
      </w:r>
      <w:r w:rsidRPr="00337F87">
        <w:rPr>
          <w:rFonts w:ascii="Times New Roman" w:eastAsia="Times New Roman" w:hAnsi="Times New Roman" w:cs="Times New Roman"/>
          <w:sz w:val="24"/>
          <w:szCs w:val="24"/>
          <w:lang w:val="ro-RO" w:eastAsia="ro-MD"/>
        </w:rPr>
        <w:t xml:space="preserve">a lui M. Heidegger și </w:t>
      </w:r>
      <w:r w:rsidRPr="00337F8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MD"/>
        </w:rPr>
        <w:t>existențialismul</w:t>
      </w:r>
      <w:r w:rsidRPr="00337F87">
        <w:rPr>
          <w:rFonts w:ascii="Times New Roman" w:eastAsia="Times New Roman" w:hAnsi="Times New Roman" w:cs="Times New Roman"/>
          <w:sz w:val="24"/>
          <w:szCs w:val="24"/>
          <w:lang w:val="ro-RO" w:eastAsia="ro-MD"/>
        </w:rPr>
        <w:t xml:space="preserve"> lui J. P. Sartre.</w:t>
      </w:r>
    </w:p>
    <w:p w14:paraId="19DEF7FE" w14:textId="77777777" w:rsidR="000E0D0E" w:rsidRPr="00337F87" w:rsidRDefault="000E0D0E" w:rsidP="00EA4E3D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MD"/>
        </w:rPr>
      </w:pPr>
    </w:p>
    <w:p w14:paraId="19DC9B39" w14:textId="77777777" w:rsidR="000E0D0E" w:rsidRPr="00337F87" w:rsidRDefault="000E0D0E" w:rsidP="00EA4E3D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MD"/>
        </w:rPr>
      </w:pPr>
      <w:r w:rsidRPr="00337F8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MD"/>
        </w:rPr>
        <w:t>Martin Heidegger (1889-1976)</w:t>
      </w:r>
    </w:p>
    <w:p w14:paraId="2BB3FF3A" w14:textId="77777777" w:rsidR="00F6022B" w:rsidRDefault="00F6022B" w:rsidP="00EA4E3D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Principalele opere:</w:t>
      </w:r>
    </w:p>
    <w:p w14:paraId="7432E0AC" w14:textId="6EF06588" w:rsidR="00F6022B" w:rsidRDefault="000E0D0E" w:rsidP="004B45A2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MD"/>
        </w:rPr>
      </w:pPr>
      <w:r w:rsidRPr="00337F8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MD"/>
        </w:rPr>
        <w:t xml:space="preserve">Teoria judecății în psihologism. O contribuție critic-pozitivă la logică (1914), </w:t>
      </w:r>
    </w:p>
    <w:p w14:paraId="6C36F418" w14:textId="7ECFBA6C" w:rsidR="00F6022B" w:rsidRDefault="000E0D0E" w:rsidP="004B45A2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MD"/>
        </w:rPr>
      </w:pPr>
      <w:r w:rsidRPr="00337F8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MD"/>
        </w:rPr>
        <w:t xml:space="preserve">Teoria categoriilor și teoria semnificației la </w:t>
      </w:r>
      <w:proofErr w:type="spellStart"/>
      <w:r w:rsidRPr="00337F8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MD"/>
        </w:rPr>
        <w:t>Duns</w:t>
      </w:r>
      <w:proofErr w:type="spellEnd"/>
      <w:r w:rsidRPr="00337F8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MD"/>
        </w:rPr>
        <w:t xml:space="preserve"> </w:t>
      </w:r>
      <w:proofErr w:type="spellStart"/>
      <w:r w:rsidRPr="00337F8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MD"/>
        </w:rPr>
        <w:t>Scotus</w:t>
      </w:r>
      <w:proofErr w:type="spellEnd"/>
      <w:r w:rsidRPr="00337F8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MD"/>
        </w:rPr>
        <w:t xml:space="preserve"> (1916). </w:t>
      </w:r>
    </w:p>
    <w:p w14:paraId="3CD21068" w14:textId="3871524A" w:rsidR="00F6022B" w:rsidRDefault="000E0D0E" w:rsidP="004B45A2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MD"/>
        </w:rPr>
      </w:pPr>
      <w:r w:rsidRPr="00337F8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MD"/>
        </w:rPr>
        <w:t xml:space="preserve">Ființă și timp </w:t>
      </w:r>
      <w:r w:rsidR="00F6022B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MD"/>
        </w:rPr>
        <w:t>((1927</w:t>
      </w:r>
    </w:p>
    <w:p w14:paraId="304FFC31" w14:textId="750AA165" w:rsidR="00F6022B" w:rsidRDefault="000E0D0E" w:rsidP="004B45A2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MD"/>
        </w:rPr>
      </w:pPr>
      <w:r w:rsidRPr="00337F8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MD"/>
        </w:rPr>
        <w:t xml:space="preserve">Kant și problema metafizicii (1929), </w:t>
      </w:r>
    </w:p>
    <w:p w14:paraId="70DF0B25" w14:textId="4ADAF7A3" w:rsidR="00F6022B" w:rsidRDefault="000E0D0E" w:rsidP="004B45A2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7F87">
        <w:rPr>
          <w:rFonts w:ascii="Times New Roman" w:hAnsi="Times New Roman" w:cs="Times New Roman"/>
          <w:i/>
          <w:iCs/>
          <w:sz w:val="24"/>
          <w:szCs w:val="24"/>
        </w:rPr>
        <w:t xml:space="preserve">Despre </w:t>
      </w:r>
      <w:proofErr w:type="spellStart"/>
      <w:r w:rsidRPr="00337F87">
        <w:rPr>
          <w:rFonts w:ascii="Times New Roman" w:hAnsi="Times New Roman" w:cs="Times New Roman"/>
          <w:i/>
          <w:iCs/>
          <w:sz w:val="24"/>
          <w:szCs w:val="24"/>
        </w:rPr>
        <w:t>esenţa</w:t>
      </w:r>
      <w:proofErr w:type="spellEnd"/>
      <w:r w:rsidRPr="00337F87">
        <w:rPr>
          <w:rFonts w:ascii="Times New Roman" w:hAnsi="Times New Roman" w:cs="Times New Roman"/>
          <w:i/>
          <w:iCs/>
          <w:sz w:val="24"/>
          <w:szCs w:val="24"/>
        </w:rPr>
        <w:t xml:space="preserve"> adevărului</w:t>
      </w:r>
      <w:r w:rsidRPr="00337F87">
        <w:rPr>
          <w:rFonts w:ascii="Times New Roman" w:hAnsi="Times New Roman" w:cs="Times New Roman"/>
          <w:sz w:val="24"/>
          <w:szCs w:val="24"/>
        </w:rPr>
        <w:t> (1930), </w:t>
      </w:r>
    </w:p>
    <w:p w14:paraId="207D2E51" w14:textId="7DBE22CC" w:rsidR="00F6022B" w:rsidRDefault="000E0D0E" w:rsidP="004B45A2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MD"/>
        </w:rPr>
      </w:pPr>
      <w:r w:rsidRPr="00337F87">
        <w:rPr>
          <w:rFonts w:ascii="Times New Roman" w:hAnsi="Times New Roman" w:cs="Times New Roman"/>
          <w:i/>
          <w:iCs/>
          <w:sz w:val="24"/>
          <w:szCs w:val="24"/>
        </w:rPr>
        <w:t>Scrisoare despre umanism </w:t>
      </w:r>
      <w:r w:rsidRPr="00337F87">
        <w:rPr>
          <w:rFonts w:ascii="Times New Roman" w:hAnsi="Times New Roman" w:cs="Times New Roman"/>
          <w:sz w:val="24"/>
          <w:szCs w:val="24"/>
        </w:rPr>
        <w:t xml:space="preserve">(1947), </w:t>
      </w:r>
    </w:p>
    <w:p w14:paraId="6F4D0013" w14:textId="7BB10152" w:rsidR="000E0D0E" w:rsidRPr="00337F87" w:rsidRDefault="000E0D0E" w:rsidP="004B45A2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7F87">
        <w:rPr>
          <w:rFonts w:ascii="Times New Roman" w:hAnsi="Times New Roman" w:cs="Times New Roman"/>
          <w:i/>
          <w:iCs/>
          <w:sz w:val="24"/>
          <w:szCs w:val="24"/>
        </w:rPr>
        <w:t>Despre miza gândirii </w:t>
      </w:r>
      <w:r w:rsidRPr="00337F87">
        <w:rPr>
          <w:rFonts w:ascii="Times New Roman" w:hAnsi="Times New Roman" w:cs="Times New Roman"/>
          <w:sz w:val="24"/>
          <w:szCs w:val="24"/>
        </w:rPr>
        <w:t>(1969).</w:t>
      </w:r>
    </w:p>
    <w:p w14:paraId="0E6EC5D4" w14:textId="4AA818DA" w:rsidR="00F6022B" w:rsidRDefault="00F6022B" w:rsidP="00EA4E3D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MD"/>
        </w:rPr>
      </w:pPr>
      <w:r w:rsidRPr="00F6022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MD"/>
        </w:rPr>
        <w:t>Concepția filosofică:</w:t>
      </w:r>
    </w:p>
    <w:p w14:paraId="6A459143" w14:textId="579738F6" w:rsidR="00F6022B" w:rsidRPr="00F6022B" w:rsidRDefault="00F6022B" w:rsidP="004B45A2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MD"/>
        </w:rPr>
      </w:pPr>
      <w:r w:rsidRPr="00F6022B">
        <w:rPr>
          <w:rFonts w:ascii="Times New Roman" w:eastAsia="Times New Roman" w:hAnsi="Times New Roman" w:cs="Times New Roman"/>
          <w:sz w:val="24"/>
          <w:szCs w:val="24"/>
          <w:lang w:val="ro-RO" w:eastAsia="ro-MD"/>
        </w:rPr>
        <w:t xml:space="preserve">Întemeietorul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MD"/>
        </w:rPr>
        <w:t>f</w:t>
      </w:r>
      <w:r w:rsidR="000E0D0E" w:rsidRPr="00F6022B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MD"/>
        </w:rPr>
        <w:t>enomenologi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MD"/>
        </w:rPr>
        <w:t>ei</w:t>
      </w:r>
      <w:r w:rsidR="000E0D0E" w:rsidRPr="00F6022B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MD"/>
        </w:rPr>
        <w:t xml:space="preserve"> existențial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MD"/>
        </w:rPr>
        <w:t>e</w:t>
      </w:r>
    </w:p>
    <w:p w14:paraId="5F712C20" w14:textId="63D071C9" w:rsidR="00F6022B" w:rsidRDefault="00F6022B" w:rsidP="004B45A2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MD"/>
        </w:rPr>
        <w:t>Elimină abordarea psihologică în logică și în teoria cunoașterii;</w:t>
      </w:r>
    </w:p>
    <w:p w14:paraId="7DAF02D3" w14:textId="4DEA37E1" w:rsidR="000E0D0E" w:rsidRPr="00F6022B" w:rsidRDefault="00F6022B" w:rsidP="004B45A2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MD"/>
        </w:rPr>
        <w:t xml:space="preserve">Abordează </w:t>
      </w:r>
      <w:r w:rsidR="000E0D0E" w:rsidRPr="00F6022B">
        <w:rPr>
          <w:rFonts w:ascii="Times New Roman" w:eastAsia="Times New Roman" w:hAnsi="Times New Roman" w:cs="Times New Roman"/>
          <w:sz w:val="24"/>
          <w:szCs w:val="24"/>
          <w:lang w:val="ro-RO" w:eastAsia="ro-MD"/>
        </w:rPr>
        <w:t xml:space="preserve">problema </w:t>
      </w:r>
      <w:r w:rsidR="000E0D0E" w:rsidRPr="00F6022B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MD"/>
        </w:rPr>
        <w:t xml:space="preserve">ființei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MD"/>
        </w:rPr>
        <w:t>și a</w:t>
      </w:r>
      <w:r w:rsidR="000E0D0E" w:rsidRPr="00F6022B">
        <w:rPr>
          <w:rFonts w:ascii="Times New Roman" w:eastAsia="Times New Roman" w:hAnsi="Times New Roman" w:cs="Times New Roman"/>
          <w:sz w:val="24"/>
          <w:szCs w:val="24"/>
          <w:lang w:val="ro-RO" w:eastAsia="ro-MD"/>
        </w:rPr>
        <w:t xml:space="preserve"> </w:t>
      </w:r>
      <w:r w:rsidR="000E0D0E" w:rsidRPr="00F6022B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MD"/>
        </w:rPr>
        <w:t>ființ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MD"/>
        </w:rPr>
        <w:t>ării;</w:t>
      </w:r>
    </w:p>
    <w:p w14:paraId="367B954D" w14:textId="5DAD2B55" w:rsidR="000E0D0E" w:rsidRPr="00EA4E3D" w:rsidRDefault="00EA4E3D" w:rsidP="004B45A2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MD"/>
        </w:rPr>
        <w:t>Analizează tehnica ca factor definitoriu al societății contemporane, p</w:t>
      </w:r>
      <w:r w:rsidRPr="00EA4E3D">
        <w:rPr>
          <w:rFonts w:ascii="Times New Roman" w:hAnsi="Times New Roman" w:cs="Times New Roman"/>
          <w:sz w:val="24"/>
          <w:szCs w:val="24"/>
          <w:lang w:val="ro-RO" w:eastAsia="ro-MD"/>
        </w:rPr>
        <w:t>unând accentul pe necesitatea pe</w:t>
      </w:r>
      <w:r w:rsidR="000E0D0E" w:rsidRPr="00EA4E3D">
        <w:rPr>
          <w:rFonts w:ascii="Times New Roman" w:hAnsi="Times New Roman" w:cs="Times New Roman"/>
          <w:sz w:val="24"/>
          <w:szCs w:val="24"/>
          <w:lang w:val="ro-RO" w:eastAsia="ro-MD"/>
        </w:rPr>
        <w:t xml:space="preserve"> întoarcerea privirii omului spre </w:t>
      </w:r>
      <w:r w:rsidR="000E0D0E" w:rsidRPr="00EA4E3D">
        <w:rPr>
          <w:rFonts w:ascii="Times New Roman" w:hAnsi="Times New Roman" w:cs="Times New Roman"/>
          <w:i/>
          <w:iCs/>
          <w:sz w:val="24"/>
          <w:szCs w:val="24"/>
          <w:lang w:val="ro-RO" w:eastAsia="ro-MD"/>
        </w:rPr>
        <w:t>sine</w:t>
      </w:r>
      <w:r w:rsidR="000E0D0E" w:rsidRPr="00EA4E3D">
        <w:rPr>
          <w:rFonts w:ascii="Times New Roman" w:hAnsi="Times New Roman" w:cs="Times New Roman"/>
          <w:sz w:val="24"/>
          <w:szCs w:val="24"/>
          <w:lang w:val="ro-RO" w:eastAsia="ro-MD"/>
        </w:rPr>
        <w:t xml:space="preserve">, </w:t>
      </w:r>
    </w:p>
    <w:p w14:paraId="03BEC9FE" w14:textId="77777777" w:rsidR="000E0D0E" w:rsidRPr="00337F87" w:rsidRDefault="000E0D0E" w:rsidP="00EA4E3D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 w:eastAsia="ro-MD"/>
        </w:rPr>
      </w:pPr>
    </w:p>
    <w:p w14:paraId="4957B531" w14:textId="77777777" w:rsidR="000E0D0E" w:rsidRPr="00337F87" w:rsidRDefault="000E0D0E" w:rsidP="00EA4E3D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ro-MD"/>
        </w:rPr>
      </w:pPr>
      <w:r w:rsidRPr="00337F87">
        <w:rPr>
          <w:rFonts w:ascii="Times New Roman" w:hAnsi="Times New Roman" w:cs="Times New Roman"/>
          <w:b/>
          <w:bCs/>
          <w:sz w:val="24"/>
          <w:szCs w:val="24"/>
          <w:lang w:val="ro-RO" w:eastAsia="ro-MD"/>
        </w:rPr>
        <w:t>Jean Paul Sartre (1905-1979)</w:t>
      </w:r>
    </w:p>
    <w:p w14:paraId="4649AE05" w14:textId="77777777" w:rsidR="00EA4E3D" w:rsidRDefault="00EA4E3D" w:rsidP="00EA4E3D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 w:eastAsia="ro-MD"/>
        </w:rPr>
      </w:pPr>
      <w:r>
        <w:rPr>
          <w:rFonts w:ascii="Times New Roman" w:hAnsi="Times New Roman" w:cs="Times New Roman"/>
          <w:sz w:val="24"/>
          <w:szCs w:val="24"/>
          <w:lang w:val="ro-RO" w:eastAsia="ro-MD"/>
        </w:rPr>
        <w:t>Principalele opere:</w:t>
      </w:r>
    </w:p>
    <w:p w14:paraId="670F7264" w14:textId="4041A14B" w:rsidR="00EA4E3D" w:rsidRDefault="000E0D0E" w:rsidP="004B45A2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val="ro-RO" w:eastAsia="ro-MD"/>
        </w:rPr>
      </w:pPr>
      <w:r w:rsidRPr="00337F87">
        <w:rPr>
          <w:rFonts w:ascii="Times New Roman" w:hAnsi="Times New Roman" w:cs="Times New Roman"/>
          <w:i/>
          <w:iCs/>
          <w:sz w:val="24"/>
          <w:szCs w:val="24"/>
          <w:lang w:val="ro-RO" w:eastAsia="ro-MD"/>
        </w:rPr>
        <w:t xml:space="preserve">Ființă și neant (1943) </w:t>
      </w:r>
    </w:p>
    <w:p w14:paraId="48FA00A9" w14:textId="30D5804E" w:rsidR="00EA4E3D" w:rsidRDefault="000E0D0E" w:rsidP="004B45A2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val="ro-RO" w:eastAsia="ro-MD"/>
        </w:rPr>
      </w:pPr>
      <w:r w:rsidRPr="00EA4E3D">
        <w:rPr>
          <w:rFonts w:ascii="Times New Roman" w:hAnsi="Times New Roman" w:cs="Times New Roman"/>
          <w:i/>
          <w:iCs/>
          <w:sz w:val="24"/>
          <w:szCs w:val="24"/>
          <w:lang w:val="ro-RO" w:eastAsia="ro-MD"/>
        </w:rPr>
        <w:t xml:space="preserve">Existențialismul este un umanism (1946) </w:t>
      </w:r>
      <w:r w:rsidR="00EA4E3D">
        <w:rPr>
          <w:rFonts w:ascii="Times New Roman" w:hAnsi="Times New Roman" w:cs="Times New Roman"/>
          <w:i/>
          <w:iCs/>
          <w:sz w:val="24"/>
          <w:szCs w:val="24"/>
          <w:lang w:val="ro-RO" w:eastAsia="ro-MD"/>
        </w:rPr>
        <w:t xml:space="preserve"> </w:t>
      </w:r>
    </w:p>
    <w:p w14:paraId="39DC0F3B" w14:textId="0DA6DD04" w:rsidR="00EA4E3D" w:rsidRDefault="000E0D0E" w:rsidP="004B45A2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val="ro-RO" w:eastAsia="ro-MD"/>
        </w:rPr>
      </w:pPr>
      <w:r w:rsidRPr="00EA4E3D">
        <w:rPr>
          <w:rFonts w:ascii="Times New Roman" w:hAnsi="Times New Roman" w:cs="Times New Roman"/>
          <w:i/>
          <w:iCs/>
          <w:sz w:val="24"/>
          <w:szCs w:val="24"/>
          <w:lang w:val="ro-RO" w:eastAsia="ro-MD"/>
        </w:rPr>
        <w:t>Materialism și revoluție (1947)</w:t>
      </w:r>
    </w:p>
    <w:p w14:paraId="7F9F5621" w14:textId="30BA7DC3" w:rsidR="00EA4E3D" w:rsidRDefault="000E0D0E" w:rsidP="004B45A2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val="ro-RO" w:eastAsia="ro-MD"/>
        </w:rPr>
      </w:pPr>
      <w:r w:rsidRPr="00EA4E3D">
        <w:rPr>
          <w:rFonts w:ascii="Times New Roman" w:hAnsi="Times New Roman" w:cs="Times New Roman"/>
          <w:i/>
          <w:iCs/>
          <w:sz w:val="24"/>
          <w:szCs w:val="24"/>
          <w:lang w:val="ro-RO" w:eastAsia="ro-MD"/>
        </w:rPr>
        <w:t>Critica rațiunii dialectice (1956)</w:t>
      </w:r>
    </w:p>
    <w:p w14:paraId="7D776CB1" w14:textId="14C36483" w:rsidR="00EA4E3D" w:rsidRPr="00EA4E3D" w:rsidRDefault="00EA4E3D" w:rsidP="004B45A2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val="ro-RO" w:eastAsia="ro-MD"/>
        </w:rPr>
      </w:pPr>
      <w:r w:rsidRPr="00337F87">
        <w:rPr>
          <w:rFonts w:ascii="Times New Roman" w:hAnsi="Times New Roman" w:cs="Times New Roman"/>
          <w:i/>
          <w:iCs/>
          <w:sz w:val="24"/>
          <w:szCs w:val="24"/>
          <w:lang w:val="ro-RO" w:eastAsia="ro-MD"/>
        </w:rPr>
        <w:t>Greața (1938)</w:t>
      </w:r>
      <w:r>
        <w:rPr>
          <w:rFonts w:ascii="Times New Roman" w:hAnsi="Times New Roman" w:cs="Times New Roman"/>
          <w:i/>
          <w:iCs/>
          <w:sz w:val="24"/>
          <w:szCs w:val="24"/>
          <w:lang w:val="ro-RO" w:eastAsia="ro-MD"/>
        </w:rPr>
        <w:t>.</w:t>
      </w:r>
    </w:p>
    <w:p w14:paraId="0308359F" w14:textId="77777777" w:rsidR="00EA4E3D" w:rsidRPr="00437A3B" w:rsidRDefault="000E0D0E" w:rsidP="00EA4E3D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ro-MD"/>
        </w:rPr>
      </w:pPr>
      <w:r w:rsidRPr="00437A3B">
        <w:rPr>
          <w:rFonts w:ascii="Times New Roman" w:hAnsi="Times New Roman" w:cs="Times New Roman"/>
          <w:b/>
          <w:bCs/>
          <w:sz w:val="24"/>
          <w:szCs w:val="24"/>
          <w:lang w:val="ro-RO" w:eastAsia="ro-MD"/>
        </w:rPr>
        <w:t>Concepția filosofică</w:t>
      </w:r>
      <w:r w:rsidR="00EA4E3D" w:rsidRPr="00437A3B">
        <w:rPr>
          <w:rFonts w:ascii="Times New Roman" w:hAnsi="Times New Roman" w:cs="Times New Roman"/>
          <w:b/>
          <w:bCs/>
          <w:sz w:val="24"/>
          <w:szCs w:val="24"/>
          <w:lang w:val="ro-RO" w:eastAsia="ro-MD"/>
        </w:rPr>
        <w:t>:</w:t>
      </w:r>
    </w:p>
    <w:p w14:paraId="4283FB46" w14:textId="77777777" w:rsidR="00EA4E3D" w:rsidRDefault="00EA4E3D" w:rsidP="004B45A2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 w:eastAsia="ro-MD"/>
        </w:rPr>
      </w:pPr>
      <w:r w:rsidRPr="00EA4E3D">
        <w:rPr>
          <w:rFonts w:ascii="Times New Roman" w:hAnsi="Times New Roman" w:cs="Times New Roman"/>
          <w:sz w:val="24"/>
          <w:szCs w:val="24"/>
          <w:lang w:val="ro-RO" w:eastAsia="ro-MD"/>
        </w:rPr>
        <w:t>centrarea</w:t>
      </w:r>
      <w:r w:rsidR="000E0D0E" w:rsidRPr="00EA4E3D">
        <w:rPr>
          <w:rFonts w:ascii="Times New Roman" w:hAnsi="Times New Roman" w:cs="Times New Roman"/>
          <w:sz w:val="24"/>
          <w:szCs w:val="24"/>
          <w:lang w:val="ro-RO" w:eastAsia="ro-MD"/>
        </w:rPr>
        <w:t xml:space="preserve"> asupra </w:t>
      </w:r>
      <w:r w:rsidR="000E0D0E" w:rsidRPr="00EA4E3D">
        <w:rPr>
          <w:rFonts w:ascii="Times New Roman" w:hAnsi="Times New Roman" w:cs="Times New Roman"/>
          <w:i/>
          <w:iCs/>
          <w:sz w:val="24"/>
          <w:szCs w:val="24"/>
          <w:lang w:val="ro-RO" w:eastAsia="ro-MD"/>
        </w:rPr>
        <w:t>existenței individuale</w:t>
      </w:r>
      <w:r w:rsidRPr="00EA4E3D">
        <w:rPr>
          <w:rFonts w:ascii="Times New Roman" w:hAnsi="Times New Roman" w:cs="Times New Roman"/>
          <w:sz w:val="24"/>
          <w:szCs w:val="24"/>
          <w:lang w:val="ro-RO" w:eastAsia="ro-MD"/>
        </w:rPr>
        <w:t xml:space="preserve"> a cărei factor hotărâtor</w:t>
      </w:r>
      <w:r w:rsidRPr="00EA4E3D">
        <w:rPr>
          <w:rFonts w:ascii="Times New Roman" w:hAnsi="Times New Roman" w:cs="Times New Roman"/>
          <w:i/>
          <w:iCs/>
          <w:sz w:val="24"/>
          <w:szCs w:val="24"/>
          <w:lang w:val="ro-RO" w:eastAsia="ro-MD"/>
        </w:rPr>
        <w:t xml:space="preserve"> este </w:t>
      </w:r>
      <w:r w:rsidR="000E0D0E" w:rsidRPr="00EA4E3D">
        <w:rPr>
          <w:rFonts w:ascii="Times New Roman" w:hAnsi="Times New Roman" w:cs="Times New Roman"/>
          <w:i/>
          <w:iCs/>
          <w:sz w:val="24"/>
          <w:szCs w:val="24"/>
          <w:lang w:val="ro-RO" w:eastAsia="ro-MD"/>
        </w:rPr>
        <w:t>conștiința</w:t>
      </w:r>
      <w:r>
        <w:rPr>
          <w:rFonts w:ascii="Times New Roman" w:hAnsi="Times New Roman" w:cs="Times New Roman"/>
          <w:sz w:val="24"/>
          <w:szCs w:val="24"/>
          <w:lang w:val="ro-RO" w:eastAsia="ro-MD"/>
        </w:rPr>
        <w:t>;</w:t>
      </w:r>
    </w:p>
    <w:p w14:paraId="70058272" w14:textId="77777777" w:rsidR="00EA4E3D" w:rsidRPr="00EA4E3D" w:rsidRDefault="000E0D0E" w:rsidP="004B45A2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 w:eastAsia="ro-MD"/>
        </w:rPr>
      </w:pPr>
      <w:r w:rsidRPr="00EA4E3D">
        <w:rPr>
          <w:rFonts w:ascii="Times New Roman" w:hAnsi="Times New Roman" w:cs="Times New Roman"/>
          <w:sz w:val="24"/>
          <w:szCs w:val="24"/>
          <w:lang w:val="ro-RO" w:eastAsia="ro-MD"/>
        </w:rPr>
        <w:t xml:space="preserve">teza de bază a sistemului său filosofic: </w:t>
      </w:r>
      <w:r w:rsidRPr="00EA4E3D">
        <w:rPr>
          <w:rFonts w:ascii="Times New Roman" w:hAnsi="Times New Roman" w:cs="Times New Roman"/>
          <w:i/>
          <w:iCs/>
          <w:sz w:val="24"/>
          <w:szCs w:val="24"/>
          <w:lang w:val="ro-RO" w:eastAsia="ro-MD"/>
        </w:rPr>
        <w:t xml:space="preserve">existența precedă esența. </w:t>
      </w:r>
    </w:p>
    <w:p w14:paraId="59290E07" w14:textId="77777777" w:rsidR="00EA4E3D" w:rsidRDefault="000E0D0E" w:rsidP="004B45A2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 w:eastAsia="ro-MD"/>
        </w:rPr>
      </w:pPr>
      <w:r w:rsidRPr="00337F87">
        <w:rPr>
          <w:rFonts w:ascii="Times New Roman" w:hAnsi="Times New Roman" w:cs="Times New Roman"/>
          <w:sz w:val="24"/>
          <w:szCs w:val="24"/>
          <w:lang w:val="ro-RO" w:eastAsia="ro-MD"/>
        </w:rPr>
        <w:t xml:space="preserve">pune bazele unei </w:t>
      </w:r>
      <w:r w:rsidRPr="00337F87">
        <w:rPr>
          <w:rFonts w:ascii="Times New Roman" w:hAnsi="Times New Roman" w:cs="Times New Roman"/>
          <w:i/>
          <w:iCs/>
          <w:sz w:val="24"/>
          <w:szCs w:val="24"/>
          <w:lang w:val="ro-RO" w:eastAsia="ro-MD"/>
        </w:rPr>
        <w:t>etici</w:t>
      </w:r>
      <w:r w:rsidR="00EA4E3D">
        <w:rPr>
          <w:rFonts w:ascii="Times New Roman" w:hAnsi="Times New Roman" w:cs="Times New Roman"/>
          <w:i/>
          <w:iCs/>
          <w:sz w:val="24"/>
          <w:szCs w:val="24"/>
          <w:lang w:val="ro-RO" w:eastAsia="ro-MD"/>
        </w:rPr>
        <w:t xml:space="preserve">, </w:t>
      </w:r>
      <w:r w:rsidR="00EA4E3D" w:rsidRPr="00EA4E3D">
        <w:rPr>
          <w:rFonts w:ascii="Times New Roman" w:hAnsi="Times New Roman" w:cs="Times New Roman"/>
          <w:sz w:val="24"/>
          <w:szCs w:val="24"/>
          <w:lang w:val="ro-RO" w:eastAsia="ro-MD"/>
        </w:rPr>
        <w:t xml:space="preserve">în care </w:t>
      </w:r>
      <w:r w:rsidR="00EA4E3D" w:rsidRPr="00EA4E3D">
        <w:rPr>
          <w:rFonts w:ascii="Times New Roman" w:hAnsi="Times New Roman" w:cs="Times New Roman"/>
          <w:i/>
          <w:iCs/>
          <w:sz w:val="24"/>
          <w:szCs w:val="24"/>
          <w:lang w:val="ro-RO" w:eastAsia="ro-MD"/>
        </w:rPr>
        <w:t>o</w:t>
      </w:r>
      <w:r w:rsidRPr="00EA4E3D">
        <w:rPr>
          <w:rFonts w:ascii="Times New Roman" w:hAnsi="Times New Roman" w:cs="Times New Roman"/>
          <w:i/>
          <w:iCs/>
          <w:sz w:val="24"/>
          <w:szCs w:val="24"/>
          <w:lang w:val="ro-RO" w:eastAsia="ro-MD"/>
        </w:rPr>
        <w:t>mul este condamnat sa fie liber</w:t>
      </w:r>
      <w:r w:rsidR="00EA4E3D">
        <w:rPr>
          <w:rFonts w:ascii="Times New Roman" w:hAnsi="Times New Roman" w:cs="Times New Roman"/>
          <w:sz w:val="24"/>
          <w:szCs w:val="24"/>
          <w:lang w:val="ro-RO" w:eastAsia="ro-MD"/>
        </w:rPr>
        <w:t>;</w:t>
      </w:r>
    </w:p>
    <w:p w14:paraId="45DD5F3C" w14:textId="77777777" w:rsidR="00EA4E3D" w:rsidRDefault="000E0D0E" w:rsidP="004B45A2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 w:eastAsia="ro-MD"/>
        </w:rPr>
      </w:pPr>
      <w:r w:rsidRPr="00EA4E3D">
        <w:rPr>
          <w:rFonts w:ascii="Times New Roman" w:hAnsi="Times New Roman" w:cs="Times New Roman"/>
          <w:sz w:val="24"/>
          <w:szCs w:val="24"/>
          <w:lang w:val="ro-RO" w:eastAsia="ro-MD"/>
        </w:rPr>
        <w:t xml:space="preserve">susține ideea unei </w:t>
      </w:r>
      <w:r w:rsidRPr="00EA4E3D">
        <w:rPr>
          <w:rFonts w:ascii="Times New Roman" w:hAnsi="Times New Roman" w:cs="Times New Roman"/>
          <w:i/>
          <w:iCs/>
          <w:sz w:val="24"/>
          <w:szCs w:val="24"/>
          <w:lang w:val="ro-RO" w:eastAsia="ro-MD"/>
        </w:rPr>
        <w:t xml:space="preserve">metode progresiv-regresive, </w:t>
      </w:r>
      <w:r w:rsidRPr="00EA4E3D">
        <w:rPr>
          <w:rFonts w:ascii="Times New Roman" w:hAnsi="Times New Roman" w:cs="Times New Roman"/>
          <w:sz w:val="24"/>
          <w:szCs w:val="24"/>
          <w:lang w:val="ro-RO" w:eastAsia="ro-MD"/>
        </w:rPr>
        <w:t xml:space="preserve">care ar putea cuprinde atât determinațiile obiectuale ale lumii omului, cât și condiția originală a acestora. </w:t>
      </w:r>
    </w:p>
    <w:p w14:paraId="5A58BABA" w14:textId="05534A73" w:rsidR="00C4392F" w:rsidRPr="00437A3B" w:rsidRDefault="000E0D0E" w:rsidP="004B45A2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lang w:val="ro-RO"/>
        </w:rPr>
      </w:pPr>
      <w:r w:rsidRPr="00EA4E3D">
        <w:rPr>
          <w:rFonts w:ascii="Times New Roman" w:hAnsi="Times New Roman" w:cs="Times New Roman"/>
          <w:sz w:val="24"/>
          <w:szCs w:val="24"/>
          <w:lang w:val="ro-RO" w:eastAsia="ro-MD"/>
        </w:rPr>
        <w:t xml:space="preserve">consideră că </w:t>
      </w:r>
      <w:r w:rsidRPr="00EA4E3D">
        <w:rPr>
          <w:rFonts w:ascii="Times New Roman" w:hAnsi="Times New Roman" w:cs="Times New Roman"/>
          <w:i/>
          <w:iCs/>
          <w:sz w:val="24"/>
          <w:szCs w:val="24"/>
          <w:lang w:val="ro-RO" w:eastAsia="ro-MD"/>
        </w:rPr>
        <w:t xml:space="preserve">mișcarea dialectică </w:t>
      </w:r>
      <w:r w:rsidRPr="00EA4E3D">
        <w:rPr>
          <w:rFonts w:ascii="Times New Roman" w:hAnsi="Times New Roman" w:cs="Times New Roman"/>
          <w:sz w:val="24"/>
          <w:szCs w:val="24"/>
          <w:lang w:val="ro-RO" w:eastAsia="ro-MD"/>
        </w:rPr>
        <w:t xml:space="preserve">este prezentă doar acolo unde este prezentă conștiința, adică în viața </w:t>
      </w:r>
      <w:proofErr w:type="spellStart"/>
      <w:r w:rsidRPr="00EA4E3D">
        <w:rPr>
          <w:rFonts w:ascii="Times New Roman" w:hAnsi="Times New Roman" w:cs="Times New Roman"/>
          <w:sz w:val="24"/>
          <w:szCs w:val="24"/>
          <w:lang w:val="ro-RO" w:eastAsia="ro-MD"/>
        </w:rPr>
        <w:t>socio</w:t>
      </w:r>
      <w:proofErr w:type="spellEnd"/>
      <w:r w:rsidRPr="00EA4E3D">
        <w:rPr>
          <w:rFonts w:ascii="Times New Roman" w:hAnsi="Times New Roman" w:cs="Times New Roman"/>
          <w:sz w:val="24"/>
          <w:szCs w:val="24"/>
          <w:lang w:val="ro-RO" w:eastAsia="ro-MD"/>
        </w:rPr>
        <w:t xml:space="preserve">-umană. </w:t>
      </w:r>
    </w:p>
    <w:p w14:paraId="675BD0A7" w14:textId="48607D52" w:rsidR="00437A3B" w:rsidRDefault="00437A3B" w:rsidP="004B45A2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 w:eastAsia="ro-MD"/>
        </w:rPr>
      </w:pPr>
    </w:p>
    <w:p w14:paraId="38B486C9" w14:textId="05278326" w:rsidR="00437A3B" w:rsidRDefault="00437A3B" w:rsidP="004B45A2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ro-MD"/>
        </w:rPr>
      </w:pPr>
      <w:r w:rsidRPr="00437A3B">
        <w:rPr>
          <w:rFonts w:ascii="Times New Roman" w:hAnsi="Times New Roman" w:cs="Times New Roman"/>
          <w:b/>
          <w:bCs/>
          <w:sz w:val="24"/>
          <w:szCs w:val="24"/>
          <w:lang w:val="ro-RO" w:eastAsia="ro-MD"/>
        </w:rPr>
        <w:t>Albert Camus</w:t>
      </w:r>
      <w:r>
        <w:rPr>
          <w:rFonts w:ascii="Times New Roman" w:hAnsi="Times New Roman" w:cs="Times New Roman"/>
          <w:b/>
          <w:bCs/>
          <w:sz w:val="24"/>
          <w:szCs w:val="24"/>
          <w:lang w:val="ro-RO" w:eastAsia="ro-MD"/>
        </w:rPr>
        <w:t xml:space="preserve"> (1913-1960)</w:t>
      </w:r>
    </w:p>
    <w:p w14:paraId="57DEEF04" w14:textId="34A72ECA" w:rsidR="00437A3B" w:rsidRDefault="004B45A2" w:rsidP="004B45A2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 w:eastAsia="ro-MD"/>
        </w:rPr>
      </w:pPr>
      <w:r>
        <w:rPr>
          <w:rFonts w:ascii="Times New Roman" w:hAnsi="Times New Roman" w:cs="Times New Roman"/>
          <w:sz w:val="24"/>
          <w:szCs w:val="24"/>
          <w:lang w:val="ro-RO" w:eastAsia="ro-MD"/>
        </w:rPr>
        <w:t>Principalele opere:</w:t>
      </w:r>
    </w:p>
    <w:p w14:paraId="087D8CD3" w14:textId="77777777" w:rsidR="004B45A2" w:rsidRPr="004B45A2" w:rsidRDefault="004B45A2" w:rsidP="004B45A2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 w:eastAsia="ro-MD"/>
        </w:rPr>
      </w:pPr>
      <w:r w:rsidRPr="004B45A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Mitul lui Sisif</w:t>
      </w:r>
      <w:r w:rsidRPr="004B45A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hyperlink r:id="rId11" w:tooltip="1942" w:history="1">
        <w:r w:rsidRPr="004B45A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17801DAC" w14:textId="163EF65A" w:rsidR="004B45A2" w:rsidRPr="004B45A2" w:rsidRDefault="004B45A2" w:rsidP="004B45A2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 w:eastAsia="ro-MD"/>
        </w:rPr>
      </w:pPr>
      <w:r w:rsidRPr="004B45A2">
        <w:rPr>
          <w:rFonts w:ascii="Times New Roman" w:hAnsi="Times New Roman" w:cs="Times New Roman"/>
          <w:i/>
          <w:iCs/>
          <w:sz w:val="24"/>
          <w:szCs w:val="24"/>
        </w:rPr>
        <w:t>Ciuma</w:t>
      </w:r>
      <w:r w:rsidRPr="004B45A2">
        <w:rPr>
          <w:rFonts w:ascii="Times New Roman" w:hAnsi="Times New Roman" w:cs="Times New Roman"/>
          <w:sz w:val="24"/>
          <w:szCs w:val="24"/>
        </w:rPr>
        <w:t> (</w:t>
      </w:r>
      <w:hyperlink r:id="rId12" w:tooltip="1946" w:history="1">
        <w:r w:rsidRPr="004B45A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1946</w:t>
        </w:r>
      </w:hyperlink>
      <w:r w:rsidRPr="004B45A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C966715" w14:textId="77777777" w:rsidR="004B45A2" w:rsidRPr="004B45A2" w:rsidRDefault="004B45A2" w:rsidP="004B45A2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 w:eastAsia="ro-MD"/>
        </w:rPr>
      </w:pPr>
      <w:r w:rsidRPr="004B45A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Omul revoltat</w:t>
      </w:r>
      <w:r w:rsidRPr="004B45A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4B45A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13" w:history="1">
        <w:r w:rsidRPr="004B45A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1951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23B2DB04" w14:textId="2DCA661C" w:rsidR="004B45A2" w:rsidRPr="004B45A2" w:rsidRDefault="004B45A2" w:rsidP="004B45A2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 w:eastAsia="ro-MD"/>
        </w:rPr>
      </w:pPr>
      <w:r w:rsidRPr="004B45A2">
        <w:rPr>
          <w:rFonts w:ascii="Times New Roman" w:hAnsi="Times New Roman" w:cs="Times New Roman"/>
          <w:i/>
          <w:iCs/>
          <w:sz w:val="24"/>
          <w:szCs w:val="24"/>
        </w:rPr>
        <w:t>Căderea</w:t>
      </w:r>
      <w:r w:rsidRPr="004B45A2">
        <w:rPr>
          <w:rFonts w:ascii="Times New Roman" w:hAnsi="Times New Roman" w:cs="Times New Roman"/>
          <w:sz w:val="24"/>
          <w:szCs w:val="24"/>
        </w:rPr>
        <w:t> (</w:t>
      </w:r>
      <w:hyperlink r:id="rId14" w:tooltip="1956" w:history="1">
        <w:r w:rsidRPr="004B45A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1956</w:t>
        </w:r>
      </w:hyperlink>
      <w:r w:rsidRPr="004B45A2">
        <w:rPr>
          <w:rFonts w:ascii="Times New Roman" w:hAnsi="Times New Roman" w:cs="Times New Roman"/>
          <w:sz w:val="24"/>
          <w:szCs w:val="24"/>
        </w:rPr>
        <w:t>)</w:t>
      </w:r>
    </w:p>
    <w:p w14:paraId="48BC0F85" w14:textId="1CC22C59" w:rsidR="004B45A2" w:rsidRPr="002D0BA8" w:rsidRDefault="004B45A2" w:rsidP="004B45A2">
      <w:pPr>
        <w:pStyle w:val="ListParagraph"/>
        <w:tabs>
          <w:tab w:val="left" w:pos="142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BA8">
        <w:rPr>
          <w:rFonts w:ascii="Times New Roman" w:hAnsi="Times New Roman" w:cs="Times New Roman"/>
          <w:b/>
          <w:bCs/>
          <w:sz w:val="24"/>
          <w:szCs w:val="24"/>
        </w:rPr>
        <w:t>Concepția filosofică:</w:t>
      </w:r>
    </w:p>
    <w:p w14:paraId="602C0C66" w14:textId="740720BF" w:rsidR="002D0BA8" w:rsidRPr="002D0BA8" w:rsidRDefault="002D0BA8" w:rsidP="002D0BA8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MD"/>
        </w:rPr>
      </w:pPr>
      <w:r w:rsidRPr="002D0BA8">
        <w:rPr>
          <w:rFonts w:ascii="Times New Roman" w:hAnsi="Times New Roman" w:cs="Times New Roman"/>
          <w:sz w:val="24"/>
          <w:szCs w:val="24"/>
        </w:rPr>
        <w:t>Adeptul filosofiei existențialiste a absurdului;</w:t>
      </w:r>
    </w:p>
    <w:p w14:paraId="5080339A" w14:textId="47FE6D55" w:rsidR="002D0BA8" w:rsidRPr="002D0BA8" w:rsidRDefault="002D0BA8" w:rsidP="002D0BA8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MD"/>
        </w:rPr>
      </w:pPr>
      <w:r w:rsidRPr="002D0BA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Definește </w:t>
      </w:r>
      <w:r w:rsidRPr="002D0BA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absurdul ca principiu d</w:t>
      </w:r>
      <w:r w:rsidRPr="002D0BA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</w:t>
      </w:r>
      <w:r w:rsidRPr="002D0BA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structiv al unei lumi în care totuși "trebuie să ni-l imaginăm pe Sisif fericit".</w:t>
      </w:r>
    </w:p>
    <w:p w14:paraId="06B54141" w14:textId="5B54E7F6" w:rsidR="002D0BA8" w:rsidRPr="002D0BA8" w:rsidRDefault="002D0BA8" w:rsidP="002D0BA8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MD"/>
        </w:rPr>
      </w:pPr>
      <w:r w:rsidRPr="002D0BA8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revolta</w:t>
      </w:r>
      <w:r w:rsidRPr="002D0BA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2D0BA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reprezintă</w:t>
      </w:r>
      <w:r w:rsidRPr="002D0BA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singurul mijloc de a depăși </w:t>
      </w:r>
      <w:r w:rsidRPr="002D0BA8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absurdul</w:t>
      </w:r>
      <w:r w:rsidRPr="002D0BA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Pr="002D0BA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Prin </w:t>
      </w:r>
      <w:r w:rsidRPr="002D0BA8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revoltă</w:t>
      </w:r>
      <w:r w:rsidRPr="002D0BA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r w:rsidRPr="002D0BA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din sentimentul </w:t>
      </w:r>
      <w:r w:rsidRPr="002D0BA8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absurdului</w:t>
      </w:r>
      <w:r w:rsidRPr="002D0BA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r w:rsidRPr="002D0BA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se naște</w:t>
      </w:r>
      <w:r w:rsidRPr="002D0BA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ceva </w:t>
      </w:r>
      <w:r w:rsidRPr="002D0BA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prin care individul se depășește pe sine;</w:t>
      </w:r>
      <w:r w:rsidRPr="002D0BA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</w:p>
    <w:sectPr w:rsidR="002D0BA8" w:rsidRPr="002D0BA8" w:rsidSect="000E0D0E">
      <w:footerReference w:type="even" r:id="rId15"/>
      <w:footerReference w:type="default" r:id="rId16"/>
      <w:pgSz w:w="11906" w:h="16838"/>
      <w:pgMar w:top="1021" w:right="907" w:bottom="1021" w:left="90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A9398" w14:textId="77777777" w:rsidR="00012E8B" w:rsidRDefault="00012E8B">
      <w:pPr>
        <w:spacing w:after="0" w:line="240" w:lineRule="auto"/>
      </w:pPr>
      <w:r>
        <w:separator/>
      </w:r>
    </w:p>
  </w:endnote>
  <w:endnote w:type="continuationSeparator" w:id="0">
    <w:p w14:paraId="54CC7295" w14:textId="77777777" w:rsidR="00012E8B" w:rsidRDefault="0001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OpenSymbolFID93HGSet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C21D1" w14:textId="77777777" w:rsidR="00706446" w:rsidRPr="009E723C" w:rsidRDefault="004B45A2" w:rsidP="009E723C">
    <w:r w:rsidRPr="009E723C"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3F3C777" wp14:editId="4A37FD84">
              <wp:simplePos x="0" y="0"/>
              <wp:positionH relativeFrom="page">
                <wp:posOffset>6005830</wp:posOffset>
              </wp:positionH>
              <wp:positionV relativeFrom="page">
                <wp:posOffset>19718020</wp:posOffset>
              </wp:positionV>
              <wp:extent cx="565785" cy="565785"/>
              <wp:effectExtent l="0" t="1270" r="635" b="4445"/>
              <wp:wrapNone/>
              <wp:docPr id="299" name="Text Box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8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45C6C" w14:textId="77777777" w:rsidR="00706446" w:rsidRPr="009E723C" w:rsidRDefault="004B45A2" w:rsidP="009E723C">
                          <w:r w:rsidRPr="009E723C">
                            <w:fldChar w:fldCharType="begin"/>
                          </w:r>
                          <w:r w:rsidRPr="009E723C">
                            <w:instrText xml:space="preserve"> PAGE \* MERGEFORMAT </w:instrText>
                          </w:r>
                          <w:r w:rsidRPr="009E723C">
                            <w:fldChar w:fldCharType="separate"/>
                          </w:r>
                          <w:r w:rsidRPr="009E723C">
                            <w:t>#</w:t>
                          </w:r>
                          <w:r w:rsidRPr="009E723C"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3C777" id="_x0000_t202" coordsize="21600,21600" o:spt="202" path="m,l,21600r21600,l21600,xe">
              <v:stroke joinstyle="miter"/>
              <v:path gradientshapeok="t" o:connecttype="rect"/>
            </v:shapetype>
            <v:shape id="Text Box 299" o:spid="_x0000_s1026" type="#_x0000_t202" style="position:absolute;margin-left:472.9pt;margin-top:1552.6pt;width:44.55pt;height:44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" filled="f" stroked="f">
              <v:textbox style="mso-fit-shape-to-text:t" inset="0,0,0,0">
                <w:txbxContent>
                  <w:p w14:paraId="5A445C6C" w14:textId="77777777" w:rsidR="00706446" w:rsidRPr="009E723C" w:rsidRDefault="004B45A2" w:rsidP="009E723C">
                    <w:r w:rsidRPr="009E723C">
                      <w:fldChar w:fldCharType="begin"/>
                    </w:r>
                    <w:r w:rsidRPr="009E723C">
                      <w:instrText xml:space="preserve"> PAGE \* MERGEFORMAT </w:instrText>
                    </w:r>
                    <w:r w:rsidRPr="009E723C">
                      <w:fldChar w:fldCharType="separate"/>
                    </w:r>
                    <w:r w:rsidRPr="009E723C">
                      <w:t>#</w:t>
                    </w:r>
                    <w:r w:rsidRPr="009E723C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5F734" w14:textId="77777777" w:rsidR="00706446" w:rsidRPr="009E723C" w:rsidRDefault="004B45A2" w:rsidP="009E723C">
    <w:r w:rsidRPr="009E723C"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1059043" wp14:editId="2D7C35FB">
              <wp:simplePos x="0" y="0"/>
              <wp:positionH relativeFrom="page">
                <wp:posOffset>6005830</wp:posOffset>
              </wp:positionH>
              <wp:positionV relativeFrom="page">
                <wp:posOffset>19718020</wp:posOffset>
              </wp:positionV>
              <wp:extent cx="565785" cy="565785"/>
              <wp:effectExtent l="0" t="1270" r="635" b="4445"/>
              <wp:wrapNone/>
              <wp:docPr id="298" name="Text Box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8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C12B0" w14:textId="77777777" w:rsidR="00706446" w:rsidRPr="009E723C" w:rsidRDefault="004B45A2" w:rsidP="009E723C">
                          <w:r w:rsidRPr="009E723C">
                            <w:fldChar w:fldCharType="begin"/>
                          </w:r>
                          <w:r w:rsidRPr="009E723C">
                            <w:instrText xml:space="preserve"> PAGE \* MERGEFORMAT </w:instrText>
                          </w:r>
                          <w:r w:rsidRPr="009E723C">
                            <w:fldChar w:fldCharType="separate"/>
                          </w:r>
                          <w:r w:rsidRPr="009E723C">
                            <w:t>#</w:t>
                          </w:r>
                          <w:r w:rsidRPr="009E723C"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59043" id="_x0000_t202" coordsize="21600,21600" o:spt="202" path="m,l,21600r21600,l21600,xe">
              <v:stroke joinstyle="miter"/>
              <v:path gradientshapeok="t" o:connecttype="rect"/>
            </v:shapetype>
            <v:shape id="Text Box 298" o:spid="_x0000_s1027" type="#_x0000_t202" style="position:absolute;margin-left:472.9pt;margin-top:1552.6pt;width:44.55pt;height:44.5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" filled="f" stroked="f">
              <v:textbox style="mso-fit-shape-to-text:t" inset="0,0,0,0">
                <w:txbxContent>
                  <w:p w14:paraId="3EEC12B0" w14:textId="77777777" w:rsidR="00706446" w:rsidRPr="009E723C" w:rsidRDefault="004B45A2" w:rsidP="009E723C">
                    <w:r w:rsidRPr="009E723C">
                      <w:fldChar w:fldCharType="begin"/>
                    </w:r>
                    <w:r w:rsidRPr="009E723C">
                      <w:instrText xml:space="preserve"> PAGE \* MERGEFORMAT </w:instrText>
                    </w:r>
                    <w:r w:rsidRPr="009E723C">
                      <w:fldChar w:fldCharType="separate"/>
                    </w:r>
                    <w:r w:rsidRPr="009E723C">
                      <w:t>#</w:t>
                    </w:r>
                    <w:r w:rsidRPr="009E723C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D53CA" w14:textId="77777777" w:rsidR="00012E8B" w:rsidRDefault="00012E8B">
      <w:pPr>
        <w:spacing w:after="0" w:line="240" w:lineRule="auto"/>
      </w:pPr>
      <w:r>
        <w:separator/>
      </w:r>
    </w:p>
  </w:footnote>
  <w:footnote w:type="continuationSeparator" w:id="0">
    <w:p w14:paraId="17F529BC" w14:textId="77777777" w:rsidR="00012E8B" w:rsidRDefault="00012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90FD3"/>
    <w:multiLevelType w:val="hybridMultilevel"/>
    <w:tmpl w:val="026AF426"/>
    <w:lvl w:ilvl="0" w:tplc="B8926BDA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6295899"/>
    <w:multiLevelType w:val="hybridMultilevel"/>
    <w:tmpl w:val="156C3B2C"/>
    <w:lvl w:ilvl="0" w:tplc="C7349F9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298" w:hanging="360"/>
      </w:pPr>
    </w:lvl>
    <w:lvl w:ilvl="2" w:tplc="0818001B" w:tentative="1">
      <w:start w:val="1"/>
      <w:numFmt w:val="lowerRoman"/>
      <w:lvlText w:val="%3."/>
      <w:lvlJc w:val="right"/>
      <w:pPr>
        <w:ind w:left="2018" w:hanging="180"/>
      </w:pPr>
    </w:lvl>
    <w:lvl w:ilvl="3" w:tplc="0818000F" w:tentative="1">
      <w:start w:val="1"/>
      <w:numFmt w:val="decimal"/>
      <w:lvlText w:val="%4."/>
      <w:lvlJc w:val="left"/>
      <w:pPr>
        <w:ind w:left="2738" w:hanging="360"/>
      </w:pPr>
    </w:lvl>
    <w:lvl w:ilvl="4" w:tplc="08180019" w:tentative="1">
      <w:start w:val="1"/>
      <w:numFmt w:val="lowerLetter"/>
      <w:lvlText w:val="%5."/>
      <w:lvlJc w:val="left"/>
      <w:pPr>
        <w:ind w:left="3458" w:hanging="360"/>
      </w:pPr>
    </w:lvl>
    <w:lvl w:ilvl="5" w:tplc="0818001B" w:tentative="1">
      <w:start w:val="1"/>
      <w:numFmt w:val="lowerRoman"/>
      <w:lvlText w:val="%6."/>
      <w:lvlJc w:val="right"/>
      <w:pPr>
        <w:ind w:left="4178" w:hanging="180"/>
      </w:pPr>
    </w:lvl>
    <w:lvl w:ilvl="6" w:tplc="0818000F" w:tentative="1">
      <w:start w:val="1"/>
      <w:numFmt w:val="decimal"/>
      <w:lvlText w:val="%7."/>
      <w:lvlJc w:val="left"/>
      <w:pPr>
        <w:ind w:left="4898" w:hanging="360"/>
      </w:pPr>
    </w:lvl>
    <w:lvl w:ilvl="7" w:tplc="08180019" w:tentative="1">
      <w:start w:val="1"/>
      <w:numFmt w:val="lowerLetter"/>
      <w:lvlText w:val="%8."/>
      <w:lvlJc w:val="left"/>
      <w:pPr>
        <w:ind w:left="5618" w:hanging="360"/>
      </w:pPr>
    </w:lvl>
    <w:lvl w:ilvl="8" w:tplc="0818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05"/>
    <w:rsid w:val="00003D05"/>
    <w:rsid w:val="00012E8B"/>
    <w:rsid w:val="000B2995"/>
    <w:rsid w:val="000E0D0E"/>
    <w:rsid w:val="001553DE"/>
    <w:rsid w:val="002D0BA8"/>
    <w:rsid w:val="00437A3B"/>
    <w:rsid w:val="004B45A2"/>
    <w:rsid w:val="00C4392F"/>
    <w:rsid w:val="00CB746D"/>
    <w:rsid w:val="00D54CBF"/>
    <w:rsid w:val="00E4442A"/>
    <w:rsid w:val="00EA4E3D"/>
    <w:rsid w:val="00F6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948E"/>
  <w15:chartTrackingRefBased/>
  <w15:docId w15:val="{37A257FB-08AE-4823-BD1B-E83C9CD2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D0E"/>
  </w:style>
  <w:style w:type="paragraph" w:styleId="Heading2">
    <w:name w:val="heading 2"/>
    <w:basedOn w:val="Normal"/>
    <w:link w:val="Heading2Char"/>
    <w:uiPriority w:val="9"/>
    <w:qFormat/>
    <w:rsid w:val="000E0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M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0D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D0E"/>
    <w:rPr>
      <w:rFonts w:ascii="Times New Roman" w:eastAsia="Times New Roman" w:hAnsi="Times New Roman" w:cs="Times New Roman"/>
      <w:b/>
      <w:bCs/>
      <w:sz w:val="36"/>
      <w:szCs w:val="36"/>
      <w:lang w:eastAsia="ro-M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0D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E0D0E"/>
    <w:pPr>
      <w:ind w:left="720"/>
      <w:contextualSpacing/>
    </w:pPr>
  </w:style>
  <w:style w:type="character" w:styleId="Hyperlink">
    <w:name w:val="Hyperlink"/>
    <w:basedOn w:val="DefaultParagraphFont"/>
    <w:unhideWhenUsed/>
    <w:rsid w:val="000E0D0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E0D0E"/>
    <w:rPr>
      <w:i/>
      <w:iCs/>
    </w:rPr>
  </w:style>
  <w:style w:type="character" w:styleId="Strong">
    <w:name w:val="Strong"/>
    <w:basedOn w:val="DefaultParagraphFont"/>
    <w:uiPriority w:val="22"/>
    <w:qFormat/>
    <w:rsid w:val="000E0D0E"/>
    <w:rPr>
      <w:b/>
      <w:bCs/>
    </w:rPr>
  </w:style>
  <w:style w:type="paragraph" w:styleId="NormalWeb">
    <w:name w:val="Normal (Web)"/>
    <w:basedOn w:val="Normal"/>
    <w:uiPriority w:val="99"/>
    <w:unhideWhenUsed/>
    <w:rsid w:val="000E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styleId="Header">
    <w:name w:val="header"/>
    <w:basedOn w:val="Normal"/>
    <w:link w:val="HeaderChar"/>
    <w:uiPriority w:val="99"/>
    <w:unhideWhenUsed/>
    <w:rsid w:val="000E0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D0E"/>
  </w:style>
  <w:style w:type="paragraph" w:styleId="Footer">
    <w:name w:val="footer"/>
    <w:basedOn w:val="Normal"/>
    <w:link w:val="FooterChar"/>
    <w:uiPriority w:val="99"/>
    <w:unhideWhenUsed/>
    <w:rsid w:val="000E0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D0E"/>
  </w:style>
  <w:style w:type="character" w:styleId="SubtleEmphasis">
    <w:name w:val="Subtle Emphasis"/>
    <w:basedOn w:val="DefaultParagraphFont"/>
    <w:uiPriority w:val="19"/>
    <w:qFormat/>
    <w:rsid w:val="000E0D0E"/>
    <w:rPr>
      <w:i/>
      <w:iCs/>
      <w:color w:val="404040" w:themeColor="text1" w:themeTint="BF"/>
    </w:rPr>
  </w:style>
  <w:style w:type="character" w:customStyle="1" w:styleId="Headerorfooter">
    <w:name w:val="Header or footer_"/>
    <w:basedOn w:val="DefaultParagraphFont"/>
    <w:rsid w:val="000E0D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0E0D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sid w:val="000E0D0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2">
    <w:name w:val="Body text (2)_"/>
    <w:basedOn w:val="DefaultParagraphFont"/>
    <w:rsid w:val="000E0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">
    <w:name w:val="Body text (2) + Italic"/>
    <w:basedOn w:val="Bodytext2"/>
    <w:rsid w:val="000E0D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12">
    <w:name w:val="Body text (12)_"/>
    <w:basedOn w:val="DefaultParagraphFont"/>
    <w:link w:val="Bodytext120"/>
    <w:rsid w:val="000E0D0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Headerorfooter6ptNotItalic">
    <w:name w:val="Header or footer + 6 pt;Not Italic"/>
    <w:basedOn w:val="Headerorfooter"/>
    <w:rsid w:val="000E0D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o-RO" w:eastAsia="ro-RO" w:bidi="ro-RO"/>
    </w:rPr>
  </w:style>
  <w:style w:type="character" w:customStyle="1" w:styleId="Bodytext20">
    <w:name w:val="Body text (2)"/>
    <w:basedOn w:val="DefaultParagraphFont"/>
    <w:rsid w:val="000E0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30">
    <w:name w:val="Body text (3)"/>
    <w:basedOn w:val="Normal"/>
    <w:link w:val="Bodytext3"/>
    <w:rsid w:val="000E0D0E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120">
    <w:name w:val="Body text (12)"/>
    <w:basedOn w:val="Normal"/>
    <w:link w:val="Bodytext12"/>
    <w:rsid w:val="000E0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2105ptItalicSpacing0pt">
    <w:name w:val="Body text (2) + 10;5 pt;Italic;Spacing 0 pt"/>
    <w:basedOn w:val="Bodytext2"/>
    <w:rsid w:val="000E0D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SmallCaps">
    <w:name w:val="Body text (2) + Small Caps"/>
    <w:basedOn w:val="Bodytext2"/>
    <w:rsid w:val="000E0D0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9ptSmallCaps">
    <w:name w:val="Body text (2) + 9 pt;Small Caps"/>
    <w:basedOn w:val="Bodytext2"/>
    <w:rsid w:val="000E0D0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Bodytext2ItalicSpacing-1pt">
    <w:name w:val="Body text (2) + Italic;Spacing -1 pt"/>
    <w:basedOn w:val="Bodytext2"/>
    <w:rsid w:val="000E0D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11ptSmallCaps">
    <w:name w:val="Body text (2) + 11 pt;Small Caps"/>
    <w:basedOn w:val="Bodytext2"/>
    <w:rsid w:val="000E0D0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Arial85ptItalic">
    <w:name w:val="Body text (2) + Arial;8;5 pt;Italic"/>
    <w:basedOn w:val="Bodytext2"/>
    <w:rsid w:val="000E0D0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Bodytext210pt">
    <w:name w:val="Body text (2) + 10 pt"/>
    <w:basedOn w:val="Bodytext2"/>
    <w:rsid w:val="000E0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a">
    <w:name w:val="a"/>
    <w:basedOn w:val="DefaultParagraphFont"/>
    <w:rsid w:val="000E0D0E"/>
  </w:style>
  <w:style w:type="character" w:customStyle="1" w:styleId="Bodytext29ptSmallCapsSpacing0pt">
    <w:name w:val="Body text (2) + 9 pt;Small Caps;Spacing 0 pt"/>
    <w:basedOn w:val="Bodytext2"/>
    <w:rsid w:val="000E0D0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Bodytext8">
    <w:name w:val="Body text (8)_"/>
    <w:basedOn w:val="DefaultParagraphFont"/>
    <w:rsid w:val="000E0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0">
    <w:name w:val="Body text (8)"/>
    <w:basedOn w:val="Bodytext8"/>
    <w:rsid w:val="000E0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Bodytext8SmallCaps">
    <w:name w:val="Body text (8) + Small Caps"/>
    <w:basedOn w:val="Bodytext8"/>
    <w:rsid w:val="000E0D0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Bodytext2Corbel10pt">
    <w:name w:val="Body text (2) + Corbel;10 pt"/>
    <w:basedOn w:val="Bodytext2"/>
    <w:rsid w:val="000E0D0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29pt">
    <w:name w:val="Body text (2) + 9 pt"/>
    <w:basedOn w:val="Bodytext2"/>
    <w:rsid w:val="000E0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puntext1">
    <w:name w:val="puntext1"/>
    <w:basedOn w:val="DefaultParagraphFont"/>
    <w:rsid w:val="000E0D0E"/>
  </w:style>
  <w:style w:type="character" w:customStyle="1" w:styleId="Bodytext3ItalicSpacing0pt">
    <w:name w:val="Body text (3) + Italic;Spacing 0 pt"/>
    <w:basedOn w:val="Bodytext3"/>
    <w:rsid w:val="000E0D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character" w:customStyle="1" w:styleId="Bodytext310ptSmallCaps">
    <w:name w:val="Body text (3) + 10 pt;Small Caps"/>
    <w:basedOn w:val="Bodytext3"/>
    <w:rsid w:val="000E0D0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o-RO" w:eastAsia="ro-RO" w:bidi="ro-RO"/>
    </w:rPr>
  </w:style>
  <w:style w:type="character" w:customStyle="1" w:styleId="Bodytext310pt">
    <w:name w:val="Body text (3) + 10 pt"/>
    <w:basedOn w:val="Bodytext3"/>
    <w:rsid w:val="000E0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o-RO" w:eastAsia="ro-RO" w:bidi="ro-RO"/>
    </w:rPr>
  </w:style>
  <w:style w:type="character" w:customStyle="1" w:styleId="Bodytext3SmallCaps">
    <w:name w:val="Body text (3) + Small Caps"/>
    <w:basedOn w:val="Bodytext3"/>
    <w:rsid w:val="000E0D0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0E0D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495pt">
    <w:name w:val="Body text (4) + 9;5 pt"/>
    <w:basedOn w:val="Bodytext4"/>
    <w:rsid w:val="000E0D0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o-RO" w:eastAsia="ro-RO" w:bidi="ro-RO"/>
    </w:rPr>
  </w:style>
  <w:style w:type="character" w:customStyle="1" w:styleId="Bodytext310ptItalicSpacing0pt">
    <w:name w:val="Body text (3) + 10 pt;Italic;Spacing 0 pt"/>
    <w:basedOn w:val="Bodytext3"/>
    <w:rsid w:val="000E0D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o-RO" w:eastAsia="ro-RO" w:bidi="ro-RO"/>
    </w:rPr>
  </w:style>
  <w:style w:type="paragraph" w:customStyle="1" w:styleId="Bodytext40">
    <w:name w:val="Body text (4)"/>
    <w:basedOn w:val="Normal"/>
    <w:link w:val="Bodytext4"/>
    <w:rsid w:val="000E0D0E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tlu">
    <w:name w:val="titlu"/>
    <w:basedOn w:val="DefaultParagraphFont"/>
    <w:rsid w:val="000E0D0E"/>
  </w:style>
  <w:style w:type="character" w:customStyle="1" w:styleId="Bodytext495ptItalicSpacing0pt">
    <w:name w:val="Body text (4) + 9;5 pt;Italic;Spacing 0 pt"/>
    <w:basedOn w:val="Bodytext4"/>
    <w:rsid w:val="000E0D0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character" w:customStyle="1" w:styleId="Bodytext4Georgia9ptSpacing0pt">
    <w:name w:val="Body text (4) + Georgia;9 pt;Spacing 0 pt"/>
    <w:basedOn w:val="Bodytext4"/>
    <w:rsid w:val="000E0D0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o-RO" w:eastAsia="ro-RO" w:bidi="ro-RO"/>
    </w:rPr>
  </w:style>
  <w:style w:type="character" w:customStyle="1" w:styleId="Bodytext4SmallCaps">
    <w:name w:val="Body text (4) + Small Caps"/>
    <w:basedOn w:val="Bodytext4"/>
    <w:rsid w:val="000E0D0E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o-RO" w:eastAsia="ro-RO" w:bidi="ro-RO"/>
    </w:rPr>
  </w:style>
  <w:style w:type="paragraph" w:customStyle="1" w:styleId="Bodytext41">
    <w:name w:val="Body text (4)1"/>
    <w:basedOn w:val="Normal"/>
    <w:rsid w:val="000E0D0E"/>
    <w:pPr>
      <w:widowControl w:val="0"/>
      <w:shd w:val="clear" w:color="auto" w:fill="FFFFFF"/>
      <w:spacing w:after="0" w:line="233" w:lineRule="exact"/>
      <w:ind w:hanging="260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character" w:customStyle="1" w:styleId="Bodytext49">
    <w:name w:val="Body text (4) + 9"/>
    <w:aliases w:val="5 pt,Italic,Spacing 0 pt"/>
    <w:basedOn w:val="Bodytext4"/>
    <w:rsid w:val="000E0D0E"/>
    <w:rPr>
      <w:rFonts w:ascii="Bookman Old Style" w:eastAsia="Bookman Old Style" w:hAnsi="Bookman Old Style" w:cs="Bookman Old Style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o-RO" w:eastAsia="ro-RO" w:bidi="ro-RO"/>
    </w:rPr>
  </w:style>
  <w:style w:type="character" w:customStyle="1" w:styleId="Bodytext410pt">
    <w:name w:val="Body text (4) + 10 pt"/>
    <w:aliases w:val="Small Caps,Small Caps1"/>
    <w:basedOn w:val="Bodytext4"/>
    <w:rsid w:val="000E0D0E"/>
    <w:rPr>
      <w:rFonts w:ascii="Bookman Old Style" w:eastAsia="Bookman Old Style" w:hAnsi="Bookman Old Style" w:cs="Bookman Old Style"/>
      <w:smallCap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4MicrosoftSansSerif">
    <w:name w:val="Body text (4) + Microsoft Sans Serif"/>
    <w:aliases w:val="9 pt,Bold"/>
    <w:basedOn w:val="Bodytext4"/>
    <w:rsid w:val="000E0D0E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o-RO" w:eastAsia="ro-RO" w:bidi="ro-RO"/>
    </w:rPr>
  </w:style>
  <w:style w:type="paragraph" w:customStyle="1" w:styleId="pjff363">
    <w:name w:val="pj ff363"/>
    <w:basedOn w:val="Normal"/>
    <w:rsid w:val="000E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w">
    <w:name w:val="nw"/>
    <w:basedOn w:val="DefaultParagraphFont"/>
    <w:rsid w:val="000E0D0E"/>
  </w:style>
  <w:style w:type="character" w:customStyle="1" w:styleId="longtext">
    <w:name w:val="long_text"/>
    <w:basedOn w:val="DefaultParagraphFont"/>
    <w:rsid w:val="000E0D0E"/>
  </w:style>
  <w:style w:type="character" w:customStyle="1" w:styleId="hps">
    <w:name w:val="hps"/>
    <w:basedOn w:val="DefaultParagraphFont"/>
    <w:rsid w:val="000E0D0E"/>
  </w:style>
  <w:style w:type="character" w:customStyle="1" w:styleId="ff2">
    <w:name w:val="ff2"/>
    <w:basedOn w:val="DefaultParagraphFont"/>
    <w:rsid w:val="000E0D0E"/>
  </w:style>
  <w:style w:type="character" w:customStyle="1" w:styleId="ff0">
    <w:name w:val="ff0"/>
    <w:basedOn w:val="DefaultParagraphFont"/>
    <w:rsid w:val="000E0D0E"/>
  </w:style>
  <w:style w:type="paragraph" w:customStyle="1" w:styleId="pjff236">
    <w:name w:val="pj ff236"/>
    <w:basedOn w:val="Normal"/>
    <w:rsid w:val="000E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ib">
    <w:name w:val="ib"/>
    <w:basedOn w:val="DefaultParagraphFont"/>
    <w:rsid w:val="000E0D0E"/>
  </w:style>
  <w:style w:type="character" w:customStyle="1" w:styleId="ff202">
    <w:name w:val="ff202"/>
    <w:basedOn w:val="DefaultParagraphFont"/>
    <w:rsid w:val="000E0D0E"/>
  </w:style>
  <w:style w:type="character" w:customStyle="1" w:styleId="ff236">
    <w:name w:val="ff236"/>
    <w:basedOn w:val="DefaultParagraphFont"/>
    <w:rsid w:val="000E0D0E"/>
  </w:style>
  <w:style w:type="paragraph" w:styleId="FootnoteText">
    <w:name w:val="footnote text"/>
    <w:basedOn w:val="Normal"/>
    <w:link w:val="FootnoteTextChar"/>
    <w:semiHidden/>
    <w:rsid w:val="000E0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0E0D0E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styleId="FootnoteReference">
    <w:name w:val="footnote reference"/>
    <w:basedOn w:val="DefaultParagraphFont"/>
    <w:semiHidden/>
    <w:rsid w:val="000E0D0E"/>
    <w:rPr>
      <w:vertAlign w:val="superscript"/>
    </w:rPr>
  </w:style>
  <w:style w:type="character" w:customStyle="1" w:styleId="fontstyle01">
    <w:name w:val="fontstyle01"/>
    <w:basedOn w:val="DefaultParagraphFont"/>
    <w:rsid w:val="000E0D0E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E0D0E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0E0D0E"/>
    <w:rPr>
      <w:rFonts w:ascii="TimesNewRoman" w:hAnsi="TimesNewRoman" w:hint="default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0E0D0E"/>
    <w:rPr>
      <w:rFonts w:ascii="TimesNewRoman" w:hAnsi="TimesNew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0E0D0E"/>
    <w:rPr>
      <w:rFonts w:ascii="OpenSymbolFID93HGSet2" w:hAnsi="OpenSymbolFID93HGSet2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tatext">
    <w:name w:val="ctatext"/>
    <w:basedOn w:val="DefaultParagraphFont"/>
    <w:rsid w:val="000E0D0E"/>
  </w:style>
  <w:style w:type="character" w:customStyle="1" w:styleId="posttitle">
    <w:name w:val="posttitle"/>
    <w:basedOn w:val="DefaultParagraphFont"/>
    <w:rsid w:val="000E0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.wikipedia.org/wiki/1848" TargetMode="External"/><Relationship Id="rId13" Type="http://schemas.openxmlformats.org/officeDocument/2006/relationships/hyperlink" Target="https://ro.wikipedia.org/wiki/195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.wikipedia.org/wiki/1843" TargetMode="External"/><Relationship Id="rId12" Type="http://schemas.openxmlformats.org/officeDocument/2006/relationships/hyperlink" Target="https://ro.wikipedia.org/wiki/194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.wikipedia.org/wiki/194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o.wikipedia.org/wiki/18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.wikipedia.org/wiki/Utilitarismul" TargetMode="External"/><Relationship Id="rId14" Type="http://schemas.openxmlformats.org/officeDocument/2006/relationships/hyperlink" Target="https://ro.wikipedia.org/wiki/1956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1076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Lazariuc Cristina</dc:creator>
  <cp:keywords/>
  <dc:description/>
  <cp:lastModifiedBy>Lazariuc Cristina</cp:lastModifiedBy>
  <cp:revision>5</cp:revision>
  <dcterms:created xsi:type="dcterms:W3CDTF">2020-08-19T15:28:00Z</dcterms:created>
  <dcterms:modified xsi:type="dcterms:W3CDTF">2020-08-19T16:46:00Z</dcterms:modified>
</cp:coreProperties>
</file>