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9108" w14:textId="0ACF3700" w:rsidR="000337DF" w:rsidRPr="00DF43EE" w:rsidRDefault="00651EAD" w:rsidP="000337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LUCRAREA DE LABORATOR NR.</w:t>
      </w:r>
      <w:r w:rsidR="00C52EC7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2</w:t>
      </w:r>
    </w:p>
    <w:p w14:paraId="0130D5E8" w14:textId="54F9D4B4" w:rsidR="00DF43EE" w:rsidRPr="005B2278" w:rsidRDefault="00DF43EE" w:rsidP="005B227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Prezentăm Lucrarea de Laborator Nr.</w:t>
      </w:r>
      <w:r w:rsidR="00C52EC7"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pentru Cursul BD, în baza unei sarcini concrete, efectuată în paradigma elaborată → 4 MODULE CURS →  4 LUCRĂRI DE LABORATOR → 4 SAPTĂMÂNI → 4 RAPOARTE ETAPIZATE/SĂPTĂMÂNALE → 1 RAPORT LUNAR AGREGAT → 1 RAPORT LUNAR PERFECȚIONAT → 1 LUCRARE DE AN/CURS!!!</w:t>
      </w:r>
    </w:p>
    <w:p w14:paraId="58F87FE3" w14:textId="5D0D3935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Studentul prezintă –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Raportul săptămânal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al Lucrării de Laborator Nr.</w:t>
      </w:r>
      <w:r w:rsidR="00C52EC7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2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arhivat cu RAR, ZIP, într-un </w:t>
      </w:r>
      <w:proofErr w:type="spellStart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fisier</w:t>
      </w:r>
      <w:proofErr w:type="spellEnd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format standard, de ex.: </w:t>
      </w:r>
    </w:p>
    <w:p w14:paraId="504F1978" w14:textId="77777777" w:rsidR="00651EAD" w:rsidRPr="001234D2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590E544" w14:textId="39650EC4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SD_251_Nume_Prenume_ Raport_L</w:t>
      </w:r>
      <w:r w:rsidR="00C52EC7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2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_Etapa_</w:t>
      </w:r>
      <w:r w:rsidR="00E65ED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 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 w:rsidR="003A622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22B81EEC" w14:textId="77777777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870693" w14:textId="0167522D" w:rsidR="00651EAD" w:rsidRDefault="00651EAD" w:rsidP="00651EAD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Componentele Raportului:</w:t>
      </w:r>
    </w:p>
    <w:p w14:paraId="3313E9C7" w14:textId="77777777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Raport tehnic (Word),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componentele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→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Conținut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Raport: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 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2.Tabel de evaluare pentru Fișa de reflecție și Mini-raport:</w:t>
      </w:r>
    </w:p>
    <w:p w14:paraId="1DFC4FDC" w14:textId="77777777" w:rsidR="00651EAD" w:rsidRPr="00C54317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Fișier BD exportat</w:t>
      </w:r>
    </w:p>
    <w:p w14:paraId="34F5E900" w14:textId="290B4552" w:rsidR="00651EAD" w:rsidRDefault="00651EAD" w:rsidP="00651EAD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Scripturi/aplicații (cod +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-uri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) plasate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intr-o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mapă separată cu includerea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fisierelor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rezultante, de ex. imagini (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jpeg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png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bmp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...),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xlsx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>,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csv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exportate,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-uri,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Readme.md cu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explicatii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de rigoare (după caz).</w:t>
      </w:r>
    </w:p>
    <w:p w14:paraId="306F1F5A" w14:textId="77777777" w:rsidR="00651EAD" w:rsidRPr="00651EAD" w:rsidRDefault="00651EAD" w:rsidP="00651EAD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D5A827" w14:textId="66AFC157" w:rsidR="00DF43EE" w:rsidRDefault="000337DF" w:rsidP="00651EAD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Sarcina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Evidența și managementul catalogului de produse din domeniul comerț electronic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</w:p>
    <w:p w14:paraId="7F99174B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6E2B31C" w14:textId="13C7F1F1" w:rsidR="00DF43EE" w:rsidRDefault="00DF43EE" w:rsidP="00DF43E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Componente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“Formula BD”:</w:t>
      </w:r>
    </w:p>
    <w:p w14:paraId="7899618C" w14:textId="77777777" w:rsidR="00651EAD" w:rsidRPr="00DF43EE" w:rsidRDefault="00651EAD" w:rsidP="00DF43E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</w:p>
    <w:p w14:paraId="2087715D" w14:textId="1E463818" w:rsidR="00DF43EE" w:rsidRDefault="000337DF" w:rsidP="00DF43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SGBD: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</w:p>
    <w:p w14:paraId="0033D001" w14:textId="1F0C54FE" w:rsidR="000337DF" w:rsidRDefault="000337DF" w:rsidP="00DF43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Tip BD: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Relațională</w:t>
      </w:r>
    </w:p>
    <w:p w14:paraId="372566D8" w14:textId="77777777" w:rsidR="001234D2" w:rsidRDefault="001234D2" w:rsidP="00DF43E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EC5405D" w14:textId="6665571F" w:rsidR="000337DF" w:rsidRDefault="000337DF" w:rsidP="0056557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Etapa 1 </w:t>
      </w:r>
      <w:r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(Săptămâna 1)</w:t>
      </w:r>
      <w:r w:rsidR="0056557A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36520B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Formulare și modelare</w:t>
      </w:r>
      <w:r w:rsidR="0036520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.</w:t>
      </w:r>
      <w:r w:rsidR="0036520B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56557A" w:rsidRPr="0056557A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Alegerea domeniului. </w:t>
      </w:r>
    </w:p>
    <w:p w14:paraId="4969F105" w14:textId="77777777" w:rsidR="0056557A" w:rsidRPr="00DF43EE" w:rsidRDefault="0056557A" w:rsidP="0056557A">
      <w:pPr>
        <w:spacing w:after="0" w:line="240" w:lineRule="auto"/>
        <w:outlineLvl w:val="2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C6C9078" w14:textId="427434C9" w:rsidR="000337DF" w:rsidRDefault="0056557A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Conținut </w:t>
      </w:r>
      <w:r w:rsidR="001234D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R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aport:</w:t>
      </w:r>
    </w:p>
    <w:p w14:paraId="7F19DE5B" w14:textId="77777777" w:rsidR="00651EAD" w:rsidRPr="00DF43EE" w:rsidRDefault="00651EAD" w:rsidP="005655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BEF18EB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" w:name="_Hlk220013094"/>
      <w:r w:rsidRPr="00DF43EE">
        <w:rPr>
          <w:rFonts w:ascii="Arial" w:eastAsia="Times New Roman" w:hAnsi="Arial" w:cs="Arial"/>
          <w:sz w:val="28"/>
          <w:szCs w:val="28"/>
          <w:lang w:eastAsia="ro-RO"/>
        </w:rPr>
        <w:t>Alegerea domeniului: comerț electronic</w:t>
      </w:r>
    </w:p>
    <w:p w14:paraId="1E9BDA99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Formularea sarcinii: evidența catalogului de produse (titlu, preț, stoc, categorie)</w:t>
      </w:r>
    </w:p>
    <w:p w14:paraId="5C1DD05C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Scop, KPI, obiective, proces decizional</w:t>
      </w:r>
    </w:p>
    <w:p w14:paraId="7ECF3CC6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Justificare: relevanță pentru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marketplace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 și magazine online</w:t>
      </w:r>
    </w:p>
    <w:p w14:paraId="6F5B7296" w14:textId="77777777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Modelare: conceptuală + logică + fizică</w:t>
      </w:r>
    </w:p>
    <w:p w14:paraId="2247CBAC" w14:textId="38503694" w:rsidR="000337DF" w:rsidRPr="00DF43EE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Reflecție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sistem</w:t>
      </w:r>
      <w:r w:rsidR="003A6224"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: „Ce promisiune poartă arhitectura aleasă?</w:t>
      </w:r>
      <w:r w:rsidR="003A6224">
        <w:rPr>
          <w:rFonts w:ascii="Arial" w:eastAsia="Times New Roman" w:hAnsi="Arial" w:cs="Arial"/>
          <w:sz w:val="28"/>
          <w:szCs w:val="28"/>
          <w:lang w:eastAsia="ro-RO"/>
        </w:rPr>
        <w:t xml:space="preserve"> (răspundeți convingător și argumentat!)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”</w:t>
      </w:r>
    </w:p>
    <w:p w14:paraId="375D3D9B" w14:textId="711E9237" w:rsidR="000337DF" w:rsidRDefault="000337DF" w:rsidP="005655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Reflecție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student: „Am ales comerțul electronic pentru că este actual și util...</w:t>
      </w:r>
      <w:r w:rsidR="003A6224">
        <w:rPr>
          <w:rFonts w:ascii="Arial" w:eastAsia="Times New Roman" w:hAnsi="Arial" w:cs="Arial"/>
          <w:sz w:val="28"/>
          <w:szCs w:val="28"/>
          <w:lang w:eastAsia="ro-RO"/>
        </w:rPr>
        <w:t>(continuați!)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”</w:t>
      </w:r>
    </w:p>
    <w:p w14:paraId="795B94E0" w14:textId="77777777" w:rsidR="00BD7A90" w:rsidRDefault="00BD7A90" w:rsidP="00BD7A90">
      <w:pPr>
        <w:pStyle w:val="Heading2"/>
      </w:pPr>
      <w:r>
        <w:lastRenderedPageBreak/>
        <w:t xml:space="preserve">Etapa 1 – </w:t>
      </w:r>
      <w:proofErr w:type="spellStart"/>
      <w:r>
        <w:t>Formulare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modelare</w:t>
      </w:r>
      <w:proofErr w:type="spellEnd"/>
      <w:r>
        <w:t xml:space="preserve"> (</w:t>
      </w:r>
      <w:proofErr w:type="spellStart"/>
      <w:r>
        <w:t>Săptămâna</w:t>
      </w:r>
      <w:proofErr w:type="spellEnd"/>
      <w:r>
        <w:t xml:space="preserve"> 1)</w:t>
      </w:r>
    </w:p>
    <w:p w14:paraId="496B502F" w14:textId="77777777" w:rsidR="00BD7A90" w:rsidRDefault="00BD7A90" w:rsidP="00BD7A90">
      <w:r>
        <w:t>• Alegerea domeniului: aplicații web, baze de date relaționale</w:t>
      </w:r>
    </w:p>
    <w:p w14:paraId="34EFE9D3" w14:textId="77777777" w:rsidR="00BD7A90" w:rsidRDefault="00BD7A90" w:rsidP="00BD7A90">
      <w:r>
        <w:t xml:space="preserve">• Formularea sarcinii: proiectarea unei baze de date relaționale cu </w:t>
      </w:r>
      <w:proofErr w:type="spellStart"/>
      <w:r>
        <w:t>MySQL</w:t>
      </w:r>
      <w:proofErr w:type="spellEnd"/>
    </w:p>
    <w:p w14:paraId="72EA19D1" w14:textId="77777777" w:rsidR="00BD7A90" w:rsidRDefault="00BD7A90" w:rsidP="00BD7A90">
      <w:r>
        <w:t xml:space="preserve">• Justificare: </w:t>
      </w:r>
      <w:proofErr w:type="spellStart"/>
      <w:r>
        <w:t>MySQL</w:t>
      </w:r>
      <w:proofErr w:type="spellEnd"/>
      <w:r>
        <w:t xml:space="preserve"> este potrivit pentru aplicații web, scalabile și compatibile cu PHP</w:t>
      </w:r>
    </w:p>
    <w:p w14:paraId="19ED62C9" w14:textId="77777777" w:rsidR="00BD7A90" w:rsidRDefault="00BD7A90" w:rsidP="00BD7A90">
      <w:r>
        <w:t>• Modelare conceptuală, logică, fizică</w:t>
      </w:r>
    </w:p>
    <w:p w14:paraId="42F3763C" w14:textId="77777777" w:rsidR="00BD7A90" w:rsidRDefault="00BD7A90" w:rsidP="00BD7A90">
      <w:r>
        <w:t xml:space="preserve">• Reflecție </w:t>
      </w:r>
      <w:proofErr w:type="spellStart"/>
      <w:r>
        <w:t>PoEMS</w:t>
      </w:r>
      <w:proofErr w:type="spellEnd"/>
      <w:r>
        <w:t>: fișă de reflecție obligatorie + mini-raport narativ opțional</w:t>
      </w:r>
    </w:p>
    <w:p w14:paraId="110BC500" w14:textId="77777777" w:rsidR="00BD7A90" w:rsidRDefault="00BD7A90" w:rsidP="00BD7A90">
      <w:r>
        <w:t>• Tabel de evaluare lector (150p)</w:t>
      </w:r>
    </w:p>
    <w:p w14:paraId="3CDC3839" w14:textId="77777777" w:rsidR="00BD7A90" w:rsidRPr="00DF43EE" w:rsidRDefault="00BD7A90" w:rsidP="00BD7A9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CFE580B" w14:textId="2F1F9FA5" w:rsidR="0056557A" w:rsidRDefault="0056557A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" w:name="_Hlk220013711"/>
      <w:bookmarkEnd w:id="1"/>
    </w:p>
    <w:p w14:paraId="6B3C391B" w14:textId="2A94EB95" w:rsidR="00651EAD" w:rsidRDefault="003A6224" w:rsidP="0056557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Notă: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 xml:space="preserve"> – vezi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Anexa 1</w:t>
      </w:r>
      <w:r w:rsidR="00BE2C6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0F113F06" w14:textId="23E89BCA" w:rsidR="000337DF" w:rsidRDefault="005B2278" w:rsidP="0056557A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1 - </w:t>
      </w:r>
      <w:r w:rsidR="000337D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Tabel </w:t>
      </w:r>
      <w:r w:rsidR="00E36EB4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1 </w:t>
      </w:r>
      <w:r w:rsidR="000337DF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de evaluare lector:</w:t>
      </w:r>
    </w:p>
    <w:p w14:paraId="3F5DB264" w14:textId="77777777" w:rsidR="005B2278" w:rsidRPr="001234D2" w:rsidRDefault="005B2278" w:rsidP="0056557A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5"/>
        <w:gridCol w:w="1228"/>
        <w:gridCol w:w="2426"/>
      </w:tblGrid>
      <w:tr w:rsidR="000337DF" w:rsidRPr="00DF43EE" w14:paraId="4A768CF2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23AB893F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6BCF4FB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A0EF26A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0337DF" w:rsidRPr="00DF43EE" w14:paraId="30C2BA45" w14:textId="77777777" w:rsidTr="007A0CD8">
        <w:tc>
          <w:tcPr>
            <w:tcW w:w="0" w:type="auto"/>
            <w:hideMark/>
          </w:tcPr>
          <w:p w14:paraId="410A01D8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Relevanța domeniului</w:t>
            </w:r>
          </w:p>
        </w:tc>
        <w:tc>
          <w:tcPr>
            <w:tcW w:w="0" w:type="auto"/>
            <w:hideMark/>
          </w:tcPr>
          <w:p w14:paraId="37F5A4D2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65C0CE9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37F12CEF" w14:textId="77777777" w:rsidTr="007A0CD8">
        <w:tc>
          <w:tcPr>
            <w:tcW w:w="0" w:type="auto"/>
            <w:hideMark/>
          </w:tcPr>
          <w:p w14:paraId="3970B81E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Claritatea justificării</w:t>
            </w:r>
          </w:p>
        </w:tc>
        <w:tc>
          <w:tcPr>
            <w:tcW w:w="0" w:type="auto"/>
            <w:hideMark/>
          </w:tcPr>
          <w:p w14:paraId="34542294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1ABF4CC7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3F847D83" w14:textId="77777777" w:rsidTr="007A0CD8">
        <w:tc>
          <w:tcPr>
            <w:tcW w:w="0" w:type="auto"/>
            <w:hideMark/>
          </w:tcPr>
          <w:p w14:paraId="3A55A0F8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Modelare BD</w:t>
            </w:r>
          </w:p>
        </w:tc>
        <w:tc>
          <w:tcPr>
            <w:tcW w:w="0" w:type="auto"/>
            <w:hideMark/>
          </w:tcPr>
          <w:p w14:paraId="020D2343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4D0E7AA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4C422772" w14:textId="77777777" w:rsidTr="007A0CD8">
        <w:tc>
          <w:tcPr>
            <w:tcW w:w="0" w:type="auto"/>
            <w:hideMark/>
          </w:tcPr>
          <w:p w14:paraId="58CFEC72" w14:textId="1A7F2835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proofErr w:type="spellStart"/>
            <w:r w:rsidR="006C5E35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PoEMS</w:t>
            </w:r>
            <w:proofErr w:type="spellEnd"/>
          </w:p>
        </w:tc>
        <w:tc>
          <w:tcPr>
            <w:tcW w:w="0" w:type="auto"/>
            <w:hideMark/>
          </w:tcPr>
          <w:p w14:paraId="3BAEB3CC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38345F8B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F092333" w14:textId="77777777" w:rsidTr="007A0CD8">
        <w:tc>
          <w:tcPr>
            <w:tcW w:w="0" w:type="auto"/>
            <w:hideMark/>
          </w:tcPr>
          <w:p w14:paraId="20F012FD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Documentare și coerență</w:t>
            </w:r>
          </w:p>
        </w:tc>
        <w:tc>
          <w:tcPr>
            <w:tcW w:w="0" w:type="auto"/>
            <w:hideMark/>
          </w:tcPr>
          <w:p w14:paraId="35152DD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088C0785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1AD8B1FB" w14:textId="77777777" w:rsidTr="007A0CD8">
        <w:tc>
          <w:tcPr>
            <w:tcW w:w="0" w:type="auto"/>
            <w:hideMark/>
          </w:tcPr>
          <w:p w14:paraId="1C9849F9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195AA569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150p</w:t>
            </w:r>
          </w:p>
        </w:tc>
        <w:tc>
          <w:tcPr>
            <w:tcW w:w="0" w:type="auto"/>
            <w:hideMark/>
          </w:tcPr>
          <w:p w14:paraId="4588595A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475F30A" w14:textId="5A128F3E" w:rsidR="000337DF" w:rsidRPr="00DF43EE" w:rsidRDefault="000337DF" w:rsidP="007A0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="0056557A"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 w:rsidR="0056557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78963CEB" w14:textId="2E15B28A" w:rsidR="00252FC8" w:rsidRDefault="0056557A" w:rsidP="00252FC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</w:t>
      </w:r>
      <w:r w:rsidR="000337DF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Tabel de evaluare pentru Fișa de reflecție și Mini-raport</w:t>
      </w:r>
      <w:r w:rsidR="00252FC8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cuprins proiectat pe conținutul Etapei 1</w:t>
      </w:r>
      <w:r w:rsidR="00252FC8"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0299A4C3" w14:textId="2150AC8E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</w:t>
      </w:r>
      <w:proofErr w:type="spellStart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PoEMS</w:t>
      </w:r>
      <w:proofErr w:type="spellEnd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(Obligatorie)</w:t>
      </w:r>
    </w:p>
    <w:p w14:paraId="5B527D8B" w14:textId="788C3865" w:rsidR="0056557A" w:rsidRPr="00DF43EE" w:rsidRDefault="0056557A" w:rsidP="005655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fiecare 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tapă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!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06A719E4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Promisiune: Ce promite arhitectura sau soluția aleasă?</w:t>
      </w:r>
    </w:p>
    <w:p w14:paraId="5398E285" w14:textId="1BFD951B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Emoție: Cum se </w:t>
      </w:r>
      <w:r>
        <w:rPr>
          <w:rFonts w:ascii="Arial" w:eastAsia="Times New Roman" w:hAnsi="Arial" w:cs="Arial"/>
          <w:sz w:val="28"/>
          <w:szCs w:val="28"/>
          <w:lang w:eastAsia="ro-RO"/>
        </w:rPr>
        <w:t>interpretează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procesul de învățare?</w:t>
      </w:r>
    </w:p>
    <w:p w14:paraId="2B36E5FA" w14:textId="77777777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Observație: Ce observații critice sau constructive se pot face?</w:t>
      </w:r>
    </w:p>
    <w:p w14:paraId="44C2BEB4" w14:textId="27E8F6EE" w:rsidR="0056557A" w:rsidRPr="00DF43EE" w:rsidRDefault="0056557A" w:rsidP="005655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Sumarizare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: O frază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, două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câteva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metafor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care sintetizează experiența</w:t>
      </w:r>
    </w:p>
    <w:p w14:paraId="7E1AE0B8" w14:textId="60D418C0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Mini-raport narativ (Opțional, pentru fiecare Etapă!)</w:t>
      </w:r>
    </w:p>
    <w:p w14:paraId="682BF12C" w14:textId="7787F24D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O scurtă reflecție narativă despre ce a însemnat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tapa respectivă</w:t>
      </w:r>
    </w:p>
    <w:p w14:paraId="78D00869" w14:textId="39704634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Ce provocări au fost întâmpinate și cum au fost depă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ș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ite</w:t>
      </w:r>
    </w:p>
    <w:p w14:paraId="5FDFA5C5" w14:textId="77777777" w:rsidR="0056557A" w:rsidRPr="00DF43EE" w:rsidRDefault="0056557A" w:rsidP="005655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Lecții învățate și perspective pentru etapele următoare</w:t>
      </w:r>
    </w:p>
    <w:p w14:paraId="21E759B3" w14:textId="3893FA08" w:rsidR="0056557A" w:rsidRPr="00DF43EE" w:rsidRDefault="0056557A" w:rsidP="0056557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Fiș</w:t>
      </w:r>
      <w:r w:rsidR="00E36EB4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de reflecție săptămânal</w:t>
      </w:r>
      <w:r w:rsidR="00E36EB4"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ă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</w:t>
      </w:r>
      <w:r w:rsidR="006C5E3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</w:t>
      </w:r>
      <w:r w:rsidR="006C5E35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4368E76B" w14:textId="3891E9C0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>Pentru fiecare săptămână, studen</w:t>
      </w:r>
      <w:r w:rsidR="006C5E35">
        <w:rPr>
          <w:rFonts w:ascii="Arial" w:eastAsia="Times New Roman" w:hAnsi="Arial" w:cs="Arial"/>
          <w:sz w:val="28"/>
          <w:szCs w:val="28"/>
          <w:lang w:eastAsia="ro-RO"/>
        </w:rPr>
        <w:t>tul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completează fiș</w:t>
      </w:r>
      <w:r w:rsidR="000237E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de reflecție care surprinde experiențele, dificultățile și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insight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-urile din săptămâna respectivă.</w:t>
      </w:r>
    </w:p>
    <w:p w14:paraId="2A82C0F9" w14:textId="0295CA36" w:rsidR="0056557A" w:rsidRPr="00DF43EE" w:rsidRDefault="0056557A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Fi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este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parte integrantă a procesului de învățare și trebuie predat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împreună cu raport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u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l săptămânal.</w:t>
      </w:r>
    </w:p>
    <w:p w14:paraId="7531E6C6" w14:textId="4197726D" w:rsidR="0056557A" w:rsidRPr="00DF43EE" w:rsidRDefault="006C5E35" w:rsidP="005655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Fișa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po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t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conține și elemente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sintetice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narative, în spiritul </w:t>
      </w:r>
      <w:r>
        <w:rPr>
          <w:rFonts w:ascii="Arial" w:eastAsia="Times New Roman" w:hAnsi="Arial" w:cs="Arial"/>
          <w:sz w:val="28"/>
          <w:szCs w:val="28"/>
          <w:lang w:eastAsia="ro-RO"/>
        </w:rPr>
        <w:t>metodei</w:t>
      </w:r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="0056557A"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66F1D5D" w14:textId="72031AA0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evaluare lector pentru Fișa de reflecție săptămânală: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1228"/>
        <w:gridCol w:w="2426"/>
      </w:tblGrid>
      <w:tr w:rsidR="0056557A" w:rsidRPr="00DF43EE" w14:paraId="48CFB4F7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3FC62DC3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0D6556D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9980A4B" w14:textId="77777777" w:rsidR="0056557A" w:rsidRPr="00DF43EE" w:rsidRDefault="0056557A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56557A" w:rsidRPr="00DF43EE" w14:paraId="7693FE5C" w14:textId="77777777" w:rsidTr="009639A9">
        <w:tc>
          <w:tcPr>
            <w:tcW w:w="0" w:type="auto"/>
            <w:hideMark/>
          </w:tcPr>
          <w:p w14:paraId="635E39C6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</w:t>
            </w:r>
          </w:p>
        </w:tc>
        <w:tc>
          <w:tcPr>
            <w:tcW w:w="0" w:type="auto"/>
            <w:hideMark/>
          </w:tcPr>
          <w:p w14:paraId="30DB5D2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A91CDE0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31CFC646" w14:textId="77777777" w:rsidTr="009639A9">
        <w:tc>
          <w:tcPr>
            <w:tcW w:w="0" w:type="auto"/>
            <w:hideMark/>
          </w:tcPr>
          <w:p w14:paraId="26921685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</w:t>
            </w:r>
          </w:p>
        </w:tc>
        <w:tc>
          <w:tcPr>
            <w:tcW w:w="0" w:type="auto"/>
            <w:hideMark/>
          </w:tcPr>
          <w:p w14:paraId="4D76B2F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5DBCDF4F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7B74BA9C" w14:textId="77777777" w:rsidTr="009639A9">
        <w:tc>
          <w:tcPr>
            <w:tcW w:w="0" w:type="auto"/>
            <w:hideMark/>
          </w:tcPr>
          <w:p w14:paraId="0AF6267A" w14:textId="217E098C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="006C5E3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</w:t>
            </w:r>
          </w:p>
        </w:tc>
        <w:tc>
          <w:tcPr>
            <w:tcW w:w="0" w:type="auto"/>
            <w:hideMark/>
          </w:tcPr>
          <w:p w14:paraId="202ECEE5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3EC3DFFD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6CD987AB" w14:textId="77777777" w:rsidTr="009639A9">
        <w:tc>
          <w:tcPr>
            <w:tcW w:w="0" w:type="auto"/>
            <w:hideMark/>
          </w:tcPr>
          <w:p w14:paraId="4827DA5F" w14:textId="55EEDB4E" w:rsidR="0056557A" w:rsidRPr="006C5E35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Respectarea termenelor</w:t>
            </w:r>
            <w:r w:rsidR="006C5E35"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prestabilite</w:t>
            </w:r>
            <w:r w:rsid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!!</w:t>
            </w:r>
          </w:p>
        </w:tc>
        <w:tc>
          <w:tcPr>
            <w:tcW w:w="0" w:type="auto"/>
            <w:hideMark/>
          </w:tcPr>
          <w:p w14:paraId="3BF15756" w14:textId="58745A97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  <w:r w:rsidR="0056557A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34B05C8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56557A" w:rsidRPr="00DF43EE" w14:paraId="082737E0" w14:textId="77777777" w:rsidTr="009639A9">
        <w:tc>
          <w:tcPr>
            <w:tcW w:w="0" w:type="auto"/>
            <w:hideMark/>
          </w:tcPr>
          <w:p w14:paraId="70369DE9" w14:textId="77777777" w:rsidR="0056557A" w:rsidRPr="00DF43EE" w:rsidRDefault="0056557A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7A54D7F8" w14:textId="3C85E83B" w:rsidR="0056557A" w:rsidRPr="00DF43EE" w:rsidRDefault="006C5E3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</w:t>
            </w:r>
            <w:r w:rsidR="0056557A"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23EE4DB1" w14:textId="77777777" w:rsidR="0056557A" w:rsidRPr="00DF43EE" w:rsidRDefault="0056557A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6397452B" w14:textId="4C2C4356" w:rsidR="0056557A" w:rsidRPr="00DF43EE" w:rsidRDefault="0056557A" w:rsidP="005655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Integrarea </w:t>
      </w:r>
      <w:r w:rsidR="00651EA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ișe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reflecție și mini-raport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ului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 evalu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area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săptămânal</w:t>
      </w:r>
      <w:r w:rsid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ă</w:t>
      </w:r>
    </w:p>
    <w:p w14:paraId="3D4576AF" w14:textId="4CE9A68B" w:rsidR="0056557A" w:rsidRPr="00DF43EE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După fiecare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de evaluare pentru lector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din fiecare </w:t>
      </w:r>
      <w:r w:rsidR="00E36EB4"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tapă, se include un tabel suplimentar pentru evaluarea Fișei de reflecție și Mini-raportului narativ.</w:t>
      </w:r>
    </w:p>
    <w:p w14:paraId="2CE6FF47" w14:textId="77777777" w:rsidR="0056557A" w:rsidRPr="00DF43EE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Aceste tabele conțin criterii clare și punctaje dedicate pentru a formaliza evaluarea acestor componente.</w:t>
      </w:r>
    </w:p>
    <w:p w14:paraId="1241D51E" w14:textId="4906C77D" w:rsidR="0056557A" w:rsidRDefault="0056557A" w:rsidP="005655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Mini-rapoartele narative, deși opționale, pot fi evaluate pentru coerență și profunzime, sprijinind procesul reflexiv continuu.</w:t>
      </w:r>
    </w:p>
    <w:p w14:paraId="241FE3EC" w14:textId="5FA2BF69" w:rsidR="00E36EB4" w:rsidRPr="00E36EB4" w:rsidRDefault="005B2278" w:rsidP="00E36E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2 - </w:t>
      </w:r>
      <w:r w:rsidR="00E36EB4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2 de evaluare lector pentru Fișa de reflecție și Mini-raport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228"/>
        <w:gridCol w:w="2426"/>
      </w:tblGrid>
      <w:tr w:rsidR="000337DF" w:rsidRPr="00DF43EE" w14:paraId="57699E08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7FE4D247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863D8CB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980A5E8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0337DF" w:rsidRPr="00DF43EE" w14:paraId="7F17AAD7" w14:textId="77777777" w:rsidTr="007A0CD8">
        <w:tc>
          <w:tcPr>
            <w:tcW w:w="0" w:type="auto"/>
            <w:hideMark/>
          </w:tcPr>
          <w:p w14:paraId="09E0705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 (Fișa de reflecție)</w:t>
            </w:r>
          </w:p>
        </w:tc>
        <w:tc>
          <w:tcPr>
            <w:tcW w:w="0" w:type="auto"/>
            <w:hideMark/>
          </w:tcPr>
          <w:p w14:paraId="0242DF33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5A796B56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25DEC90" w14:textId="77777777" w:rsidTr="007A0CD8">
        <w:tc>
          <w:tcPr>
            <w:tcW w:w="0" w:type="auto"/>
            <w:hideMark/>
          </w:tcPr>
          <w:p w14:paraId="4A0200D4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 (Fișa de reflecție)</w:t>
            </w:r>
          </w:p>
        </w:tc>
        <w:tc>
          <w:tcPr>
            <w:tcW w:w="0" w:type="auto"/>
            <w:hideMark/>
          </w:tcPr>
          <w:p w14:paraId="49E68F4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2D13242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4F583B60" w14:textId="77777777" w:rsidTr="007A0CD8">
        <w:tc>
          <w:tcPr>
            <w:tcW w:w="0" w:type="auto"/>
            <w:hideMark/>
          </w:tcPr>
          <w:p w14:paraId="784943B3" w14:textId="3880BABB" w:rsidR="000337DF" w:rsidRPr="00DF43EE" w:rsidRDefault="005A487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Pr="005854D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 </w:t>
            </w:r>
            <w:r w:rsidR="000337DF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(Fișa de reflecție)</w:t>
            </w:r>
          </w:p>
        </w:tc>
        <w:tc>
          <w:tcPr>
            <w:tcW w:w="0" w:type="auto"/>
            <w:hideMark/>
          </w:tcPr>
          <w:p w14:paraId="2DB71FBE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65497D4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2BA455D" w14:textId="77777777" w:rsidTr="007A0CD8">
        <w:tc>
          <w:tcPr>
            <w:tcW w:w="0" w:type="auto"/>
            <w:hideMark/>
          </w:tcPr>
          <w:p w14:paraId="06EAB442" w14:textId="77777777" w:rsidR="000337DF" w:rsidRPr="00806172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Respectarea termenelor (Fișa de reflecție)</w:t>
            </w:r>
          </w:p>
        </w:tc>
        <w:tc>
          <w:tcPr>
            <w:tcW w:w="0" w:type="auto"/>
            <w:hideMark/>
          </w:tcPr>
          <w:p w14:paraId="75120E68" w14:textId="672880FF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</w:t>
            </w:r>
            <w:r w:rsidR="000337DF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0" w:type="auto"/>
            <w:hideMark/>
          </w:tcPr>
          <w:p w14:paraId="50BFA218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4499504" w14:textId="77777777" w:rsidTr="007A0CD8">
        <w:tc>
          <w:tcPr>
            <w:tcW w:w="0" w:type="auto"/>
            <w:hideMark/>
          </w:tcPr>
          <w:p w14:paraId="1F03E80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Coerență și profunzime (Mini-raport narativ)</w:t>
            </w:r>
          </w:p>
        </w:tc>
        <w:tc>
          <w:tcPr>
            <w:tcW w:w="0" w:type="auto"/>
            <w:hideMark/>
          </w:tcPr>
          <w:p w14:paraId="73E986A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0DF5EED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5E3B398C" w14:textId="77777777" w:rsidTr="007A0CD8">
        <w:tc>
          <w:tcPr>
            <w:tcW w:w="0" w:type="auto"/>
            <w:hideMark/>
          </w:tcPr>
          <w:p w14:paraId="45E6C25F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40BBA388" w14:textId="7513CFB6" w:rsidR="000337DF" w:rsidRPr="00DF43EE" w:rsidRDefault="006C5E35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</w:t>
            </w:r>
            <w:r w:rsidR="000337DF"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797D7D4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2"/>
    </w:tbl>
    <w:p w14:paraId="211B9158" w14:textId="03960109" w:rsidR="000337DF" w:rsidRDefault="000337DF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372D75A" w14:textId="77777777" w:rsidR="00651EAD" w:rsidRPr="00DF43EE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2CB268FF" w14:textId="77777777" w:rsidR="00651EAD" w:rsidRDefault="00651EAD" w:rsidP="00651E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F0D2A6D" w14:textId="157AE1EE" w:rsidR="00E36EB4" w:rsidRPr="00E36EB4" w:rsidRDefault="00E36EB4" w:rsidP="000337DF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Suma puncte pe Tabelul 1 si Tabelul 2 de evaluarea lector:</w:t>
      </w:r>
    </w:p>
    <w:p w14:paraId="1F0870C6" w14:textId="77777777" w:rsid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3CB0A5D" w14:textId="6C2F4232" w:rsidR="00E36EB4" w:rsidRPr="00E36EB4" w:rsidRDefault="00E36EB4" w:rsidP="00E36EB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Total: ______ / 2</w:t>
      </w:r>
      <w:r w:rsidR="006C5E35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5</w:t>
      </w: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0 (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Nota 10!)</w:t>
      </w:r>
    </w:p>
    <w:p w14:paraId="324DF656" w14:textId="4063BDB0" w:rsidR="00E36EB4" w:rsidRDefault="00E36EB4" w:rsidP="000337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50D3FD" w14:textId="77777777" w:rsidR="002C4650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Ps</w:t>
      </w:r>
      <w:proofErr w:type="spellEnd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2E617BDF" w14:textId="0BBFC662" w:rsidR="000337DF" w:rsidRPr="002C4650" w:rsidRDefault="002C4650" w:rsidP="002C465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Lectorul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prezintă și explică studentului, după caz, evaluările si modalitățile de perfecționare a rezultatelor obținute la Etapa 1, pentru a menține consistența logică a lanțului Etapelor, cu scop de a facilita studentul în procesul de pregătire a Rapoartelor  - 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Lunar Agregat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și </w:t>
      </w:r>
      <w:r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Lunar </w:t>
      </w:r>
      <w:r w:rsidR="006C5E35"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Perfecționat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61AAAFAE" w14:textId="3F35E1BD" w:rsidR="0042660D" w:rsidRDefault="0042660D">
      <w:pPr>
        <w:rPr>
          <w:rFonts w:ascii="Arial" w:hAnsi="Arial" w:cs="Arial"/>
          <w:strike/>
          <w:sz w:val="28"/>
          <w:szCs w:val="28"/>
        </w:rPr>
      </w:pPr>
    </w:p>
    <w:p w14:paraId="1121D75F" w14:textId="5A500478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4AC848D5" w14:textId="009EFA09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6DEAD8E6" w14:textId="658FE125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5BBD3BE8" w14:textId="05B0099A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4D6D1603" w14:textId="6CF24C5A" w:rsidR="003A6224" w:rsidRDefault="003A6224">
      <w:pPr>
        <w:rPr>
          <w:rFonts w:ascii="Arial" w:hAnsi="Arial" w:cs="Arial"/>
          <w:strike/>
          <w:sz w:val="28"/>
          <w:szCs w:val="28"/>
        </w:rPr>
      </w:pPr>
    </w:p>
    <w:p w14:paraId="6A4975F8" w14:textId="55A57AE8" w:rsidR="003A6224" w:rsidRPr="006C5E35" w:rsidRDefault="003A6224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Anexa 1</w:t>
      </w:r>
    </w:p>
    <w:p w14:paraId="7FADA5F4" w14:textId="76BDC988" w:rsidR="003A6224" w:rsidRPr="00FB70FF" w:rsidRDefault="003A6224" w:rsidP="003A6224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>PoEMS</w:t>
      </w:r>
      <w:proofErr w:type="spellEnd"/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 - 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POETRY REFLECTION IN DATABASE DESIGNING  - 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43C47255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26307E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The concept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refers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creative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enhance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within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approach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involves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interwovenness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ways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make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sense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our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surroundings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also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considers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computational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structures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often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think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as neutral </w:t>
      </w:r>
      <w:proofErr w:type="spellStart"/>
      <w:r w:rsidRPr="00FB70FF">
        <w:rPr>
          <w:rFonts w:ascii="Arial" w:hAnsi="Arial" w:cs="Arial"/>
          <w:sz w:val="24"/>
          <w:szCs w:val="24"/>
        </w:rPr>
        <w:t>technologies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storage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0C33581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Poetic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encourages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beyond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logical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connections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explicit </w:t>
      </w:r>
      <w:proofErr w:type="spellStart"/>
      <w:r w:rsidRPr="00FB70FF">
        <w:rPr>
          <w:rFonts w:ascii="Arial" w:hAnsi="Arial" w:cs="Arial"/>
          <w:sz w:val="24"/>
          <w:szCs w:val="24"/>
        </w:rPr>
        <w:t>values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highlights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expressive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possibilities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data-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FB70FF">
        <w:rPr>
          <w:rFonts w:ascii="Arial" w:hAnsi="Arial" w:cs="Arial"/>
          <w:sz w:val="24"/>
          <w:szCs w:val="24"/>
        </w:rPr>
        <w:t>analysts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surveillance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specialists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artists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activists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making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statements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through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analysis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28C7AAD9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The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stands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Services,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practical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framework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user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observation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research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helps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services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involved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design,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providing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structured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way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gather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synthesize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information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EF212AA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summary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about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enrich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fostering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emphasizes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importance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considering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broader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context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77C2B056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3D65F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REFLECȚIA POETICĂ ÎN PROIECTAREA BAZELOR DE DATE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methoda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5F73A931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E9CDC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Conceptul de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Reflecție Poetică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în proiectarea bazelor de date se referă la utilizarea principiilor poetice și a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expresiei creative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pentru a îmbunătăți procesul de creare a sensului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în cadrul bazelor de date</w:t>
      </w:r>
      <w:r w:rsidRPr="00FB70FF">
        <w:rPr>
          <w:rFonts w:ascii="Arial" w:hAnsi="Arial" w:cs="Arial"/>
          <w:sz w:val="24"/>
          <w:szCs w:val="24"/>
        </w:rPr>
        <w:t xml:space="preserve">. </w:t>
      </w:r>
    </w:p>
    <w:p w14:paraId="5E448F84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42B4DE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Această abordare implică</w:t>
      </w:r>
      <w:r w:rsidRPr="00FB70FF">
        <w:rPr>
          <w:rFonts w:ascii="Arial" w:hAnsi="Arial" w:cs="Arial"/>
          <w:sz w:val="24"/>
          <w:szCs w:val="24"/>
        </w:rPr>
        <w:t xml:space="preserve"> înțelegerea </w:t>
      </w:r>
      <w:proofErr w:type="spellStart"/>
      <w:r w:rsidRPr="00FB70FF">
        <w:rPr>
          <w:rFonts w:ascii="Arial" w:hAnsi="Arial" w:cs="Arial"/>
          <w:sz w:val="24"/>
          <w:szCs w:val="24"/>
        </w:rPr>
        <w:t>interconectarii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procesării datelor și a modurilor în care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dăm sens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împrejurimilor noastre. De asemenea,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ia în considerare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potențialul de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lastRenderedPageBreak/>
        <w:t>interpretare</w:t>
      </w:r>
      <w:r w:rsidRPr="00FB70FF">
        <w:rPr>
          <w:rFonts w:ascii="Arial" w:hAnsi="Arial" w:cs="Arial"/>
          <w:sz w:val="24"/>
          <w:szCs w:val="24"/>
        </w:rPr>
        <w:t xml:space="preserve"> în structurile computaționale pe care le considerăm adesea tehnologii neutre de stocare a datelor.</w:t>
      </w:r>
    </w:p>
    <w:p w14:paraId="25214A12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348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încurajează o înțelegere mai profundă</w:t>
      </w:r>
      <w:r w:rsidRPr="00FB70FF">
        <w:rPr>
          <w:rFonts w:ascii="Arial" w:hAnsi="Arial" w:cs="Arial"/>
          <w:sz w:val="24"/>
          <w:szCs w:val="24"/>
        </w:rPr>
        <w:t xml:space="preserve"> a modului în care datele pot fi interpretate și exprimate creativ, dincolo de conexiunile logice ale valorilor explicite.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Reflecția poetică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evidențiază posibilitățile expresive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ale procesării datelor și rolul analiștilor, specialiștilor în supraveghere, artiștilor și activiștilor în formularea de declarații prin analiza acestui potențial.</w:t>
      </w:r>
    </w:p>
    <w:p w14:paraId="299FD25A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5875B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Metoda </w:t>
      </w:r>
      <w:proofErr w:type="spellStart"/>
      <w:r w:rsidRPr="00FB70FF">
        <w:rPr>
          <w:rFonts w:ascii="Arial" w:hAnsi="Arial" w:cs="Arial"/>
          <w:b/>
          <w:b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care înseamnă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Oameni, Obiecte, Medii, Mesaje și Servicii, este un cadru practic pentru observarea și cercetarea utilizatorilor.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Ajută la înțelegerea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Persoanelor, Obiectelor, Mediilor, Mesajelor și Serviciilor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implicate în proiectarea unei baze de date, oferind o modalitate structurată de a colecta și sintetiza informații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3336A4E5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0C254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În concluzie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se referă la utilizarea principiilor poetice Pentru a Îmbogăți Procesul de Creare a Sensului,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promovând o înțelegere mai profundă a modului în care datele pot fi interpretate și exprimate creativ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subliniază importanța luării în considerare a contextului mai larg și a potențialului de interpretare în proiectarea și utilizarea bazelor de date.</w:t>
      </w:r>
    </w:p>
    <w:p w14:paraId="650BE1E3" w14:textId="77777777" w:rsidR="003A6224" w:rsidRPr="00FB70FF" w:rsidRDefault="003A6224" w:rsidP="003A6224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3E5A559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ПОЭТИЧЕСКАЯ РЕФЛЕКСИЯ В ПРОЕКТИРОВАНИИ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 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СОКРАЩЕННО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6C04FFAD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18078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Концепция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подразумевает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самовыражения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усиления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E3A2F5E" w14:textId="77777777" w:rsidR="003A6224" w:rsidRPr="00FB70FF" w:rsidRDefault="003A6224" w:rsidP="003A6224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93816B2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предполагает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понимание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взаимосвязи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способов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осмысления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окружающего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нас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мира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также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учитывает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потенциал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вычислительных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структурах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которые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часто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рассматриваем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нейтральные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технологии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хранения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CB73B9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33780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способствует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выходя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рамки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логических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связей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явных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значений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выразительные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возможности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роль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аналитиков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специалистов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наблюдению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художников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активистов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sz w:val="24"/>
          <w:szCs w:val="24"/>
        </w:rPr>
        <w:t>формулировании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заявлений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посредством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анализа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этого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29152BA7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386CC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что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расшифровывается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«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Люди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Окружающая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среда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»,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представляет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собой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практическую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основу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наблюдения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исследования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пользователей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помогает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понять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участвующие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базы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предоставляя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структурированный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способ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сбора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синтеза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информации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.</w:t>
      </w:r>
    </w:p>
    <w:p w14:paraId="0BB1D03C" w14:textId="77777777" w:rsidR="003A6224" w:rsidRPr="00FB70FF" w:rsidRDefault="003A6224" w:rsidP="003A6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E3B47" w14:textId="77777777" w:rsidR="003A6224" w:rsidRPr="00FB70FF" w:rsidRDefault="003A6224" w:rsidP="003A622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В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ывод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заключается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обогащения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способствуя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color w:val="0033CC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важность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учета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широкого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контекста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.</w:t>
      </w:r>
    </w:p>
    <w:p w14:paraId="4E84F672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DEF6395" w14:textId="77777777" w:rsidR="003A6224" w:rsidRPr="00FB70FF" w:rsidRDefault="003A6224" w:rsidP="003A62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CC21BF" w14:textId="77777777" w:rsidR="003A6224" w:rsidRPr="00876E8C" w:rsidRDefault="003A6224" w:rsidP="003A6224">
      <w:pPr>
        <w:rPr>
          <w:rFonts w:ascii="Arial" w:hAnsi="Arial" w:cs="Arial"/>
          <w:b/>
          <w:bCs/>
          <w:sz w:val="24"/>
          <w:szCs w:val="24"/>
        </w:rPr>
      </w:pPr>
    </w:p>
    <w:p w14:paraId="09377555" w14:textId="77777777" w:rsidR="003A6224" w:rsidRPr="00876E8C" w:rsidRDefault="003A6224" w:rsidP="003A6224">
      <w:pPr>
        <w:rPr>
          <w:rFonts w:ascii="Arial" w:hAnsi="Arial" w:cs="Arial"/>
          <w:b/>
          <w:bCs/>
          <w:sz w:val="24"/>
          <w:szCs w:val="24"/>
        </w:rPr>
      </w:pPr>
    </w:p>
    <w:bookmarkEnd w:id="0"/>
    <w:p w14:paraId="4869033A" w14:textId="77777777" w:rsidR="003A6224" w:rsidRPr="00DF43EE" w:rsidRDefault="003A6224">
      <w:pPr>
        <w:rPr>
          <w:rFonts w:ascii="Arial" w:hAnsi="Arial" w:cs="Arial"/>
          <w:strike/>
          <w:sz w:val="28"/>
          <w:szCs w:val="28"/>
        </w:rPr>
      </w:pPr>
    </w:p>
    <w:sectPr w:rsidR="003A6224" w:rsidRPr="00DF43EE" w:rsidSect="002C4650">
      <w:footerReference w:type="default" r:id="rId7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F690" w14:textId="77777777" w:rsidR="00801927" w:rsidRDefault="00801927" w:rsidP="002C4650">
      <w:pPr>
        <w:spacing w:after="0" w:line="240" w:lineRule="auto"/>
      </w:pPr>
      <w:r>
        <w:separator/>
      </w:r>
    </w:p>
  </w:endnote>
  <w:endnote w:type="continuationSeparator" w:id="0">
    <w:p w14:paraId="565EDA88" w14:textId="77777777" w:rsidR="00801927" w:rsidRDefault="00801927" w:rsidP="002C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77581"/>
      <w:docPartObj>
        <w:docPartGallery w:val="Page Numbers (Bottom of Page)"/>
        <w:docPartUnique/>
      </w:docPartObj>
    </w:sdtPr>
    <w:sdtEndPr/>
    <w:sdtContent>
      <w:p w14:paraId="1BC4052C" w14:textId="2749E0B9" w:rsidR="002C4650" w:rsidRDefault="002C4650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4B66F4" wp14:editId="7E4243C4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9B2D" w14:textId="77777777" w:rsidR="002C4650" w:rsidRDefault="002C4650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4B6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18B99B2D" w14:textId="77777777" w:rsidR="002C4650" w:rsidRDefault="002C4650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2A4E" w14:textId="77777777" w:rsidR="00801927" w:rsidRDefault="00801927" w:rsidP="002C4650">
      <w:pPr>
        <w:spacing w:after="0" w:line="240" w:lineRule="auto"/>
      </w:pPr>
      <w:r>
        <w:separator/>
      </w:r>
    </w:p>
  </w:footnote>
  <w:footnote w:type="continuationSeparator" w:id="0">
    <w:p w14:paraId="34CD70E1" w14:textId="77777777" w:rsidR="00801927" w:rsidRDefault="00801927" w:rsidP="002C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3"/>
  </w:num>
  <w:num w:numId="9">
    <w:abstractNumId w:val="9"/>
  </w:num>
  <w:num w:numId="10">
    <w:abstractNumId w:val="11"/>
  </w:num>
  <w:num w:numId="11">
    <w:abstractNumId w:val="27"/>
  </w:num>
  <w:num w:numId="12">
    <w:abstractNumId w:val="4"/>
  </w:num>
  <w:num w:numId="13">
    <w:abstractNumId w:val="1"/>
  </w:num>
  <w:num w:numId="14">
    <w:abstractNumId w:val="10"/>
  </w:num>
  <w:num w:numId="15">
    <w:abstractNumId w:val="24"/>
  </w:num>
  <w:num w:numId="16">
    <w:abstractNumId w:val="15"/>
  </w:num>
  <w:num w:numId="17">
    <w:abstractNumId w:val="19"/>
  </w:num>
  <w:num w:numId="18">
    <w:abstractNumId w:val="17"/>
  </w:num>
  <w:num w:numId="19">
    <w:abstractNumId w:val="21"/>
  </w:num>
  <w:num w:numId="20">
    <w:abstractNumId w:val="26"/>
  </w:num>
  <w:num w:numId="21">
    <w:abstractNumId w:val="6"/>
  </w:num>
  <w:num w:numId="22">
    <w:abstractNumId w:val="0"/>
  </w:num>
  <w:num w:numId="23">
    <w:abstractNumId w:val="13"/>
  </w:num>
  <w:num w:numId="24">
    <w:abstractNumId w:val="5"/>
  </w:num>
  <w:num w:numId="25">
    <w:abstractNumId w:val="25"/>
  </w:num>
  <w:num w:numId="26">
    <w:abstractNumId w:val="20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237E4"/>
    <w:rsid w:val="000337DF"/>
    <w:rsid w:val="001234D2"/>
    <w:rsid w:val="001B3BB2"/>
    <w:rsid w:val="00252FC8"/>
    <w:rsid w:val="002C4650"/>
    <w:rsid w:val="00307C88"/>
    <w:rsid w:val="00362E1F"/>
    <w:rsid w:val="0036520B"/>
    <w:rsid w:val="003A6224"/>
    <w:rsid w:val="003E6459"/>
    <w:rsid w:val="0042660D"/>
    <w:rsid w:val="005647D9"/>
    <w:rsid w:val="0056557A"/>
    <w:rsid w:val="005A4875"/>
    <w:rsid w:val="005B2278"/>
    <w:rsid w:val="005C384F"/>
    <w:rsid w:val="005E1F5A"/>
    <w:rsid w:val="00651EAD"/>
    <w:rsid w:val="006C5E35"/>
    <w:rsid w:val="007A0CD8"/>
    <w:rsid w:val="00801927"/>
    <w:rsid w:val="00806172"/>
    <w:rsid w:val="00806811"/>
    <w:rsid w:val="00813C2D"/>
    <w:rsid w:val="00954168"/>
    <w:rsid w:val="00993B93"/>
    <w:rsid w:val="009A76C3"/>
    <w:rsid w:val="00AC622B"/>
    <w:rsid w:val="00BD7A90"/>
    <w:rsid w:val="00BE2C6A"/>
    <w:rsid w:val="00C15053"/>
    <w:rsid w:val="00C52EC7"/>
    <w:rsid w:val="00C52FA0"/>
    <w:rsid w:val="00D42695"/>
    <w:rsid w:val="00DF43EE"/>
    <w:rsid w:val="00E36EB4"/>
    <w:rsid w:val="00E65ED4"/>
    <w:rsid w:val="00E72CD5"/>
    <w:rsid w:val="00F217BB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A9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50"/>
  </w:style>
  <w:style w:type="paragraph" w:styleId="Footer">
    <w:name w:val="footer"/>
    <w:basedOn w:val="Normal"/>
    <w:link w:val="FooterChar"/>
    <w:uiPriority w:val="99"/>
    <w:unhideWhenUsed/>
    <w:rsid w:val="002C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50"/>
  </w:style>
  <w:style w:type="character" w:customStyle="1" w:styleId="Heading2Char">
    <w:name w:val="Heading 2 Char"/>
    <w:basedOn w:val="DefaultParagraphFont"/>
    <w:link w:val="Heading2"/>
    <w:uiPriority w:val="9"/>
    <w:rsid w:val="00BD7A9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1496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13</cp:revision>
  <dcterms:created xsi:type="dcterms:W3CDTF">2026-01-23T08:08:00Z</dcterms:created>
  <dcterms:modified xsi:type="dcterms:W3CDTF">2026-02-25T17:38:00Z</dcterms:modified>
</cp:coreProperties>
</file>