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435" w:right="451" w:firstLine="1"/>
        <w:jc w:val="center"/>
        <w:rPr>
          <w:b/>
          <w:sz w:val="32"/>
        </w:rPr>
      </w:pPr>
      <w:r>
        <w:rPr>
          <w:b/>
          <w:sz w:val="32"/>
        </w:rPr>
        <w:t>MINISTERUL EDUCAŢIEI AL REPUBLICII MOLDOVA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UNIVERSITATEA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STUDII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EUROPENE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DIN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MOLDOVA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FACULTATEA DE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DREPT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spacing w:before="229"/>
        <w:ind w:left="867" w:right="875" w:firstLine="0"/>
        <w:jc w:val="center"/>
        <w:rPr>
          <w:b/>
          <w:sz w:val="36"/>
        </w:rPr>
      </w:pPr>
      <w:r>
        <w:rPr>
          <w:b/>
          <w:sz w:val="36"/>
        </w:rPr>
        <w:t>NOTE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DE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CURS</w:t>
      </w:r>
    </w:p>
    <w:p>
      <w:pPr>
        <w:spacing w:line="412" w:lineRule="exact" w:before="4"/>
        <w:ind w:left="865" w:right="875" w:firstLine="0"/>
        <w:jc w:val="center"/>
        <w:rPr>
          <w:b/>
          <w:i/>
          <w:sz w:val="36"/>
        </w:rPr>
      </w:pPr>
      <w:r>
        <w:rPr>
          <w:b/>
          <w:i/>
          <w:sz w:val="36"/>
        </w:rPr>
        <w:t>DREPTUL</w:t>
      </w:r>
      <w:r>
        <w:rPr>
          <w:b/>
          <w:i/>
          <w:spacing w:val="-6"/>
          <w:sz w:val="36"/>
        </w:rPr>
        <w:t> </w:t>
      </w:r>
      <w:r>
        <w:rPr>
          <w:b/>
          <w:i/>
          <w:sz w:val="36"/>
        </w:rPr>
        <w:t>PROPRIETĂŢII</w:t>
      </w:r>
      <w:r>
        <w:rPr>
          <w:b/>
          <w:i/>
          <w:spacing w:val="-7"/>
          <w:sz w:val="36"/>
        </w:rPr>
        <w:t> </w:t>
      </w:r>
      <w:r>
        <w:rPr>
          <w:b/>
          <w:i/>
          <w:sz w:val="36"/>
        </w:rPr>
        <w:t>INTELECTUALE</w:t>
      </w:r>
    </w:p>
    <w:p>
      <w:pPr>
        <w:spacing w:line="412" w:lineRule="exact" w:before="0"/>
        <w:ind w:left="955" w:right="875" w:firstLine="0"/>
        <w:jc w:val="center"/>
        <w:rPr>
          <w:b/>
          <w:sz w:val="36"/>
        </w:rPr>
      </w:pPr>
      <w:r>
        <w:rPr>
          <w:b/>
          <w:sz w:val="36"/>
        </w:rPr>
        <w:t>(Ciclul</w:t>
      </w:r>
      <w:r>
        <w:rPr>
          <w:b/>
          <w:spacing w:val="-12"/>
          <w:sz w:val="36"/>
        </w:rPr>
        <w:t> </w:t>
      </w:r>
      <w:r>
        <w:rPr>
          <w:b/>
          <w:sz w:val="36"/>
        </w:rPr>
        <w:t>I)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1"/>
        <w:rPr>
          <w:b/>
          <w:sz w:val="40"/>
        </w:rPr>
      </w:pPr>
    </w:p>
    <w:p>
      <w:pPr>
        <w:pStyle w:val="Heading1"/>
        <w:spacing w:line="322" w:lineRule="exact"/>
        <w:ind w:left="1201" w:right="108"/>
        <w:jc w:val="right"/>
      </w:pPr>
      <w:r>
        <w:rPr/>
        <w:t>AUTOR:</w:t>
      </w:r>
    </w:p>
    <w:p>
      <w:pPr>
        <w:spacing w:before="0"/>
        <w:ind w:left="6175" w:right="106" w:firstLine="1687"/>
        <w:jc w:val="right"/>
        <w:rPr>
          <w:b/>
          <w:sz w:val="28"/>
        </w:rPr>
      </w:pPr>
      <w:r>
        <w:rPr>
          <w:b/>
          <w:sz w:val="28"/>
        </w:rPr>
        <w:t>Nicolae Slutu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dr.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în drept,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lector superior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before="256"/>
        <w:ind w:left="5282" w:right="106" w:hanging="456"/>
        <w:jc w:val="right"/>
        <w:rPr>
          <w:b/>
          <w:i/>
          <w:sz w:val="28"/>
        </w:rPr>
      </w:pPr>
      <w:r>
        <w:rPr>
          <w:b/>
          <w:i/>
          <w:sz w:val="28"/>
        </w:rPr>
        <w:t>Aprobat la şedinţa Catedrei Drept privat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din: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  <w:u w:val="thick"/>
        </w:rPr>
        <w:t>22.05.2013</w:t>
      </w:r>
      <w:r>
        <w:rPr>
          <w:b/>
          <w:i/>
          <w:sz w:val="28"/>
        </w:rPr>
        <w:t>,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proces-verbal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Nr: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9</w:t>
      </w:r>
    </w:p>
    <w:p>
      <w:pPr>
        <w:pStyle w:val="BodyText"/>
        <w:spacing w:before="10"/>
        <w:rPr>
          <w:b/>
          <w:i/>
          <w:sz w:val="27"/>
        </w:rPr>
      </w:pPr>
    </w:p>
    <w:p>
      <w:pPr>
        <w:spacing w:line="322" w:lineRule="exact" w:before="1"/>
        <w:ind w:left="1201" w:right="111" w:firstLine="0"/>
        <w:jc w:val="right"/>
        <w:rPr>
          <w:b/>
          <w:i/>
          <w:sz w:val="28"/>
        </w:rPr>
      </w:pPr>
      <w:r>
        <w:rPr>
          <w:b/>
          <w:i/>
          <w:sz w:val="28"/>
        </w:rPr>
        <w:t>Examinat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de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Consiliul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facultăţii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de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Drept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USEM</w:t>
      </w:r>
    </w:p>
    <w:p>
      <w:pPr>
        <w:spacing w:before="0"/>
        <w:ind w:left="1201" w:right="107" w:firstLine="0"/>
        <w:jc w:val="right"/>
        <w:rPr>
          <w:b/>
          <w:i/>
          <w:sz w:val="28"/>
        </w:rPr>
      </w:pPr>
      <w:r>
        <w:rPr>
          <w:b/>
          <w:i/>
          <w:sz w:val="28"/>
        </w:rPr>
        <w:t>la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  <w:u w:val="thick"/>
        </w:rPr>
        <w:t>24.05.2013</w:t>
      </w:r>
      <w:r>
        <w:rPr>
          <w:b/>
          <w:i/>
          <w:sz w:val="28"/>
        </w:rPr>
        <w:t>,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proces-verbal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Nr.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5</w:t>
      </w:r>
    </w:p>
    <w:p>
      <w:pPr>
        <w:pStyle w:val="BodyText"/>
        <w:spacing w:before="1"/>
        <w:rPr>
          <w:b/>
          <w:i/>
          <w:sz w:val="28"/>
        </w:rPr>
      </w:pPr>
    </w:p>
    <w:p>
      <w:pPr>
        <w:spacing w:before="0"/>
        <w:ind w:left="5303" w:right="107" w:hanging="20"/>
        <w:jc w:val="right"/>
        <w:rPr>
          <w:b/>
          <w:i/>
          <w:sz w:val="28"/>
        </w:rPr>
      </w:pPr>
      <w:r>
        <w:rPr>
          <w:b/>
          <w:i/>
          <w:sz w:val="28"/>
        </w:rPr>
        <w:t>Aprobat la ședința Senatului USEM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din: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  <w:u w:val="thick"/>
        </w:rPr>
        <w:t>01.07.2013</w:t>
      </w:r>
      <w:r>
        <w:rPr>
          <w:b/>
          <w:i/>
          <w:sz w:val="28"/>
        </w:rPr>
        <w:t>,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proces-verbal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Nr.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9</w:t>
      </w: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Heading2"/>
        <w:spacing w:before="200"/>
        <w:ind w:left="868" w:right="875"/>
        <w:jc w:val="center"/>
      </w:pPr>
      <w:r>
        <w:rPr/>
        <w:t>CHIŞINĂU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2013</w:t>
      </w:r>
    </w:p>
    <w:p>
      <w:pPr>
        <w:spacing w:after="0"/>
        <w:jc w:val="center"/>
        <w:sectPr>
          <w:type w:val="continuous"/>
          <w:pgSz w:w="11910" w:h="16840"/>
          <w:pgMar w:top="1360" w:bottom="280" w:left="1600" w:right="740"/>
        </w:sectPr>
      </w:pPr>
    </w:p>
    <w:p>
      <w:pPr>
        <w:spacing w:line="256" w:lineRule="auto" w:before="64"/>
        <w:ind w:left="4187" w:right="114" w:hanging="4069"/>
        <w:jc w:val="left"/>
        <w:rPr>
          <w:rFonts w:ascii="Arial" w:hAnsi="Arial"/>
          <w:b/>
          <w:sz w:val="36"/>
        </w:rPr>
      </w:pPr>
      <w:r>
        <w:rPr>
          <w:rFonts w:ascii="Arial" w:hAnsi="Arial"/>
          <w:b/>
          <w:spacing w:val="-10"/>
          <w:sz w:val="36"/>
        </w:rPr>
        <w:t>Tema: Protecţia juridică </w:t>
      </w:r>
      <w:r>
        <w:rPr>
          <w:rFonts w:ascii="Arial" w:hAnsi="Arial"/>
          <w:b/>
          <w:spacing w:val="-9"/>
          <w:sz w:val="36"/>
        </w:rPr>
        <w:t>a dreptului de auror şi drepturilor</w:t>
      </w:r>
      <w:r>
        <w:rPr>
          <w:rFonts w:ascii="Arial" w:hAnsi="Arial"/>
          <w:b/>
          <w:spacing w:val="-98"/>
          <w:sz w:val="36"/>
        </w:rPr>
        <w:t> </w:t>
      </w:r>
      <w:r>
        <w:rPr>
          <w:rFonts w:ascii="Arial" w:hAnsi="Arial"/>
          <w:b/>
          <w:sz w:val="36"/>
        </w:rPr>
        <w:t>conexe</w:t>
      </w:r>
    </w:p>
    <w:p>
      <w:pPr>
        <w:pStyle w:val="BodyText"/>
        <w:spacing w:before="4"/>
        <w:rPr>
          <w:rFonts w:ascii="Arial"/>
          <w:b/>
          <w:sz w:val="36"/>
        </w:rPr>
      </w:pPr>
    </w:p>
    <w:p>
      <w:pPr>
        <w:spacing w:before="0"/>
        <w:ind w:left="121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Cuprins</w:t>
      </w:r>
    </w:p>
    <w:p>
      <w:pPr>
        <w:tabs>
          <w:tab w:pos="428" w:val="left" w:leader="none"/>
          <w:tab w:pos="6425" w:val="left" w:leader="dot"/>
        </w:tabs>
        <w:spacing w:before="204"/>
        <w:ind w:left="126" w:right="0" w:firstLine="0"/>
        <w:jc w:val="left"/>
        <w:rPr>
          <w:rFonts w:ascii="Tahoma"/>
          <w:sz w:val="18"/>
        </w:rPr>
      </w:pPr>
      <w:r>
        <w:rPr>
          <w:rFonts w:ascii="Arial"/>
          <w:b/>
          <w:sz w:val="18"/>
        </w:rPr>
        <w:t>I.</w:t>
        <w:tab/>
        <w:t>Date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generale</w:t>
        <w:tab/>
      </w:r>
      <w:r>
        <w:rPr>
          <w:rFonts w:ascii="Tahoma"/>
          <w:sz w:val="18"/>
        </w:rPr>
        <w:t>4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  <w:tab w:pos="443" w:val="left" w:leader="none"/>
          <w:tab w:pos="6425" w:val="left" w:leader="dot"/>
        </w:tabs>
        <w:spacing w:line="223" w:lineRule="auto" w:before="187" w:after="0"/>
        <w:ind w:left="442" w:right="3041" w:hanging="341"/>
        <w:jc w:val="left"/>
        <w:rPr>
          <w:sz w:val="18"/>
        </w:rPr>
      </w:pPr>
      <w:r>
        <w:rPr>
          <w:sz w:val="18"/>
        </w:rPr>
        <w:t>Conven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 interna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ionale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domeniul dreptului de autor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al drepturilor</w:t>
      </w:r>
      <w:r>
        <w:rPr>
          <w:spacing w:val="1"/>
          <w:sz w:val="18"/>
        </w:rPr>
        <w:t> </w:t>
      </w:r>
      <w:r>
        <w:rPr>
          <w:sz w:val="18"/>
        </w:rPr>
        <w:t>conexe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care</w:t>
      </w:r>
      <w:r>
        <w:rPr>
          <w:spacing w:val="-1"/>
          <w:sz w:val="18"/>
        </w:rPr>
        <w:t> </w:t>
      </w:r>
      <w:r>
        <w:rPr>
          <w:sz w:val="18"/>
        </w:rPr>
        <w:t>Republica</w:t>
      </w:r>
      <w:r>
        <w:rPr>
          <w:spacing w:val="1"/>
          <w:sz w:val="18"/>
        </w:rPr>
        <w:t> </w:t>
      </w:r>
      <w:r>
        <w:rPr>
          <w:sz w:val="18"/>
        </w:rPr>
        <w:t>Moldova</w:t>
      </w:r>
      <w:r>
        <w:rPr>
          <w:spacing w:val="-3"/>
          <w:sz w:val="18"/>
        </w:rPr>
        <w:t> </w:t>
      </w:r>
      <w:r>
        <w:rPr>
          <w:sz w:val="18"/>
        </w:rPr>
        <w:t>este</w:t>
      </w:r>
      <w:r>
        <w:rPr>
          <w:spacing w:val="-1"/>
          <w:sz w:val="18"/>
        </w:rPr>
        <w:t> </w:t>
      </w:r>
      <w:r>
        <w:rPr>
          <w:sz w:val="18"/>
        </w:rPr>
        <w:t>parte</w:t>
        <w:tab/>
      </w:r>
      <w:r>
        <w:rPr>
          <w:spacing w:val="-2"/>
          <w:sz w:val="18"/>
        </w:rPr>
        <w:t>4</w:t>
      </w:r>
    </w:p>
    <w:p>
      <w:pPr>
        <w:pStyle w:val="ListParagraph"/>
        <w:numPr>
          <w:ilvl w:val="1"/>
          <w:numId w:val="1"/>
        </w:numPr>
        <w:tabs>
          <w:tab w:pos="630" w:val="left" w:leader="none"/>
        </w:tabs>
        <w:spacing w:line="240" w:lineRule="auto" w:before="119" w:after="0"/>
        <w:ind w:left="630" w:right="0" w:hanging="169"/>
        <w:jc w:val="left"/>
        <w:rPr>
          <w:sz w:val="18"/>
        </w:rPr>
      </w:pPr>
      <w:r>
        <w:rPr>
          <w:sz w:val="18"/>
        </w:rPr>
        <w:t>Directive</w:t>
      </w:r>
      <w:r>
        <w:rPr>
          <w:spacing w:val="-10"/>
          <w:sz w:val="18"/>
        </w:rPr>
        <w:t> </w:t>
      </w:r>
      <w:r>
        <w:rPr>
          <w:sz w:val="18"/>
        </w:rPr>
        <w:t>europene</w:t>
      </w:r>
      <w:r>
        <w:rPr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8"/>
          <w:sz w:val="18"/>
        </w:rPr>
        <w:t> </w:t>
      </w:r>
      <w:r>
        <w:rPr>
          <w:sz w:val="18"/>
        </w:rPr>
        <w:t>domeniul</w:t>
      </w:r>
      <w:r>
        <w:rPr>
          <w:spacing w:val="-8"/>
          <w:sz w:val="18"/>
        </w:rPr>
        <w:t> </w:t>
      </w:r>
      <w:r>
        <w:rPr>
          <w:sz w:val="18"/>
        </w:rPr>
        <w:t>dreptului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autor</w:t>
      </w:r>
      <w:r>
        <w:rPr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8"/>
          <w:sz w:val="18"/>
        </w:rPr>
        <w:t> </w:t>
      </w:r>
      <w:r>
        <w:rPr>
          <w:sz w:val="18"/>
        </w:rPr>
        <w:t>al</w:t>
      </w:r>
      <w:r>
        <w:rPr>
          <w:spacing w:val="-9"/>
          <w:sz w:val="18"/>
        </w:rPr>
        <w:t> </w:t>
      </w:r>
      <w:r>
        <w:rPr>
          <w:sz w:val="18"/>
        </w:rPr>
        <w:t>drepturilor</w:t>
      </w:r>
      <w:r>
        <w:rPr>
          <w:spacing w:val="-7"/>
          <w:sz w:val="18"/>
        </w:rPr>
        <w:t> </w:t>
      </w:r>
      <w:r>
        <w:rPr>
          <w:sz w:val="18"/>
        </w:rPr>
        <w:t>conexe5</w:t>
      </w:r>
    </w:p>
    <w:p>
      <w:pPr>
        <w:pStyle w:val="ListParagraph"/>
        <w:numPr>
          <w:ilvl w:val="1"/>
          <w:numId w:val="1"/>
        </w:numPr>
        <w:tabs>
          <w:tab w:pos="630" w:val="left" w:leader="none"/>
        </w:tabs>
        <w:spacing w:line="256" w:lineRule="exact" w:before="77" w:after="0"/>
        <w:ind w:left="630" w:right="0" w:hanging="169"/>
        <w:jc w:val="left"/>
        <w:rPr>
          <w:sz w:val="18"/>
        </w:rPr>
      </w:pPr>
      <w:r>
        <w:rPr>
          <w:sz w:val="18"/>
        </w:rPr>
        <w:t>Legisla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spacing w:val="-3"/>
          <w:sz w:val="18"/>
        </w:rPr>
        <w:t> </w:t>
      </w:r>
      <w:r>
        <w:rPr>
          <w:sz w:val="18"/>
        </w:rPr>
        <w:t>Republicii</w:t>
      </w:r>
      <w:r>
        <w:rPr>
          <w:spacing w:val="-2"/>
          <w:sz w:val="18"/>
        </w:rPr>
        <w:t> </w:t>
      </w:r>
      <w:r>
        <w:rPr>
          <w:sz w:val="18"/>
        </w:rPr>
        <w:t>Moldova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2"/>
          <w:sz w:val="18"/>
        </w:rPr>
        <w:t> </w:t>
      </w:r>
      <w:r>
        <w:rPr>
          <w:sz w:val="18"/>
        </w:rPr>
        <w:t>domeniul</w:t>
      </w:r>
      <w:r>
        <w:rPr>
          <w:spacing w:val="-5"/>
          <w:sz w:val="18"/>
        </w:rPr>
        <w:t> </w:t>
      </w:r>
      <w:r>
        <w:rPr>
          <w:sz w:val="18"/>
        </w:rPr>
        <w:t>dreptului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autor</w:t>
      </w:r>
    </w:p>
    <w:p>
      <w:pPr>
        <w:tabs>
          <w:tab w:pos="6425" w:val="left" w:leader="dot"/>
        </w:tabs>
        <w:spacing w:line="256" w:lineRule="exact" w:before="0"/>
        <w:ind w:left="630" w:right="0" w:firstLine="0"/>
        <w:jc w:val="left"/>
        <w:rPr>
          <w:rFonts w:ascii="Tahoma" w:hAnsi="Tahoma"/>
          <w:sz w:val="18"/>
        </w:rPr>
      </w:pP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al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drepturilor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conexe</w:t>
        <w:tab/>
        <w:t>6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  <w:tab w:pos="6420" w:val="left" w:leader="dot"/>
        </w:tabs>
        <w:spacing w:line="256" w:lineRule="auto" w:before="182" w:after="0"/>
        <w:ind w:left="442" w:right="3046" w:hanging="341"/>
        <w:jc w:val="left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Noţiuni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şi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dispoziţii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generale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privind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dreptul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z w:val="18"/>
        </w:rPr>
        <w:t>autor,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drepturile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conexe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şi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drepturile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i/>
          <w:sz w:val="18"/>
        </w:rPr>
        <w:t>sui</w:t>
      </w:r>
      <w:r>
        <w:rPr>
          <w:rFonts w:ascii="Arial" w:hAnsi="Arial"/>
          <w:b/>
          <w:i/>
          <w:spacing w:val="-12"/>
          <w:sz w:val="18"/>
        </w:rPr>
        <w:t> </w:t>
      </w:r>
      <w:r>
        <w:rPr>
          <w:rFonts w:ascii="Arial" w:hAnsi="Arial"/>
          <w:b/>
          <w:i/>
          <w:sz w:val="18"/>
        </w:rPr>
        <w:t>generis</w:t>
        <w:tab/>
      </w:r>
      <w:r>
        <w:rPr>
          <w:spacing w:val="-2"/>
          <w:sz w:val="18"/>
        </w:rPr>
        <w:t>7</w:t>
      </w:r>
    </w:p>
    <w:p>
      <w:pPr>
        <w:pStyle w:val="ListParagraph"/>
        <w:numPr>
          <w:ilvl w:val="0"/>
          <w:numId w:val="2"/>
        </w:numPr>
        <w:tabs>
          <w:tab w:pos="611" w:val="left" w:leader="none"/>
        </w:tabs>
        <w:spacing w:line="240" w:lineRule="auto" w:before="98" w:after="0"/>
        <w:ind w:left="610" w:right="0" w:hanging="164"/>
        <w:jc w:val="left"/>
        <w:rPr>
          <w:sz w:val="18"/>
        </w:rPr>
      </w:pPr>
      <w:r>
        <w:rPr>
          <w:sz w:val="18"/>
        </w:rPr>
        <w:t>Obiectele</w:t>
      </w:r>
      <w:r>
        <w:rPr>
          <w:spacing w:val="-10"/>
          <w:sz w:val="18"/>
        </w:rPr>
        <w:t> </w:t>
      </w:r>
      <w:r>
        <w:rPr>
          <w:sz w:val="18"/>
        </w:rPr>
        <w:t>protejate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dreptul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autor,</w:t>
      </w:r>
      <w:r>
        <w:rPr>
          <w:spacing w:val="-8"/>
          <w:sz w:val="18"/>
        </w:rPr>
        <w:t> </w:t>
      </w:r>
      <w:r>
        <w:rPr>
          <w:sz w:val="18"/>
        </w:rPr>
        <w:t>drepturile</w:t>
      </w:r>
      <w:r>
        <w:rPr>
          <w:spacing w:val="-9"/>
          <w:sz w:val="18"/>
        </w:rPr>
        <w:t> </w:t>
      </w:r>
      <w:r>
        <w:rPr>
          <w:sz w:val="18"/>
        </w:rPr>
        <w:t>conexe</w:t>
      </w:r>
    </w:p>
    <w:p>
      <w:pPr>
        <w:tabs>
          <w:tab w:pos="6425" w:val="left" w:leader="dot"/>
        </w:tabs>
        <w:spacing w:before="84"/>
        <w:ind w:left="630" w:right="0" w:firstLine="0"/>
        <w:jc w:val="left"/>
        <w:rPr>
          <w:rFonts w:ascii="Tahoma" w:hAnsi="Tahoma"/>
          <w:sz w:val="18"/>
        </w:rPr>
      </w:pPr>
      <w:r>
        <w:rPr>
          <w:rFonts w:ascii="Lucida Sans Unicode" w:hAnsi="Lucida Sans Unicode"/>
          <w:w w:val="95"/>
          <w:sz w:val="18"/>
        </w:rPr>
        <w:t>ş</w:t>
      </w:r>
      <w:r>
        <w:rPr>
          <w:rFonts w:ascii="Tahoma" w:hAnsi="Tahoma"/>
          <w:w w:val="95"/>
          <w:sz w:val="18"/>
        </w:rPr>
        <w:t>i</w:t>
      </w:r>
      <w:r>
        <w:rPr>
          <w:rFonts w:ascii="Tahoma" w:hAnsi="Tahoma"/>
          <w:spacing w:val="-9"/>
          <w:w w:val="95"/>
          <w:sz w:val="18"/>
        </w:rPr>
        <w:t> </w:t>
      </w:r>
      <w:r>
        <w:rPr>
          <w:rFonts w:ascii="Tahoma" w:hAnsi="Tahoma"/>
          <w:w w:val="95"/>
          <w:sz w:val="18"/>
        </w:rPr>
        <w:t>drepturile</w:t>
      </w:r>
      <w:r>
        <w:rPr>
          <w:rFonts w:ascii="Tahoma" w:hAnsi="Tahoma"/>
          <w:spacing w:val="-9"/>
          <w:w w:val="95"/>
          <w:sz w:val="18"/>
        </w:rPr>
        <w:t> </w:t>
      </w:r>
      <w:r>
        <w:rPr>
          <w:rFonts w:ascii="Arial" w:hAnsi="Arial"/>
          <w:i/>
          <w:w w:val="95"/>
          <w:sz w:val="18"/>
        </w:rPr>
        <w:t>sui</w:t>
      </w:r>
      <w:r>
        <w:rPr>
          <w:rFonts w:ascii="Arial" w:hAnsi="Arial"/>
          <w:i/>
          <w:spacing w:val="-2"/>
          <w:w w:val="95"/>
          <w:sz w:val="18"/>
        </w:rPr>
        <w:t> </w:t>
      </w:r>
      <w:r>
        <w:rPr>
          <w:rFonts w:ascii="Arial" w:hAnsi="Arial"/>
          <w:i/>
          <w:w w:val="95"/>
          <w:sz w:val="18"/>
        </w:rPr>
        <w:t>generis</w:t>
        <w:tab/>
      </w:r>
      <w:r>
        <w:rPr>
          <w:rFonts w:ascii="Tahoma" w:hAnsi="Tahoma"/>
          <w:sz w:val="18"/>
        </w:rPr>
        <w:t>7</w:t>
      </w:r>
    </w:p>
    <w:p>
      <w:pPr>
        <w:pStyle w:val="ListParagraph"/>
        <w:numPr>
          <w:ilvl w:val="0"/>
          <w:numId w:val="2"/>
        </w:numPr>
        <w:tabs>
          <w:tab w:pos="611" w:val="left" w:leader="none"/>
          <w:tab w:pos="6444" w:val="left" w:leader="dot"/>
        </w:tabs>
        <w:spacing w:line="240" w:lineRule="auto" w:before="72" w:after="0"/>
        <w:ind w:left="610" w:right="0" w:hanging="164"/>
        <w:jc w:val="left"/>
        <w:rPr>
          <w:sz w:val="18"/>
        </w:rPr>
      </w:pPr>
      <w:r>
        <w:rPr>
          <w:w w:val="95"/>
          <w:sz w:val="18"/>
        </w:rPr>
        <w:t>Subiec</w:t>
      </w:r>
      <w:r>
        <w:rPr>
          <w:rFonts w:ascii="Lucida Sans Unicode" w:hAnsi="Lucida Sans Unicode"/>
          <w:w w:val="95"/>
          <w:sz w:val="18"/>
        </w:rPr>
        <w:t>ţ</w:t>
      </w:r>
      <w:r>
        <w:rPr>
          <w:w w:val="95"/>
          <w:sz w:val="18"/>
        </w:rPr>
        <w:t>ii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dreptului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autor,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drepturilor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conexe</w:t>
      </w:r>
      <w:r>
        <w:rPr>
          <w:spacing w:val="1"/>
          <w:w w:val="95"/>
          <w:sz w:val="18"/>
        </w:rPr>
        <w:t> </w:t>
      </w:r>
      <w:r>
        <w:rPr>
          <w:rFonts w:ascii="Lucida Sans Unicode" w:hAnsi="Lucida Sans Unicode"/>
          <w:w w:val="95"/>
          <w:sz w:val="18"/>
        </w:rPr>
        <w:t>ş</w:t>
      </w:r>
      <w:r>
        <w:rPr>
          <w:w w:val="95"/>
          <w:sz w:val="18"/>
        </w:rPr>
        <w:t>i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drepturilor</w:t>
      </w:r>
      <w:r>
        <w:rPr>
          <w:spacing w:val="2"/>
          <w:w w:val="95"/>
          <w:sz w:val="18"/>
        </w:rPr>
        <w:t> </w:t>
      </w:r>
      <w:r>
        <w:rPr>
          <w:rFonts w:ascii="Arial" w:hAnsi="Arial"/>
          <w:i/>
          <w:w w:val="95"/>
          <w:sz w:val="18"/>
        </w:rPr>
        <w:t>sui</w:t>
      </w:r>
      <w:r>
        <w:rPr>
          <w:rFonts w:ascii="Arial" w:hAnsi="Arial"/>
          <w:i/>
          <w:spacing w:val="6"/>
          <w:w w:val="95"/>
          <w:sz w:val="18"/>
        </w:rPr>
        <w:t> </w:t>
      </w:r>
      <w:r>
        <w:rPr>
          <w:rFonts w:ascii="Arial" w:hAnsi="Arial"/>
          <w:i/>
          <w:w w:val="95"/>
          <w:sz w:val="18"/>
        </w:rPr>
        <w:t>generis</w:t>
        <w:tab/>
      </w:r>
      <w:r>
        <w:rPr>
          <w:sz w:val="18"/>
        </w:rPr>
        <w:t>9</w:t>
      </w:r>
    </w:p>
    <w:p>
      <w:pPr>
        <w:pStyle w:val="ListParagraph"/>
        <w:numPr>
          <w:ilvl w:val="0"/>
          <w:numId w:val="2"/>
        </w:numPr>
        <w:tabs>
          <w:tab w:pos="611" w:val="left" w:leader="none"/>
          <w:tab w:pos="6314" w:val="left" w:leader="dot"/>
        </w:tabs>
        <w:spacing w:line="240" w:lineRule="auto" w:before="73" w:after="0"/>
        <w:ind w:left="610" w:right="0" w:hanging="164"/>
        <w:jc w:val="left"/>
        <w:rPr>
          <w:sz w:val="18"/>
        </w:rPr>
      </w:pPr>
      <w:r>
        <w:rPr>
          <w:sz w:val="18"/>
        </w:rPr>
        <w:t>Con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inutul</w:t>
      </w:r>
      <w:r>
        <w:rPr>
          <w:spacing w:val="-13"/>
          <w:sz w:val="18"/>
        </w:rPr>
        <w:t> </w:t>
      </w:r>
      <w:r>
        <w:rPr>
          <w:sz w:val="18"/>
        </w:rPr>
        <w:t>dreptului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autor</w:t>
        <w:tab/>
        <w:t>10</w:t>
      </w:r>
    </w:p>
    <w:p>
      <w:pPr>
        <w:pStyle w:val="ListParagraph"/>
        <w:numPr>
          <w:ilvl w:val="0"/>
          <w:numId w:val="2"/>
        </w:numPr>
        <w:tabs>
          <w:tab w:pos="611" w:val="left" w:leader="none"/>
        </w:tabs>
        <w:spacing w:line="257" w:lineRule="exact" w:before="79" w:after="0"/>
        <w:ind w:left="610" w:right="0" w:hanging="164"/>
        <w:jc w:val="left"/>
        <w:rPr>
          <w:sz w:val="18"/>
        </w:rPr>
      </w:pPr>
      <w:r>
        <w:rPr>
          <w:sz w:val="18"/>
        </w:rPr>
        <w:t>Termenele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protec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10"/>
          <w:sz w:val="18"/>
        </w:rPr>
        <w:t> </w:t>
      </w:r>
      <w:r>
        <w:rPr>
          <w:sz w:val="18"/>
        </w:rPr>
        <w:t>dreptului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autor,</w:t>
      </w:r>
      <w:r>
        <w:rPr>
          <w:spacing w:val="-10"/>
          <w:sz w:val="18"/>
        </w:rPr>
        <w:t> </w:t>
      </w:r>
      <w:r>
        <w:rPr>
          <w:sz w:val="18"/>
        </w:rPr>
        <w:t>drepturilor</w:t>
      </w:r>
      <w:r>
        <w:rPr>
          <w:spacing w:val="-11"/>
          <w:sz w:val="18"/>
        </w:rPr>
        <w:t> </w:t>
      </w:r>
      <w:r>
        <w:rPr>
          <w:sz w:val="18"/>
        </w:rPr>
        <w:t>conexe</w:t>
      </w:r>
    </w:p>
    <w:p>
      <w:pPr>
        <w:tabs>
          <w:tab w:pos="6314" w:val="left" w:leader="dot"/>
        </w:tabs>
        <w:spacing w:line="257" w:lineRule="exact" w:before="0"/>
        <w:ind w:left="625" w:right="0" w:firstLine="0"/>
        <w:jc w:val="left"/>
        <w:rPr>
          <w:rFonts w:ascii="Tahoma" w:hAnsi="Tahoma"/>
          <w:sz w:val="18"/>
        </w:rPr>
      </w:pPr>
      <w:r>
        <w:rPr>
          <w:rFonts w:ascii="Lucida Sans Unicode" w:hAnsi="Lucida Sans Unicode"/>
          <w:w w:val="95"/>
          <w:sz w:val="18"/>
        </w:rPr>
        <w:t>ş</w:t>
      </w:r>
      <w:r>
        <w:rPr>
          <w:rFonts w:ascii="Tahoma" w:hAnsi="Tahoma"/>
          <w:w w:val="95"/>
          <w:sz w:val="18"/>
        </w:rPr>
        <w:t>i</w:t>
      </w:r>
      <w:r>
        <w:rPr>
          <w:rFonts w:ascii="Tahoma" w:hAnsi="Tahoma"/>
          <w:spacing w:val="-10"/>
          <w:w w:val="95"/>
          <w:sz w:val="18"/>
        </w:rPr>
        <w:t> </w:t>
      </w:r>
      <w:r>
        <w:rPr>
          <w:rFonts w:ascii="Tahoma" w:hAnsi="Tahoma"/>
          <w:w w:val="95"/>
          <w:sz w:val="18"/>
        </w:rPr>
        <w:t>drepturilor</w:t>
      </w:r>
      <w:r>
        <w:rPr>
          <w:rFonts w:ascii="Tahoma" w:hAnsi="Tahoma"/>
          <w:spacing w:val="-11"/>
          <w:w w:val="95"/>
          <w:sz w:val="18"/>
        </w:rPr>
        <w:t> </w:t>
      </w:r>
      <w:r>
        <w:rPr>
          <w:rFonts w:ascii="Arial" w:hAnsi="Arial"/>
          <w:i/>
          <w:w w:val="95"/>
          <w:sz w:val="18"/>
        </w:rPr>
        <w:t>sui</w:t>
      </w:r>
      <w:r>
        <w:rPr>
          <w:rFonts w:ascii="Arial" w:hAnsi="Arial"/>
          <w:i/>
          <w:spacing w:val="-3"/>
          <w:w w:val="95"/>
          <w:sz w:val="18"/>
        </w:rPr>
        <w:t> </w:t>
      </w:r>
      <w:r>
        <w:rPr>
          <w:rFonts w:ascii="Arial" w:hAnsi="Arial"/>
          <w:i/>
          <w:w w:val="95"/>
          <w:sz w:val="18"/>
        </w:rPr>
        <w:t>generis</w:t>
        <w:tab/>
      </w:r>
      <w:r>
        <w:rPr>
          <w:rFonts w:ascii="Tahoma" w:hAnsi="Tahoma"/>
          <w:sz w:val="18"/>
        </w:rPr>
        <w:t>13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  <w:tab w:pos="6314" w:val="left" w:leader="dot"/>
        </w:tabs>
        <w:spacing w:line="240" w:lineRule="auto" w:before="118" w:after="0"/>
        <w:ind w:left="442" w:right="0" w:hanging="341"/>
        <w:jc w:val="left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înregistrarea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obiectelor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dreptului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autor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şi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drepturilor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conexe</w:t>
        <w:tab/>
      </w:r>
      <w:r>
        <w:rPr>
          <w:sz w:val="18"/>
        </w:rPr>
        <w:t>14</w:t>
      </w:r>
    </w:p>
    <w:p>
      <w:pPr>
        <w:pStyle w:val="ListParagraph"/>
        <w:numPr>
          <w:ilvl w:val="0"/>
          <w:numId w:val="3"/>
        </w:numPr>
        <w:tabs>
          <w:tab w:pos="616" w:val="left" w:leader="none"/>
        </w:tabs>
        <w:spacing w:line="258" w:lineRule="exact" w:before="117" w:after="0"/>
        <w:ind w:left="615" w:right="0" w:hanging="159"/>
        <w:jc w:val="left"/>
        <w:rPr>
          <w:sz w:val="18"/>
        </w:rPr>
      </w:pPr>
      <w:r>
        <w:rPr>
          <w:sz w:val="18"/>
        </w:rPr>
        <w:t>Depunerea</w:t>
      </w:r>
      <w:r>
        <w:rPr>
          <w:spacing w:val="-7"/>
          <w:sz w:val="18"/>
        </w:rPr>
        <w:t> </w:t>
      </w:r>
      <w:r>
        <w:rPr>
          <w:sz w:val="18"/>
        </w:rPr>
        <w:t>cererii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nregistrare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obiectelor</w:t>
      </w:r>
      <w:r>
        <w:rPr>
          <w:spacing w:val="-6"/>
          <w:sz w:val="18"/>
        </w:rPr>
        <w:t> </w:t>
      </w:r>
      <w:r>
        <w:rPr>
          <w:sz w:val="18"/>
        </w:rPr>
        <w:t>dreptului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autor</w:t>
      </w:r>
    </w:p>
    <w:p>
      <w:pPr>
        <w:tabs>
          <w:tab w:pos="6314" w:val="left" w:leader="dot"/>
        </w:tabs>
        <w:spacing w:line="258" w:lineRule="exact" w:before="0"/>
        <w:ind w:left="625" w:right="0" w:firstLine="0"/>
        <w:jc w:val="left"/>
        <w:rPr>
          <w:rFonts w:ascii="Tahoma" w:hAnsi="Tahoma"/>
          <w:sz w:val="18"/>
        </w:rPr>
      </w:pP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drepturilor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conexe</w:t>
        <w:tab/>
        <w:t>15</w:t>
      </w:r>
    </w:p>
    <w:p>
      <w:pPr>
        <w:pStyle w:val="ListParagraph"/>
        <w:numPr>
          <w:ilvl w:val="0"/>
          <w:numId w:val="3"/>
        </w:numPr>
        <w:tabs>
          <w:tab w:pos="616" w:val="left" w:leader="none"/>
        </w:tabs>
        <w:spacing w:line="258" w:lineRule="exact" w:before="69" w:after="0"/>
        <w:ind w:left="615" w:right="0" w:hanging="159"/>
        <w:jc w:val="left"/>
        <w:rPr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nregistrarea</w:t>
      </w:r>
      <w:r>
        <w:rPr>
          <w:spacing w:val="-10"/>
          <w:sz w:val="18"/>
        </w:rPr>
        <w:t> </w:t>
      </w:r>
      <w:r>
        <w:rPr>
          <w:sz w:val="18"/>
        </w:rPr>
        <w:t>obiectelor</w:t>
      </w:r>
      <w:r>
        <w:rPr>
          <w:spacing w:val="-11"/>
          <w:sz w:val="18"/>
        </w:rPr>
        <w:t> </w:t>
      </w:r>
      <w:r>
        <w:rPr>
          <w:sz w:val="18"/>
        </w:rPr>
        <w:t>dreptului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autor</w:t>
      </w:r>
      <w:r>
        <w:rPr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10"/>
          <w:sz w:val="18"/>
        </w:rPr>
        <w:t> </w:t>
      </w:r>
      <w:r>
        <w:rPr>
          <w:sz w:val="18"/>
        </w:rPr>
        <w:t>drepturilor</w:t>
      </w:r>
      <w:r>
        <w:rPr>
          <w:spacing w:val="-13"/>
          <w:sz w:val="18"/>
        </w:rPr>
        <w:t> </w:t>
      </w:r>
      <w:r>
        <w:rPr>
          <w:sz w:val="18"/>
        </w:rPr>
        <w:t>conexe</w:t>
      </w:r>
    </w:p>
    <w:p>
      <w:pPr>
        <w:tabs>
          <w:tab w:pos="6314" w:val="left" w:leader="dot"/>
        </w:tabs>
        <w:spacing w:line="258" w:lineRule="exact" w:before="0"/>
        <w:ind w:left="615" w:right="0" w:firstLine="0"/>
        <w:jc w:val="left"/>
        <w:rPr>
          <w:rFonts w:ascii="Tahoma" w:hAnsi="Tahoma"/>
          <w:sz w:val="18"/>
        </w:rPr>
      </w:pPr>
      <w:r>
        <w:rPr>
          <w:rFonts w:ascii="Lucida Sans Unicode" w:hAnsi="Lucida Sans Unicode"/>
          <w:spacing w:val="-2"/>
          <w:sz w:val="18"/>
        </w:rPr>
        <w:t>î</w:t>
      </w:r>
      <w:r>
        <w:rPr>
          <w:rFonts w:ascii="Tahoma" w:hAnsi="Tahoma"/>
          <w:spacing w:val="-2"/>
          <w:sz w:val="18"/>
        </w:rPr>
        <w:t>n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pacing w:val="-2"/>
          <w:sz w:val="18"/>
        </w:rPr>
        <w:t>Registrul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pacing w:val="-1"/>
          <w:sz w:val="18"/>
        </w:rPr>
        <w:t>de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pacing w:val="-1"/>
          <w:sz w:val="18"/>
        </w:rPr>
        <w:t>Stat</w:t>
      </w:r>
      <w:r>
        <w:rPr>
          <w:rFonts w:ascii="Tahoma" w:hAnsi="Tahoma"/>
          <w:spacing w:val="-12"/>
          <w:sz w:val="18"/>
        </w:rPr>
        <w:t> </w:t>
      </w:r>
      <w:r>
        <w:rPr>
          <w:rFonts w:ascii="Lucida Sans Unicode" w:hAnsi="Lucida Sans Unicode"/>
          <w:spacing w:val="-1"/>
          <w:sz w:val="18"/>
        </w:rPr>
        <w:t>ş</w:t>
      </w:r>
      <w:r>
        <w:rPr>
          <w:rFonts w:ascii="Tahoma" w:hAnsi="Tahoma"/>
          <w:spacing w:val="-1"/>
          <w:sz w:val="18"/>
        </w:rPr>
        <w:t>i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pacing w:val="-1"/>
          <w:sz w:val="18"/>
        </w:rPr>
        <w:t>eliberarea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pacing w:val="-1"/>
          <w:sz w:val="18"/>
        </w:rPr>
        <w:t>certificatului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pacing w:val="-1"/>
          <w:sz w:val="18"/>
        </w:rPr>
        <w:t>de</w:t>
      </w:r>
      <w:r>
        <w:rPr>
          <w:rFonts w:ascii="Tahoma" w:hAnsi="Tahoma"/>
          <w:spacing w:val="-12"/>
          <w:sz w:val="18"/>
        </w:rPr>
        <w:t> </w:t>
      </w:r>
      <w:r>
        <w:rPr>
          <w:rFonts w:ascii="Lucida Sans Unicode" w:hAnsi="Lucida Sans Unicode"/>
          <w:spacing w:val="-1"/>
          <w:sz w:val="18"/>
        </w:rPr>
        <w:t>î</w:t>
      </w:r>
      <w:r>
        <w:rPr>
          <w:rFonts w:ascii="Tahoma" w:hAnsi="Tahoma"/>
          <w:spacing w:val="-1"/>
          <w:sz w:val="18"/>
        </w:rPr>
        <w:t>nregistrare</w:t>
        <w:tab/>
      </w:r>
      <w:r>
        <w:rPr>
          <w:rFonts w:ascii="Tahoma" w:hAnsi="Tahoma"/>
          <w:sz w:val="18"/>
        </w:rPr>
        <w:t>16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  <w:tab w:pos="6314" w:val="left" w:leader="dot"/>
        </w:tabs>
        <w:spacing w:line="240" w:lineRule="auto" w:before="108" w:after="0"/>
        <w:ind w:left="442" w:right="0" w:hanging="341"/>
        <w:jc w:val="left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înregistrarea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titularilor şi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eliberarea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marcajelor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control</w:t>
        <w:tab/>
      </w:r>
      <w:r>
        <w:rPr>
          <w:sz w:val="18"/>
        </w:rPr>
        <w:t>17</w:t>
      </w:r>
    </w:p>
    <w:p>
      <w:pPr>
        <w:pStyle w:val="ListParagraph"/>
        <w:numPr>
          <w:ilvl w:val="0"/>
          <w:numId w:val="4"/>
        </w:numPr>
        <w:tabs>
          <w:tab w:pos="626" w:val="left" w:leader="none"/>
        </w:tabs>
        <w:spacing w:line="265" w:lineRule="exact" w:before="91" w:after="0"/>
        <w:ind w:left="625" w:right="0" w:hanging="174"/>
        <w:jc w:val="left"/>
        <w:rPr>
          <w:sz w:val="18"/>
        </w:rPr>
      </w:pPr>
      <w:r>
        <w:rPr>
          <w:sz w:val="18"/>
        </w:rPr>
        <w:t>Modul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nregistrare</w:t>
      </w:r>
      <w:r>
        <w:rPr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6"/>
          <w:sz w:val="18"/>
        </w:rPr>
        <w:t> </w:t>
      </w:r>
      <w:r>
        <w:rPr>
          <w:sz w:val="18"/>
        </w:rPr>
        <w:t>Registrul</w:t>
      </w:r>
      <w:r>
        <w:rPr>
          <w:spacing w:val="-7"/>
          <w:sz w:val="18"/>
        </w:rPr>
        <w:t> </w:t>
      </w:r>
      <w:r>
        <w:rPr>
          <w:sz w:val="18"/>
        </w:rPr>
        <w:t>de.Stat</w:t>
      </w:r>
      <w:r>
        <w:rPr>
          <w:spacing w:val="-9"/>
          <w:sz w:val="18"/>
        </w:rPr>
        <w:t> </w:t>
      </w:r>
      <w:r>
        <w:rPr>
          <w:sz w:val="18"/>
        </w:rPr>
        <w:t>al</w:t>
      </w:r>
      <w:r>
        <w:rPr>
          <w:spacing w:val="-6"/>
          <w:sz w:val="18"/>
        </w:rPr>
        <w:t> </w:t>
      </w:r>
      <w:r>
        <w:rPr>
          <w:sz w:val="18"/>
        </w:rPr>
        <w:t>titularilor</w:t>
      </w:r>
    </w:p>
    <w:p>
      <w:pPr>
        <w:tabs>
          <w:tab w:pos="6314" w:val="left" w:leader="dot"/>
        </w:tabs>
        <w:spacing w:line="205" w:lineRule="exact" w:before="0"/>
        <w:ind w:left="630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marcajelor</w:t>
      </w:r>
      <w:r>
        <w:rPr>
          <w:rFonts w:ascii="Tahoma"/>
          <w:spacing w:val="-8"/>
          <w:sz w:val="18"/>
        </w:rPr>
        <w:t> </w:t>
      </w:r>
      <w:r>
        <w:rPr>
          <w:rFonts w:ascii="Tahoma"/>
          <w:sz w:val="18"/>
        </w:rPr>
        <w:t>de</w:t>
      </w:r>
      <w:r>
        <w:rPr>
          <w:rFonts w:ascii="Tahoma"/>
          <w:spacing w:val="-7"/>
          <w:sz w:val="18"/>
        </w:rPr>
        <w:t> </w:t>
      </w:r>
      <w:r>
        <w:rPr>
          <w:rFonts w:ascii="Tahoma"/>
          <w:sz w:val="18"/>
        </w:rPr>
        <w:t>control</w:t>
        <w:tab/>
        <w:t>17</w:t>
      </w:r>
    </w:p>
    <w:p>
      <w:pPr>
        <w:pStyle w:val="ListParagraph"/>
        <w:numPr>
          <w:ilvl w:val="0"/>
          <w:numId w:val="4"/>
        </w:numPr>
        <w:tabs>
          <w:tab w:pos="626" w:val="left" w:leader="none"/>
          <w:tab w:pos="6314" w:val="left" w:leader="dot"/>
        </w:tabs>
        <w:spacing w:line="240" w:lineRule="auto" w:before="128" w:after="0"/>
        <w:ind w:left="625" w:right="0" w:hanging="174"/>
        <w:jc w:val="left"/>
        <w:rPr>
          <w:sz w:val="18"/>
        </w:rPr>
      </w:pPr>
      <w:r>
        <w:rPr>
          <w:spacing w:val="-1"/>
          <w:sz w:val="18"/>
        </w:rPr>
        <w:t>Eliberarea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marcajelor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control</w:t>
        <w:tab/>
        <w:t>18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  <w:tab w:pos="6314" w:val="left" w:leader="dot"/>
        </w:tabs>
        <w:spacing w:line="240" w:lineRule="auto" w:before="164" w:after="0"/>
        <w:ind w:left="442" w:right="0" w:hanging="341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Transmiterea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drepturilor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patrimoniale</w:t>
        <w:tab/>
        <w:t>20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146" w:after="0"/>
        <w:ind w:left="442" w:right="0" w:hanging="341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Apărarea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dreptului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autor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şi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drepturilor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conexe.</w:t>
      </w:r>
    </w:p>
    <w:p>
      <w:pPr>
        <w:tabs>
          <w:tab w:pos="6309" w:val="left" w:leader="dot"/>
        </w:tabs>
        <w:spacing w:before="28"/>
        <w:ind w:left="457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Formele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răspunderii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juridice</w:t>
        <w:tab/>
        <w:t>21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  <w:tab w:pos="6309" w:val="left" w:leader="dot"/>
        </w:tabs>
        <w:spacing w:line="240" w:lineRule="auto" w:before="139" w:after="0"/>
        <w:ind w:left="442" w:right="0" w:hanging="341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Taxe</w:t>
        <w:tab/>
        <w:t>26</w:t>
      </w:r>
    </w:p>
    <w:p>
      <w:pPr>
        <w:tabs>
          <w:tab w:pos="6309" w:val="left" w:leader="dot"/>
        </w:tabs>
        <w:spacing w:before="191"/>
        <w:ind w:left="447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Anexă</w:t>
      </w:r>
      <w:r>
        <w:rPr>
          <w:b/>
          <w:sz w:val="18"/>
        </w:rPr>
        <w:tab/>
      </w:r>
      <w:r>
        <w:rPr>
          <w:rFonts w:ascii="Arial" w:hAnsi="Arial"/>
          <w:b/>
          <w:sz w:val="18"/>
        </w:rPr>
        <w:t>27</w:t>
      </w:r>
    </w:p>
    <w:p>
      <w:pPr>
        <w:spacing w:before="166"/>
        <w:ind w:left="0" w:right="108" w:firstLine="0"/>
        <w:jc w:val="right"/>
        <w:rPr>
          <w:rFonts w:ascii="Arial"/>
          <w:b/>
          <w:sz w:val="18"/>
        </w:rPr>
      </w:pPr>
      <w:r>
        <w:rPr>
          <w:rFonts w:ascii="Arial"/>
          <w:b/>
          <w:w w:val="99"/>
          <w:sz w:val="18"/>
        </w:rPr>
        <w:t>3</w:t>
      </w:r>
    </w:p>
    <w:p>
      <w:pPr>
        <w:spacing w:after="0"/>
        <w:jc w:val="right"/>
        <w:rPr>
          <w:rFonts w:ascii="Arial"/>
          <w:sz w:val="18"/>
        </w:rPr>
        <w:sectPr>
          <w:pgSz w:w="11910" w:h="16840"/>
          <w:pgMar w:top="1380" w:bottom="280" w:left="1600" w:right="740"/>
        </w:sectPr>
      </w:pPr>
    </w:p>
    <w:p>
      <w:pPr>
        <w:pStyle w:val="ListParagraph"/>
        <w:numPr>
          <w:ilvl w:val="0"/>
          <w:numId w:val="5"/>
        </w:numPr>
        <w:tabs>
          <w:tab w:pos="992" w:val="left" w:leader="none"/>
        </w:tabs>
        <w:spacing w:line="240" w:lineRule="auto" w:before="80" w:after="0"/>
        <w:ind w:left="991" w:right="0" w:hanging="151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Date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generale</w:t>
      </w:r>
    </w:p>
    <w:p>
      <w:pPr>
        <w:pStyle w:val="BodyText"/>
        <w:spacing w:before="4"/>
        <w:rPr>
          <w:rFonts w:ascii="Arial"/>
          <w:b/>
          <w:sz w:val="26"/>
        </w:rPr>
      </w:pPr>
    </w:p>
    <w:p>
      <w:pPr>
        <w:pStyle w:val="ListParagraph"/>
        <w:numPr>
          <w:ilvl w:val="1"/>
          <w:numId w:val="5"/>
        </w:numPr>
        <w:tabs>
          <w:tab w:pos="1043" w:val="left" w:leader="none"/>
        </w:tabs>
        <w:spacing w:line="290" w:lineRule="auto" w:before="0" w:after="0"/>
        <w:ind w:left="1057" w:right="3433" w:hanging="216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Convenţii internaţionale în domeniul dreptului de autor şi 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drepturilor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conexe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care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Republica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Moldova este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parte</w:t>
      </w:r>
    </w:p>
    <w:p>
      <w:pPr>
        <w:spacing w:line="218" w:lineRule="auto" w:before="138"/>
        <w:ind w:left="831" w:right="2030" w:firstLine="345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Republica</w:t>
      </w:r>
      <w:r>
        <w:rPr>
          <w:rFonts w:ascii="Tahoma" w:hAnsi="Tahoma"/>
          <w:spacing w:val="25"/>
          <w:sz w:val="18"/>
        </w:rPr>
        <w:t> </w:t>
      </w:r>
      <w:r>
        <w:rPr>
          <w:rFonts w:ascii="Tahoma" w:hAnsi="Tahoma"/>
          <w:sz w:val="18"/>
        </w:rPr>
        <w:t>Moldova</w:t>
      </w:r>
      <w:r>
        <w:rPr>
          <w:rFonts w:ascii="Tahoma" w:hAnsi="Tahoma"/>
          <w:spacing w:val="25"/>
          <w:sz w:val="18"/>
        </w:rPr>
        <w:t> </w:t>
      </w:r>
      <w:r>
        <w:rPr>
          <w:rFonts w:ascii="Tahoma" w:hAnsi="Tahoma"/>
          <w:sz w:val="18"/>
        </w:rPr>
        <w:t>este</w:t>
      </w:r>
      <w:r>
        <w:rPr>
          <w:rFonts w:ascii="Tahoma" w:hAnsi="Tahoma"/>
          <w:spacing w:val="25"/>
          <w:sz w:val="18"/>
        </w:rPr>
        <w:t> </w:t>
      </w:r>
      <w:r>
        <w:rPr>
          <w:rFonts w:ascii="Tahoma" w:hAnsi="Tahoma"/>
          <w:sz w:val="18"/>
        </w:rPr>
        <w:t>parte</w:t>
      </w:r>
      <w:r>
        <w:rPr>
          <w:rFonts w:ascii="Tahoma" w:hAnsi="Tahoma"/>
          <w:spacing w:val="25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25"/>
          <w:sz w:val="18"/>
        </w:rPr>
        <w:t> </w:t>
      </w:r>
      <w:r>
        <w:rPr>
          <w:rFonts w:ascii="Tahoma" w:hAnsi="Tahoma"/>
          <w:sz w:val="18"/>
        </w:rPr>
        <w:t>urm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toarele</w:t>
      </w:r>
      <w:r>
        <w:rPr>
          <w:rFonts w:ascii="Tahoma" w:hAnsi="Tahoma"/>
          <w:spacing w:val="21"/>
          <w:sz w:val="18"/>
        </w:rPr>
        <w:t> </w:t>
      </w:r>
      <w:r>
        <w:rPr>
          <w:rFonts w:ascii="Tahoma" w:hAnsi="Tahoma"/>
          <w:sz w:val="18"/>
        </w:rPr>
        <w:t>conven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</w:t>
      </w:r>
      <w:r>
        <w:rPr>
          <w:rFonts w:ascii="Tahoma" w:hAnsi="Tahoma"/>
          <w:spacing w:val="26"/>
          <w:sz w:val="18"/>
        </w:rPr>
        <w:t> </w:t>
      </w:r>
      <w:r>
        <w:rPr>
          <w:rFonts w:ascii="Tahoma" w:hAnsi="Tahoma"/>
          <w:sz w:val="18"/>
        </w:rPr>
        <w:t>interna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ionale</w:t>
      </w:r>
      <w:r>
        <w:rPr>
          <w:rFonts w:ascii="Tahoma" w:hAnsi="Tahoma"/>
          <w:spacing w:val="26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25"/>
          <w:sz w:val="18"/>
        </w:rPr>
        <w:t> </w:t>
      </w:r>
      <w:r>
        <w:rPr>
          <w:rFonts w:ascii="Tahoma" w:hAnsi="Tahoma"/>
          <w:sz w:val="18"/>
        </w:rPr>
        <w:t>do-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meniul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dreptului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autor</w:t>
      </w:r>
      <w:r>
        <w:rPr>
          <w:rFonts w:ascii="Tahoma" w:hAnsi="Tahoma"/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al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drepturilor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conexe:</w:t>
      </w:r>
    </w:p>
    <w:p>
      <w:pPr>
        <w:pStyle w:val="ListParagraph"/>
        <w:numPr>
          <w:ilvl w:val="2"/>
          <w:numId w:val="5"/>
        </w:numPr>
        <w:tabs>
          <w:tab w:pos="1604" w:val="left" w:leader="none"/>
          <w:tab w:pos="1605" w:val="left" w:leader="none"/>
        </w:tabs>
        <w:spacing w:line="237" w:lineRule="auto" w:before="52" w:after="0"/>
        <w:ind w:left="821" w:right="2128" w:firstLine="355"/>
        <w:jc w:val="left"/>
        <w:rPr>
          <w:rFonts w:ascii="Arial" w:hAnsi="Arial"/>
          <w:i/>
          <w:sz w:val="18"/>
        </w:rPr>
      </w:pPr>
      <w:r>
        <w:rPr>
          <w:sz w:val="18"/>
        </w:rPr>
        <w:t>Conven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la</w:t>
      </w:r>
      <w:r>
        <w:rPr>
          <w:spacing w:val="4"/>
          <w:sz w:val="18"/>
        </w:rPr>
        <w:t> </w:t>
      </w:r>
      <w:r>
        <w:rPr>
          <w:sz w:val="18"/>
        </w:rPr>
        <w:t>Berna</w:t>
      </w:r>
      <w:r>
        <w:rPr>
          <w:spacing w:val="5"/>
          <w:sz w:val="18"/>
        </w:rPr>
        <w:t> </w:t>
      </w:r>
      <w:r>
        <w:rPr>
          <w:sz w:val="18"/>
        </w:rPr>
        <w:t>cu</w:t>
      </w:r>
      <w:r>
        <w:rPr>
          <w:spacing w:val="5"/>
          <w:sz w:val="18"/>
        </w:rPr>
        <w:t> </w:t>
      </w:r>
      <w:r>
        <w:rPr>
          <w:sz w:val="18"/>
        </w:rPr>
        <w:t>privire</w:t>
      </w:r>
      <w:r>
        <w:rPr>
          <w:spacing w:val="6"/>
          <w:sz w:val="18"/>
        </w:rPr>
        <w:t> </w:t>
      </w:r>
      <w:r>
        <w:rPr>
          <w:sz w:val="18"/>
        </w:rPr>
        <w:t>la</w:t>
      </w:r>
      <w:r>
        <w:rPr>
          <w:spacing w:val="7"/>
          <w:sz w:val="18"/>
        </w:rPr>
        <w:t> </w:t>
      </w:r>
      <w:r>
        <w:rPr>
          <w:sz w:val="18"/>
        </w:rPr>
        <w:t>protec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spacing w:val="5"/>
          <w:sz w:val="18"/>
        </w:rPr>
        <w:t> </w:t>
      </w:r>
      <w:r>
        <w:rPr>
          <w:sz w:val="18"/>
        </w:rPr>
        <w:t>operelor</w:t>
      </w:r>
      <w:r>
        <w:rPr>
          <w:spacing w:val="3"/>
          <w:sz w:val="18"/>
        </w:rPr>
        <w:t> </w:t>
      </w:r>
      <w:r>
        <w:rPr>
          <w:sz w:val="18"/>
        </w:rPr>
        <w:t>literare</w:t>
      </w:r>
      <w:r>
        <w:rPr>
          <w:spacing w:val="10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6"/>
          <w:sz w:val="18"/>
        </w:rPr>
        <w:t> </w:t>
      </w:r>
      <w:r>
        <w:rPr>
          <w:sz w:val="18"/>
        </w:rPr>
        <w:t>artistice,</w:t>
      </w:r>
      <w:r>
        <w:rPr>
          <w:spacing w:val="-53"/>
          <w:sz w:val="18"/>
        </w:rPr>
        <w:t> </w:t>
      </w:r>
      <w:r>
        <w:rPr>
          <w:sz w:val="18"/>
        </w:rPr>
        <w:t>din</w:t>
      </w:r>
      <w:r>
        <w:rPr>
          <w:spacing w:val="2"/>
          <w:sz w:val="18"/>
        </w:rPr>
        <w:t> </w:t>
      </w:r>
      <w:r>
        <w:rPr>
          <w:sz w:val="18"/>
        </w:rPr>
        <w:t>09.09.1886</w:t>
      </w:r>
      <w:r>
        <w:rPr>
          <w:spacing w:val="4"/>
          <w:sz w:val="18"/>
        </w:rPr>
        <w:t> </w:t>
      </w:r>
      <w:r>
        <w:rPr>
          <w:rFonts w:ascii="Arial" w:hAnsi="Arial"/>
          <w:i/>
          <w:sz w:val="18"/>
        </w:rPr>
        <w:t>(Republica</w:t>
      </w:r>
      <w:r>
        <w:rPr>
          <w:rFonts w:ascii="Arial" w:hAnsi="Arial"/>
          <w:i/>
          <w:spacing w:val="9"/>
          <w:sz w:val="18"/>
        </w:rPr>
        <w:t> </w:t>
      </w:r>
      <w:r>
        <w:rPr>
          <w:rFonts w:ascii="Arial" w:hAnsi="Arial"/>
          <w:i/>
          <w:sz w:val="18"/>
        </w:rPr>
        <w:t>Moldova</w:t>
      </w:r>
      <w:r>
        <w:rPr>
          <w:rFonts w:ascii="Arial" w:hAnsi="Arial"/>
          <w:i/>
          <w:spacing w:val="8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9"/>
          <w:sz w:val="18"/>
        </w:rPr>
        <w:t> </w:t>
      </w:r>
      <w:r>
        <w:rPr>
          <w:rFonts w:ascii="Arial" w:hAnsi="Arial"/>
          <w:i/>
          <w:sz w:val="18"/>
        </w:rPr>
        <w:t>aderat</w:t>
      </w:r>
      <w:r>
        <w:rPr>
          <w:rFonts w:ascii="Arial" w:hAnsi="Arial"/>
          <w:i/>
          <w:spacing w:val="8"/>
          <w:sz w:val="18"/>
        </w:rPr>
        <w:t> </w:t>
      </w:r>
      <w:r>
        <w:rPr>
          <w:rFonts w:ascii="Arial" w:hAnsi="Arial"/>
          <w:i/>
          <w:sz w:val="18"/>
        </w:rPr>
        <w:t>prin</w:t>
      </w:r>
      <w:r>
        <w:rPr>
          <w:rFonts w:ascii="Arial" w:hAnsi="Arial"/>
          <w:i/>
          <w:spacing w:val="8"/>
          <w:sz w:val="18"/>
        </w:rPr>
        <w:t> </w:t>
      </w:r>
      <w:r>
        <w:rPr>
          <w:rFonts w:ascii="Arial" w:hAnsi="Arial"/>
          <w:i/>
          <w:sz w:val="18"/>
        </w:rPr>
        <w:t>Hotărârea</w:t>
      </w:r>
      <w:r>
        <w:rPr>
          <w:rFonts w:ascii="Arial" w:hAnsi="Arial"/>
          <w:i/>
          <w:spacing w:val="9"/>
          <w:sz w:val="18"/>
        </w:rPr>
        <w:t> </w:t>
      </w:r>
      <w:r>
        <w:rPr>
          <w:rFonts w:ascii="Arial" w:hAnsi="Arial"/>
          <w:i/>
          <w:sz w:val="18"/>
        </w:rPr>
        <w:t>Parlamentului</w:t>
      </w:r>
      <w:r>
        <w:rPr>
          <w:rFonts w:ascii="Arial" w:hAnsi="Arial"/>
          <w:i/>
          <w:spacing w:val="8"/>
          <w:sz w:val="18"/>
        </w:rPr>
        <w:t> </w:t>
      </w:r>
      <w:r>
        <w:rPr>
          <w:rFonts w:ascii="Arial" w:hAnsi="Arial"/>
          <w:i/>
          <w:sz w:val="18"/>
        </w:rPr>
        <w:t>nr.511-</w:t>
      </w:r>
    </w:p>
    <w:p>
      <w:pPr>
        <w:spacing w:before="53"/>
        <w:ind w:left="821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XIII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din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sz w:val="18"/>
        </w:rPr>
        <w:t>22.06.1'995);</w:t>
      </w:r>
    </w:p>
    <w:p>
      <w:pPr>
        <w:pStyle w:val="ListParagraph"/>
        <w:numPr>
          <w:ilvl w:val="2"/>
          <w:numId w:val="5"/>
        </w:numPr>
        <w:tabs>
          <w:tab w:pos="1605" w:val="left" w:leader="none"/>
        </w:tabs>
        <w:spacing w:line="260" w:lineRule="exact" w:before="124" w:after="0"/>
        <w:ind w:left="821" w:right="2140" w:firstLine="355"/>
        <w:jc w:val="both"/>
        <w:rPr>
          <w:rFonts w:ascii="Arial" w:hAnsi="Arial"/>
          <w:i/>
          <w:sz w:val="18"/>
        </w:rPr>
      </w:pPr>
      <w:r>
        <w:rPr>
          <w:sz w:val="18"/>
        </w:rPr>
        <w:t>Conven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 interna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ional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pentru protec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 drepturilor interpre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ilor, ale</w:t>
      </w:r>
      <w:r>
        <w:rPr>
          <w:spacing w:val="1"/>
          <w:sz w:val="18"/>
        </w:rPr>
        <w:t> </w:t>
      </w:r>
      <w:r>
        <w:rPr>
          <w:sz w:val="18"/>
        </w:rPr>
        <w:t>produc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torilor de fonograme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ale organiza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iilor de difuziune, semnat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la Roma la</w:t>
      </w:r>
      <w:r>
        <w:rPr>
          <w:spacing w:val="1"/>
          <w:sz w:val="18"/>
        </w:rPr>
        <w:t> </w:t>
      </w:r>
      <w:r>
        <w:rPr>
          <w:sz w:val="18"/>
        </w:rPr>
        <w:t>26.10.1961 </w:t>
      </w:r>
      <w:r>
        <w:rPr>
          <w:rFonts w:ascii="Arial" w:hAnsi="Arial"/>
          <w:i/>
          <w:sz w:val="18"/>
        </w:rPr>
        <w:t>(Republica Moldova a aderat prin Hotărârea Parlamentului nr. 510-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Xllldin 22.06.1995);</w:t>
      </w:r>
    </w:p>
    <w:p>
      <w:pPr>
        <w:pStyle w:val="ListParagraph"/>
        <w:numPr>
          <w:ilvl w:val="2"/>
          <w:numId w:val="5"/>
        </w:numPr>
        <w:tabs>
          <w:tab w:pos="1499" w:val="left" w:leader="none"/>
        </w:tabs>
        <w:spacing w:line="240" w:lineRule="auto" w:before="123" w:after="0"/>
        <w:ind w:left="1498" w:right="0" w:hanging="327"/>
        <w:jc w:val="both"/>
        <w:rPr>
          <w:sz w:val="18"/>
        </w:rPr>
      </w:pPr>
      <w:r>
        <w:rPr>
          <w:sz w:val="18"/>
        </w:rPr>
        <w:t>Conven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spacing w:val="-4"/>
          <w:sz w:val="18"/>
        </w:rPr>
        <w:t> </w:t>
      </w:r>
      <w:r>
        <w:rPr>
          <w:sz w:val="18"/>
        </w:rPr>
        <w:t>mondial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sz w:val="18"/>
        </w:rPr>
        <w:t>cu</w:t>
      </w:r>
      <w:r>
        <w:rPr>
          <w:spacing w:val="-2"/>
          <w:sz w:val="18"/>
        </w:rPr>
        <w:t> </w:t>
      </w:r>
      <w:r>
        <w:rPr>
          <w:sz w:val="18"/>
        </w:rPr>
        <w:t>privire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drepturile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autor,</w:t>
      </w:r>
      <w:r>
        <w:rPr>
          <w:spacing w:val="-3"/>
          <w:sz w:val="18"/>
        </w:rPr>
        <w:t> </w:t>
      </w:r>
      <w:r>
        <w:rPr>
          <w:sz w:val="18"/>
        </w:rPr>
        <w:t>semnat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Geneva</w:t>
      </w:r>
    </w:p>
    <w:p>
      <w:pPr>
        <w:spacing w:line="295" w:lineRule="auto" w:before="0"/>
        <w:ind w:left="817" w:right="2030" w:firstLine="0"/>
        <w:jc w:val="left"/>
        <w:rPr>
          <w:rFonts w:ascii="Arial" w:hAnsi="Arial"/>
          <w:i/>
          <w:sz w:val="18"/>
        </w:rPr>
      </w:pPr>
      <w:r>
        <w:rPr>
          <w:rFonts w:ascii="Tahoma" w:hAnsi="Tahoma"/>
          <w:spacing w:val="-3"/>
          <w:sz w:val="18"/>
        </w:rPr>
        <w:t>la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pacing w:val="-3"/>
          <w:sz w:val="18"/>
        </w:rPr>
        <w:t>06.09.1952</w:t>
      </w:r>
      <w:r>
        <w:rPr>
          <w:rFonts w:ascii="Tahoma" w:hAnsi="Tahoma"/>
          <w:spacing w:val="-10"/>
          <w:sz w:val="18"/>
        </w:rPr>
        <w:t> </w:t>
      </w:r>
      <w:r>
        <w:rPr>
          <w:rFonts w:ascii="Arial" w:hAnsi="Arial"/>
          <w:i/>
          <w:spacing w:val="-3"/>
          <w:sz w:val="18"/>
        </w:rPr>
        <w:t>(Republica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pacing w:val="-3"/>
          <w:sz w:val="18"/>
        </w:rPr>
        <w:t>Moldova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pacing w:val="-3"/>
          <w:sz w:val="18"/>
        </w:rPr>
        <w:t>a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pacing w:val="-3"/>
          <w:sz w:val="18"/>
        </w:rPr>
        <w:t>aderat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pacing w:val="-3"/>
          <w:sz w:val="18"/>
        </w:rPr>
        <w:t>prin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pacing w:val="-3"/>
          <w:sz w:val="18"/>
        </w:rPr>
        <w:t>Hotărârea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pacing w:val="-3"/>
          <w:sz w:val="18"/>
        </w:rPr>
        <w:t>Parlamentului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pacing w:val="-3"/>
          <w:sz w:val="18"/>
        </w:rPr>
        <w:t>nr.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pacing w:val="-2"/>
          <w:sz w:val="18"/>
        </w:rPr>
        <w:t>1318-XII</w:t>
      </w:r>
      <w:r>
        <w:rPr>
          <w:rFonts w:ascii="Arial" w:hAnsi="Arial"/>
          <w:i/>
          <w:spacing w:val="-47"/>
          <w:sz w:val="18"/>
        </w:rPr>
        <w:t> </w:t>
      </w:r>
      <w:r>
        <w:rPr>
          <w:rFonts w:ascii="Arial" w:hAnsi="Arial"/>
          <w:i/>
          <w:sz w:val="18"/>
        </w:rPr>
        <w:t>din 02.03.1993);</w:t>
      </w:r>
    </w:p>
    <w:p>
      <w:pPr>
        <w:pStyle w:val="ListParagraph"/>
        <w:numPr>
          <w:ilvl w:val="2"/>
          <w:numId w:val="5"/>
        </w:numPr>
        <w:tabs>
          <w:tab w:pos="1623" w:val="left" w:leader="none"/>
          <w:tab w:pos="1624" w:val="left" w:leader="none"/>
        </w:tabs>
        <w:spacing w:line="237" w:lineRule="auto" w:before="88" w:after="0"/>
        <w:ind w:left="821" w:right="2408" w:firstLine="345"/>
        <w:jc w:val="left"/>
        <w:rPr>
          <w:rFonts w:ascii="Arial" w:hAnsi="Arial"/>
          <w:i/>
          <w:sz w:val="18"/>
        </w:rPr>
      </w:pPr>
      <w:r>
        <w:rPr>
          <w:sz w:val="18"/>
        </w:rPr>
        <w:t>Conven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 de constituire a Organiza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iei Mondiale a Propriet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ii Inte</w:t>
      </w:r>
      <w:r>
        <w:rPr>
          <w:spacing w:val="1"/>
          <w:sz w:val="18"/>
        </w:rPr>
        <w:t> </w:t>
      </w:r>
      <w:r>
        <w:rPr>
          <w:sz w:val="18"/>
        </w:rPr>
        <w:t>lectuale, semnat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la Stockholm la 14.07.1967 </w:t>
      </w:r>
      <w:r>
        <w:rPr>
          <w:rFonts w:ascii="Arial" w:hAnsi="Arial"/>
          <w:i/>
          <w:sz w:val="18"/>
        </w:rPr>
        <w:t>(Republica Moldova a aderat prin</w:t>
      </w:r>
      <w:r>
        <w:rPr>
          <w:rFonts w:ascii="Arial" w:hAnsi="Arial"/>
          <w:i/>
          <w:spacing w:val="-47"/>
          <w:sz w:val="18"/>
        </w:rPr>
        <w:t> </w:t>
      </w:r>
      <w:r>
        <w:rPr>
          <w:rFonts w:ascii="Arial" w:hAnsi="Arial"/>
          <w:i/>
          <w:sz w:val="18"/>
        </w:rPr>
        <w:t>Hotărârea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Parlamentului nr. 1328-Xlldin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11.03.1993);</w:t>
      </w:r>
    </w:p>
    <w:p>
      <w:pPr>
        <w:pStyle w:val="ListParagraph"/>
        <w:numPr>
          <w:ilvl w:val="2"/>
          <w:numId w:val="5"/>
        </w:numPr>
        <w:tabs>
          <w:tab w:pos="1480" w:val="left" w:leader="none"/>
        </w:tabs>
        <w:spacing w:line="237" w:lineRule="auto" w:before="140" w:after="0"/>
        <w:ind w:left="802" w:right="2143" w:firstLine="364"/>
        <w:jc w:val="both"/>
        <w:rPr>
          <w:rFonts w:ascii="Arial" w:hAnsi="Arial"/>
          <w:i/>
          <w:sz w:val="18"/>
        </w:rPr>
      </w:pPr>
      <w:r>
        <w:rPr>
          <w:sz w:val="18"/>
        </w:rPr>
        <w:t>Conven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 privind protec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 produc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torilor de fonograme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mpotriva re-</w:t>
      </w:r>
      <w:r>
        <w:rPr>
          <w:spacing w:val="1"/>
          <w:sz w:val="18"/>
        </w:rPr>
        <w:t> </w:t>
      </w:r>
      <w:r>
        <w:rPr>
          <w:sz w:val="18"/>
        </w:rPr>
        <w:t>producerii neautorizate a fonogramelor lor, semnat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la Geneva la 29.10.1971 </w:t>
      </w:r>
      <w:r>
        <w:rPr>
          <w:rFonts w:ascii="Arial" w:hAnsi="Arial"/>
          <w:i/>
          <w:sz w:val="18"/>
        </w:rPr>
        <w:t>(Re-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pacing w:val="-2"/>
          <w:sz w:val="18"/>
        </w:rPr>
        <w:t>publica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2"/>
          <w:sz w:val="18"/>
        </w:rPr>
        <w:t>Moldova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2"/>
          <w:sz w:val="18"/>
        </w:rPr>
        <w:t>a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pacing w:val="-2"/>
          <w:sz w:val="18"/>
        </w:rPr>
        <w:t>aderat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1"/>
          <w:sz w:val="18"/>
        </w:rPr>
        <w:t>prin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pacing w:val="-1"/>
          <w:sz w:val="18"/>
        </w:rPr>
        <w:t>Hotărârea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1"/>
          <w:sz w:val="18"/>
        </w:rPr>
        <w:t>Parlamentului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pacing w:val="-1"/>
          <w:sz w:val="18"/>
        </w:rPr>
        <w:t>nr.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1"/>
          <w:sz w:val="18"/>
        </w:rPr>
        <w:t>796-XIV-din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pacing w:val="-1"/>
          <w:sz w:val="18"/>
        </w:rPr>
        <w:t>10.02.2000);</w:t>
      </w:r>
    </w:p>
    <w:p>
      <w:pPr>
        <w:pStyle w:val="ListParagraph"/>
        <w:numPr>
          <w:ilvl w:val="2"/>
          <w:numId w:val="5"/>
        </w:numPr>
        <w:tabs>
          <w:tab w:pos="1480" w:val="left" w:leader="none"/>
        </w:tabs>
        <w:spacing w:line="235" w:lineRule="auto" w:before="138" w:after="0"/>
        <w:ind w:left="802" w:right="2141" w:firstLine="364"/>
        <w:jc w:val="both"/>
        <w:rPr>
          <w:rFonts w:ascii="Arial" w:hAnsi="Arial"/>
          <w:i/>
          <w:sz w:val="18"/>
        </w:rPr>
      </w:pPr>
      <w:r>
        <w:rPr>
          <w:sz w:val="18"/>
        </w:rPr>
        <w:t>Acordul privind aspectele drepturilor de proprietate intelectual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legate de</w:t>
      </w:r>
      <w:r>
        <w:rPr>
          <w:spacing w:val="1"/>
          <w:sz w:val="18"/>
        </w:rPr>
        <w:t> </w:t>
      </w:r>
      <w:r>
        <w:rPr>
          <w:sz w:val="18"/>
        </w:rPr>
        <w:t>comer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, semnat la Marrakech la 15 aprilie 1994 </w:t>
      </w:r>
      <w:r>
        <w:rPr>
          <w:rFonts w:ascii="Arial" w:hAnsi="Arial"/>
          <w:i/>
          <w:sz w:val="18"/>
        </w:rPr>
        <w:t>(Republica Moldova a aderat prin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Legea</w:t>
      </w:r>
      <w:r>
        <w:rPr>
          <w:rFonts w:ascii="Arial" w:hAnsi="Arial"/>
          <w:i/>
          <w:spacing w:val="19"/>
          <w:sz w:val="18"/>
        </w:rPr>
        <w:t> </w:t>
      </w:r>
      <w:r>
        <w:rPr>
          <w:rFonts w:ascii="Arial" w:hAnsi="Arial"/>
          <w:i/>
          <w:sz w:val="18"/>
        </w:rPr>
        <w:t>pentru</w:t>
      </w:r>
      <w:r>
        <w:rPr>
          <w:rFonts w:ascii="Arial" w:hAnsi="Arial"/>
          <w:i/>
          <w:spacing w:val="22"/>
          <w:sz w:val="18"/>
        </w:rPr>
        <w:t> </w:t>
      </w:r>
      <w:r>
        <w:rPr>
          <w:rFonts w:ascii="Arial" w:hAnsi="Arial"/>
          <w:i/>
          <w:sz w:val="18"/>
        </w:rPr>
        <w:t>aderarea</w:t>
      </w:r>
      <w:r>
        <w:rPr>
          <w:rFonts w:ascii="Arial" w:hAnsi="Arial"/>
          <w:i/>
          <w:spacing w:val="21"/>
          <w:sz w:val="18"/>
        </w:rPr>
        <w:t> </w:t>
      </w:r>
      <w:r>
        <w:rPr>
          <w:rFonts w:ascii="Arial" w:hAnsi="Arial"/>
          <w:i/>
          <w:sz w:val="18"/>
        </w:rPr>
        <w:t>Republicii</w:t>
      </w:r>
      <w:r>
        <w:rPr>
          <w:rFonts w:ascii="Arial" w:hAnsi="Arial"/>
          <w:i/>
          <w:spacing w:val="21"/>
          <w:sz w:val="18"/>
        </w:rPr>
        <w:t> </w:t>
      </w:r>
      <w:r>
        <w:rPr>
          <w:rFonts w:ascii="Arial" w:hAnsi="Arial"/>
          <w:i/>
          <w:sz w:val="18"/>
        </w:rPr>
        <w:t>Moldova</w:t>
      </w:r>
      <w:r>
        <w:rPr>
          <w:rFonts w:ascii="Arial" w:hAnsi="Arial"/>
          <w:i/>
          <w:spacing w:val="21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21"/>
          <w:sz w:val="18"/>
        </w:rPr>
        <w:t> </w:t>
      </w:r>
      <w:r>
        <w:rPr>
          <w:rFonts w:ascii="Arial" w:hAnsi="Arial"/>
          <w:i/>
          <w:sz w:val="18"/>
        </w:rPr>
        <w:t>Organizaţia</w:t>
      </w:r>
      <w:r>
        <w:rPr>
          <w:rFonts w:ascii="Arial" w:hAnsi="Arial"/>
          <w:i/>
          <w:spacing w:val="21"/>
          <w:sz w:val="18"/>
        </w:rPr>
        <w:t> </w:t>
      </w:r>
      <w:r>
        <w:rPr>
          <w:rFonts w:ascii="Arial" w:hAnsi="Arial"/>
          <w:i/>
          <w:sz w:val="18"/>
        </w:rPr>
        <w:t>Mondială</w:t>
      </w:r>
      <w:r>
        <w:rPr>
          <w:rFonts w:ascii="Arial" w:hAnsi="Arial"/>
          <w:i/>
          <w:spacing w:val="22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21"/>
          <w:sz w:val="18"/>
        </w:rPr>
        <w:t> </w:t>
      </w:r>
      <w:r>
        <w:rPr>
          <w:rFonts w:ascii="Arial" w:hAnsi="Arial"/>
          <w:i/>
          <w:sz w:val="18"/>
        </w:rPr>
        <w:t>Comerţului</w:t>
      </w:r>
    </w:p>
    <w:p>
      <w:pPr>
        <w:spacing w:before="55"/>
        <w:ind w:left="802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nr.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218-XV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sz w:val="18"/>
        </w:rPr>
        <w:t>din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sz w:val="18"/>
        </w:rPr>
        <w:t>01.06.2001);</w:t>
      </w:r>
    </w:p>
    <w:p>
      <w:pPr>
        <w:pStyle w:val="ListParagraph"/>
        <w:numPr>
          <w:ilvl w:val="2"/>
          <w:numId w:val="5"/>
        </w:numPr>
        <w:tabs>
          <w:tab w:pos="1480" w:val="left" w:leader="none"/>
        </w:tabs>
        <w:spacing w:line="260" w:lineRule="exact" w:before="123" w:after="0"/>
        <w:ind w:left="802" w:right="2152" w:firstLine="364"/>
        <w:jc w:val="both"/>
        <w:rPr>
          <w:rFonts w:ascii="Arial" w:hAnsi="Arial"/>
          <w:i/>
          <w:sz w:val="18"/>
        </w:rPr>
      </w:pPr>
      <w:r>
        <w:rPr>
          <w:sz w:val="18"/>
        </w:rPr>
        <w:t>Tratatul Organiza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iei Mondiale a Propriet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ii Intelectuale privind dreptul de</w:t>
      </w:r>
      <w:r>
        <w:rPr>
          <w:spacing w:val="-54"/>
          <w:sz w:val="18"/>
        </w:rPr>
        <w:t> </w:t>
      </w:r>
      <w:r>
        <w:rPr>
          <w:sz w:val="18"/>
        </w:rPr>
        <w:t>autor, semnat la Geneva la 20.12.1996 </w:t>
      </w:r>
      <w:r>
        <w:rPr>
          <w:rFonts w:ascii="Arial" w:hAnsi="Arial"/>
          <w:i/>
          <w:sz w:val="18"/>
        </w:rPr>
        <w:t>(Republica Moldova a aderat prin Hotă-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rârea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Parlamentului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nr.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1452-Xllldin 28.01.1998);</w:t>
      </w:r>
    </w:p>
    <w:p>
      <w:pPr>
        <w:pStyle w:val="ListParagraph"/>
        <w:numPr>
          <w:ilvl w:val="0"/>
          <w:numId w:val="6"/>
        </w:numPr>
        <w:tabs>
          <w:tab w:pos="1541" w:val="left" w:leader="none"/>
          <w:tab w:pos="1542" w:val="left" w:leader="none"/>
        </w:tabs>
        <w:spacing w:line="235" w:lineRule="auto" w:before="123" w:after="0"/>
        <w:ind w:left="807" w:right="2411" w:firstLine="355"/>
        <w:jc w:val="left"/>
        <w:rPr>
          <w:rFonts w:ascii="Arial" w:hAnsi="Arial"/>
          <w:i/>
          <w:sz w:val="18"/>
        </w:rPr>
      </w:pPr>
      <w:r>
        <w:rPr>
          <w:sz w:val="18"/>
        </w:rPr>
        <w:t>Tratatul Organiza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iei Mondiale a Propriet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ii Intelectuale privind inter</w:t>
      </w:r>
      <w:r>
        <w:rPr>
          <w:spacing w:val="1"/>
          <w:sz w:val="18"/>
        </w:rPr>
        <w:t> </w:t>
      </w:r>
      <w:r>
        <w:rPr>
          <w:sz w:val="18"/>
        </w:rPr>
        <w:t>pret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rile,</w:t>
      </w:r>
      <w:r>
        <w:rPr>
          <w:spacing w:val="-7"/>
          <w:sz w:val="18"/>
        </w:rPr>
        <w:t> </w:t>
      </w:r>
      <w:r>
        <w:rPr>
          <w:sz w:val="18"/>
        </w:rPr>
        <w:t>execu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iile</w:t>
      </w:r>
      <w:r>
        <w:rPr>
          <w:spacing w:val="-3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fonogramele,</w:t>
      </w:r>
      <w:r>
        <w:rPr>
          <w:spacing w:val="-4"/>
          <w:sz w:val="18"/>
        </w:rPr>
        <w:t> </w:t>
      </w:r>
      <w:r>
        <w:rPr>
          <w:sz w:val="18"/>
        </w:rPr>
        <w:t>semnat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Geneva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20.12.1996</w:t>
      </w:r>
      <w:r>
        <w:rPr>
          <w:spacing w:val="-3"/>
          <w:sz w:val="18"/>
        </w:rPr>
        <w:t> </w:t>
      </w:r>
      <w:r>
        <w:rPr>
          <w:rFonts w:ascii="Arial" w:hAnsi="Arial"/>
          <w:i/>
          <w:sz w:val="18"/>
        </w:rPr>
        <w:t>(Republica</w:t>
      </w:r>
      <w:r>
        <w:rPr>
          <w:rFonts w:ascii="Arial" w:hAnsi="Arial"/>
          <w:i/>
          <w:spacing w:val="-47"/>
          <w:sz w:val="18"/>
        </w:rPr>
        <w:t> </w:t>
      </w:r>
      <w:r>
        <w:rPr>
          <w:rFonts w:ascii="Arial" w:hAnsi="Arial"/>
          <w:i/>
          <w:sz w:val="18"/>
        </w:rPr>
        <w:t>Moldova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aderat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prin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Hotărârea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Parlamentului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nr.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1452-XIII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din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28.01.1998);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spacing w:before="151"/>
        <w:ind w:left="9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0"/>
          <w:sz w:val="16"/>
        </w:rPr>
        <w:t>4</w:t>
      </w:r>
    </w:p>
    <w:p>
      <w:pPr>
        <w:spacing w:after="0"/>
        <w:jc w:val="left"/>
        <w:rPr>
          <w:rFonts w:ascii="Arial"/>
          <w:sz w:val="16"/>
        </w:rPr>
        <w:sectPr>
          <w:pgSz w:w="11910" w:h="16840"/>
          <w:pgMar w:top="1340" w:bottom="280" w:left="1600" w:right="740"/>
        </w:sectPr>
      </w:pPr>
    </w:p>
    <w:p>
      <w:pPr>
        <w:pStyle w:val="ListParagraph"/>
        <w:numPr>
          <w:ilvl w:val="1"/>
          <w:numId w:val="6"/>
        </w:numPr>
        <w:tabs>
          <w:tab w:pos="1931" w:val="left" w:leader="none"/>
          <w:tab w:pos="1932" w:val="left" w:leader="none"/>
        </w:tabs>
        <w:spacing w:line="268" w:lineRule="exact" w:before="55" w:after="0"/>
        <w:ind w:left="1931" w:right="0" w:hanging="376"/>
        <w:jc w:val="left"/>
        <w:rPr>
          <w:sz w:val="18"/>
        </w:rPr>
      </w:pPr>
      <w:r>
        <w:rPr>
          <w:sz w:val="18"/>
        </w:rPr>
        <w:t>Acordul</w:t>
      </w:r>
      <w:r>
        <w:rPr>
          <w:spacing w:val="-6"/>
          <w:sz w:val="18"/>
        </w:rPr>
        <w:t> </w:t>
      </w:r>
      <w:r>
        <w:rPr>
          <w:sz w:val="18"/>
        </w:rPr>
        <w:t>cu</w:t>
      </w:r>
      <w:r>
        <w:rPr>
          <w:spacing w:val="-5"/>
          <w:sz w:val="18"/>
        </w:rPr>
        <w:t> </w:t>
      </w:r>
      <w:r>
        <w:rPr>
          <w:sz w:val="18"/>
        </w:rPr>
        <w:t>privire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7"/>
          <w:sz w:val="18"/>
        </w:rPr>
        <w:t> </w:t>
      </w:r>
      <w:r>
        <w:rPr>
          <w:sz w:val="18"/>
        </w:rPr>
        <w:t>colaborarea</w:t>
      </w:r>
      <w:r>
        <w:rPr>
          <w:spacing w:val="-2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7"/>
          <w:sz w:val="18"/>
        </w:rPr>
        <w:t> </w:t>
      </w:r>
      <w:r>
        <w:rPr>
          <w:sz w:val="18"/>
        </w:rPr>
        <w:t>domeniul</w:t>
      </w:r>
      <w:r>
        <w:rPr>
          <w:spacing w:val="-5"/>
          <w:sz w:val="18"/>
        </w:rPr>
        <w:t> </w:t>
      </w:r>
      <w:r>
        <w:rPr>
          <w:sz w:val="18"/>
        </w:rPr>
        <w:t>ocrotirii</w:t>
      </w:r>
      <w:r>
        <w:rPr>
          <w:spacing w:val="-8"/>
          <w:sz w:val="18"/>
        </w:rPr>
        <w:t> </w:t>
      </w:r>
      <w:r>
        <w:rPr>
          <w:sz w:val="18"/>
        </w:rPr>
        <w:t>dreptului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au</w:t>
      </w:r>
    </w:p>
    <w:p>
      <w:pPr>
        <w:spacing w:line="249" w:lineRule="auto" w:before="0"/>
        <w:ind w:left="1206" w:right="1847" w:firstLine="0"/>
        <w:jc w:val="left"/>
        <w:rPr>
          <w:rFonts w:ascii="Arial" w:hAnsi="Arial"/>
          <w:i/>
          <w:sz w:val="18"/>
        </w:rPr>
      </w:pPr>
      <w:r>
        <w:rPr>
          <w:rFonts w:ascii="Tahoma" w:hAnsi="Tahoma"/>
          <w:sz w:val="18"/>
        </w:rPr>
        <w:t>tor</w:t>
      </w:r>
      <w:r>
        <w:rPr>
          <w:rFonts w:ascii="Tahoma" w:hAnsi="Tahoma"/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drepturilor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conexe,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semnat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Moscova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24.09.1993</w:t>
      </w:r>
      <w:r>
        <w:rPr>
          <w:rFonts w:ascii="Tahoma" w:hAnsi="Tahoma"/>
          <w:spacing w:val="-3"/>
          <w:sz w:val="18"/>
        </w:rPr>
        <w:t> </w:t>
      </w:r>
      <w:r>
        <w:rPr>
          <w:rFonts w:ascii="Arial" w:hAnsi="Arial"/>
          <w:i/>
          <w:sz w:val="18"/>
        </w:rPr>
        <w:t>{Republica</w:t>
      </w:r>
      <w:r>
        <w:rPr>
          <w:rFonts w:ascii="Arial" w:hAnsi="Arial"/>
          <w:i/>
          <w:spacing w:val="2"/>
          <w:sz w:val="18"/>
        </w:rPr>
        <w:t> </w:t>
      </w:r>
      <w:r>
        <w:rPr>
          <w:rFonts w:ascii="Arial" w:hAnsi="Arial"/>
          <w:i/>
          <w:sz w:val="18"/>
        </w:rPr>
        <w:t>Moldova</w:t>
      </w:r>
      <w:r>
        <w:rPr>
          <w:rFonts w:ascii="Arial" w:hAnsi="Arial"/>
          <w:i/>
          <w:spacing w:val="-47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aderat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prin Hotărârea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Parlamentului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nr.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206-XIVdin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25.11.1998);</w:t>
      </w:r>
    </w:p>
    <w:p>
      <w:pPr>
        <w:pStyle w:val="ListParagraph"/>
        <w:numPr>
          <w:ilvl w:val="1"/>
          <w:numId w:val="6"/>
        </w:numPr>
        <w:tabs>
          <w:tab w:pos="1965" w:val="left" w:leader="none"/>
        </w:tabs>
        <w:spacing w:line="249" w:lineRule="auto" w:before="60" w:after="0"/>
        <w:ind w:left="1196" w:right="1764" w:firstLine="350"/>
        <w:jc w:val="both"/>
        <w:rPr>
          <w:rFonts w:ascii="Arial" w:hAnsi="Arial"/>
          <w:i/>
          <w:sz w:val="18"/>
        </w:rPr>
      </w:pPr>
      <w:r>
        <w:rPr>
          <w:sz w:val="18"/>
        </w:rPr>
        <w:t>Hot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rea Consiliului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efilor de guverne al Comunit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ii Statelor Inde-</w:t>
      </w:r>
      <w:r>
        <w:rPr>
          <w:spacing w:val="1"/>
          <w:sz w:val="18"/>
        </w:rPr>
        <w:t> </w:t>
      </w:r>
      <w:r>
        <w:rPr>
          <w:sz w:val="18"/>
        </w:rPr>
        <w:t>pendente cu privire la Regulile controlului vamal asupra trecerii peste frontiera</w:t>
      </w:r>
      <w:r>
        <w:rPr>
          <w:spacing w:val="1"/>
          <w:sz w:val="18"/>
        </w:rPr>
        <w:t> </w:t>
      </w:r>
      <w:r>
        <w:rPr>
          <w:sz w:val="18"/>
        </w:rPr>
        <w:t>vamal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 m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rfurilor ce con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in obiecte ale propriet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ii intelectuale, semnat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Moscova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28.09.2001</w:t>
      </w:r>
      <w:r>
        <w:rPr>
          <w:spacing w:val="-3"/>
          <w:sz w:val="18"/>
        </w:rPr>
        <w:t> </w:t>
      </w:r>
      <w:r>
        <w:rPr>
          <w:rFonts w:ascii="Arial" w:hAnsi="Arial"/>
          <w:i/>
          <w:sz w:val="18"/>
        </w:rPr>
        <w:t>{Republica</w:t>
      </w:r>
      <w:r>
        <w:rPr>
          <w:rFonts w:ascii="Arial" w:hAnsi="Arial"/>
          <w:i/>
          <w:spacing w:val="2"/>
          <w:sz w:val="18"/>
        </w:rPr>
        <w:t> </w:t>
      </w:r>
      <w:r>
        <w:rPr>
          <w:rFonts w:ascii="Arial" w:hAnsi="Arial"/>
          <w:i/>
          <w:sz w:val="18"/>
        </w:rPr>
        <w:t>Moldova</w:t>
      </w:r>
      <w:r>
        <w:rPr>
          <w:rFonts w:ascii="Arial" w:hAnsi="Arial"/>
          <w:i/>
          <w:spacing w:val="3"/>
          <w:sz w:val="18"/>
        </w:rPr>
        <w:t> </w:t>
      </w:r>
      <w:r>
        <w:rPr>
          <w:rFonts w:ascii="Arial" w:hAnsi="Arial"/>
          <w:i/>
          <w:sz w:val="18"/>
        </w:rPr>
        <w:t>a aderat</w:t>
      </w:r>
      <w:r>
        <w:rPr>
          <w:rFonts w:ascii="Arial" w:hAnsi="Arial"/>
          <w:i/>
          <w:spacing w:val="2"/>
          <w:sz w:val="18"/>
        </w:rPr>
        <w:t> </w:t>
      </w:r>
      <w:r>
        <w:rPr>
          <w:rFonts w:ascii="Arial" w:hAnsi="Arial"/>
          <w:i/>
          <w:sz w:val="18"/>
        </w:rPr>
        <w:t>prin</w:t>
      </w:r>
      <w:r>
        <w:rPr>
          <w:rFonts w:ascii="Arial" w:hAnsi="Arial"/>
          <w:i/>
          <w:spacing w:val="2"/>
          <w:sz w:val="18"/>
        </w:rPr>
        <w:t> </w:t>
      </w:r>
      <w:r>
        <w:rPr>
          <w:rFonts w:ascii="Arial" w:hAnsi="Arial"/>
          <w:i/>
          <w:sz w:val="18"/>
        </w:rPr>
        <w:t>Hotărârea</w:t>
      </w:r>
      <w:r>
        <w:rPr>
          <w:rFonts w:ascii="Arial" w:hAnsi="Arial"/>
          <w:i/>
          <w:spacing w:val="2"/>
          <w:sz w:val="18"/>
        </w:rPr>
        <w:t> </w:t>
      </w:r>
      <w:r>
        <w:rPr>
          <w:rFonts w:ascii="Arial" w:hAnsi="Arial"/>
          <w:i/>
          <w:sz w:val="18"/>
        </w:rPr>
        <w:t>Guvernului</w:t>
      </w:r>
      <w:r>
        <w:rPr>
          <w:rFonts w:ascii="Arial" w:hAnsi="Arial"/>
          <w:i/>
          <w:spacing w:val="2"/>
          <w:sz w:val="18"/>
        </w:rPr>
        <w:t> </w:t>
      </w:r>
      <w:r>
        <w:rPr>
          <w:rFonts w:ascii="Arial" w:hAnsi="Arial"/>
          <w:i/>
          <w:sz w:val="18"/>
        </w:rPr>
        <w:t>nr.</w:t>
      </w:r>
    </w:p>
    <w:p>
      <w:pPr>
        <w:spacing w:before="35"/>
        <w:ind w:left="1196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1094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din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19.08.2002);</w:t>
      </w:r>
    </w:p>
    <w:p>
      <w:pPr>
        <w:pStyle w:val="ListParagraph"/>
        <w:numPr>
          <w:ilvl w:val="1"/>
          <w:numId w:val="6"/>
        </w:numPr>
        <w:tabs>
          <w:tab w:pos="1965" w:val="left" w:leader="none"/>
        </w:tabs>
        <w:spacing w:line="260" w:lineRule="exact" w:before="13" w:after="0"/>
        <w:ind w:left="1196" w:right="1776" w:firstLine="350"/>
        <w:jc w:val="both"/>
        <w:rPr>
          <w:rFonts w:ascii="Arial" w:hAnsi="Arial"/>
          <w:i/>
          <w:sz w:val="18"/>
        </w:rPr>
      </w:pPr>
      <w:r>
        <w:rPr>
          <w:sz w:val="18"/>
        </w:rPr>
        <w:t>Acordul privind colaborarea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domeniul protec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iei juridice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</w:t>
      </w:r>
      <w:r>
        <w:rPr>
          <w:spacing w:val="1"/>
          <w:sz w:val="18"/>
        </w:rPr>
        <w:t> </w:t>
      </w:r>
      <w:r>
        <w:rPr>
          <w:sz w:val="18"/>
        </w:rPr>
        <w:t>propriet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ii intelectuale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crearea Consiliului Interstatal pentru problemele pro-</w:t>
      </w:r>
      <w:r>
        <w:rPr>
          <w:spacing w:val="1"/>
          <w:sz w:val="18"/>
        </w:rPr>
        <w:t> </w:t>
      </w:r>
      <w:r>
        <w:rPr>
          <w:sz w:val="18"/>
        </w:rPr>
        <w:t>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iei juridice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 propriet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ii intelectuale, semnat la Sankt Petersburg la</w:t>
      </w:r>
      <w:r>
        <w:rPr>
          <w:spacing w:val="1"/>
          <w:sz w:val="18"/>
        </w:rPr>
        <w:t> </w:t>
      </w:r>
      <w:r>
        <w:rPr>
          <w:sz w:val="18"/>
        </w:rPr>
        <w:t>19.11.2010 </w:t>
      </w:r>
      <w:r>
        <w:rPr>
          <w:rFonts w:ascii="Arial" w:hAnsi="Arial"/>
          <w:i/>
          <w:sz w:val="18"/>
        </w:rPr>
        <w:t>{Republica Moldova a aderat prin Hotărârea Guvernului nr. 442 din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16.06.2011).</w:t>
      </w:r>
    </w:p>
    <w:p>
      <w:pPr>
        <w:pStyle w:val="ListParagraph"/>
        <w:numPr>
          <w:ilvl w:val="1"/>
          <w:numId w:val="5"/>
        </w:numPr>
        <w:tabs>
          <w:tab w:pos="1408" w:val="left" w:leader="none"/>
        </w:tabs>
        <w:spacing w:line="240" w:lineRule="auto" w:before="160" w:after="0"/>
        <w:ind w:left="1407" w:right="0" w:hanging="20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Directive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europene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în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domeniul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dreptului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autor şi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drepturilor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conexe:</w:t>
      </w: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pStyle w:val="ListParagraph"/>
        <w:numPr>
          <w:ilvl w:val="2"/>
          <w:numId w:val="5"/>
        </w:numPr>
        <w:tabs>
          <w:tab w:pos="1965" w:val="left" w:leader="none"/>
        </w:tabs>
        <w:spacing w:line="223" w:lineRule="auto" w:before="0" w:after="0"/>
        <w:ind w:left="1196" w:right="1776" w:firstLine="350"/>
        <w:jc w:val="both"/>
        <w:rPr>
          <w:sz w:val="18"/>
        </w:rPr>
      </w:pPr>
      <w:r>
        <w:rPr>
          <w:sz w:val="18"/>
        </w:rPr>
        <w:t>Directiva Parlamentului European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 Consiliului nr. 2009/24/CE din 23</w:t>
      </w:r>
      <w:r>
        <w:rPr>
          <w:spacing w:val="1"/>
          <w:sz w:val="18"/>
        </w:rPr>
        <w:t> </w:t>
      </w:r>
      <w:r>
        <w:rPr>
          <w:sz w:val="18"/>
        </w:rPr>
        <w:t>aprilie 2009 privind protec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 juridic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 programelor pentru calculator (versiune</w:t>
      </w:r>
      <w:r>
        <w:rPr>
          <w:spacing w:val="1"/>
          <w:sz w:val="18"/>
        </w:rPr>
        <w:t> </w:t>
      </w:r>
      <w:r>
        <w:rPr>
          <w:sz w:val="18"/>
        </w:rPr>
        <w:t>codificat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);</w:t>
      </w:r>
    </w:p>
    <w:p>
      <w:pPr>
        <w:pStyle w:val="ListParagraph"/>
        <w:numPr>
          <w:ilvl w:val="2"/>
          <w:numId w:val="5"/>
        </w:numPr>
        <w:tabs>
          <w:tab w:pos="1965" w:val="left" w:leader="none"/>
        </w:tabs>
        <w:spacing w:line="223" w:lineRule="auto" w:before="114" w:after="0"/>
        <w:ind w:left="1196" w:right="1781" w:firstLine="350"/>
        <w:jc w:val="both"/>
        <w:rPr>
          <w:sz w:val="18"/>
        </w:rPr>
      </w:pPr>
      <w:r>
        <w:rPr>
          <w:sz w:val="18"/>
        </w:rPr>
        <w:t>Directiva Parlamentului European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 Consiliului nr. 2006/115/CE din 12</w:t>
      </w:r>
      <w:r>
        <w:rPr>
          <w:spacing w:val="1"/>
          <w:sz w:val="18"/>
        </w:rPr>
        <w:t> </w:t>
      </w:r>
      <w:r>
        <w:rPr>
          <w:sz w:val="18"/>
        </w:rPr>
        <w:t>decembrie 2006 privind dreptul de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nchiriere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de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mprumut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anumite drepturi</w:t>
      </w:r>
      <w:r>
        <w:rPr>
          <w:spacing w:val="1"/>
          <w:sz w:val="18"/>
        </w:rPr>
        <w:t> </w:t>
      </w:r>
      <w:r>
        <w:rPr>
          <w:sz w:val="18"/>
        </w:rPr>
        <w:t>conexe</w:t>
      </w:r>
      <w:r>
        <w:rPr>
          <w:spacing w:val="-12"/>
          <w:sz w:val="18"/>
        </w:rPr>
        <w:t> </w:t>
      </w:r>
      <w:r>
        <w:rPr>
          <w:sz w:val="18"/>
        </w:rPr>
        <w:t>dreptului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autor</w:t>
      </w:r>
      <w:r>
        <w:rPr>
          <w:spacing w:val="-9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13"/>
          <w:sz w:val="18"/>
        </w:rPr>
        <w:t> </w:t>
      </w:r>
      <w:r>
        <w:rPr>
          <w:sz w:val="18"/>
        </w:rPr>
        <w:t>domeniul</w:t>
      </w:r>
      <w:r>
        <w:rPr>
          <w:spacing w:val="-14"/>
          <w:sz w:val="18"/>
        </w:rPr>
        <w:t> </w:t>
      </w:r>
      <w:r>
        <w:rPr>
          <w:sz w:val="18"/>
        </w:rPr>
        <w:t>propriet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ii</w:t>
      </w:r>
      <w:r>
        <w:rPr>
          <w:spacing w:val="-13"/>
          <w:sz w:val="18"/>
        </w:rPr>
        <w:t> </w:t>
      </w:r>
      <w:r>
        <w:rPr>
          <w:sz w:val="18"/>
        </w:rPr>
        <w:t>intelectuale</w:t>
      </w:r>
      <w:r>
        <w:rPr>
          <w:spacing w:val="-12"/>
          <w:sz w:val="18"/>
        </w:rPr>
        <w:t> </w:t>
      </w:r>
      <w:r>
        <w:rPr>
          <w:sz w:val="18"/>
        </w:rPr>
        <w:t>(versiune</w:t>
      </w:r>
      <w:r>
        <w:rPr>
          <w:spacing w:val="-13"/>
          <w:sz w:val="18"/>
        </w:rPr>
        <w:t> </w:t>
      </w:r>
      <w:r>
        <w:rPr>
          <w:sz w:val="18"/>
        </w:rPr>
        <w:t>codificat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);</w:t>
      </w:r>
    </w:p>
    <w:p>
      <w:pPr>
        <w:pStyle w:val="ListParagraph"/>
        <w:numPr>
          <w:ilvl w:val="2"/>
          <w:numId w:val="5"/>
        </w:numPr>
        <w:tabs>
          <w:tab w:pos="1892" w:val="left" w:leader="none"/>
          <w:tab w:pos="1893" w:val="left" w:leader="none"/>
        </w:tabs>
        <w:spacing w:line="247" w:lineRule="auto" w:before="117" w:after="0"/>
        <w:ind w:left="1196" w:right="2007" w:firstLine="350"/>
        <w:jc w:val="left"/>
        <w:rPr>
          <w:sz w:val="18"/>
        </w:rPr>
      </w:pPr>
      <w:r>
        <w:rPr>
          <w:sz w:val="18"/>
        </w:rPr>
        <w:t>Directiva Consiliului nr. 93/83/CEE din 27 septembrie 1993 privind coor</w:t>
      </w:r>
      <w:r>
        <w:rPr>
          <w:spacing w:val="-54"/>
          <w:sz w:val="18"/>
        </w:rPr>
        <w:t> </w:t>
      </w:r>
      <w:r>
        <w:rPr>
          <w:sz w:val="18"/>
        </w:rPr>
        <w:t>donarea anumitor dispozi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 referitoare la dreptul de autor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drepturile conexe</w:t>
      </w:r>
      <w:r>
        <w:rPr>
          <w:spacing w:val="1"/>
          <w:sz w:val="18"/>
        </w:rPr>
        <w:t> </w:t>
      </w:r>
      <w:r>
        <w:rPr>
          <w:sz w:val="18"/>
        </w:rPr>
        <w:t>aplicabile</w:t>
      </w:r>
      <w:r>
        <w:rPr>
          <w:spacing w:val="-9"/>
          <w:sz w:val="18"/>
        </w:rPr>
        <w:t> </w:t>
      </w:r>
      <w:r>
        <w:rPr>
          <w:sz w:val="18"/>
        </w:rPr>
        <w:t>difuz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programe</w:t>
      </w:r>
      <w:r>
        <w:rPr>
          <w:spacing w:val="-6"/>
          <w:sz w:val="18"/>
        </w:rPr>
        <w:t> </w:t>
      </w:r>
      <w:r>
        <w:rPr>
          <w:sz w:val="18"/>
        </w:rPr>
        <w:t>prin</w:t>
      </w:r>
      <w:r>
        <w:rPr>
          <w:spacing w:val="-9"/>
          <w:sz w:val="18"/>
        </w:rPr>
        <w:t> </w:t>
      </w:r>
      <w:r>
        <w:rPr>
          <w:sz w:val="18"/>
        </w:rPr>
        <w:t>satelit</w:t>
      </w:r>
      <w:r>
        <w:rPr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7"/>
          <w:sz w:val="18"/>
        </w:rPr>
        <w:t> </w:t>
      </w:r>
      <w:r>
        <w:rPr>
          <w:sz w:val="18"/>
        </w:rPr>
        <w:t>retransmisiei</w:t>
      </w:r>
      <w:r>
        <w:rPr>
          <w:spacing w:val="-6"/>
          <w:sz w:val="18"/>
        </w:rPr>
        <w:t> </w:t>
      </w:r>
      <w:r>
        <w:rPr>
          <w:sz w:val="18"/>
        </w:rPr>
        <w:t>prin</w:t>
      </w:r>
      <w:r>
        <w:rPr>
          <w:spacing w:val="-7"/>
          <w:sz w:val="18"/>
        </w:rPr>
        <w:t> </w:t>
      </w:r>
      <w:r>
        <w:rPr>
          <w:sz w:val="18"/>
        </w:rPr>
        <w:t>cablu;</w:t>
      </w:r>
    </w:p>
    <w:p>
      <w:pPr>
        <w:pStyle w:val="ListParagraph"/>
        <w:numPr>
          <w:ilvl w:val="2"/>
          <w:numId w:val="5"/>
        </w:numPr>
        <w:tabs>
          <w:tab w:pos="1974" w:val="left" w:leader="none"/>
          <w:tab w:pos="1975" w:val="left" w:leader="none"/>
        </w:tabs>
        <w:spacing w:line="225" w:lineRule="auto" w:before="89" w:after="0"/>
        <w:ind w:left="1196" w:right="2058" w:firstLine="350"/>
        <w:jc w:val="left"/>
        <w:rPr>
          <w:sz w:val="18"/>
        </w:rPr>
      </w:pPr>
      <w:r>
        <w:rPr>
          <w:sz w:val="18"/>
        </w:rPr>
        <w:t>Directiva</w:t>
      </w:r>
      <w:r>
        <w:rPr>
          <w:spacing w:val="1"/>
          <w:sz w:val="18"/>
        </w:rPr>
        <w:t> </w:t>
      </w:r>
      <w:r>
        <w:rPr>
          <w:sz w:val="18"/>
        </w:rPr>
        <w:t>Parlamentului</w:t>
      </w:r>
      <w:r>
        <w:rPr>
          <w:spacing w:val="1"/>
          <w:sz w:val="18"/>
        </w:rPr>
        <w:t> </w:t>
      </w:r>
      <w:r>
        <w:rPr>
          <w:sz w:val="18"/>
        </w:rPr>
        <w:t>European</w:t>
      </w:r>
      <w:r>
        <w:rPr>
          <w:spacing w:val="2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Consiliului</w:t>
      </w:r>
      <w:r>
        <w:rPr>
          <w:spacing w:val="1"/>
          <w:sz w:val="18"/>
        </w:rPr>
        <w:t> </w:t>
      </w:r>
      <w:r>
        <w:rPr>
          <w:sz w:val="18"/>
        </w:rPr>
        <w:t>nr. 2006/116/CE din</w:t>
      </w:r>
      <w:r>
        <w:rPr>
          <w:spacing w:val="-53"/>
          <w:sz w:val="18"/>
        </w:rPr>
        <w:t> </w:t>
      </w:r>
      <w:r>
        <w:rPr>
          <w:sz w:val="18"/>
        </w:rPr>
        <w:t>12 decembrie 2006 privind durata de protec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 a dreptului de autor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 anumi</w:t>
      </w:r>
      <w:r>
        <w:rPr>
          <w:spacing w:val="1"/>
          <w:sz w:val="18"/>
        </w:rPr>
        <w:t> </w:t>
      </w:r>
      <w:r>
        <w:rPr>
          <w:sz w:val="18"/>
        </w:rPr>
        <w:t>tor</w:t>
      </w:r>
      <w:r>
        <w:rPr>
          <w:spacing w:val="-8"/>
          <w:sz w:val="18"/>
        </w:rPr>
        <w:t> </w:t>
      </w:r>
      <w:r>
        <w:rPr>
          <w:sz w:val="18"/>
        </w:rPr>
        <w:t>drepturi</w:t>
      </w:r>
      <w:r>
        <w:rPr>
          <w:spacing w:val="-8"/>
          <w:sz w:val="18"/>
        </w:rPr>
        <w:t> </w:t>
      </w:r>
      <w:r>
        <w:rPr>
          <w:sz w:val="18"/>
        </w:rPr>
        <w:t>conexe</w:t>
      </w:r>
      <w:r>
        <w:rPr>
          <w:spacing w:val="-7"/>
          <w:sz w:val="18"/>
        </w:rPr>
        <w:t> </w:t>
      </w:r>
      <w:r>
        <w:rPr>
          <w:sz w:val="18"/>
        </w:rPr>
        <w:t>(versiune</w:t>
      </w:r>
      <w:r>
        <w:rPr>
          <w:spacing w:val="-8"/>
          <w:sz w:val="18"/>
        </w:rPr>
        <w:t> </w:t>
      </w:r>
      <w:r>
        <w:rPr>
          <w:sz w:val="18"/>
        </w:rPr>
        <w:t>codificat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);</w:t>
      </w:r>
    </w:p>
    <w:p>
      <w:pPr>
        <w:pStyle w:val="ListParagraph"/>
        <w:numPr>
          <w:ilvl w:val="2"/>
          <w:numId w:val="5"/>
        </w:numPr>
        <w:tabs>
          <w:tab w:pos="1878" w:val="left" w:leader="none"/>
          <w:tab w:pos="1879" w:val="left" w:leader="none"/>
        </w:tabs>
        <w:spacing w:line="218" w:lineRule="auto" w:before="119" w:after="0"/>
        <w:ind w:left="1191" w:right="1778" w:firstLine="355"/>
        <w:jc w:val="left"/>
        <w:rPr>
          <w:sz w:val="18"/>
        </w:rPr>
      </w:pPr>
      <w:r>
        <w:rPr>
          <w:sz w:val="18"/>
        </w:rPr>
        <w:t>Directiva</w:t>
      </w:r>
      <w:r>
        <w:rPr>
          <w:spacing w:val="9"/>
          <w:sz w:val="18"/>
        </w:rPr>
        <w:t> </w:t>
      </w:r>
      <w:r>
        <w:rPr>
          <w:sz w:val="18"/>
        </w:rPr>
        <w:t>Parlamentului</w:t>
      </w:r>
      <w:r>
        <w:rPr>
          <w:spacing w:val="9"/>
          <w:sz w:val="18"/>
        </w:rPr>
        <w:t> </w:t>
      </w:r>
      <w:r>
        <w:rPr>
          <w:sz w:val="18"/>
        </w:rPr>
        <w:t>European</w:t>
      </w:r>
      <w:r>
        <w:rPr>
          <w:spacing w:val="13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Consiliului</w:t>
      </w:r>
      <w:r>
        <w:rPr>
          <w:spacing w:val="10"/>
          <w:sz w:val="18"/>
        </w:rPr>
        <w:t> </w:t>
      </w:r>
      <w:r>
        <w:rPr>
          <w:sz w:val="18"/>
        </w:rPr>
        <w:t>nr.</w:t>
      </w:r>
      <w:r>
        <w:rPr>
          <w:spacing w:val="9"/>
          <w:sz w:val="18"/>
        </w:rPr>
        <w:t> </w:t>
      </w:r>
      <w:r>
        <w:rPr>
          <w:sz w:val="18"/>
        </w:rPr>
        <w:t>96/9/CE</w:t>
      </w:r>
      <w:r>
        <w:rPr>
          <w:spacing w:val="8"/>
          <w:sz w:val="18"/>
        </w:rPr>
        <w:t> </w:t>
      </w:r>
      <w:r>
        <w:rPr>
          <w:sz w:val="18"/>
        </w:rPr>
        <w:t>din</w:t>
      </w:r>
      <w:r>
        <w:rPr>
          <w:spacing w:val="13"/>
          <w:sz w:val="18"/>
        </w:rPr>
        <w:t> </w:t>
      </w:r>
      <w:r>
        <w:rPr>
          <w:sz w:val="18"/>
        </w:rPr>
        <w:t>11</w:t>
      </w:r>
      <w:r>
        <w:rPr>
          <w:spacing w:val="8"/>
          <w:sz w:val="18"/>
        </w:rPr>
        <w:t> </w:t>
      </w:r>
      <w:r>
        <w:rPr>
          <w:sz w:val="18"/>
        </w:rPr>
        <w:t>mar-</w:t>
      </w:r>
      <w:r>
        <w:rPr>
          <w:spacing w:val="-54"/>
          <w:sz w:val="18"/>
        </w:rPr>
        <w:t> </w:t>
      </w:r>
      <w:r>
        <w:rPr>
          <w:sz w:val="18"/>
        </w:rPr>
        <w:t>tie</w:t>
      </w:r>
      <w:r>
        <w:rPr>
          <w:spacing w:val="-7"/>
          <w:sz w:val="18"/>
        </w:rPr>
        <w:t> </w:t>
      </w:r>
      <w:r>
        <w:rPr>
          <w:sz w:val="18"/>
        </w:rPr>
        <w:t>1996</w:t>
      </w:r>
      <w:r>
        <w:rPr>
          <w:spacing w:val="-7"/>
          <w:sz w:val="18"/>
        </w:rPr>
        <w:t> </w:t>
      </w:r>
      <w:r>
        <w:rPr>
          <w:sz w:val="18"/>
        </w:rPr>
        <w:t>privind</w:t>
      </w:r>
      <w:r>
        <w:rPr>
          <w:spacing w:val="-9"/>
          <w:sz w:val="18"/>
        </w:rPr>
        <w:t> </w:t>
      </w:r>
      <w:r>
        <w:rPr>
          <w:sz w:val="18"/>
        </w:rPr>
        <w:t>protec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spacing w:val="-6"/>
          <w:sz w:val="18"/>
        </w:rPr>
        <w:t> </w:t>
      </w:r>
      <w:r>
        <w:rPr>
          <w:sz w:val="18"/>
        </w:rPr>
        <w:t>juridic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9"/>
          <w:sz w:val="18"/>
        </w:rPr>
        <w:t> </w:t>
      </w:r>
      <w:r>
        <w:rPr>
          <w:sz w:val="18"/>
        </w:rPr>
        <w:t>bazelor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date;</w:t>
      </w:r>
    </w:p>
    <w:p>
      <w:pPr>
        <w:pStyle w:val="ListParagraph"/>
        <w:numPr>
          <w:ilvl w:val="2"/>
          <w:numId w:val="5"/>
        </w:numPr>
        <w:tabs>
          <w:tab w:pos="1879" w:val="left" w:leader="none"/>
        </w:tabs>
        <w:spacing w:line="225" w:lineRule="auto" w:before="122" w:after="0"/>
        <w:ind w:left="1191" w:right="1781" w:firstLine="355"/>
        <w:jc w:val="both"/>
        <w:rPr>
          <w:sz w:val="18"/>
        </w:rPr>
      </w:pPr>
      <w:r>
        <w:rPr>
          <w:sz w:val="18"/>
        </w:rPr>
        <w:t>Directiva Parlamentului European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 Consiliului nr. 2001/29/CE din 22</w:t>
      </w:r>
      <w:r>
        <w:rPr>
          <w:spacing w:val="1"/>
          <w:sz w:val="18"/>
        </w:rPr>
        <w:t> </w:t>
      </w:r>
      <w:r>
        <w:rPr>
          <w:sz w:val="18"/>
        </w:rPr>
        <w:t>mai</w:t>
      </w:r>
      <w:r>
        <w:rPr>
          <w:spacing w:val="-7"/>
          <w:sz w:val="18"/>
        </w:rPr>
        <w:t> </w:t>
      </w:r>
      <w:r>
        <w:rPr>
          <w:sz w:val="18"/>
        </w:rPr>
        <w:t>2001</w:t>
      </w:r>
      <w:r>
        <w:rPr>
          <w:spacing w:val="-6"/>
          <w:sz w:val="18"/>
        </w:rPr>
        <w:t> </w:t>
      </w:r>
      <w:r>
        <w:rPr>
          <w:sz w:val="18"/>
        </w:rPr>
        <w:t>privind</w:t>
      </w:r>
      <w:r>
        <w:rPr>
          <w:spacing w:val="-7"/>
          <w:sz w:val="18"/>
        </w:rPr>
        <w:t> </w:t>
      </w:r>
      <w:r>
        <w:rPr>
          <w:sz w:val="18"/>
        </w:rPr>
        <w:t>armonizarea</w:t>
      </w:r>
      <w:r>
        <w:rPr>
          <w:spacing w:val="-9"/>
          <w:sz w:val="18"/>
        </w:rPr>
        <w:t> </w:t>
      </w:r>
      <w:r>
        <w:rPr>
          <w:sz w:val="18"/>
        </w:rPr>
        <w:t>anumitor</w:t>
      </w:r>
      <w:r>
        <w:rPr>
          <w:spacing w:val="-8"/>
          <w:sz w:val="18"/>
        </w:rPr>
        <w:t> </w:t>
      </w:r>
      <w:r>
        <w:rPr>
          <w:sz w:val="18"/>
        </w:rPr>
        <w:t>aspecte</w:t>
      </w:r>
      <w:r>
        <w:rPr>
          <w:spacing w:val="-9"/>
          <w:sz w:val="18"/>
        </w:rPr>
        <w:t> </w:t>
      </w:r>
      <w:r>
        <w:rPr>
          <w:sz w:val="18"/>
        </w:rPr>
        <w:t>ale</w:t>
      </w:r>
      <w:r>
        <w:rPr>
          <w:spacing w:val="-7"/>
          <w:sz w:val="18"/>
        </w:rPr>
        <w:t> </w:t>
      </w:r>
      <w:r>
        <w:rPr>
          <w:sz w:val="18"/>
        </w:rPr>
        <w:t>dreptului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autor</w:t>
      </w:r>
      <w:r>
        <w:rPr>
          <w:spacing w:val="-3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7"/>
          <w:sz w:val="18"/>
        </w:rPr>
        <w:t> </w:t>
      </w:r>
      <w:r>
        <w:rPr>
          <w:sz w:val="18"/>
        </w:rPr>
        <w:t>drepturilor</w:t>
      </w:r>
      <w:r>
        <w:rPr>
          <w:spacing w:val="-54"/>
          <w:sz w:val="18"/>
        </w:rPr>
        <w:t> </w:t>
      </w:r>
      <w:r>
        <w:rPr>
          <w:sz w:val="18"/>
        </w:rPr>
        <w:t>conexe</w:t>
      </w:r>
      <w:r>
        <w:rPr>
          <w:spacing w:val="-5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6"/>
          <w:sz w:val="18"/>
        </w:rPr>
        <w:t> </w:t>
      </w:r>
      <w:r>
        <w:rPr>
          <w:sz w:val="18"/>
        </w:rPr>
        <w:t>societatea</w:t>
      </w:r>
      <w:r>
        <w:rPr>
          <w:spacing w:val="-6"/>
          <w:sz w:val="18"/>
        </w:rPr>
        <w:t> </w:t>
      </w:r>
      <w:r>
        <w:rPr>
          <w:sz w:val="18"/>
        </w:rPr>
        <w:t>informa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ional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;</w:t>
      </w:r>
    </w:p>
    <w:p>
      <w:pPr>
        <w:pStyle w:val="BodyText"/>
        <w:spacing w:before="7"/>
        <w:rPr>
          <w:rFonts w:ascii="Tahoma"/>
        </w:rPr>
      </w:pPr>
    </w:p>
    <w:p>
      <w:pPr>
        <w:spacing w:before="1"/>
        <w:ind w:left="0" w:right="1900" w:firstLine="0"/>
        <w:jc w:val="right"/>
        <w:rPr>
          <w:rFonts w:ascii="Arial"/>
          <w:b/>
          <w:sz w:val="16"/>
        </w:rPr>
      </w:pPr>
      <w:r>
        <w:rPr>
          <w:rFonts w:ascii="Arial"/>
          <w:b/>
          <w:w w:val="100"/>
          <w:sz w:val="16"/>
        </w:rPr>
        <w:t>5</w:t>
      </w:r>
    </w:p>
    <w:p>
      <w:pPr>
        <w:spacing w:after="0"/>
        <w:jc w:val="right"/>
        <w:rPr>
          <w:rFonts w:ascii="Arial"/>
          <w:sz w:val="16"/>
        </w:rPr>
        <w:sectPr>
          <w:pgSz w:w="11910" w:h="16840"/>
          <w:pgMar w:top="1380" w:bottom="280" w:left="1600" w:right="740"/>
        </w:sectPr>
      </w:pPr>
    </w:p>
    <w:p>
      <w:pPr>
        <w:pStyle w:val="ListParagraph"/>
        <w:numPr>
          <w:ilvl w:val="0"/>
          <w:numId w:val="7"/>
        </w:numPr>
        <w:tabs>
          <w:tab w:pos="1549" w:val="left" w:leader="none"/>
          <w:tab w:pos="1550" w:val="left" w:leader="none"/>
        </w:tabs>
        <w:spacing w:line="225" w:lineRule="auto" w:before="67" w:after="0"/>
        <w:ind w:left="819" w:right="2330" w:firstLine="355"/>
        <w:jc w:val="left"/>
        <w:rPr>
          <w:sz w:val="18"/>
        </w:rPr>
      </w:pPr>
      <w:r>
        <w:rPr>
          <w:sz w:val="18"/>
        </w:rPr>
        <w:t>Directiva Parlamentului</w:t>
      </w:r>
      <w:r>
        <w:rPr>
          <w:spacing w:val="1"/>
          <w:sz w:val="18"/>
        </w:rPr>
        <w:t> </w:t>
      </w:r>
      <w:r>
        <w:rPr>
          <w:sz w:val="18"/>
        </w:rPr>
        <w:t>European</w:t>
      </w:r>
      <w:r>
        <w:rPr>
          <w:spacing w:val="2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a Consiliului</w:t>
      </w:r>
      <w:r>
        <w:rPr>
          <w:spacing w:val="1"/>
          <w:sz w:val="18"/>
        </w:rPr>
        <w:t> </w:t>
      </w:r>
      <w:r>
        <w:rPr>
          <w:sz w:val="18"/>
        </w:rPr>
        <w:t>nr.</w:t>
      </w:r>
      <w:r>
        <w:rPr>
          <w:spacing w:val="-1"/>
          <w:sz w:val="18"/>
        </w:rPr>
        <w:t> </w:t>
      </w:r>
      <w:r>
        <w:rPr>
          <w:sz w:val="18"/>
        </w:rPr>
        <w:t>2001/84/CE</w:t>
      </w:r>
      <w:r>
        <w:rPr>
          <w:spacing w:val="-1"/>
          <w:sz w:val="18"/>
        </w:rPr>
        <w:t> </w:t>
      </w:r>
      <w:r>
        <w:rPr>
          <w:sz w:val="18"/>
        </w:rPr>
        <w:t>din</w:t>
      </w:r>
      <w:r>
        <w:rPr>
          <w:spacing w:val="2"/>
          <w:sz w:val="18"/>
        </w:rPr>
        <w:t> </w:t>
      </w:r>
      <w:r>
        <w:rPr>
          <w:sz w:val="18"/>
        </w:rPr>
        <w:t>27</w:t>
      </w:r>
      <w:r>
        <w:rPr>
          <w:spacing w:val="-53"/>
          <w:sz w:val="18"/>
        </w:rPr>
        <w:t> </w:t>
      </w:r>
      <w:r>
        <w:rPr>
          <w:sz w:val="18"/>
        </w:rPr>
        <w:t>septembrie 2001 privind dreptul de suit</w:t>
      </w:r>
      <w:r>
        <w:rPr>
          <w:rFonts w:ascii="Lucida Sans Unicode" w:hAnsi="Lucida Sans Unicode"/>
          <w:sz w:val="18"/>
        </w:rPr>
        <w:t>ă î</w:t>
      </w:r>
      <w:r>
        <w:rPr>
          <w:sz w:val="18"/>
        </w:rPr>
        <w:t>n beneficul autorului unei opere de</w:t>
      </w:r>
      <w:r>
        <w:rPr>
          <w:spacing w:val="1"/>
          <w:sz w:val="18"/>
        </w:rPr>
        <w:t> </w:t>
      </w:r>
      <w:r>
        <w:rPr>
          <w:sz w:val="18"/>
        </w:rPr>
        <w:t>art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sz w:val="18"/>
        </w:rPr>
        <w:t>original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;</w:t>
      </w:r>
    </w:p>
    <w:p>
      <w:pPr>
        <w:pStyle w:val="ListParagraph"/>
        <w:numPr>
          <w:ilvl w:val="0"/>
          <w:numId w:val="7"/>
        </w:numPr>
        <w:tabs>
          <w:tab w:pos="1640" w:val="left" w:leader="none"/>
          <w:tab w:pos="1641" w:val="left" w:leader="none"/>
        </w:tabs>
        <w:spacing w:line="223" w:lineRule="auto" w:before="60" w:after="0"/>
        <w:ind w:left="819" w:right="2492" w:firstLine="355"/>
        <w:jc w:val="left"/>
        <w:rPr>
          <w:sz w:val="18"/>
        </w:rPr>
      </w:pPr>
      <w:r>
        <w:rPr>
          <w:sz w:val="18"/>
        </w:rPr>
        <w:t>Directiva</w:t>
      </w:r>
      <w:r>
        <w:rPr>
          <w:spacing w:val="1"/>
          <w:sz w:val="18"/>
        </w:rPr>
        <w:t> </w:t>
      </w:r>
      <w:r>
        <w:rPr>
          <w:sz w:val="18"/>
        </w:rPr>
        <w:t>Parlamentului</w:t>
      </w:r>
      <w:r>
        <w:rPr>
          <w:spacing w:val="1"/>
          <w:sz w:val="18"/>
        </w:rPr>
        <w:t> </w:t>
      </w:r>
      <w:r>
        <w:rPr>
          <w:sz w:val="18"/>
        </w:rPr>
        <w:t>European</w:t>
      </w:r>
      <w:r>
        <w:rPr>
          <w:spacing w:val="2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Consiliului</w:t>
      </w:r>
      <w:r>
        <w:rPr>
          <w:spacing w:val="2"/>
          <w:sz w:val="18"/>
        </w:rPr>
        <w:t> </w:t>
      </w:r>
      <w:r>
        <w:rPr>
          <w:sz w:val="18"/>
        </w:rPr>
        <w:t>nr.</w:t>
      </w:r>
      <w:r>
        <w:rPr>
          <w:spacing w:val="-2"/>
          <w:sz w:val="18"/>
        </w:rPr>
        <w:t> </w:t>
      </w:r>
      <w:r>
        <w:rPr>
          <w:sz w:val="18"/>
        </w:rPr>
        <w:t>2004/48/CE din</w:t>
      </w:r>
      <w:r>
        <w:rPr>
          <w:spacing w:val="-53"/>
          <w:sz w:val="18"/>
        </w:rPr>
        <w:t> </w:t>
      </w:r>
      <w:r>
        <w:rPr>
          <w:sz w:val="18"/>
        </w:rPr>
        <w:t>29</w:t>
      </w:r>
      <w:r>
        <w:rPr>
          <w:spacing w:val="-8"/>
          <w:sz w:val="18"/>
        </w:rPr>
        <w:t> </w:t>
      </w:r>
      <w:r>
        <w:rPr>
          <w:sz w:val="18"/>
        </w:rPr>
        <w:t>aprilie</w:t>
      </w:r>
      <w:r>
        <w:rPr>
          <w:spacing w:val="-6"/>
          <w:sz w:val="18"/>
        </w:rPr>
        <w:t> </w:t>
      </w:r>
      <w:r>
        <w:rPr>
          <w:sz w:val="18"/>
        </w:rPr>
        <w:t>2004</w:t>
      </w:r>
      <w:r>
        <w:rPr>
          <w:spacing w:val="-6"/>
          <w:sz w:val="18"/>
        </w:rPr>
        <w:t> </w:t>
      </w:r>
      <w:r>
        <w:rPr>
          <w:sz w:val="18"/>
        </w:rPr>
        <w:t>privind</w:t>
      </w:r>
      <w:r>
        <w:rPr>
          <w:spacing w:val="-7"/>
          <w:sz w:val="18"/>
        </w:rPr>
        <w:t> </w:t>
      </w:r>
      <w:r>
        <w:rPr>
          <w:sz w:val="18"/>
        </w:rPr>
        <w:t>respectarea</w:t>
      </w:r>
      <w:r>
        <w:rPr>
          <w:spacing w:val="-8"/>
          <w:sz w:val="18"/>
        </w:rPr>
        <w:t> </w:t>
      </w:r>
      <w:r>
        <w:rPr>
          <w:sz w:val="18"/>
        </w:rPr>
        <w:t>drepturilor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proprietate</w:t>
      </w:r>
      <w:r>
        <w:rPr>
          <w:spacing w:val="-9"/>
          <w:sz w:val="18"/>
        </w:rPr>
        <w:t> </w:t>
      </w:r>
      <w:r>
        <w:rPr>
          <w:sz w:val="18"/>
        </w:rPr>
        <w:t>intelectual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.</w:t>
      </w:r>
    </w:p>
    <w:p>
      <w:pPr>
        <w:pStyle w:val="ListParagraph"/>
        <w:numPr>
          <w:ilvl w:val="1"/>
          <w:numId w:val="5"/>
        </w:numPr>
        <w:tabs>
          <w:tab w:pos="1026" w:val="left" w:leader="none"/>
        </w:tabs>
        <w:spacing w:line="290" w:lineRule="auto" w:before="151" w:after="0"/>
        <w:ind w:left="1045" w:right="2979" w:hanging="221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Legislaţia Republicii Moldova în domeniul dreptului de autor şi 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drepturilor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conexe</w:t>
      </w:r>
    </w:p>
    <w:p>
      <w:pPr>
        <w:pStyle w:val="BodyText"/>
        <w:spacing w:before="7"/>
        <w:rPr>
          <w:rFonts w:ascii="Arial"/>
          <w:b/>
          <w:sz w:val="15"/>
        </w:rPr>
      </w:pPr>
    </w:p>
    <w:p>
      <w:pPr>
        <w:pStyle w:val="ListParagraph"/>
        <w:numPr>
          <w:ilvl w:val="2"/>
          <w:numId w:val="5"/>
        </w:numPr>
        <w:tabs>
          <w:tab w:pos="1568" w:val="left" w:leader="none"/>
          <w:tab w:pos="1569" w:val="left" w:leader="none"/>
        </w:tabs>
        <w:spacing w:line="237" w:lineRule="auto" w:before="1" w:after="0"/>
        <w:ind w:left="824" w:right="2531" w:firstLine="345"/>
        <w:jc w:val="left"/>
        <w:rPr>
          <w:rFonts w:ascii="Arial" w:hAnsi="Arial"/>
          <w:i/>
          <w:sz w:val="18"/>
        </w:rPr>
      </w:pPr>
      <w:r>
        <w:rPr>
          <w:sz w:val="18"/>
        </w:rPr>
        <w:t>Legea</w:t>
      </w:r>
      <w:r>
        <w:rPr>
          <w:spacing w:val="-10"/>
          <w:sz w:val="18"/>
        </w:rPr>
        <w:t> </w:t>
      </w:r>
      <w:r>
        <w:rPr>
          <w:sz w:val="18"/>
        </w:rPr>
        <w:t>nr.</w:t>
      </w:r>
      <w:r>
        <w:rPr>
          <w:spacing w:val="-8"/>
          <w:sz w:val="18"/>
        </w:rPr>
        <w:t> </w:t>
      </w:r>
      <w:r>
        <w:rPr>
          <w:sz w:val="18"/>
        </w:rPr>
        <w:t>139</w:t>
      </w:r>
      <w:r>
        <w:rPr>
          <w:spacing w:val="-9"/>
          <w:sz w:val="18"/>
        </w:rPr>
        <w:t> </w:t>
      </w:r>
      <w:r>
        <w:rPr>
          <w:sz w:val="18"/>
        </w:rPr>
        <w:t>din</w:t>
      </w:r>
      <w:r>
        <w:rPr>
          <w:spacing w:val="-9"/>
          <w:sz w:val="18"/>
        </w:rPr>
        <w:t> </w:t>
      </w:r>
      <w:r>
        <w:rPr>
          <w:sz w:val="18"/>
        </w:rPr>
        <w:t>02.07.2010</w:t>
      </w:r>
      <w:r>
        <w:rPr>
          <w:spacing w:val="-8"/>
          <w:sz w:val="18"/>
        </w:rPr>
        <w:t> </w:t>
      </w:r>
      <w:r>
        <w:rPr>
          <w:sz w:val="18"/>
        </w:rPr>
        <w:t>privind</w:t>
      </w:r>
      <w:r>
        <w:rPr>
          <w:spacing w:val="-8"/>
          <w:sz w:val="18"/>
        </w:rPr>
        <w:t> </w:t>
      </w:r>
      <w:r>
        <w:rPr>
          <w:sz w:val="18"/>
        </w:rPr>
        <w:t>dreptul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autor</w:t>
      </w:r>
      <w:r>
        <w:rPr>
          <w:spacing w:val="-5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8"/>
          <w:sz w:val="18"/>
        </w:rPr>
        <w:t> </w:t>
      </w:r>
      <w:r>
        <w:rPr>
          <w:sz w:val="18"/>
        </w:rPr>
        <w:t>drepturile</w:t>
      </w:r>
      <w:r>
        <w:rPr>
          <w:spacing w:val="-9"/>
          <w:sz w:val="18"/>
        </w:rPr>
        <w:t> </w:t>
      </w:r>
      <w:r>
        <w:rPr>
          <w:sz w:val="18"/>
        </w:rPr>
        <w:t>co</w:t>
      </w:r>
      <w:r>
        <w:rPr>
          <w:spacing w:val="-53"/>
          <w:sz w:val="18"/>
        </w:rPr>
        <w:t> </w:t>
      </w:r>
      <w:r>
        <w:rPr>
          <w:sz w:val="18"/>
        </w:rPr>
        <w:t>nexe,</w:t>
      </w:r>
      <w:r>
        <w:rPr>
          <w:spacing w:val="-5"/>
          <w:sz w:val="18"/>
        </w:rPr>
        <w:t> </w:t>
      </w:r>
      <w:r>
        <w:rPr>
          <w:rFonts w:ascii="Arial" w:hAnsi="Arial"/>
          <w:i/>
          <w:sz w:val="18"/>
        </w:rPr>
        <w:t>Monitorul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Oficial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R.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Moldova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nr.</w:t>
      </w:r>
      <w:r>
        <w:rPr>
          <w:rFonts w:ascii="Arial" w:hAnsi="Arial"/>
          <w:i/>
          <w:spacing w:val="3"/>
          <w:sz w:val="18"/>
        </w:rPr>
        <w:t> </w:t>
      </w:r>
      <w:r>
        <w:rPr>
          <w:rFonts w:ascii="Arial" w:hAnsi="Arial"/>
          <w:i/>
          <w:sz w:val="18"/>
        </w:rPr>
        <w:t>191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-l93/630 din 01.10.2010;</w:t>
      </w:r>
    </w:p>
    <w:p>
      <w:pPr>
        <w:pStyle w:val="ListParagraph"/>
        <w:numPr>
          <w:ilvl w:val="0"/>
          <w:numId w:val="8"/>
        </w:numPr>
        <w:tabs>
          <w:tab w:pos="1497" w:val="left" w:leader="none"/>
        </w:tabs>
        <w:spacing w:line="271" w:lineRule="auto" w:before="159" w:after="0"/>
        <w:ind w:left="814" w:right="2265" w:firstLine="355"/>
        <w:jc w:val="both"/>
        <w:rPr>
          <w:rFonts w:ascii="Arial" w:hAnsi="Arial"/>
          <w:i/>
          <w:sz w:val="18"/>
        </w:rPr>
      </w:pPr>
      <w:r>
        <w:rPr>
          <w:sz w:val="18"/>
        </w:rPr>
        <w:t>Legea nr. 1459-XVdin 14.11.2002 cu privire la difuzarea exemplarelor de</w:t>
      </w:r>
      <w:r>
        <w:rPr>
          <w:spacing w:val="-54"/>
          <w:sz w:val="18"/>
        </w:rPr>
        <w:t> </w:t>
      </w:r>
      <w:r>
        <w:rPr>
          <w:sz w:val="18"/>
        </w:rPr>
        <w:t>opere</w:t>
      </w:r>
      <w:r>
        <w:rPr>
          <w:spacing w:val="-9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8"/>
          <w:sz w:val="18"/>
        </w:rPr>
        <w:t> </w:t>
      </w:r>
      <w:r>
        <w:rPr>
          <w:sz w:val="18"/>
        </w:rPr>
        <w:t>fonograme,</w:t>
      </w:r>
      <w:r>
        <w:rPr>
          <w:spacing w:val="-6"/>
          <w:sz w:val="18"/>
        </w:rPr>
        <w:t> </w:t>
      </w:r>
      <w:r>
        <w:rPr>
          <w:rFonts w:ascii="Arial" w:hAnsi="Arial"/>
          <w:i/>
          <w:sz w:val="18"/>
        </w:rPr>
        <w:t>Monitorul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Oficial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R.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Moldova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nr.</w:t>
      </w:r>
      <w:r>
        <w:rPr>
          <w:rFonts w:ascii="Arial" w:hAnsi="Arial"/>
          <w:i/>
          <w:spacing w:val="2"/>
          <w:sz w:val="18"/>
        </w:rPr>
        <w:t> </w:t>
      </w:r>
      <w:r>
        <w:rPr>
          <w:rFonts w:ascii="Arial" w:hAnsi="Arial"/>
          <w:i/>
          <w:sz w:val="18"/>
        </w:rPr>
        <w:t>11-13/42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din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31.01.2003;</w:t>
      </w:r>
    </w:p>
    <w:p>
      <w:pPr>
        <w:pStyle w:val="ListParagraph"/>
        <w:numPr>
          <w:ilvl w:val="0"/>
          <w:numId w:val="9"/>
        </w:numPr>
        <w:tabs>
          <w:tab w:pos="1578" w:val="left" w:leader="none"/>
        </w:tabs>
        <w:spacing w:line="232" w:lineRule="auto" w:before="65" w:after="0"/>
        <w:ind w:left="814" w:right="2149" w:firstLine="350"/>
        <w:jc w:val="both"/>
        <w:rPr>
          <w:rFonts w:ascii="Arial" w:hAnsi="Arial"/>
          <w:i/>
          <w:sz w:val="18"/>
        </w:rPr>
      </w:pPr>
      <w:r>
        <w:rPr>
          <w:sz w:val="18"/>
        </w:rPr>
        <w:t>Hot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rea Guvernului nr. 89 din 10.02.2012 pentru aprobarea Regu-</w:t>
      </w:r>
      <w:r>
        <w:rPr>
          <w:spacing w:val="1"/>
          <w:sz w:val="18"/>
        </w:rPr>
        <w:t> </w:t>
      </w:r>
      <w:r>
        <w:rPr>
          <w:sz w:val="18"/>
        </w:rPr>
        <w:t>lamentului cu privire la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nregistrarea obiectelor dreptului de autor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drepturilor</w:t>
      </w:r>
      <w:r>
        <w:rPr>
          <w:spacing w:val="1"/>
          <w:sz w:val="18"/>
        </w:rPr>
        <w:t> </w:t>
      </w:r>
      <w:r>
        <w:rPr>
          <w:sz w:val="18"/>
        </w:rPr>
        <w:t>conexe,</w:t>
      </w:r>
      <w:r>
        <w:rPr>
          <w:spacing w:val="-6"/>
          <w:sz w:val="18"/>
        </w:rPr>
        <w:t> </w:t>
      </w:r>
      <w:r>
        <w:rPr>
          <w:rFonts w:ascii="Arial" w:hAnsi="Arial"/>
          <w:i/>
          <w:sz w:val="18"/>
        </w:rPr>
        <w:t>Monitorul Oficial nr. 34-37/114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din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17.02.2012;</w:t>
      </w:r>
    </w:p>
    <w:p>
      <w:pPr>
        <w:pStyle w:val="ListParagraph"/>
        <w:numPr>
          <w:ilvl w:val="0"/>
          <w:numId w:val="9"/>
        </w:numPr>
        <w:tabs>
          <w:tab w:pos="1578" w:val="left" w:leader="none"/>
        </w:tabs>
        <w:spacing w:line="228" w:lineRule="auto" w:before="142" w:after="0"/>
        <w:ind w:left="814" w:right="2155" w:firstLine="350"/>
        <w:jc w:val="both"/>
        <w:rPr>
          <w:sz w:val="18"/>
        </w:rPr>
      </w:pPr>
      <w:r>
        <w:rPr>
          <w:sz w:val="18"/>
        </w:rPr>
        <w:t>Hot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rea Guvernului nr. 744 din 20.06.2003 pentru aprobarea Regu-</w:t>
      </w:r>
      <w:r>
        <w:rPr>
          <w:spacing w:val="1"/>
          <w:sz w:val="18"/>
        </w:rPr>
        <w:t> </w:t>
      </w:r>
      <w:r>
        <w:rPr>
          <w:sz w:val="18"/>
        </w:rPr>
        <w:t>lamentului cu privire la modul de producere, eliberare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aplicare a marcajelor de</w:t>
      </w:r>
      <w:r>
        <w:rPr>
          <w:spacing w:val="1"/>
          <w:sz w:val="18"/>
        </w:rPr>
        <w:t> </w:t>
      </w:r>
      <w:r>
        <w:rPr>
          <w:sz w:val="18"/>
        </w:rPr>
        <w:t>control pe exemplarele de opere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fonograme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Regulamentului cu privire la</w:t>
      </w:r>
      <w:r>
        <w:rPr>
          <w:spacing w:val="1"/>
          <w:sz w:val="18"/>
        </w:rPr>
        <w:t> </w:t>
      </w:r>
      <w:r>
        <w:rPr>
          <w:sz w:val="18"/>
        </w:rPr>
        <w:t>modul de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nregistrare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Registrul de Stat al titularilor marcajelor de control,</w:t>
      </w:r>
      <w:r>
        <w:rPr>
          <w:spacing w:val="1"/>
          <w:sz w:val="18"/>
        </w:rPr>
        <w:t> </w:t>
      </w:r>
      <w:r>
        <w:rPr>
          <w:sz w:val="18"/>
        </w:rPr>
        <w:t>Monitorul</w:t>
      </w:r>
      <w:r>
        <w:rPr>
          <w:spacing w:val="-6"/>
          <w:sz w:val="18"/>
        </w:rPr>
        <w:t> </w:t>
      </w:r>
      <w:r>
        <w:rPr>
          <w:sz w:val="18"/>
        </w:rPr>
        <w:t>Oficial</w:t>
      </w:r>
      <w:r>
        <w:rPr>
          <w:spacing w:val="-8"/>
          <w:sz w:val="18"/>
        </w:rPr>
        <w:t> </w:t>
      </w:r>
      <w:r>
        <w:rPr>
          <w:sz w:val="18"/>
        </w:rPr>
        <w:t>al</w:t>
      </w:r>
      <w:r>
        <w:rPr>
          <w:spacing w:val="-6"/>
          <w:sz w:val="18"/>
        </w:rPr>
        <w:t> </w:t>
      </w:r>
      <w:r>
        <w:rPr>
          <w:sz w:val="18"/>
        </w:rPr>
        <w:t>R.</w:t>
      </w:r>
      <w:r>
        <w:rPr>
          <w:spacing w:val="-6"/>
          <w:sz w:val="18"/>
        </w:rPr>
        <w:t> </w:t>
      </w:r>
      <w:r>
        <w:rPr>
          <w:sz w:val="18"/>
        </w:rPr>
        <w:t>Moldova</w:t>
      </w:r>
      <w:r>
        <w:rPr>
          <w:spacing w:val="-8"/>
          <w:sz w:val="18"/>
        </w:rPr>
        <w:t> </w:t>
      </w:r>
      <w:r>
        <w:rPr>
          <w:sz w:val="18"/>
        </w:rPr>
        <w:t>nr.</w:t>
      </w:r>
      <w:r>
        <w:rPr>
          <w:spacing w:val="-2"/>
          <w:sz w:val="18"/>
        </w:rPr>
        <w:t> </w:t>
      </w:r>
      <w:r>
        <w:rPr>
          <w:sz w:val="18"/>
        </w:rPr>
        <w:t>134/805</w:t>
      </w:r>
      <w:r>
        <w:rPr>
          <w:spacing w:val="-5"/>
          <w:sz w:val="18"/>
        </w:rPr>
        <w:t> </w:t>
      </w:r>
      <w:r>
        <w:rPr>
          <w:sz w:val="18"/>
        </w:rPr>
        <w:t>din</w:t>
      </w:r>
      <w:r>
        <w:rPr>
          <w:spacing w:val="-5"/>
          <w:sz w:val="18"/>
        </w:rPr>
        <w:t> </w:t>
      </w:r>
      <w:r>
        <w:rPr>
          <w:sz w:val="18"/>
        </w:rPr>
        <w:t>01.07.2003;</w:t>
      </w:r>
    </w:p>
    <w:p>
      <w:pPr>
        <w:pStyle w:val="ListParagraph"/>
        <w:numPr>
          <w:ilvl w:val="0"/>
          <w:numId w:val="9"/>
        </w:numPr>
        <w:tabs>
          <w:tab w:pos="1630" w:val="left" w:leader="none"/>
          <w:tab w:pos="1631" w:val="left" w:leader="none"/>
        </w:tabs>
        <w:spacing w:line="232" w:lineRule="auto" w:before="150" w:after="0"/>
        <w:ind w:left="805" w:right="2542" w:firstLine="355"/>
        <w:jc w:val="left"/>
        <w:rPr>
          <w:rFonts w:ascii="Arial" w:hAnsi="Arial"/>
          <w:i/>
          <w:sz w:val="18"/>
        </w:rPr>
      </w:pPr>
      <w:r>
        <w:rPr>
          <w:sz w:val="18"/>
        </w:rPr>
        <w:t>Hot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rea</w:t>
      </w:r>
      <w:r>
        <w:rPr>
          <w:spacing w:val="-7"/>
          <w:sz w:val="18"/>
        </w:rPr>
        <w:t> </w:t>
      </w:r>
      <w:r>
        <w:rPr>
          <w:sz w:val="18"/>
        </w:rPr>
        <w:t>Guvernului</w:t>
      </w:r>
      <w:r>
        <w:rPr>
          <w:spacing w:val="-5"/>
          <w:sz w:val="18"/>
        </w:rPr>
        <w:t> </w:t>
      </w:r>
      <w:r>
        <w:rPr>
          <w:sz w:val="18"/>
        </w:rPr>
        <w:t>nr.</w:t>
      </w:r>
      <w:r>
        <w:rPr>
          <w:spacing w:val="-4"/>
          <w:sz w:val="18"/>
        </w:rPr>
        <w:t> </w:t>
      </w:r>
      <w:r>
        <w:rPr>
          <w:sz w:val="18"/>
        </w:rPr>
        <w:t>641</w:t>
      </w:r>
      <w:r>
        <w:rPr>
          <w:spacing w:val="-6"/>
          <w:sz w:val="18"/>
        </w:rPr>
        <w:t> </w:t>
      </w:r>
      <w:r>
        <w:rPr>
          <w:sz w:val="18"/>
        </w:rPr>
        <w:t>din</w:t>
      </w:r>
      <w:r>
        <w:rPr>
          <w:spacing w:val="-4"/>
          <w:sz w:val="18"/>
        </w:rPr>
        <w:t> </w:t>
      </w:r>
      <w:r>
        <w:rPr>
          <w:sz w:val="18"/>
        </w:rPr>
        <w:t>12.07.2001</w:t>
      </w:r>
      <w:r>
        <w:rPr>
          <w:spacing w:val="-4"/>
          <w:sz w:val="18"/>
        </w:rPr>
        <w:t> </w:t>
      </w:r>
      <w:r>
        <w:rPr>
          <w:sz w:val="18"/>
        </w:rPr>
        <w:t>despre</w:t>
      </w:r>
      <w:r>
        <w:rPr>
          <w:spacing w:val="-6"/>
          <w:sz w:val="18"/>
        </w:rPr>
        <w:t> </w:t>
      </w:r>
      <w:r>
        <w:rPr>
          <w:sz w:val="18"/>
        </w:rPr>
        <w:t>tarifele</w:t>
      </w:r>
      <w:r>
        <w:rPr>
          <w:spacing w:val="-7"/>
          <w:sz w:val="18"/>
        </w:rPr>
        <w:t> </w:t>
      </w:r>
      <w:r>
        <w:rPr>
          <w:sz w:val="18"/>
        </w:rPr>
        <w:t>minime</w:t>
      </w:r>
      <w:r>
        <w:rPr>
          <w:spacing w:val="-53"/>
          <w:sz w:val="18"/>
        </w:rPr>
        <w:t> </w:t>
      </w:r>
      <w:r>
        <w:rPr>
          <w:sz w:val="18"/>
        </w:rPr>
        <w:t>ale remunera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iei de autor, </w:t>
      </w:r>
      <w:r>
        <w:rPr>
          <w:rFonts w:ascii="Arial" w:hAnsi="Arial"/>
          <w:i/>
          <w:sz w:val="18"/>
        </w:rPr>
        <w:t>Monitorul Oficial al R. Moldova nr. 81-83/682 din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20.07.2001;</w:t>
      </w:r>
    </w:p>
    <w:p>
      <w:pPr>
        <w:pStyle w:val="ListParagraph"/>
        <w:numPr>
          <w:ilvl w:val="0"/>
          <w:numId w:val="9"/>
        </w:numPr>
        <w:tabs>
          <w:tab w:pos="1491" w:val="left" w:leader="none"/>
          <w:tab w:pos="1492" w:val="left" w:leader="none"/>
        </w:tabs>
        <w:spacing w:line="232" w:lineRule="auto" w:before="148" w:after="0"/>
        <w:ind w:left="800" w:right="2439" w:firstLine="355"/>
        <w:jc w:val="left"/>
        <w:rPr>
          <w:rFonts w:ascii="Arial" w:hAnsi="Arial"/>
          <w:i/>
          <w:sz w:val="18"/>
        </w:rPr>
      </w:pPr>
      <w:r>
        <w:rPr>
          <w:sz w:val="18"/>
        </w:rPr>
        <w:t>Hot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rea</w:t>
      </w:r>
      <w:r>
        <w:rPr>
          <w:spacing w:val="-9"/>
          <w:sz w:val="18"/>
        </w:rPr>
        <w:t> </w:t>
      </w:r>
      <w:r>
        <w:rPr>
          <w:sz w:val="18"/>
        </w:rPr>
        <w:t>Guvernului</w:t>
      </w:r>
      <w:r>
        <w:rPr>
          <w:spacing w:val="-6"/>
          <w:sz w:val="18"/>
        </w:rPr>
        <w:t> </w:t>
      </w:r>
      <w:r>
        <w:rPr>
          <w:sz w:val="18"/>
        </w:rPr>
        <w:t>nr.</w:t>
      </w:r>
      <w:r>
        <w:rPr>
          <w:spacing w:val="-5"/>
          <w:sz w:val="18"/>
        </w:rPr>
        <w:t> </w:t>
      </w:r>
      <w:r>
        <w:rPr>
          <w:sz w:val="18"/>
        </w:rPr>
        <w:t>774</w:t>
      </w:r>
      <w:r>
        <w:rPr>
          <w:spacing w:val="-8"/>
          <w:sz w:val="18"/>
        </w:rPr>
        <w:t> </w:t>
      </w:r>
      <w:r>
        <w:rPr>
          <w:sz w:val="18"/>
        </w:rPr>
        <w:t>din</w:t>
      </w:r>
      <w:r>
        <w:rPr>
          <w:spacing w:val="-5"/>
          <w:sz w:val="18"/>
        </w:rPr>
        <w:t> </w:t>
      </w:r>
      <w:r>
        <w:rPr>
          <w:sz w:val="18"/>
        </w:rPr>
        <w:t>13.08.1997</w:t>
      </w:r>
      <w:r>
        <w:rPr>
          <w:spacing w:val="-5"/>
          <w:sz w:val="18"/>
        </w:rPr>
        <w:t> </w:t>
      </w:r>
      <w:r>
        <w:rPr>
          <w:sz w:val="18"/>
        </w:rPr>
        <w:t>cu</w:t>
      </w:r>
      <w:r>
        <w:rPr>
          <w:spacing w:val="-6"/>
          <w:sz w:val="18"/>
        </w:rPr>
        <w:t> </w:t>
      </w:r>
      <w:r>
        <w:rPr>
          <w:sz w:val="18"/>
        </w:rPr>
        <w:t>privire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8"/>
          <w:sz w:val="18"/>
        </w:rPr>
        <w:t> </w:t>
      </w:r>
      <w:r>
        <w:rPr>
          <w:sz w:val="18"/>
        </w:rPr>
        <w:t>taxele</w:t>
      </w:r>
      <w:r>
        <w:rPr>
          <w:spacing w:val="-6"/>
          <w:sz w:val="18"/>
        </w:rPr>
        <w:t> </w:t>
      </w:r>
      <w:r>
        <w:rPr>
          <w:sz w:val="18"/>
        </w:rPr>
        <w:t>pentru</w:t>
      </w:r>
      <w:r>
        <w:rPr>
          <w:spacing w:val="-54"/>
          <w:sz w:val="18"/>
        </w:rPr>
        <w:t> </w:t>
      </w:r>
      <w:r>
        <w:rPr>
          <w:sz w:val="18"/>
        </w:rPr>
        <w:t>servicii cu semnifica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 juridic</w:t>
      </w:r>
      <w:r>
        <w:rPr>
          <w:rFonts w:ascii="Lucida Sans Unicode" w:hAnsi="Lucida Sans Unicode"/>
          <w:sz w:val="18"/>
        </w:rPr>
        <w:t>ă î</w:t>
      </w:r>
      <w:r>
        <w:rPr>
          <w:sz w:val="18"/>
        </w:rPr>
        <w:t>n domeniul protec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iei obiectelor propriet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ii in</w:t>
      </w:r>
      <w:r>
        <w:rPr>
          <w:spacing w:val="1"/>
          <w:sz w:val="18"/>
        </w:rPr>
        <w:t> </w:t>
      </w:r>
      <w:r>
        <w:rPr>
          <w:sz w:val="18"/>
        </w:rPr>
        <w:t>telectuale,</w:t>
      </w:r>
      <w:r>
        <w:rPr>
          <w:spacing w:val="-7"/>
          <w:sz w:val="18"/>
        </w:rPr>
        <w:t> </w:t>
      </w:r>
      <w:r>
        <w:rPr>
          <w:rFonts w:ascii="Arial" w:hAnsi="Arial"/>
          <w:i/>
          <w:sz w:val="18"/>
        </w:rPr>
        <w:t>Monitorul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Oficial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R.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Moldova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nr.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57-58/625 din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04.09.1997.</w:t>
      </w:r>
    </w:p>
    <w:p>
      <w:pPr>
        <w:pStyle w:val="BodyText"/>
        <w:spacing w:before="4"/>
        <w:rPr>
          <w:rFonts w:ascii="Arial"/>
          <w:i/>
          <w:sz w:val="18"/>
        </w:rPr>
      </w:pPr>
    </w:p>
    <w:p>
      <w:pPr>
        <w:spacing w:before="0"/>
        <w:ind w:left="8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Apărarea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dreptului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autor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şi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drepturilor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conexe</w:t>
      </w: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9"/>
        </w:numPr>
        <w:tabs>
          <w:tab w:pos="1492" w:val="left" w:leader="none"/>
        </w:tabs>
        <w:spacing w:line="240" w:lineRule="auto" w:before="0" w:after="0"/>
        <w:ind w:left="800" w:right="2168" w:firstLine="355"/>
        <w:jc w:val="both"/>
        <w:rPr>
          <w:sz w:val="18"/>
        </w:rPr>
      </w:pPr>
      <w:r>
        <w:rPr>
          <w:sz w:val="18"/>
        </w:rPr>
        <w:t>Codul contraven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ional al Republicii Moldova nr. 218-XVI din 24.10.2008,</w:t>
      </w:r>
      <w:r>
        <w:rPr>
          <w:spacing w:val="1"/>
          <w:sz w:val="18"/>
        </w:rPr>
        <w:t> </w:t>
      </w:r>
      <w:r>
        <w:rPr>
          <w:sz w:val="18"/>
        </w:rPr>
        <w:t>art.</w:t>
      </w:r>
      <w:r>
        <w:rPr>
          <w:spacing w:val="-6"/>
          <w:sz w:val="18"/>
        </w:rPr>
        <w:t> </w:t>
      </w:r>
      <w:r>
        <w:rPr>
          <w:sz w:val="18"/>
        </w:rPr>
        <w:t>96,400;</w:t>
      </w:r>
    </w:p>
    <w:p>
      <w:pPr>
        <w:pStyle w:val="ListParagraph"/>
        <w:numPr>
          <w:ilvl w:val="0"/>
          <w:numId w:val="9"/>
        </w:numPr>
        <w:tabs>
          <w:tab w:pos="1492" w:val="left" w:leader="none"/>
        </w:tabs>
        <w:spacing w:line="285" w:lineRule="auto" w:before="150" w:after="0"/>
        <w:ind w:left="800" w:right="2162" w:firstLine="355"/>
        <w:jc w:val="both"/>
        <w:rPr>
          <w:sz w:val="18"/>
        </w:rPr>
      </w:pPr>
      <w:r>
        <w:rPr>
          <w:sz w:val="18"/>
        </w:rPr>
        <w:t>Codul penal al Republicii Moldova nr. 985-XV din 18.04.2002, art. 185</w:t>
      </w:r>
      <w:r>
        <w:rPr>
          <w:sz w:val="18"/>
          <w:vertAlign w:val="superscript"/>
        </w:rPr>
        <w:t>1</w:t>
      </w:r>
      <w:r>
        <w:rPr>
          <w:sz w:val="18"/>
          <w:vertAlign w:val="baseline"/>
        </w:rPr>
        <w:t>,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185</w:t>
      </w:r>
      <w:r>
        <w:rPr>
          <w:sz w:val="18"/>
          <w:vertAlign w:val="superscript"/>
        </w:rPr>
        <w:t>3</w:t>
      </w:r>
      <w:r>
        <w:rPr>
          <w:sz w:val="18"/>
          <w:vertAlign w:val="baseline"/>
        </w:rPr>
        <w:t>;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  <w:sz w:val="29"/>
        </w:rPr>
      </w:pPr>
    </w:p>
    <w:p>
      <w:pPr>
        <w:spacing w:before="0"/>
        <w:ind w:left="910" w:right="0" w:firstLine="0"/>
        <w:jc w:val="left"/>
        <w:rPr>
          <w:rFonts w:ascii="Tahoma"/>
          <w:sz w:val="18"/>
        </w:rPr>
      </w:pPr>
      <w:r>
        <w:rPr>
          <w:rFonts w:ascii="Tahoma"/>
          <w:w w:val="101"/>
          <w:sz w:val="18"/>
        </w:rPr>
        <w:t>6</w:t>
      </w:r>
    </w:p>
    <w:p>
      <w:pPr>
        <w:spacing w:after="0"/>
        <w:jc w:val="left"/>
        <w:rPr>
          <w:rFonts w:ascii="Tahoma"/>
          <w:sz w:val="18"/>
        </w:rPr>
        <w:sectPr>
          <w:pgSz w:w="11910" w:h="16840"/>
          <w:pgMar w:top="1380" w:bottom="280" w:left="1600" w:right="740"/>
        </w:sectPr>
      </w:pPr>
    </w:p>
    <w:p>
      <w:pPr>
        <w:pStyle w:val="ListParagraph"/>
        <w:numPr>
          <w:ilvl w:val="1"/>
          <w:numId w:val="9"/>
        </w:numPr>
        <w:tabs>
          <w:tab w:pos="1713" w:val="left" w:leader="none"/>
        </w:tabs>
        <w:spacing w:line="240" w:lineRule="auto" w:before="72" w:after="0"/>
        <w:ind w:left="1712" w:right="239" w:hanging="1713"/>
        <w:jc w:val="left"/>
        <w:rPr>
          <w:sz w:val="18"/>
        </w:rPr>
      </w:pPr>
      <w:r>
        <w:rPr>
          <w:sz w:val="18"/>
        </w:rPr>
        <w:t>Codul</w:t>
      </w:r>
      <w:r>
        <w:rPr>
          <w:spacing w:val="3"/>
          <w:sz w:val="18"/>
        </w:rPr>
        <w:t> </w:t>
      </w:r>
      <w:r>
        <w:rPr>
          <w:sz w:val="18"/>
        </w:rPr>
        <w:t>vamal</w:t>
      </w:r>
      <w:r>
        <w:rPr>
          <w:spacing w:val="4"/>
          <w:sz w:val="18"/>
        </w:rPr>
        <w:t> </w:t>
      </w:r>
      <w:r>
        <w:rPr>
          <w:sz w:val="18"/>
        </w:rPr>
        <w:t>al</w:t>
      </w:r>
      <w:r>
        <w:rPr>
          <w:spacing w:val="4"/>
          <w:sz w:val="18"/>
        </w:rPr>
        <w:t> </w:t>
      </w:r>
      <w:r>
        <w:rPr>
          <w:sz w:val="18"/>
        </w:rPr>
        <w:t>Republicii</w:t>
      </w:r>
      <w:r>
        <w:rPr>
          <w:spacing w:val="3"/>
          <w:sz w:val="18"/>
        </w:rPr>
        <w:t> </w:t>
      </w:r>
      <w:r>
        <w:rPr>
          <w:sz w:val="18"/>
        </w:rPr>
        <w:t>Moldova</w:t>
      </w:r>
      <w:r>
        <w:rPr>
          <w:spacing w:val="4"/>
          <w:sz w:val="18"/>
        </w:rPr>
        <w:t> </w:t>
      </w:r>
      <w:r>
        <w:rPr>
          <w:sz w:val="18"/>
        </w:rPr>
        <w:t>nr.</w:t>
      </w:r>
      <w:r>
        <w:rPr>
          <w:spacing w:val="6"/>
          <w:sz w:val="18"/>
        </w:rPr>
        <w:t> </w:t>
      </w:r>
      <w:r>
        <w:rPr>
          <w:sz w:val="18"/>
        </w:rPr>
        <w:t>1149-XIV</w:t>
      </w:r>
      <w:r>
        <w:rPr>
          <w:spacing w:val="3"/>
          <w:sz w:val="18"/>
        </w:rPr>
        <w:t> </w:t>
      </w:r>
      <w:r>
        <w:rPr>
          <w:sz w:val="18"/>
        </w:rPr>
        <w:t>din</w:t>
      </w:r>
      <w:r>
        <w:rPr>
          <w:spacing w:val="5"/>
          <w:sz w:val="18"/>
        </w:rPr>
        <w:t> </w:t>
      </w:r>
      <w:r>
        <w:rPr>
          <w:sz w:val="18"/>
        </w:rPr>
        <w:t>20.07.2000,</w:t>
      </w:r>
      <w:r>
        <w:rPr>
          <w:spacing w:val="3"/>
          <w:sz w:val="18"/>
        </w:rPr>
        <w:t> </w:t>
      </w:r>
      <w:r>
        <w:rPr>
          <w:sz w:val="18"/>
        </w:rPr>
        <w:t>art.</w:t>
      </w:r>
      <w:r>
        <w:rPr>
          <w:spacing w:val="4"/>
          <w:sz w:val="18"/>
        </w:rPr>
        <w:t> </w:t>
      </w:r>
      <w:r>
        <w:rPr>
          <w:sz w:val="18"/>
        </w:rPr>
        <w:t>1,</w:t>
      </w:r>
      <w:r>
        <w:rPr>
          <w:spacing w:val="1"/>
          <w:sz w:val="18"/>
        </w:rPr>
        <w:t> </w:t>
      </w:r>
      <w:r>
        <w:rPr>
          <w:sz w:val="18"/>
        </w:rPr>
        <w:t>cap.</w:t>
      </w:r>
    </w:p>
    <w:p>
      <w:pPr>
        <w:spacing w:before="43"/>
        <w:ind w:left="1196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XII.</w:t>
      </w:r>
    </w:p>
    <w:p>
      <w:pPr>
        <w:pStyle w:val="BodyText"/>
        <w:spacing w:before="6"/>
        <w:rPr>
          <w:rFonts w:ascii="Tahoma"/>
          <w:sz w:val="10"/>
        </w:rPr>
      </w:pPr>
    </w:p>
    <w:p>
      <w:pPr>
        <w:spacing w:line="300" w:lineRule="auto" w:before="94"/>
        <w:ind w:left="1186" w:right="1787" w:firstLine="345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în cazul în care un tratat internaţional la care Republica Moldova este</w:t>
      </w:r>
      <w:r>
        <w:rPr>
          <w:rFonts w:ascii="Arial" w:hAnsi="Arial"/>
          <w:b/>
          <w:i/>
          <w:spacing w:val="1"/>
          <w:sz w:val="18"/>
        </w:rPr>
        <w:t> </w:t>
      </w:r>
      <w:r>
        <w:rPr>
          <w:rFonts w:ascii="Arial" w:hAnsi="Arial"/>
          <w:b/>
          <w:i/>
          <w:sz w:val="18"/>
        </w:rPr>
        <w:t>parte stabileşte alte norme decât cele prevăzute de legile naţionale, se aplica</w:t>
      </w:r>
      <w:r>
        <w:rPr>
          <w:rFonts w:ascii="Arial" w:hAnsi="Arial"/>
          <w:b/>
          <w:i/>
          <w:spacing w:val="-47"/>
          <w:sz w:val="18"/>
        </w:rPr>
        <w:t> </w:t>
      </w:r>
      <w:r>
        <w:rPr>
          <w:rFonts w:ascii="Arial" w:hAnsi="Arial"/>
          <w:b/>
          <w:i/>
          <w:sz w:val="18"/>
        </w:rPr>
        <w:t>normele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tratatului internaţional.</w:t>
      </w:r>
    </w:p>
    <w:p>
      <w:pPr>
        <w:pStyle w:val="ListParagraph"/>
        <w:numPr>
          <w:ilvl w:val="0"/>
          <w:numId w:val="5"/>
        </w:numPr>
        <w:tabs>
          <w:tab w:pos="1398" w:val="left" w:leader="none"/>
        </w:tabs>
        <w:spacing w:line="326" w:lineRule="auto" w:before="105" w:after="0"/>
        <w:ind w:left="1196" w:right="3608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sz w:val="18"/>
        </w:rPr>
        <w:t>Noţiuni şi dispoziţii generale privind dreptul de autor,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drepturile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conexe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şi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drepturile </w:t>
      </w:r>
      <w:r>
        <w:rPr>
          <w:rFonts w:ascii="Arial" w:hAnsi="Arial"/>
          <w:b/>
          <w:i/>
          <w:sz w:val="18"/>
        </w:rPr>
        <w:t>sui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generis</w:t>
      </w:r>
    </w:p>
    <w:p>
      <w:pPr>
        <w:spacing w:line="223" w:lineRule="auto" w:before="39"/>
        <w:ind w:left="1191" w:right="1786" w:firstLine="35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Prin dreptul de autor beneficiaz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de protec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 toate operele exprimate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ntr-o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anumit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0"/>
          <w:sz w:val="18"/>
        </w:rPr>
        <w:t> </w:t>
      </w:r>
      <w:r>
        <w:rPr>
          <w:rFonts w:ascii="Tahoma" w:hAnsi="Tahoma"/>
          <w:sz w:val="18"/>
        </w:rPr>
        <w:t>form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1"/>
          <w:sz w:val="18"/>
        </w:rPr>
        <w:t> </w:t>
      </w:r>
      <w:r>
        <w:rPr>
          <w:rFonts w:ascii="Tahoma" w:hAnsi="Tahoma"/>
          <w:sz w:val="18"/>
        </w:rPr>
        <w:t>obiectiv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9"/>
          <w:sz w:val="18"/>
        </w:rPr>
        <w:t> </w:t>
      </w:r>
      <w:r>
        <w:rPr>
          <w:rFonts w:ascii="Tahoma" w:hAnsi="Tahoma"/>
          <w:sz w:val="18"/>
        </w:rPr>
        <w:t>din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domeniul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literar,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artistic</w:t>
      </w:r>
      <w:r>
        <w:rPr>
          <w:rFonts w:ascii="Tahoma" w:hAnsi="Tahoma"/>
          <w:spacing w:val="-9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11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tiin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ific,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indiferent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faptul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dac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rFonts w:ascii="Tahoma" w:hAnsi="Tahoma"/>
          <w:sz w:val="18"/>
        </w:rPr>
        <w:t>acestea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au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fost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nu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aduse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cuno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tin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publicului.</w:t>
      </w:r>
    </w:p>
    <w:p>
      <w:pPr>
        <w:pStyle w:val="ListParagraph"/>
        <w:numPr>
          <w:ilvl w:val="1"/>
          <w:numId w:val="5"/>
        </w:numPr>
        <w:tabs>
          <w:tab w:pos="1749" w:val="left" w:leader="none"/>
        </w:tabs>
        <w:spacing w:line="240" w:lineRule="auto" w:before="120" w:after="0"/>
        <w:ind w:left="1748" w:right="0" w:hanging="207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Obiectele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protejate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dreptul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autor,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drepturile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conexe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şi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drepturile</w:t>
      </w:r>
    </w:p>
    <w:p>
      <w:pPr>
        <w:spacing w:before="57"/>
        <w:ind w:left="1178" w:right="7400" w:firstLine="0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sui generis</w:t>
      </w:r>
    </w:p>
    <w:p>
      <w:pPr>
        <w:spacing w:line="230" w:lineRule="auto" w:before="36"/>
        <w:ind w:left="1181" w:right="1786" w:firstLine="34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Dreptul de autor se extinde asupra operelor literare, artistice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tiin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ifice,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independent de scopul cre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rii, modul de exprimare sau a valorii lor, exprimate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urm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toarele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forme:</w:t>
      </w:r>
    </w:p>
    <w:p>
      <w:pPr>
        <w:pStyle w:val="ListParagraph"/>
        <w:numPr>
          <w:ilvl w:val="0"/>
          <w:numId w:val="10"/>
        </w:numPr>
        <w:tabs>
          <w:tab w:pos="1725" w:val="left" w:leader="none"/>
        </w:tabs>
        <w:spacing w:line="240" w:lineRule="auto" w:before="43" w:after="0"/>
        <w:ind w:left="1724" w:right="0" w:hanging="198"/>
        <w:jc w:val="left"/>
        <w:rPr>
          <w:sz w:val="18"/>
        </w:rPr>
      </w:pPr>
      <w:r>
        <w:rPr>
          <w:spacing w:val="-1"/>
          <w:sz w:val="18"/>
        </w:rPr>
        <w:t>scris</w:t>
      </w:r>
      <w:r>
        <w:rPr>
          <w:rFonts w:ascii="Lucida Sans Unicode" w:hAnsi="Lucida Sans Unicode"/>
          <w:spacing w:val="-1"/>
          <w:sz w:val="18"/>
        </w:rPr>
        <w:t>ă</w:t>
      </w:r>
      <w:r>
        <w:rPr>
          <w:rFonts w:ascii="Lucida Sans Unicode" w:hAnsi="Lucida Sans Unicode"/>
          <w:spacing w:val="-14"/>
          <w:sz w:val="18"/>
        </w:rPr>
        <w:t> </w:t>
      </w:r>
      <w:r>
        <w:rPr>
          <w:spacing w:val="-1"/>
          <w:sz w:val="18"/>
        </w:rPr>
        <w:t>(manuscris,</w:t>
      </w:r>
      <w:r>
        <w:rPr>
          <w:spacing w:val="-13"/>
          <w:sz w:val="18"/>
        </w:rPr>
        <w:t> </w:t>
      </w:r>
      <w:r>
        <w:rPr>
          <w:sz w:val="18"/>
        </w:rPr>
        <w:t>text</w:t>
      </w:r>
      <w:r>
        <w:rPr>
          <w:spacing w:val="-13"/>
          <w:sz w:val="18"/>
        </w:rPr>
        <w:t> </w:t>
      </w:r>
      <w:r>
        <w:rPr>
          <w:sz w:val="18"/>
        </w:rPr>
        <w:t>dactilografiat,</w:t>
      </w:r>
      <w:r>
        <w:rPr>
          <w:spacing w:val="-13"/>
          <w:sz w:val="18"/>
        </w:rPr>
        <w:t> </w:t>
      </w:r>
      <w:r>
        <w:rPr>
          <w:sz w:val="18"/>
        </w:rPr>
        <w:t>partitur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3"/>
          <w:sz w:val="18"/>
        </w:rPr>
        <w:t> </w:t>
      </w:r>
      <w:r>
        <w:rPr>
          <w:sz w:val="18"/>
        </w:rPr>
        <w:t>etc.);</w:t>
      </w:r>
    </w:p>
    <w:p>
      <w:pPr>
        <w:pStyle w:val="ListParagraph"/>
        <w:numPr>
          <w:ilvl w:val="0"/>
          <w:numId w:val="10"/>
        </w:numPr>
        <w:tabs>
          <w:tab w:pos="1725" w:val="left" w:leader="none"/>
        </w:tabs>
        <w:spacing w:line="240" w:lineRule="auto" w:before="41" w:after="0"/>
        <w:ind w:left="1724" w:right="0" w:hanging="198"/>
        <w:jc w:val="left"/>
        <w:rPr>
          <w:sz w:val="18"/>
        </w:rPr>
      </w:pPr>
      <w:r>
        <w:rPr>
          <w:w w:val="95"/>
          <w:sz w:val="18"/>
        </w:rPr>
        <w:t>oral</w:t>
      </w:r>
      <w:r>
        <w:rPr>
          <w:rFonts w:ascii="Lucida Sans Unicode" w:hAnsi="Lucida Sans Unicode"/>
          <w:w w:val="95"/>
          <w:sz w:val="18"/>
        </w:rPr>
        <w:t>ă</w:t>
      </w:r>
      <w:r>
        <w:rPr>
          <w:rFonts w:ascii="Lucida Sans Unicode" w:hAnsi="Lucida Sans Unicode"/>
          <w:spacing w:val="13"/>
          <w:w w:val="95"/>
          <w:sz w:val="18"/>
        </w:rPr>
        <w:t> </w:t>
      </w:r>
      <w:r>
        <w:rPr>
          <w:w w:val="95"/>
          <w:sz w:val="18"/>
        </w:rPr>
        <w:t>(interpretare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public</w:t>
      </w:r>
      <w:r>
        <w:rPr>
          <w:rFonts w:ascii="Lucida Sans Unicode" w:hAnsi="Lucida Sans Unicode"/>
          <w:w w:val="95"/>
          <w:sz w:val="18"/>
        </w:rPr>
        <w:t>ă</w:t>
      </w:r>
      <w:r>
        <w:rPr>
          <w:rFonts w:ascii="Lucida Sans Unicode" w:hAnsi="Lucida Sans Unicode"/>
          <w:spacing w:val="10"/>
          <w:w w:val="95"/>
          <w:sz w:val="18"/>
        </w:rPr>
        <w:t> </w:t>
      </w:r>
      <w:r>
        <w:rPr>
          <w:w w:val="95"/>
          <w:sz w:val="18"/>
        </w:rPr>
        <w:t>etc.);</w:t>
      </w:r>
    </w:p>
    <w:p>
      <w:pPr>
        <w:pStyle w:val="ListParagraph"/>
        <w:numPr>
          <w:ilvl w:val="0"/>
          <w:numId w:val="10"/>
        </w:numPr>
        <w:tabs>
          <w:tab w:pos="1725" w:val="left" w:leader="none"/>
        </w:tabs>
        <w:spacing w:line="240" w:lineRule="auto" w:before="40" w:after="0"/>
        <w:ind w:left="1724" w:right="0" w:hanging="198"/>
        <w:jc w:val="left"/>
        <w:rPr>
          <w:sz w:val="18"/>
        </w:rPr>
      </w:pPr>
      <w:r>
        <w:rPr>
          <w:sz w:val="18"/>
        </w:rPr>
        <w:t>imprimare</w:t>
      </w:r>
      <w:r>
        <w:rPr>
          <w:spacing w:val="-8"/>
          <w:sz w:val="18"/>
        </w:rPr>
        <w:t> </w:t>
      </w:r>
      <w:r>
        <w:rPr>
          <w:sz w:val="18"/>
        </w:rPr>
        <w:t>audio</w:t>
      </w:r>
      <w:r>
        <w:rPr>
          <w:spacing w:val="-10"/>
          <w:sz w:val="18"/>
        </w:rPr>
        <w:t> </w:t>
      </w:r>
      <w:r>
        <w:rPr>
          <w:sz w:val="18"/>
        </w:rPr>
        <w:t>sau</w:t>
      </w:r>
      <w:r>
        <w:rPr>
          <w:spacing w:val="-9"/>
          <w:sz w:val="18"/>
        </w:rPr>
        <w:t> </w:t>
      </w:r>
      <w:r>
        <w:rPr>
          <w:sz w:val="18"/>
        </w:rPr>
        <w:t>video</w:t>
      </w:r>
      <w:r>
        <w:rPr>
          <w:spacing w:val="-10"/>
          <w:sz w:val="18"/>
        </w:rPr>
        <w:t> </w:t>
      </w:r>
      <w:r>
        <w:rPr>
          <w:sz w:val="18"/>
        </w:rPr>
        <w:t>(mecanic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</w:t>
      </w:r>
      <w:r>
        <w:rPr>
          <w:spacing w:val="-7"/>
          <w:sz w:val="18"/>
        </w:rPr>
        <w:t> </w:t>
      </w:r>
      <w:r>
        <w:rPr>
          <w:sz w:val="18"/>
        </w:rPr>
        <w:t>magnetic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</w:t>
      </w:r>
      <w:r>
        <w:rPr>
          <w:spacing w:val="-8"/>
          <w:sz w:val="18"/>
        </w:rPr>
        <w:t> </w:t>
      </w:r>
      <w:r>
        <w:rPr>
          <w:sz w:val="18"/>
        </w:rPr>
        <w:t>digital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</w:t>
      </w:r>
      <w:r>
        <w:rPr>
          <w:spacing w:val="-8"/>
          <w:sz w:val="18"/>
        </w:rPr>
        <w:t> </w:t>
      </w:r>
      <w:r>
        <w:rPr>
          <w:sz w:val="18"/>
        </w:rPr>
        <w:t>optic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sz w:val="18"/>
        </w:rPr>
        <w:t>etc.);</w:t>
      </w:r>
    </w:p>
    <w:p>
      <w:pPr>
        <w:pStyle w:val="ListParagraph"/>
        <w:numPr>
          <w:ilvl w:val="0"/>
          <w:numId w:val="10"/>
        </w:numPr>
        <w:tabs>
          <w:tab w:pos="1725" w:val="left" w:leader="none"/>
        </w:tabs>
        <w:spacing w:line="240" w:lineRule="auto" w:before="42" w:after="0"/>
        <w:ind w:left="1724" w:right="0" w:hanging="198"/>
        <w:jc w:val="left"/>
        <w:rPr>
          <w:sz w:val="18"/>
        </w:rPr>
      </w:pP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imagine</w:t>
      </w:r>
      <w:r>
        <w:rPr>
          <w:spacing w:val="-11"/>
          <w:sz w:val="18"/>
        </w:rPr>
        <w:t> </w:t>
      </w:r>
      <w:r>
        <w:rPr>
          <w:sz w:val="18"/>
        </w:rPr>
        <w:t>(desen,</w:t>
      </w:r>
      <w:r>
        <w:rPr>
          <w:spacing w:val="-13"/>
          <w:sz w:val="18"/>
        </w:rPr>
        <w:t> </w:t>
      </w:r>
      <w:r>
        <w:rPr>
          <w:sz w:val="18"/>
        </w:rPr>
        <w:t>schi</w:t>
      </w:r>
      <w:r>
        <w:rPr>
          <w:rFonts w:ascii="Lucida Sans Unicode" w:hAnsi="Lucida Sans Unicode"/>
          <w:sz w:val="18"/>
        </w:rPr>
        <w:t>ţă</w:t>
      </w:r>
      <w:r>
        <w:rPr>
          <w:sz w:val="18"/>
        </w:rPr>
        <w:t>,</w:t>
      </w:r>
      <w:r>
        <w:rPr>
          <w:spacing w:val="-14"/>
          <w:sz w:val="18"/>
        </w:rPr>
        <w:t> </w:t>
      </w:r>
      <w:r>
        <w:rPr>
          <w:sz w:val="18"/>
        </w:rPr>
        <w:t>pictur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</w:t>
      </w:r>
      <w:r>
        <w:rPr>
          <w:spacing w:val="-11"/>
          <w:sz w:val="18"/>
        </w:rPr>
        <w:t> </w:t>
      </w:r>
      <w:r>
        <w:rPr>
          <w:sz w:val="18"/>
        </w:rPr>
        <w:t>plan,</w:t>
      </w:r>
      <w:r>
        <w:rPr>
          <w:spacing w:val="-13"/>
          <w:sz w:val="18"/>
        </w:rPr>
        <w:t> </w:t>
      </w:r>
      <w:r>
        <w:rPr>
          <w:sz w:val="18"/>
        </w:rPr>
        <w:t>fotocadru</w:t>
      </w:r>
      <w:r>
        <w:rPr>
          <w:spacing w:val="-11"/>
          <w:sz w:val="18"/>
        </w:rPr>
        <w:t> </w:t>
      </w:r>
      <w:r>
        <w:rPr>
          <w:sz w:val="18"/>
        </w:rPr>
        <w:t>etc.);</w:t>
      </w:r>
    </w:p>
    <w:p>
      <w:pPr>
        <w:pStyle w:val="ListParagraph"/>
        <w:numPr>
          <w:ilvl w:val="0"/>
          <w:numId w:val="10"/>
        </w:numPr>
        <w:tabs>
          <w:tab w:pos="1725" w:val="left" w:leader="none"/>
        </w:tabs>
        <w:spacing w:line="276" w:lineRule="auto" w:before="41" w:after="0"/>
        <w:ind w:left="1527" w:right="2779" w:firstLine="0"/>
        <w:jc w:val="left"/>
        <w:rPr>
          <w:sz w:val="18"/>
        </w:rPr>
      </w:pPr>
      <w:r>
        <w:rPr>
          <w:spacing w:val="-1"/>
          <w:sz w:val="18"/>
        </w:rPr>
        <w:t>tridimensional</w:t>
      </w:r>
      <w:r>
        <w:rPr>
          <w:rFonts w:ascii="Lucida Sans Unicode" w:hAnsi="Lucida Sans Unicode"/>
          <w:spacing w:val="-1"/>
          <w:sz w:val="18"/>
        </w:rPr>
        <w:t>ă</w:t>
      </w:r>
      <w:r>
        <w:rPr>
          <w:rFonts w:ascii="Lucida Sans Unicode" w:hAnsi="Lucida Sans Unicode"/>
          <w:spacing w:val="-12"/>
          <w:sz w:val="18"/>
        </w:rPr>
        <w:t> </w:t>
      </w:r>
      <w:r>
        <w:rPr>
          <w:spacing w:val="-1"/>
          <w:sz w:val="18"/>
        </w:rPr>
        <w:t>(sculptur</w:t>
      </w:r>
      <w:r>
        <w:rPr>
          <w:rFonts w:ascii="Lucida Sans Unicode" w:hAnsi="Lucida Sans Unicode"/>
          <w:spacing w:val="-1"/>
          <w:sz w:val="18"/>
        </w:rPr>
        <w:t>ă</w:t>
      </w:r>
      <w:r>
        <w:rPr>
          <w:spacing w:val="-1"/>
          <w:sz w:val="18"/>
        </w:rPr>
        <w:t>,</w:t>
      </w:r>
      <w:r>
        <w:rPr>
          <w:spacing w:val="-12"/>
          <w:sz w:val="18"/>
        </w:rPr>
        <w:t> </w:t>
      </w:r>
      <w:r>
        <w:rPr>
          <w:sz w:val="18"/>
        </w:rPr>
        <w:t>model,</w:t>
      </w:r>
      <w:r>
        <w:rPr>
          <w:spacing w:val="-14"/>
          <w:sz w:val="18"/>
        </w:rPr>
        <w:t> </w:t>
      </w:r>
      <w:r>
        <w:rPr>
          <w:sz w:val="18"/>
        </w:rPr>
        <w:t>machet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</w:t>
      </w:r>
      <w:r>
        <w:rPr>
          <w:spacing w:val="-11"/>
          <w:sz w:val="18"/>
        </w:rPr>
        <w:t> </w:t>
      </w:r>
      <w:r>
        <w:rPr>
          <w:sz w:val="18"/>
        </w:rPr>
        <w:t>construc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</w:t>
      </w:r>
      <w:r>
        <w:rPr>
          <w:spacing w:val="-14"/>
          <w:sz w:val="18"/>
        </w:rPr>
        <w:t> </w:t>
      </w:r>
      <w:r>
        <w:rPr>
          <w:sz w:val="18"/>
        </w:rPr>
        <w:t>etc.);</w:t>
      </w:r>
      <w:r>
        <w:rPr>
          <w:spacing w:val="-13"/>
          <w:sz w:val="18"/>
        </w:rPr>
        <w:t> </w:t>
      </w:r>
      <w:r>
        <w:rPr>
          <w:sz w:val="18"/>
        </w:rPr>
        <w:t>f</w:t>
      </w:r>
      <w:r>
        <w:rPr>
          <w:spacing w:val="-11"/>
          <w:sz w:val="18"/>
        </w:rPr>
        <w:t> </w:t>
      </w:r>
      <w:r>
        <w:rPr>
          <w:sz w:val="18"/>
        </w:rPr>
        <w:t>)</w:t>
      </w:r>
      <w:r>
        <w:rPr>
          <w:spacing w:val="-5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7"/>
          <w:sz w:val="18"/>
        </w:rPr>
        <w:t> </w:t>
      </w:r>
      <w:r>
        <w:rPr>
          <w:sz w:val="18"/>
        </w:rPr>
        <w:t>alte</w:t>
      </w:r>
      <w:r>
        <w:rPr>
          <w:spacing w:val="-6"/>
          <w:sz w:val="18"/>
        </w:rPr>
        <w:t> </w:t>
      </w:r>
      <w:r>
        <w:rPr>
          <w:sz w:val="18"/>
        </w:rPr>
        <w:t>forme.</w:t>
      </w:r>
    </w:p>
    <w:p>
      <w:pPr>
        <w:spacing w:before="67"/>
        <w:ind w:left="1537" w:right="0" w:firstLine="0"/>
        <w:jc w:val="left"/>
        <w:rPr>
          <w:rFonts w:ascii="Tahoma"/>
          <w:sz w:val="18"/>
        </w:rPr>
      </w:pPr>
      <w:r>
        <w:rPr>
          <w:rFonts w:ascii="Arial"/>
          <w:b/>
          <w:i/>
          <w:sz w:val="18"/>
        </w:rPr>
        <w:t>Obiecte</w:t>
      </w:r>
      <w:r>
        <w:rPr>
          <w:rFonts w:ascii="Arial"/>
          <w:b/>
          <w:i/>
          <w:spacing w:val="-5"/>
          <w:sz w:val="18"/>
        </w:rPr>
        <w:t> </w:t>
      </w:r>
      <w:r>
        <w:rPr>
          <w:rFonts w:ascii="Arial"/>
          <w:b/>
          <w:i/>
          <w:sz w:val="18"/>
        </w:rPr>
        <w:t>ale</w:t>
      </w:r>
      <w:r>
        <w:rPr>
          <w:rFonts w:ascii="Arial"/>
          <w:b/>
          <w:i/>
          <w:spacing w:val="-4"/>
          <w:sz w:val="18"/>
        </w:rPr>
        <w:t> </w:t>
      </w:r>
      <w:r>
        <w:rPr>
          <w:rFonts w:ascii="Arial"/>
          <w:b/>
          <w:i/>
          <w:sz w:val="18"/>
        </w:rPr>
        <w:t>dreptului</w:t>
      </w:r>
      <w:r>
        <w:rPr>
          <w:rFonts w:ascii="Arial"/>
          <w:b/>
          <w:i/>
          <w:spacing w:val="-4"/>
          <w:sz w:val="18"/>
        </w:rPr>
        <w:t> </w:t>
      </w:r>
      <w:r>
        <w:rPr>
          <w:rFonts w:ascii="Arial"/>
          <w:b/>
          <w:i/>
          <w:sz w:val="18"/>
        </w:rPr>
        <w:t>de</w:t>
      </w:r>
      <w:r>
        <w:rPr>
          <w:rFonts w:ascii="Arial"/>
          <w:b/>
          <w:i/>
          <w:spacing w:val="-4"/>
          <w:sz w:val="18"/>
        </w:rPr>
        <w:t> </w:t>
      </w:r>
      <w:r>
        <w:rPr>
          <w:rFonts w:ascii="Arial"/>
          <w:b/>
          <w:i/>
          <w:sz w:val="18"/>
        </w:rPr>
        <w:t>autor</w:t>
      </w:r>
      <w:r>
        <w:rPr>
          <w:rFonts w:ascii="Arial"/>
          <w:b/>
          <w:i/>
          <w:spacing w:val="-1"/>
          <w:sz w:val="18"/>
        </w:rPr>
        <w:t> </w:t>
      </w:r>
      <w:r>
        <w:rPr>
          <w:rFonts w:ascii="Tahoma"/>
          <w:sz w:val="18"/>
        </w:rPr>
        <w:t>sunt:</w:t>
      </w:r>
    </w:p>
    <w:p>
      <w:pPr>
        <w:pStyle w:val="ListParagraph"/>
        <w:numPr>
          <w:ilvl w:val="0"/>
          <w:numId w:val="11"/>
        </w:numPr>
        <w:tabs>
          <w:tab w:pos="1710" w:val="left" w:leader="none"/>
        </w:tabs>
        <w:spacing w:line="240" w:lineRule="auto" w:before="99" w:after="0"/>
        <w:ind w:left="1710" w:right="0" w:hanging="188"/>
        <w:jc w:val="left"/>
        <w:rPr>
          <w:sz w:val="18"/>
        </w:rPr>
      </w:pPr>
      <w:r>
        <w:rPr>
          <w:sz w:val="18"/>
        </w:rPr>
        <w:t>operele</w:t>
      </w:r>
      <w:r>
        <w:rPr>
          <w:spacing w:val="-9"/>
          <w:sz w:val="18"/>
        </w:rPr>
        <w:t> </w:t>
      </w:r>
      <w:r>
        <w:rPr>
          <w:sz w:val="18"/>
        </w:rPr>
        <w:t>literare</w:t>
      </w:r>
      <w:r>
        <w:rPr>
          <w:spacing w:val="-9"/>
          <w:sz w:val="18"/>
        </w:rPr>
        <w:t> </w:t>
      </w:r>
      <w:r>
        <w:rPr>
          <w:sz w:val="18"/>
        </w:rPr>
        <w:t>(povestiri,</w:t>
      </w:r>
      <w:r>
        <w:rPr>
          <w:spacing w:val="-9"/>
          <w:sz w:val="18"/>
        </w:rPr>
        <w:t> </w:t>
      </w:r>
      <w:r>
        <w:rPr>
          <w:sz w:val="18"/>
        </w:rPr>
        <w:t>eseuri,</w:t>
      </w:r>
      <w:r>
        <w:rPr>
          <w:spacing w:val="-9"/>
          <w:sz w:val="18"/>
        </w:rPr>
        <w:t> </w:t>
      </w:r>
      <w:r>
        <w:rPr>
          <w:sz w:val="18"/>
        </w:rPr>
        <w:t>romane,</w:t>
      </w:r>
      <w:r>
        <w:rPr>
          <w:spacing w:val="-9"/>
          <w:sz w:val="18"/>
        </w:rPr>
        <w:t> </w:t>
      </w:r>
      <w:r>
        <w:rPr>
          <w:sz w:val="18"/>
        </w:rPr>
        <w:t>poezii</w:t>
      </w:r>
      <w:r>
        <w:rPr>
          <w:spacing w:val="-8"/>
          <w:sz w:val="18"/>
        </w:rPr>
        <w:t> </w:t>
      </w:r>
      <w:r>
        <w:rPr>
          <w:sz w:val="18"/>
        </w:rPr>
        <w:t>etc.);</w:t>
      </w:r>
    </w:p>
    <w:p>
      <w:pPr>
        <w:pStyle w:val="ListParagraph"/>
        <w:numPr>
          <w:ilvl w:val="0"/>
          <w:numId w:val="11"/>
        </w:numPr>
        <w:tabs>
          <w:tab w:pos="1710" w:val="left" w:leader="none"/>
        </w:tabs>
        <w:spacing w:line="240" w:lineRule="auto" w:before="82" w:after="0"/>
        <w:ind w:left="1710" w:right="0" w:hanging="188"/>
        <w:jc w:val="left"/>
        <w:rPr>
          <w:sz w:val="18"/>
        </w:rPr>
      </w:pPr>
      <w:r>
        <w:rPr>
          <w:sz w:val="18"/>
        </w:rPr>
        <w:t>programele</w:t>
      </w:r>
      <w:r>
        <w:rPr>
          <w:spacing w:val="-4"/>
          <w:sz w:val="18"/>
        </w:rPr>
        <w:t> </w:t>
      </w:r>
      <w:r>
        <w:rPr>
          <w:sz w:val="18"/>
        </w:rPr>
        <w:t>pentru</w:t>
      </w:r>
      <w:r>
        <w:rPr>
          <w:spacing w:val="-5"/>
          <w:sz w:val="18"/>
        </w:rPr>
        <w:t> </w:t>
      </w:r>
      <w:r>
        <w:rPr>
          <w:sz w:val="18"/>
        </w:rPr>
        <w:t>calculator</w:t>
      </w:r>
      <w:r>
        <w:rPr>
          <w:spacing w:val="-6"/>
          <w:sz w:val="18"/>
        </w:rPr>
        <w:t> </w:t>
      </w:r>
      <w:r>
        <w:rPr>
          <w:sz w:val="18"/>
        </w:rPr>
        <w:t>care</w:t>
      </w:r>
      <w:r>
        <w:rPr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protejeaz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3"/>
          <w:sz w:val="18"/>
        </w:rPr>
        <w:t> </w:t>
      </w:r>
      <w:r>
        <w:rPr>
          <w:sz w:val="18"/>
        </w:rPr>
        <w:t>ca</w:t>
      </w:r>
      <w:r>
        <w:rPr>
          <w:spacing w:val="-5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operele</w:t>
      </w:r>
      <w:r>
        <w:rPr>
          <w:spacing w:val="-3"/>
          <w:sz w:val="18"/>
        </w:rPr>
        <w:t> </w:t>
      </w:r>
      <w:r>
        <w:rPr>
          <w:sz w:val="18"/>
        </w:rPr>
        <w:t>literare;</w:t>
      </w:r>
    </w:p>
    <w:p>
      <w:pPr>
        <w:pStyle w:val="ListParagraph"/>
        <w:numPr>
          <w:ilvl w:val="0"/>
          <w:numId w:val="11"/>
        </w:numPr>
        <w:tabs>
          <w:tab w:pos="1710" w:val="left" w:leader="none"/>
        </w:tabs>
        <w:spacing w:line="240" w:lineRule="auto" w:before="41" w:after="0"/>
        <w:ind w:left="1710" w:right="0" w:hanging="188"/>
        <w:jc w:val="left"/>
        <w:rPr>
          <w:sz w:val="18"/>
        </w:rPr>
      </w:pPr>
      <w:r>
        <w:rPr>
          <w:spacing w:val="-1"/>
          <w:sz w:val="18"/>
        </w:rPr>
        <w:t>operele</w:t>
      </w:r>
      <w:r>
        <w:rPr>
          <w:spacing w:val="-12"/>
          <w:sz w:val="18"/>
        </w:rPr>
        <w:t> </w:t>
      </w:r>
      <w:r>
        <w:rPr>
          <w:rFonts w:ascii="Lucida Sans Unicode" w:hAnsi="Lucida Sans Unicode"/>
          <w:spacing w:val="-1"/>
          <w:sz w:val="18"/>
        </w:rPr>
        <w:t>ş</w:t>
      </w:r>
      <w:r>
        <w:rPr>
          <w:spacing w:val="-1"/>
          <w:sz w:val="18"/>
        </w:rPr>
        <w:t>tiin</w:t>
      </w:r>
      <w:r>
        <w:rPr>
          <w:rFonts w:ascii="Lucida Sans Unicode" w:hAnsi="Lucida Sans Unicode"/>
          <w:spacing w:val="-1"/>
          <w:sz w:val="18"/>
        </w:rPr>
        <w:t>ţ</w:t>
      </w:r>
      <w:r>
        <w:rPr>
          <w:spacing w:val="-1"/>
          <w:sz w:val="18"/>
        </w:rPr>
        <w:t>ifice;</w:t>
      </w:r>
    </w:p>
    <w:p>
      <w:pPr>
        <w:pStyle w:val="ListParagraph"/>
        <w:numPr>
          <w:ilvl w:val="0"/>
          <w:numId w:val="11"/>
        </w:numPr>
        <w:tabs>
          <w:tab w:pos="1710" w:val="left" w:leader="none"/>
        </w:tabs>
        <w:spacing w:line="244" w:lineRule="auto" w:before="33" w:after="0"/>
        <w:ind w:left="1196" w:right="1785" w:firstLine="326"/>
        <w:jc w:val="left"/>
        <w:rPr>
          <w:sz w:val="18"/>
        </w:rPr>
      </w:pPr>
      <w:r>
        <w:rPr>
          <w:sz w:val="18"/>
        </w:rPr>
        <w:t>operele</w:t>
      </w:r>
      <w:r>
        <w:rPr>
          <w:spacing w:val="42"/>
          <w:sz w:val="18"/>
        </w:rPr>
        <w:t> </w:t>
      </w:r>
      <w:r>
        <w:rPr>
          <w:sz w:val="18"/>
        </w:rPr>
        <w:t>dramatice</w:t>
      </w:r>
      <w:r>
        <w:rPr>
          <w:spacing w:val="46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42"/>
          <w:sz w:val="18"/>
        </w:rPr>
        <w:t> </w:t>
      </w:r>
      <w:r>
        <w:rPr>
          <w:sz w:val="18"/>
        </w:rPr>
        <w:t>dramatico-muzicale,</w:t>
      </w:r>
      <w:r>
        <w:rPr>
          <w:spacing w:val="40"/>
          <w:sz w:val="18"/>
        </w:rPr>
        <w:t> </w:t>
      </w:r>
      <w:r>
        <w:rPr>
          <w:sz w:val="18"/>
        </w:rPr>
        <w:t>scenariile</w:t>
      </w:r>
      <w:r>
        <w:rPr>
          <w:spacing w:val="42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43"/>
          <w:sz w:val="18"/>
        </w:rPr>
        <w:t> </w:t>
      </w:r>
      <w:r>
        <w:rPr>
          <w:sz w:val="18"/>
        </w:rPr>
        <w:t>proiectele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39"/>
          <w:sz w:val="18"/>
        </w:rPr>
        <w:t> </w:t>
      </w:r>
      <w:r>
        <w:rPr>
          <w:sz w:val="18"/>
        </w:rPr>
        <w:t>sce-</w:t>
      </w:r>
      <w:r>
        <w:rPr>
          <w:spacing w:val="-53"/>
          <w:sz w:val="18"/>
        </w:rPr>
        <w:t> </w:t>
      </w:r>
      <w:r>
        <w:rPr>
          <w:sz w:val="18"/>
        </w:rPr>
        <w:t>narii,</w:t>
      </w:r>
      <w:r>
        <w:rPr>
          <w:spacing w:val="-10"/>
          <w:sz w:val="18"/>
        </w:rPr>
        <w:t> </w:t>
      </w:r>
      <w:r>
        <w:rPr>
          <w:sz w:val="18"/>
        </w:rPr>
        <w:t>libretele,</w:t>
      </w:r>
      <w:r>
        <w:rPr>
          <w:spacing w:val="-8"/>
          <w:sz w:val="18"/>
        </w:rPr>
        <w:t> </w:t>
      </w:r>
      <w:r>
        <w:rPr>
          <w:sz w:val="18"/>
        </w:rPr>
        <w:t>sinopsisul</w:t>
      </w:r>
      <w:r>
        <w:rPr>
          <w:spacing w:val="-6"/>
          <w:sz w:val="18"/>
        </w:rPr>
        <w:t> </w:t>
      </w:r>
      <w:r>
        <w:rPr>
          <w:sz w:val="18"/>
        </w:rPr>
        <w:t>filmului;</w:t>
      </w:r>
    </w:p>
    <w:p>
      <w:pPr>
        <w:pStyle w:val="ListParagraph"/>
        <w:numPr>
          <w:ilvl w:val="0"/>
          <w:numId w:val="11"/>
        </w:numPr>
        <w:tabs>
          <w:tab w:pos="1710" w:val="left" w:leader="none"/>
        </w:tabs>
        <w:spacing w:line="240" w:lineRule="auto" w:before="79" w:after="0"/>
        <w:ind w:left="1710" w:right="0" w:hanging="188"/>
        <w:jc w:val="left"/>
        <w:rPr>
          <w:sz w:val="18"/>
        </w:rPr>
      </w:pPr>
      <w:r>
        <w:rPr>
          <w:sz w:val="18"/>
        </w:rPr>
        <w:t>operele</w:t>
      </w:r>
      <w:r>
        <w:rPr>
          <w:spacing w:val="-5"/>
          <w:sz w:val="18"/>
        </w:rPr>
        <w:t> </w:t>
      </w:r>
      <w:r>
        <w:rPr>
          <w:sz w:val="18"/>
        </w:rPr>
        <w:t>muzicale</w:t>
      </w:r>
      <w:r>
        <w:rPr>
          <w:spacing w:val="-6"/>
          <w:sz w:val="18"/>
        </w:rPr>
        <w:t> </w:t>
      </w:r>
      <w:r>
        <w:rPr>
          <w:sz w:val="18"/>
        </w:rPr>
        <w:t>cu</w:t>
      </w:r>
      <w:r>
        <w:rPr>
          <w:spacing w:val="-6"/>
          <w:sz w:val="18"/>
        </w:rPr>
        <w:t> </w:t>
      </w:r>
      <w:r>
        <w:rPr>
          <w:sz w:val="18"/>
        </w:rPr>
        <w:t>sau</w:t>
      </w:r>
      <w:r>
        <w:rPr>
          <w:spacing w:val="-4"/>
          <w:sz w:val="18"/>
        </w:rPr>
        <w:t> </w:t>
      </w:r>
      <w:r>
        <w:rPr>
          <w:sz w:val="18"/>
        </w:rPr>
        <w:t>f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sz w:val="18"/>
        </w:rPr>
        <w:t>text;</w:t>
      </w:r>
    </w:p>
    <w:p>
      <w:pPr>
        <w:pStyle w:val="ListParagraph"/>
        <w:numPr>
          <w:ilvl w:val="0"/>
          <w:numId w:val="11"/>
        </w:numPr>
        <w:tabs>
          <w:tab w:pos="1710" w:val="left" w:leader="none"/>
        </w:tabs>
        <w:spacing w:line="240" w:lineRule="auto" w:before="40" w:after="0"/>
        <w:ind w:left="1710" w:right="0" w:hanging="188"/>
        <w:jc w:val="left"/>
        <w:rPr>
          <w:sz w:val="18"/>
        </w:rPr>
      </w:pPr>
      <w:r>
        <w:rPr>
          <w:sz w:val="18"/>
        </w:rPr>
        <w:t>operele</w:t>
      </w:r>
      <w:r>
        <w:rPr>
          <w:spacing w:val="-5"/>
          <w:sz w:val="18"/>
        </w:rPr>
        <w:t> </w:t>
      </w:r>
      <w:r>
        <w:rPr>
          <w:sz w:val="18"/>
        </w:rPr>
        <w:t>coregrafice</w:t>
      </w:r>
      <w:r>
        <w:rPr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pantomimele;</w:t>
      </w:r>
    </w:p>
    <w:p>
      <w:pPr>
        <w:pStyle w:val="ListParagraph"/>
        <w:numPr>
          <w:ilvl w:val="0"/>
          <w:numId w:val="11"/>
        </w:numPr>
        <w:tabs>
          <w:tab w:pos="1710" w:val="left" w:leader="none"/>
        </w:tabs>
        <w:spacing w:line="240" w:lineRule="auto" w:before="58" w:after="0"/>
        <w:ind w:left="1710" w:right="0" w:hanging="188"/>
        <w:jc w:val="left"/>
        <w:rPr>
          <w:sz w:val="18"/>
        </w:rPr>
      </w:pPr>
      <w:r>
        <w:rPr>
          <w:sz w:val="18"/>
        </w:rPr>
        <w:t>operele audiovizuale;</w:t>
      </w:r>
    </w:p>
    <w:p>
      <w:pPr>
        <w:pStyle w:val="ListParagraph"/>
        <w:numPr>
          <w:ilvl w:val="0"/>
          <w:numId w:val="11"/>
        </w:numPr>
        <w:tabs>
          <w:tab w:pos="1748" w:val="left" w:leader="none"/>
        </w:tabs>
        <w:spacing w:line="240" w:lineRule="auto" w:before="84" w:after="0"/>
        <w:ind w:left="1747" w:right="0" w:hanging="211"/>
        <w:jc w:val="left"/>
        <w:rPr>
          <w:sz w:val="18"/>
        </w:rPr>
      </w:pPr>
      <w:r>
        <w:rPr>
          <w:sz w:val="18"/>
        </w:rPr>
        <w:t>operele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pictur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</w:t>
      </w:r>
      <w:r>
        <w:rPr>
          <w:spacing w:val="-9"/>
          <w:sz w:val="18"/>
        </w:rPr>
        <w:t> </w:t>
      </w:r>
      <w:r>
        <w:rPr>
          <w:sz w:val="18"/>
        </w:rPr>
        <w:t>sculptur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</w:t>
      </w:r>
      <w:r>
        <w:rPr>
          <w:spacing w:val="-7"/>
          <w:sz w:val="18"/>
        </w:rPr>
        <w:t> </w:t>
      </w:r>
      <w:r>
        <w:rPr>
          <w:sz w:val="18"/>
        </w:rPr>
        <w:t>grafic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0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9"/>
          <w:sz w:val="18"/>
        </w:rPr>
        <w:t> </w:t>
      </w:r>
      <w:r>
        <w:rPr>
          <w:sz w:val="18"/>
        </w:rPr>
        <w:t>alte</w:t>
      </w:r>
      <w:r>
        <w:rPr>
          <w:spacing w:val="-8"/>
          <w:sz w:val="18"/>
        </w:rPr>
        <w:t> </w:t>
      </w:r>
      <w:r>
        <w:rPr>
          <w:sz w:val="18"/>
        </w:rPr>
        <w:t>opere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art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0"/>
          <w:sz w:val="18"/>
        </w:rPr>
        <w:t> </w:t>
      </w:r>
      <w:r>
        <w:rPr>
          <w:sz w:val="18"/>
        </w:rPr>
        <w:t>plastic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;</w:t>
      </w:r>
    </w:p>
    <w:p>
      <w:pPr>
        <w:pStyle w:val="BodyText"/>
        <w:spacing w:before="1"/>
        <w:rPr>
          <w:rFonts w:ascii="Tahoma"/>
          <w:sz w:val="27"/>
        </w:rPr>
      </w:pPr>
    </w:p>
    <w:p>
      <w:pPr>
        <w:spacing w:before="0"/>
        <w:ind w:left="0" w:right="1894" w:firstLine="0"/>
        <w:jc w:val="right"/>
        <w:rPr>
          <w:rFonts w:ascii="Tahoma"/>
          <w:sz w:val="18"/>
        </w:rPr>
      </w:pPr>
      <w:r>
        <w:rPr>
          <w:rFonts w:ascii="Tahoma"/>
          <w:w w:val="101"/>
          <w:sz w:val="18"/>
        </w:rPr>
        <w:t>7</w:t>
      </w:r>
    </w:p>
    <w:p>
      <w:pPr>
        <w:spacing w:after="0"/>
        <w:jc w:val="right"/>
        <w:rPr>
          <w:rFonts w:ascii="Tahoma"/>
          <w:sz w:val="18"/>
        </w:rPr>
        <w:sectPr>
          <w:pgSz w:w="11910" w:h="16840"/>
          <w:pgMar w:top="1380" w:bottom="280" w:left="1600" w:right="740"/>
        </w:sectPr>
      </w:pPr>
    </w:p>
    <w:p>
      <w:pPr>
        <w:pStyle w:val="ListParagraph"/>
        <w:numPr>
          <w:ilvl w:val="0"/>
          <w:numId w:val="11"/>
        </w:numPr>
        <w:tabs>
          <w:tab w:pos="1324" w:val="left" w:leader="none"/>
        </w:tabs>
        <w:spacing w:line="240" w:lineRule="auto" w:before="37" w:after="0"/>
        <w:ind w:left="1323" w:right="0" w:hanging="152"/>
        <w:jc w:val="left"/>
        <w:rPr>
          <w:sz w:val="18"/>
        </w:rPr>
      </w:pPr>
      <w:r>
        <w:rPr>
          <w:sz w:val="18"/>
        </w:rPr>
        <w:t>operele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arhitectur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</w:t>
      </w:r>
      <w:r>
        <w:rPr>
          <w:spacing w:val="-10"/>
          <w:sz w:val="18"/>
        </w:rPr>
        <w:t> </w:t>
      </w:r>
      <w:r>
        <w:rPr>
          <w:sz w:val="18"/>
        </w:rPr>
        <w:t>urbanistic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3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art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0"/>
          <w:sz w:val="18"/>
        </w:rPr>
        <w:t> </w:t>
      </w:r>
      <w:r>
        <w:rPr>
          <w:sz w:val="18"/>
        </w:rPr>
        <w:t>horticol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;</w:t>
      </w:r>
    </w:p>
    <w:p>
      <w:pPr>
        <w:pStyle w:val="ListParagraph"/>
        <w:numPr>
          <w:ilvl w:val="0"/>
          <w:numId w:val="11"/>
        </w:numPr>
        <w:tabs>
          <w:tab w:pos="1295" w:val="left" w:leader="none"/>
        </w:tabs>
        <w:spacing w:line="240" w:lineRule="auto" w:before="36" w:after="0"/>
        <w:ind w:left="1294" w:right="0" w:hanging="152"/>
        <w:jc w:val="left"/>
        <w:rPr>
          <w:sz w:val="18"/>
        </w:rPr>
      </w:pPr>
      <w:r>
        <w:rPr>
          <w:sz w:val="18"/>
        </w:rPr>
        <w:t>operele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art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sz w:val="18"/>
        </w:rPr>
        <w:t>aplicat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;</w:t>
      </w:r>
    </w:p>
    <w:p>
      <w:pPr>
        <w:pStyle w:val="ListParagraph"/>
        <w:numPr>
          <w:ilvl w:val="0"/>
          <w:numId w:val="11"/>
        </w:numPr>
        <w:tabs>
          <w:tab w:pos="1369" w:val="left" w:leader="none"/>
        </w:tabs>
        <w:spacing w:line="240" w:lineRule="auto" w:before="52" w:after="0"/>
        <w:ind w:left="1368" w:right="0" w:hanging="202"/>
        <w:jc w:val="left"/>
        <w:rPr>
          <w:sz w:val="18"/>
        </w:rPr>
      </w:pPr>
      <w:r>
        <w:rPr>
          <w:sz w:val="18"/>
        </w:rPr>
        <w:t>operele</w:t>
      </w:r>
      <w:r>
        <w:rPr>
          <w:spacing w:val="-14"/>
          <w:sz w:val="18"/>
        </w:rPr>
        <w:t> </w:t>
      </w:r>
      <w:r>
        <w:rPr>
          <w:sz w:val="18"/>
        </w:rPr>
        <w:t>fotografice</w:t>
      </w:r>
      <w:r>
        <w:rPr>
          <w:spacing w:val="-12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14"/>
          <w:sz w:val="18"/>
        </w:rPr>
        <w:t> </w:t>
      </w:r>
      <w:r>
        <w:rPr>
          <w:sz w:val="18"/>
        </w:rPr>
        <w:t>operele</w:t>
      </w:r>
      <w:r>
        <w:rPr>
          <w:spacing w:val="-11"/>
          <w:sz w:val="18"/>
        </w:rPr>
        <w:t> </w:t>
      </w:r>
      <w:r>
        <w:rPr>
          <w:sz w:val="18"/>
        </w:rPr>
        <w:t>ob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inute</w:t>
      </w:r>
      <w:r>
        <w:rPr>
          <w:spacing w:val="-12"/>
          <w:sz w:val="18"/>
        </w:rPr>
        <w:t> </w:t>
      </w:r>
      <w:r>
        <w:rPr>
          <w:sz w:val="18"/>
        </w:rPr>
        <w:t>printr-un</w:t>
      </w:r>
      <w:r>
        <w:rPr>
          <w:spacing w:val="-14"/>
          <w:sz w:val="18"/>
        </w:rPr>
        <w:t> </w:t>
      </w:r>
      <w:r>
        <w:rPr>
          <w:sz w:val="18"/>
        </w:rPr>
        <w:t>procedeu</w:t>
      </w:r>
      <w:r>
        <w:rPr>
          <w:spacing w:val="-14"/>
          <w:sz w:val="18"/>
        </w:rPr>
        <w:t> </w:t>
      </w:r>
      <w:r>
        <w:rPr>
          <w:sz w:val="18"/>
        </w:rPr>
        <w:t>analog</w:t>
      </w:r>
      <w:r>
        <w:rPr>
          <w:spacing w:val="-12"/>
          <w:sz w:val="18"/>
        </w:rPr>
        <w:t> </w:t>
      </w:r>
      <w:r>
        <w:rPr>
          <w:sz w:val="18"/>
        </w:rPr>
        <w:t>fotografiei;</w:t>
      </w:r>
    </w:p>
    <w:p>
      <w:pPr>
        <w:pStyle w:val="ListParagraph"/>
        <w:numPr>
          <w:ilvl w:val="1"/>
          <w:numId w:val="11"/>
        </w:numPr>
        <w:tabs>
          <w:tab w:pos="1334" w:val="left" w:leader="none"/>
        </w:tabs>
        <w:spacing w:line="228" w:lineRule="auto" w:before="55" w:after="0"/>
        <w:ind w:left="812" w:right="2146" w:firstLine="355"/>
        <w:jc w:val="left"/>
        <w:rPr>
          <w:sz w:val="18"/>
        </w:rPr>
      </w:pPr>
      <w:r>
        <w:rPr>
          <w:sz w:val="18"/>
        </w:rPr>
        <w:t>h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ile,</w:t>
      </w:r>
      <w:r>
        <w:rPr>
          <w:spacing w:val="-4"/>
          <w:sz w:val="18"/>
        </w:rPr>
        <w:t> </w:t>
      </w:r>
      <w:r>
        <w:rPr>
          <w:sz w:val="18"/>
        </w:rPr>
        <w:t>plan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ele,</w:t>
      </w:r>
      <w:r>
        <w:rPr>
          <w:spacing w:val="-6"/>
          <w:sz w:val="18"/>
        </w:rPr>
        <w:t> </w:t>
      </w:r>
      <w:r>
        <w:rPr>
          <w:sz w:val="18"/>
        </w:rPr>
        <w:t>schi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ele</w:t>
      </w:r>
      <w:r>
        <w:rPr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lucr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rile</w:t>
      </w:r>
      <w:r>
        <w:rPr>
          <w:spacing w:val="-6"/>
          <w:sz w:val="18"/>
        </w:rPr>
        <w:t> </w:t>
      </w:r>
      <w:r>
        <w:rPr>
          <w:sz w:val="18"/>
        </w:rPr>
        <w:t>tridimensionale</w:t>
      </w:r>
      <w:r>
        <w:rPr>
          <w:spacing w:val="-5"/>
          <w:sz w:val="18"/>
        </w:rPr>
        <w:t> </w:t>
      </w:r>
      <w:r>
        <w:rPr>
          <w:sz w:val="18"/>
        </w:rPr>
        <w:t>din</w:t>
      </w:r>
      <w:r>
        <w:rPr>
          <w:spacing w:val="-6"/>
          <w:sz w:val="18"/>
        </w:rPr>
        <w:t> </w:t>
      </w:r>
      <w:r>
        <w:rPr>
          <w:sz w:val="18"/>
        </w:rPr>
        <w:t>domeniul</w:t>
      </w:r>
      <w:r>
        <w:rPr>
          <w:spacing w:val="-5"/>
          <w:sz w:val="18"/>
        </w:rPr>
        <w:t> </w:t>
      </w:r>
      <w:r>
        <w:rPr>
          <w:sz w:val="18"/>
        </w:rPr>
        <w:t>geografiei,</w:t>
      </w:r>
      <w:r>
        <w:rPr>
          <w:spacing w:val="-53"/>
          <w:sz w:val="18"/>
        </w:rPr>
        <w:t> </w:t>
      </w:r>
      <w:r>
        <w:rPr>
          <w:sz w:val="18"/>
        </w:rPr>
        <w:t>topografiei,</w:t>
      </w:r>
      <w:r>
        <w:rPr>
          <w:spacing w:val="-8"/>
          <w:sz w:val="18"/>
        </w:rPr>
        <w:t> </w:t>
      </w:r>
      <w:r>
        <w:rPr>
          <w:sz w:val="18"/>
        </w:rPr>
        <w:t>arhitecturii</w:t>
      </w:r>
      <w:r>
        <w:rPr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10"/>
          <w:sz w:val="18"/>
        </w:rPr>
        <w:t> </w:t>
      </w:r>
      <w:r>
        <w:rPr>
          <w:sz w:val="18"/>
        </w:rPr>
        <w:t>din</w:t>
      </w:r>
      <w:r>
        <w:rPr>
          <w:spacing w:val="-9"/>
          <w:sz w:val="18"/>
        </w:rPr>
        <w:t> </w:t>
      </w:r>
      <w:r>
        <w:rPr>
          <w:sz w:val="18"/>
        </w:rPr>
        <w:t>alte</w:t>
      </w:r>
      <w:r>
        <w:rPr>
          <w:spacing w:val="-7"/>
          <w:sz w:val="18"/>
        </w:rPr>
        <w:t> </w:t>
      </w:r>
      <w:r>
        <w:rPr>
          <w:sz w:val="18"/>
        </w:rPr>
        <w:t>domenii</w:t>
      </w:r>
      <w:r>
        <w:rPr>
          <w:spacing w:val="-8"/>
          <w:sz w:val="18"/>
        </w:rPr>
        <w:t> </w:t>
      </w:r>
      <w:r>
        <w:rPr>
          <w:sz w:val="18"/>
        </w:rPr>
        <w:t>ale</w:t>
      </w:r>
      <w:r>
        <w:rPr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tiin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ei;</w:t>
      </w:r>
    </w:p>
    <w:p>
      <w:pPr>
        <w:pStyle w:val="ListParagraph"/>
        <w:numPr>
          <w:ilvl w:val="0"/>
          <w:numId w:val="12"/>
        </w:numPr>
        <w:tabs>
          <w:tab w:pos="1424" w:val="left" w:leader="none"/>
        </w:tabs>
        <w:spacing w:line="240" w:lineRule="auto" w:before="67" w:after="0"/>
        <w:ind w:left="1423" w:right="0" w:hanging="262"/>
        <w:jc w:val="left"/>
        <w:rPr>
          <w:sz w:val="18"/>
        </w:rPr>
      </w:pPr>
      <w:r>
        <w:rPr>
          <w:sz w:val="18"/>
        </w:rPr>
        <w:t>bazele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date;</w:t>
      </w:r>
    </w:p>
    <w:p>
      <w:pPr>
        <w:pStyle w:val="ListParagraph"/>
        <w:numPr>
          <w:ilvl w:val="0"/>
          <w:numId w:val="12"/>
        </w:numPr>
        <w:tabs>
          <w:tab w:pos="1374" w:val="left" w:leader="none"/>
        </w:tabs>
        <w:spacing w:line="240" w:lineRule="auto" w:before="104" w:after="0"/>
        <w:ind w:left="1373" w:right="0" w:hanging="212"/>
        <w:jc w:val="left"/>
        <w:rPr>
          <w:sz w:val="18"/>
        </w:rPr>
      </w:pPr>
      <w:r>
        <w:rPr>
          <w:sz w:val="18"/>
        </w:rPr>
        <w:t>alte</w:t>
      </w:r>
      <w:r>
        <w:rPr>
          <w:spacing w:val="-7"/>
          <w:sz w:val="18"/>
        </w:rPr>
        <w:t> </w:t>
      </w:r>
      <w:r>
        <w:rPr>
          <w:sz w:val="18"/>
        </w:rPr>
        <w:t>opere.</w:t>
      </w:r>
    </w:p>
    <w:p>
      <w:pPr>
        <w:spacing w:line="228" w:lineRule="auto" w:before="49"/>
        <w:ind w:left="812" w:right="2151" w:firstLine="35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De asemenea, ca opere, se protejeaz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prin dreptul de autor, f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a prejudicia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drepturile autorului operei originale, </w:t>
      </w:r>
      <w:r>
        <w:rPr>
          <w:rFonts w:ascii="Arial" w:hAnsi="Arial"/>
          <w:b/>
          <w:sz w:val="18"/>
        </w:rPr>
        <w:t>operele derivate şi integrante </w:t>
      </w:r>
      <w:r>
        <w:rPr>
          <w:rFonts w:ascii="Tahoma" w:hAnsi="Tahoma"/>
          <w:sz w:val="18"/>
        </w:rPr>
        <w:t>la baza 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rora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stau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una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mai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multe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opere</w:t>
      </w:r>
      <w:r>
        <w:rPr>
          <w:rFonts w:ascii="Tahoma" w:hAnsi="Tahoma"/>
          <w:spacing w:val="-5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i/sau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oricare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alte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materiale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preexistente.</w:t>
      </w:r>
    </w:p>
    <w:p>
      <w:pPr>
        <w:spacing w:line="228" w:lineRule="auto" w:before="9"/>
        <w:ind w:left="807" w:right="2155" w:firstLine="350"/>
        <w:jc w:val="both"/>
        <w:rPr>
          <w:rFonts w:ascii="Tahoma" w:hAnsi="Tahoma"/>
          <w:sz w:val="18"/>
        </w:rPr>
      </w:pPr>
      <w:r>
        <w:rPr>
          <w:rFonts w:ascii="Arial" w:hAnsi="Arial"/>
          <w:b/>
          <w:i/>
          <w:sz w:val="18"/>
        </w:rPr>
        <w:t>Opere derivate </w:t>
      </w:r>
      <w:r>
        <w:rPr>
          <w:rFonts w:ascii="Tahoma" w:hAnsi="Tahoma"/>
          <w:sz w:val="18"/>
        </w:rPr>
        <w:t>sunt traducerile, adapt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rile, adnot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rile, aranjamentele mu-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zicale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orice alte transform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 ale operelor literare, artistice sau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tiin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ifice, cu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condi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rFonts w:ascii="Tahoma" w:hAnsi="Tahoma"/>
          <w:sz w:val="18"/>
        </w:rPr>
        <w:t>acestea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constituie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rezultate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ale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crea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iei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intelectuale.</w:t>
      </w:r>
    </w:p>
    <w:p>
      <w:pPr>
        <w:spacing w:line="232" w:lineRule="auto" w:before="0"/>
        <w:ind w:left="812" w:right="2155" w:firstLine="340"/>
        <w:jc w:val="both"/>
        <w:rPr>
          <w:rFonts w:ascii="Tahoma" w:hAnsi="Tahoma"/>
          <w:sz w:val="18"/>
        </w:rPr>
      </w:pPr>
      <w:r>
        <w:rPr>
          <w:rFonts w:ascii="Arial" w:hAnsi="Arial"/>
          <w:b/>
          <w:i/>
          <w:sz w:val="18"/>
        </w:rPr>
        <w:t>Opere integrante </w:t>
      </w:r>
      <w:r>
        <w:rPr>
          <w:rFonts w:ascii="Tahoma" w:hAnsi="Tahoma"/>
          <w:sz w:val="18"/>
        </w:rPr>
        <w:t>sunt culegerile de opere literare, artistice sau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tiin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ifice,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precum enciclopediile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antologiile, compila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iile altor materiale sau date, indiferent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dac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sunt sau nu protejate, inclusiv bazele de date, cu condi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 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 din con-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siderentul select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aranj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 con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inutului lor, constituie rezultate ale crea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intelectuale.</w:t>
      </w:r>
    </w:p>
    <w:p>
      <w:pPr>
        <w:spacing w:before="163"/>
        <w:ind w:left="1153" w:right="0" w:firstLine="0"/>
        <w:jc w:val="left"/>
        <w:rPr>
          <w:rFonts w:ascii="Tahoma"/>
          <w:sz w:val="18"/>
        </w:rPr>
      </w:pPr>
      <w:r>
        <w:rPr>
          <w:rFonts w:ascii="Arial"/>
          <w:b/>
          <w:i/>
          <w:sz w:val="18"/>
        </w:rPr>
        <w:t>Obiecte</w:t>
      </w:r>
      <w:r>
        <w:rPr>
          <w:rFonts w:ascii="Arial"/>
          <w:b/>
          <w:i/>
          <w:spacing w:val="-6"/>
          <w:sz w:val="18"/>
        </w:rPr>
        <w:t> </w:t>
      </w:r>
      <w:r>
        <w:rPr>
          <w:rFonts w:ascii="Arial"/>
          <w:b/>
          <w:i/>
          <w:sz w:val="18"/>
        </w:rPr>
        <w:t>ale</w:t>
      </w:r>
      <w:r>
        <w:rPr>
          <w:rFonts w:ascii="Arial"/>
          <w:b/>
          <w:i/>
          <w:spacing w:val="-5"/>
          <w:sz w:val="18"/>
        </w:rPr>
        <w:t> </w:t>
      </w:r>
      <w:r>
        <w:rPr>
          <w:rFonts w:ascii="Arial"/>
          <w:b/>
          <w:i/>
          <w:sz w:val="18"/>
        </w:rPr>
        <w:t>drepturilor</w:t>
      </w:r>
      <w:r>
        <w:rPr>
          <w:rFonts w:ascii="Arial"/>
          <w:b/>
          <w:i/>
          <w:spacing w:val="-5"/>
          <w:sz w:val="18"/>
        </w:rPr>
        <w:t> </w:t>
      </w:r>
      <w:r>
        <w:rPr>
          <w:rFonts w:ascii="Arial"/>
          <w:b/>
          <w:i/>
          <w:sz w:val="18"/>
        </w:rPr>
        <w:t>conexe</w:t>
      </w:r>
      <w:r>
        <w:rPr>
          <w:rFonts w:ascii="Arial"/>
          <w:b/>
          <w:i/>
          <w:spacing w:val="-1"/>
          <w:sz w:val="18"/>
        </w:rPr>
        <w:t> </w:t>
      </w:r>
      <w:r>
        <w:rPr>
          <w:rFonts w:ascii="Tahoma"/>
          <w:sz w:val="18"/>
        </w:rPr>
        <w:t>sunt:</w:t>
      </w:r>
    </w:p>
    <w:p>
      <w:pPr>
        <w:pStyle w:val="ListParagraph"/>
        <w:numPr>
          <w:ilvl w:val="0"/>
          <w:numId w:val="13"/>
        </w:numPr>
        <w:tabs>
          <w:tab w:pos="1336" w:val="left" w:leader="none"/>
        </w:tabs>
        <w:spacing w:line="240" w:lineRule="auto" w:before="88" w:after="0"/>
        <w:ind w:left="1335" w:right="0" w:hanging="193"/>
        <w:jc w:val="left"/>
        <w:rPr>
          <w:sz w:val="18"/>
        </w:rPr>
      </w:pPr>
      <w:r>
        <w:rPr>
          <w:sz w:val="18"/>
        </w:rPr>
        <w:t>interpret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rile;</w:t>
      </w:r>
    </w:p>
    <w:p>
      <w:pPr>
        <w:pStyle w:val="ListParagraph"/>
        <w:numPr>
          <w:ilvl w:val="0"/>
          <w:numId w:val="13"/>
        </w:numPr>
        <w:tabs>
          <w:tab w:pos="1336" w:val="left" w:leader="none"/>
        </w:tabs>
        <w:spacing w:line="240" w:lineRule="auto" w:before="63" w:after="0"/>
        <w:ind w:left="1335" w:right="0" w:hanging="193"/>
        <w:jc w:val="left"/>
        <w:rPr>
          <w:sz w:val="18"/>
        </w:rPr>
      </w:pPr>
      <w:r>
        <w:rPr>
          <w:sz w:val="18"/>
        </w:rPr>
        <w:t>fonogramele;</w:t>
      </w:r>
    </w:p>
    <w:p>
      <w:pPr>
        <w:pStyle w:val="ListParagraph"/>
        <w:numPr>
          <w:ilvl w:val="0"/>
          <w:numId w:val="13"/>
        </w:numPr>
        <w:tabs>
          <w:tab w:pos="1336" w:val="left" w:leader="none"/>
        </w:tabs>
        <w:spacing w:line="240" w:lineRule="auto" w:before="104" w:after="0"/>
        <w:ind w:left="1335" w:right="0" w:hanging="193"/>
        <w:jc w:val="left"/>
        <w:rPr>
          <w:sz w:val="18"/>
        </w:rPr>
      </w:pPr>
      <w:r>
        <w:rPr>
          <w:sz w:val="18"/>
        </w:rPr>
        <w:t>videogramele</w:t>
      </w:r>
    </w:p>
    <w:p>
      <w:pPr>
        <w:pStyle w:val="ListParagraph"/>
        <w:numPr>
          <w:ilvl w:val="0"/>
          <w:numId w:val="13"/>
        </w:numPr>
        <w:tabs>
          <w:tab w:pos="1336" w:val="left" w:leader="none"/>
        </w:tabs>
        <w:spacing w:line="240" w:lineRule="auto" w:before="87" w:after="0"/>
        <w:ind w:left="1335" w:right="0" w:hanging="193"/>
        <w:jc w:val="left"/>
        <w:rPr>
          <w:sz w:val="18"/>
        </w:rPr>
      </w:pPr>
      <w:r>
        <w:rPr>
          <w:sz w:val="18"/>
        </w:rPr>
        <w:t>emisiunile</w:t>
      </w:r>
      <w:r>
        <w:rPr>
          <w:spacing w:val="-5"/>
          <w:sz w:val="18"/>
        </w:rPr>
        <w:t> </w:t>
      </w:r>
      <w:r>
        <w:rPr>
          <w:sz w:val="18"/>
        </w:rPr>
        <w:t>organiza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iilor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difuziune.</w:t>
      </w:r>
    </w:p>
    <w:p>
      <w:pPr>
        <w:spacing w:before="124"/>
        <w:ind w:left="1148" w:right="0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Creaţii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şi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alte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obiecte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neprotejate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prin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dreptul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autor:</w:t>
      </w:r>
    </w:p>
    <w:p>
      <w:pPr>
        <w:pStyle w:val="ListParagraph"/>
        <w:numPr>
          <w:ilvl w:val="0"/>
          <w:numId w:val="14"/>
        </w:numPr>
        <w:tabs>
          <w:tab w:pos="1331" w:val="left" w:leader="none"/>
        </w:tabs>
        <w:spacing w:line="230" w:lineRule="auto" w:before="101" w:after="0"/>
        <w:ind w:left="802" w:right="2175" w:firstLine="340"/>
        <w:jc w:val="left"/>
        <w:rPr>
          <w:sz w:val="18"/>
        </w:rPr>
      </w:pPr>
      <w:r>
        <w:rPr>
          <w:sz w:val="18"/>
        </w:rPr>
        <w:t>documentele</w:t>
      </w:r>
      <w:r>
        <w:rPr>
          <w:spacing w:val="10"/>
          <w:sz w:val="18"/>
        </w:rPr>
        <w:t> </w:t>
      </w:r>
      <w:r>
        <w:rPr>
          <w:sz w:val="18"/>
        </w:rPr>
        <w:t>oficiale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natur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1"/>
          <w:sz w:val="18"/>
        </w:rPr>
        <w:t> </w:t>
      </w:r>
      <w:r>
        <w:rPr>
          <w:sz w:val="18"/>
        </w:rPr>
        <w:t>normativ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</w:t>
      </w:r>
      <w:r>
        <w:rPr>
          <w:spacing w:val="11"/>
          <w:sz w:val="18"/>
        </w:rPr>
        <w:t> </w:t>
      </w:r>
      <w:r>
        <w:rPr>
          <w:sz w:val="18"/>
        </w:rPr>
        <w:t>administrativ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1"/>
          <w:sz w:val="18"/>
        </w:rPr>
        <w:t> </w:t>
      </w:r>
      <w:r>
        <w:rPr>
          <w:sz w:val="18"/>
        </w:rPr>
        <w:t>sau</w:t>
      </w:r>
      <w:r>
        <w:rPr>
          <w:spacing w:val="12"/>
          <w:sz w:val="18"/>
        </w:rPr>
        <w:t> </w:t>
      </w:r>
      <w:r>
        <w:rPr>
          <w:sz w:val="18"/>
        </w:rPr>
        <w:t>politic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1"/>
          <w:sz w:val="18"/>
        </w:rPr>
        <w:t> </w:t>
      </w:r>
      <w:r>
        <w:rPr>
          <w:sz w:val="18"/>
        </w:rPr>
        <w:t>(legi,</w:t>
      </w:r>
      <w:r>
        <w:rPr>
          <w:spacing w:val="-53"/>
          <w:sz w:val="18"/>
        </w:rPr>
        <w:t> </w:t>
      </w:r>
      <w:r>
        <w:rPr>
          <w:sz w:val="18"/>
        </w:rPr>
        <w:t>hot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ri</w:t>
      </w:r>
      <w:r>
        <w:rPr>
          <w:spacing w:val="-8"/>
          <w:sz w:val="18"/>
        </w:rPr>
        <w:t> </w:t>
      </w:r>
      <w:r>
        <w:rPr>
          <w:sz w:val="18"/>
        </w:rPr>
        <w:t>judec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tore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ti),</w:t>
      </w:r>
      <w:r>
        <w:rPr>
          <w:spacing w:val="-7"/>
          <w:sz w:val="18"/>
        </w:rPr>
        <w:t> </w:t>
      </w:r>
      <w:r>
        <w:rPr>
          <w:sz w:val="18"/>
        </w:rPr>
        <w:t>precum</w:t>
      </w:r>
      <w:r>
        <w:rPr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8"/>
          <w:sz w:val="18"/>
        </w:rPr>
        <w:t> </w:t>
      </w:r>
      <w:r>
        <w:rPr>
          <w:sz w:val="18"/>
        </w:rPr>
        <w:t>traducerile</w:t>
      </w:r>
      <w:r>
        <w:rPr>
          <w:spacing w:val="-7"/>
          <w:sz w:val="18"/>
        </w:rPr>
        <w:t> </w:t>
      </w:r>
      <w:r>
        <w:rPr>
          <w:sz w:val="18"/>
        </w:rPr>
        <w:t>oficiale</w:t>
      </w:r>
      <w:r>
        <w:rPr>
          <w:spacing w:val="-8"/>
          <w:sz w:val="18"/>
        </w:rPr>
        <w:t> </w:t>
      </w:r>
      <w:r>
        <w:rPr>
          <w:sz w:val="18"/>
        </w:rPr>
        <w:t>ale</w:t>
      </w:r>
      <w:r>
        <w:rPr>
          <w:spacing w:val="-7"/>
          <w:sz w:val="18"/>
        </w:rPr>
        <w:t> </w:t>
      </w:r>
      <w:r>
        <w:rPr>
          <w:sz w:val="18"/>
        </w:rPr>
        <w:t>acestora;</w:t>
      </w:r>
    </w:p>
    <w:p>
      <w:pPr>
        <w:pStyle w:val="ListParagraph"/>
        <w:numPr>
          <w:ilvl w:val="0"/>
          <w:numId w:val="14"/>
        </w:numPr>
        <w:tabs>
          <w:tab w:pos="1331" w:val="left" w:leader="none"/>
        </w:tabs>
        <w:spacing w:line="223" w:lineRule="auto" w:before="68" w:after="0"/>
        <w:ind w:left="802" w:right="2165" w:firstLine="340"/>
        <w:jc w:val="left"/>
        <w:rPr>
          <w:sz w:val="18"/>
        </w:rPr>
      </w:pPr>
      <w:r>
        <w:rPr>
          <w:sz w:val="18"/>
        </w:rPr>
        <w:t>simbolurile de stat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semnele oficiale ale statului (drapele, steme, decora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ii,</w:t>
      </w:r>
      <w:r>
        <w:rPr>
          <w:spacing w:val="-54"/>
          <w:sz w:val="18"/>
        </w:rPr>
        <w:t> </w:t>
      </w:r>
      <w:r>
        <w:rPr>
          <w:sz w:val="18"/>
        </w:rPr>
        <w:t>semne</w:t>
      </w:r>
      <w:r>
        <w:rPr>
          <w:spacing w:val="-7"/>
          <w:sz w:val="18"/>
        </w:rPr>
        <w:t> </w:t>
      </w:r>
      <w:r>
        <w:rPr>
          <w:sz w:val="18"/>
        </w:rPr>
        <w:t>b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ne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ti);</w:t>
      </w:r>
    </w:p>
    <w:p>
      <w:pPr>
        <w:pStyle w:val="ListParagraph"/>
        <w:numPr>
          <w:ilvl w:val="0"/>
          <w:numId w:val="14"/>
        </w:numPr>
        <w:tabs>
          <w:tab w:pos="1331" w:val="left" w:leader="none"/>
        </w:tabs>
        <w:spacing w:line="240" w:lineRule="auto" w:before="77" w:after="0"/>
        <w:ind w:left="1330" w:right="0" w:hanging="188"/>
        <w:jc w:val="left"/>
        <w:rPr>
          <w:sz w:val="18"/>
        </w:rPr>
      </w:pPr>
      <w:r>
        <w:rPr>
          <w:sz w:val="18"/>
        </w:rPr>
        <w:t>expresiile</w:t>
      </w:r>
      <w:r>
        <w:rPr>
          <w:spacing w:val="-5"/>
          <w:sz w:val="18"/>
        </w:rPr>
        <w:t> </w:t>
      </w:r>
      <w:r>
        <w:rPr>
          <w:sz w:val="18"/>
        </w:rPr>
        <w:t>folclorice;</w:t>
      </w:r>
    </w:p>
    <w:p>
      <w:pPr>
        <w:pStyle w:val="ListParagraph"/>
        <w:numPr>
          <w:ilvl w:val="0"/>
          <w:numId w:val="14"/>
        </w:numPr>
        <w:tabs>
          <w:tab w:pos="1331" w:val="left" w:leader="none"/>
        </w:tabs>
        <w:spacing w:line="240" w:lineRule="auto" w:before="82" w:after="0"/>
        <w:ind w:left="1330" w:right="0" w:hanging="188"/>
        <w:jc w:val="left"/>
        <w:rPr>
          <w:sz w:val="18"/>
        </w:rPr>
      </w:pPr>
      <w:r>
        <w:rPr>
          <w:sz w:val="18"/>
        </w:rPr>
        <w:t>nout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ile</w:t>
      </w:r>
      <w:r>
        <w:rPr>
          <w:spacing w:val="-10"/>
          <w:sz w:val="18"/>
        </w:rPr>
        <w:t> </w:t>
      </w:r>
      <w:r>
        <w:rPr>
          <w:sz w:val="18"/>
        </w:rPr>
        <w:t>zilei</w:t>
      </w:r>
      <w:r>
        <w:rPr>
          <w:spacing w:val="-9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9"/>
          <w:sz w:val="18"/>
        </w:rPr>
        <w:t> </w:t>
      </w:r>
      <w:r>
        <w:rPr>
          <w:sz w:val="18"/>
        </w:rPr>
        <w:t>diverse</w:t>
      </w:r>
      <w:r>
        <w:rPr>
          <w:spacing w:val="-8"/>
          <w:sz w:val="18"/>
        </w:rPr>
        <w:t> </w:t>
      </w:r>
      <w:r>
        <w:rPr>
          <w:sz w:val="18"/>
        </w:rPr>
        <w:t>fapte</w:t>
      </w:r>
      <w:r>
        <w:rPr>
          <w:spacing w:val="-10"/>
          <w:sz w:val="18"/>
        </w:rPr>
        <w:t> </w:t>
      </w:r>
      <w:r>
        <w:rPr>
          <w:sz w:val="18"/>
        </w:rPr>
        <w:t>cu</w:t>
      </w:r>
      <w:r>
        <w:rPr>
          <w:spacing w:val="-7"/>
          <w:sz w:val="18"/>
        </w:rPr>
        <w:t> </w:t>
      </w:r>
      <w:r>
        <w:rPr>
          <w:sz w:val="18"/>
        </w:rPr>
        <w:t>caracter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simpl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sz w:val="18"/>
        </w:rPr>
        <w:t>informa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ie.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spacing w:before="152"/>
        <w:ind w:left="9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0"/>
          <w:sz w:val="16"/>
        </w:rPr>
        <w:t>8</w:t>
      </w:r>
    </w:p>
    <w:p>
      <w:pPr>
        <w:spacing w:after="0"/>
        <w:jc w:val="left"/>
        <w:rPr>
          <w:rFonts w:ascii="Arial"/>
          <w:sz w:val="16"/>
        </w:rPr>
        <w:sectPr>
          <w:pgSz w:w="11910" w:h="16840"/>
          <w:pgMar w:top="1360" w:bottom="280" w:left="1600" w:right="740"/>
        </w:sectPr>
      </w:pPr>
    </w:p>
    <w:p>
      <w:pPr>
        <w:spacing w:before="66"/>
        <w:ind w:left="1525" w:right="0" w:firstLine="0"/>
        <w:jc w:val="both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Dreptul</w:t>
      </w:r>
      <w:r>
        <w:rPr>
          <w:rFonts w:ascii="Arial"/>
          <w:b/>
          <w:i/>
          <w:spacing w:val="-2"/>
          <w:sz w:val="18"/>
        </w:rPr>
        <w:t> </w:t>
      </w:r>
      <w:r>
        <w:rPr>
          <w:rFonts w:ascii="Arial"/>
          <w:b/>
          <w:i/>
          <w:sz w:val="18"/>
        </w:rPr>
        <w:t>de</w:t>
      </w:r>
      <w:r>
        <w:rPr>
          <w:rFonts w:ascii="Arial"/>
          <w:b/>
          <w:i/>
          <w:spacing w:val="-3"/>
          <w:sz w:val="18"/>
        </w:rPr>
        <w:t> </w:t>
      </w:r>
      <w:r>
        <w:rPr>
          <w:rFonts w:ascii="Arial"/>
          <w:b/>
          <w:i/>
          <w:sz w:val="18"/>
        </w:rPr>
        <w:t>autor</w:t>
      </w:r>
      <w:r>
        <w:rPr>
          <w:rFonts w:ascii="Arial"/>
          <w:b/>
          <w:i/>
          <w:spacing w:val="-1"/>
          <w:sz w:val="18"/>
        </w:rPr>
        <w:t> </w:t>
      </w:r>
      <w:r>
        <w:rPr>
          <w:rFonts w:ascii="Arial"/>
          <w:b/>
          <w:i/>
          <w:sz w:val="18"/>
        </w:rPr>
        <w:t>asupra</w:t>
      </w:r>
      <w:r>
        <w:rPr>
          <w:rFonts w:ascii="Arial"/>
          <w:b/>
          <w:i/>
          <w:spacing w:val="-2"/>
          <w:sz w:val="18"/>
        </w:rPr>
        <w:t> </w:t>
      </w:r>
      <w:r>
        <w:rPr>
          <w:rFonts w:ascii="Arial"/>
          <w:b/>
          <w:i/>
          <w:sz w:val="18"/>
        </w:rPr>
        <w:t>operelor</w:t>
      </w:r>
      <w:r>
        <w:rPr>
          <w:rFonts w:ascii="Arial"/>
          <w:b/>
          <w:i/>
          <w:spacing w:val="-1"/>
          <w:sz w:val="18"/>
        </w:rPr>
        <w:t> </w:t>
      </w:r>
      <w:r>
        <w:rPr>
          <w:rFonts w:ascii="Arial"/>
          <w:b/>
          <w:i/>
          <w:sz w:val="18"/>
        </w:rPr>
        <w:t>de</w:t>
      </w:r>
      <w:r>
        <w:rPr>
          <w:rFonts w:ascii="Arial"/>
          <w:b/>
          <w:i/>
          <w:spacing w:val="-1"/>
          <w:sz w:val="18"/>
        </w:rPr>
        <w:t> </w:t>
      </w:r>
      <w:r>
        <w:rPr>
          <w:rFonts w:ascii="Arial"/>
          <w:b/>
          <w:i/>
          <w:sz w:val="18"/>
        </w:rPr>
        <w:t>serviciu</w:t>
      </w:r>
    </w:p>
    <w:p>
      <w:pPr>
        <w:spacing w:line="228" w:lineRule="auto" w:before="46"/>
        <w:ind w:left="1179" w:right="1807" w:firstLine="35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Drepturile morale asupra unei opere create ca urmare a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ndeplinirii unei mi-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siuni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ncredin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ate de angajator sau ca urmare a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ndeplinirii atribu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iilor de serviciu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(oper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0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serviciu)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apar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autorului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acestei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opere.</w:t>
      </w:r>
    </w:p>
    <w:p>
      <w:pPr>
        <w:spacing w:line="228" w:lineRule="auto" w:before="1"/>
        <w:ind w:left="1179" w:right="1812" w:firstLine="34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Autorul operei de serviciu nu are dreptul s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interzic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angajatorului s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u s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o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publice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rFonts w:ascii="Tahoma" w:hAnsi="Tahoma"/>
          <w:sz w:val="18"/>
        </w:rPr>
        <w:t>o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fac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alt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mod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accesibil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rFonts w:ascii="Tahoma" w:hAnsi="Tahoma"/>
          <w:sz w:val="18"/>
        </w:rPr>
        <w:t>pentru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public.</w:t>
      </w:r>
    </w:p>
    <w:p>
      <w:pPr>
        <w:spacing w:line="228" w:lineRule="auto" w:before="10"/>
        <w:ind w:left="1170" w:right="1803" w:firstLine="340"/>
        <w:jc w:val="both"/>
        <w:rPr>
          <w:rFonts w:ascii="Tahoma" w:hAnsi="Tahoma"/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lipsa unor prevederi legale sau a unor clauze contractuale contrare,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sura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care valorificarea operei este condi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ionat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de misiunea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ncredin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Tahoma" w:hAnsi="Tahoma"/>
          <w:sz w:val="18"/>
        </w:rPr>
        <w:t>autorului de a crea aceast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oper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 dreptul patrimonial asupra operei de serviciu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apar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angajatorului.</w:t>
      </w:r>
    </w:p>
    <w:p>
      <w:pPr>
        <w:spacing w:line="228" w:lineRule="auto" w:before="15"/>
        <w:ind w:left="1184" w:right="1798" w:firstLine="331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Cuantumul remunera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iei de autor pentru fiecare mod de valorificare a operei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serviciu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stabile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te</w:t>
      </w:r>
      <w:r>
        <w:rPr>
          <w:rFonts w:ascii="Tahoma" w:hAnsi="Tahoma"/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contractul</w:t>
      </w:r>
      <w:r>
        <w:rPr>
          <w:rFonts w:ascii="Tahoma" w:hAnsi="Tahoma"/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ncheiat</w:t>
      </w:r>
      <w:r>
        <w:rPr>
          <w:rFonts w:ascii="Tahoma" w:hAnsi="Tahoma"/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ntre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autor</w:t>
      </w:r>
      <w:r>
        <w:rPr>
          <w:rFonts w:ascii="Tahoma" w:hAnsi="Tahoma"/>
          <w:spacing w:val="-9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angajator.</w:t>
      </w:r>
    </w:p>
    <w:p>
      <w:pPr>
        <w:spacing w:line="228" w:lineRule="auto" w:before="7"/>
        <w:ind w:left="1174" w:right="1812" w:firstLine="35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La valorificarea operei de serviciu, numele autorului se indic</w:t>
      </w:r>
      <w:r>
        <w:rPr>
          <w:rFonts w:ascii="Lucida Sans Unicode" w:hAnsi="Lucida Sans Unicode"/>
          <w:sz w:val="18"/>
        </w:rPr>
        <w:t>ă î</w:t>
      </w:r>
      <w:r>
        <w:rPr>
          <w:rFonts w:ascii="Tahoma" w:hAnsi="Tahoma"/>
          <w:sz w:val="18"/>
        </w:rPr>
        <w:t>n cazul c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nd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acest lucru este posibil realmente. Angajatorul, de asemenea, are dreptul s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cear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4"/>
          <w:sz w:val="18"/>
        </w:rPr>
        <w:t> </w:t>
      </w:r>
      <w:r>
        <w:rPr>
          <w:rFonts w:ascii="Tahoma" w:hAnsi="Tahoma"/>
          <w:sz w:val="18"/>
        </w:rPr>
        <w:t>indicarea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numelui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u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orice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valorificare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operei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serviciu.</w:t>
      </w:r>
    </w:p>
    <w:p>
      <w:pPr>
        <w:pStyle w:val="ListParagraph"/>
        <w:numPr>
          <w:ilvl w:val="1"/>
          <w:numId w:val="5"/>
        </w:numPr>
        <w:tabs>
          <w:tab w:pos="1372" w:val="left" w:leader="none"/>
        </w:tabs>
        <w:spacing w:line="307" w:lineRule="auto" w:before="136" w:after="0"/>
        <w:ind w:left="1170" w:right="3982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sz w:val="18"/>
        </w:rPr>
        <w:t>Subiecţii dreptului de autor, drepturilor conexe şi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drepturilor </w:t>
      </w:r>
      <w:r>
        <w:rPr>
          <w:rFonts w:ascii="Arial" w:hAnsi="Arial"/>
          <w:b/>
          <w:i/>
          <w:sz w:val="18"/>
        </w:rPr>
        <w:t>sui generis</w:t>
      </w:r>
    </w:p>
    <w:p>
      <w:pPr>
        <w:pStyle w:val="BodyText"/>
        <w:spacing w:before="9"/>
        <w:rPr>
          <w:rFonts w:ascii="Arial"/>
          <w:b/>
          <w:i/>
          <w:sz w:val="19"/>
        </w:rPr>
      </w:pPr>
    </w:p>
    <w:p>
      <w:pPr>
        <w:spacing w:before="1"/>
        <w:ind w:left="1510" w:right="0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Subiecţii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dreptului de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autor</w:t>
      </w:r>
    </w:p>
    <w:p>
      <w:pPr>
        <w:spacing w:line="274" w:lineRule="exact" w:before="28"/>
        <w:ind w:left="1520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pacing w:val="-1"/>
          <w:sz w:val="18"/>
        </w:rPr>
        <w:t>Subiec</w:t>
      </w:r>
      <w:r>
        <w:rPr>
          <w:rFonts w:ascii="Lucida Sans Unicode" w:hAnsi="Lucida Sans Unicode"/>
          <w:spacing w:val="-1"/>
          <w:sz w:val="18"/>
        </w:rPr>
        <w:t>ţ</w:t>
      </w:r>
      <w:r>
        <w:rPr>
          <w:rFonts w:ascii="Tahoma" w:hAnsi="Tahoma"/>
          <w:spacing w:val="-1"/>
          <w:sz w:val="18"/>
        </w:rPr>
        <w:t>i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pacing w:val="-1"/>
          <w:sz w:val="18"/>
        </w:rPr>
        <w:t>ai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pacing w:val="-1"/>
          <w:sz w:val="18"/>
        </w:rPr>
        <w:t>dreptului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z w:val="18"/>
        </w:rPr>
        <w:t>autor</w:t>
      </w:r>
      <w:r>
        <w:rPr>
          <w:rFonts w:ascii="Tahoma" w:hAnsi="Tahoma"/>
          <w:spacing w:val="-14"/>
          <w:sz w:val="18"/>
        </w:rPr>
        <w:t> </w:t>
      </w:r>
      <w:r>
        <w:rPr>
          <w:rFonts w:ascii="Tahoma" w:hAnsi="Tahoma"/>
          <w:sz w:val="18"/>
        </w:rPr>
        <w:t>sunt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autorii</w:t>
      </w:r>
      <w:r>
        <w:rPr>
          <w:rFonts w:ascii="Tahoma" w:hAnsi="Tahoma"/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titularii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drepturi.</w:t>
      </w:r>
    </w:p>
    <w:p>
      <w:pPr>
        <w:spacing w:line="266" w:lineRule="exact" w:before="0"/>
        <w:ind w:left="1510" w:right="0" w:firstLine="0"/>
        <w:jc w:val="both"/>
        <w:rPr>
          <w:rFonts w:ascii="Tahoma" w:hAnsi="Tahoma"/>
          <w:sz w:val="18"/>
        </w:rPr>
      </w:pPr>
      <w:r>
        <w:rPr>
          <w:rFonts w:ascii="Arial" w:hAnsi="Arial"/>
          <w:b/>
          <w:sz w:val="18"/>
        </w:rPr>
        <w:t>Autorul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Tahoma" w:hAnsi="Tahoma"/>
          <w:sz w:val="18"/>
        </w:rPr>
        <w:t>este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persoana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fizic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rFonts w:ascii="Tahoma" w:hAnsi="Tahoma"/>
          <w:sz w:val="18"/>
        </w:rPr>
        <w:t>prin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rei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munc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rFonts w:ascii="Tahoma" w:hAnsi="Tahoma"/>
          <w:sz w:val="18"/>
        </w:rPr>
        <w:t>creatoare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fost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creat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rFonts w:ascii="Tahoma" w:hAnsi="Tahoma"/>
          <w:sz w:val="18"/>
        </w:rPr>
        <w:t>opera.</w:t>
      </w:r>
    </w:p>
    <w:p>
      <w:pPr>
        <w:spacing w:line="237" w:lineRule="auto" w:before="0"/>
        <w:ind w:left="1165" w:right="1802" w:firstLine="345"/>
        <w:jc w:val="both"/>
        <w:rPr>
          <w:rFonts w:ascii="Tahoma" w:hAnsi="Tahoma"/>
          <w:sz w:val="18"/>
        </w:rPr>
      </w:pPr>
      <w:r>
        <w:rPr>
          <w:rFonts w:ascii="Arial" w:hAnsi="Arial"/>
          <w:b/>
          <w:sz w:val="18"/>
        </w:rPr>
        <w:t>Titularul de drepturi </w:t>
      </w:r>
      <w:r>
        <w:rPr>
          <w:rFonts w:ascii="Tahoma" w:hAnsi="Tahoma"/>
          <w:sz w:val="18"/>
        </w:rPr>
        <w:t>este persoana fizic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(autorul sau alt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persoan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fizic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mputernicit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de autor) sau juridic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care de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ine,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mod legal, drepturile patri-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moniale.</w:t>
      </w:r>
    </w:p>
    <w:p>
      <w:pPr>
        <w:spacing w:before="170"/>
        <w:ind w:left="1510" w:right="0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Subiecţii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drepturilor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conexe</w:t>
      </w:r>
    </w:p>
    <w:p>
      <w:pPr>
        <w:spacing w:line="264" w:lineRule="auto" w:before="29"/>
        <w:ind w:left="1174" w:right="1808" w:firstLine="34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Subiec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 ai drepturilor conexe sunt </w:t>
      </w:r>
      <w:r>
        <w:rPr>
          <w:rFonts w:ascii="Arial" w:hAnsi="Arial"/>
          <w:b/>
          <w:sz w:val="18"/>
        </w:rPr>
        <w:t>interpreţii, producătorii de fonogra-me,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producătorii de videograme şi organizaţiile de difuziune prin eter sau prin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cablu. </w:t>
      </w:r>
      <w:r>
        <w:rPr>
          <w:rFonts w:ascii="Tahoma" w:hAnsi="Tahoma"/>
          <w:sz w:val="18"/>
        </w:rPr>
        <w:t>Drepturile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conexe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exercit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rFonts w:ascii="Tahoma" w:hAnsi="Tahoma"/>
          <w:sz w:val="18"/>
        </w:rPr>
        <w:t>f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prejudicia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dreptul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autor.</w:t>
      </w:r>
    </w:p>
    <w:p>
      <w:pPr>
        <w:spacing w:line="227" w:lineRule="exact" w:before="0"/>
        <w:ind w:left="1506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Pentru</w:t>
      </w:r>
      <w:r>
        <w:rPr>
          <w:rFonts w:ascii="Tahoma" w:hAnsi="Tahoma"/>
          <w:spacing w:val="3"/>
          <w:sz w:val="18"/>
        </w:rPr>
        <w:t> </w:t>
      </w:r>
      <w:r>
        <w:rPr>
          <w:rFonts w:ascii="Tahoma" w:hAnsi="Tahoma"/>
          <w:sz w:val="18"/>
        </w:rPr>
        <w:t>apari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</w:t>
      </w:r>
      <w:r>
        <w:rPr>
          <w:rFonts w:ascii="Tahoma" w:hAnsi="Tahoma"/>
          <w:spacing w:val="3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3"/>
          <w:sz w:val="18"/>
        </w:rPr>
        <w:t> </w:t>
      </w:r>
      <w:r>
        <w:rPr>
          <w:rFonts w:ascii="Tahoma" w:hAnsi="Tahoma"/>
          <w:sz w:val="18"/>
        </w:rPr>
        <w:t>exercitarea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drepturilor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conexe</w:t>
      </w:r>
      <w:r>
        <w:rPr>
          <w:rFonts w:ascii="Tahoma" w:hAnsi="Tahoma"/>
          <w:spacing w:val="5"/>
          <w:sz w:val="18"/>
        </w:rPr>
        <w:t> </w:t>
      </w:r>
      <w:r>
        <w:rPr>
          <w:rFonts w:ascii="Tahoma" w:hAnsi="Tahoma"/>
          <w:sz w:val="18"/>
        </w:rPr>
        <w:t>nu</w:t>
      </w:r>
      <w:r>
        <w:rPr>
          <w:rFonts w:ascii="Tahoma" w:hAnsi="Tahoma"/>
          <w:spacing w:val="6"/>
          <w:sz w:val="18"/>
        </w:rPr>
        <w:t> </w:t>
      </w:r>
      <w:r>
        <w:rPr>
          <w:rFonts w:ascii="Tahoma" w:hAnsi="Tahoma"/>
          <w:sz w:val="18"/>
        </w:rPr>
        <w:t>este</w:t>
      </w:r>
      <w:r>
        <w:rPr>
          <w:rFonts w:ascii="Tahoma" w:hAnsi="Tahoma"/>
          <w:spacing w:val="5"/>
          <w:sz w:val="18"/>
        </w:rPr>
        <w:t> </w:t>
      </w:r>
      <w:r>
        <w:rPr>
          <w:rFonts w:ascii="Tahoma" w:hAnsi="Tahoma"/>
          <w:sz w:val="18"/>
        </w:rPr>
        <w:t>necesar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2"/>
          <w:sz w:val="18"/>
        </w:rPr>
        <w:t> </w:t>
      </w:r>
      <w:r>
        <w:rPr>
          <w:rFonts w:ascii="Tahoma" w:hAnsi="Tahoma"/>
          <w:sz w:val="18"/>
        </w:rPr>
        <w:t>respectarea</w:t>
      </w:r>
    </w:p>
    <w:p>
      <w:pPr>
        <w:spacing w:line="232" w:lineRule="auto" w:before="0"/>
        <w:ind w:left="1155" w:right="1803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vreunei formalit</w:t>
      </w:r>
      <w:r>
        <w:rPr>
          <w:rFonts w:ascii="Lucida Sans Unicode" w:hAnsi="Lucida Sans Unicode"/>
          <w:sz w:val="18"/>
        </w:rPr>
        <w:t>ăţ</w:t>
      </w:r>
      <w:r>
        <w:rPr>
          <w:rFonts w:ascii="Tahoma" w:hAnsi="Tahoma"/>
          <w:sz w:val="18"/>
        </w:rPr>
        <w:t>i.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absen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a unei probe contrare, persoana fizic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sau juridic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 al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rei nume sau denumire apare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mod obi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nuit pe o imprimare a interpret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rii, pe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o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fonograma,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o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videogram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imprimarea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unei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emisiuni,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consider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Tahoma" w:hAnsi="Tahoma"/>
          <w:sz w:val="18"/>
        </w:rPr>
        <w:t>interpret, produc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tor de fonograma sau videogram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 respectiv, organiza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 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difuziune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prin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eter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prin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cablu.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spacing w:before="133"/>
        <w:ind w:left="0" w:right="1915" w:firstLine="0"/>
        <w:jc w:val="right"/>
        <w:rPr>
          <w:rFonts w:ascii="Tahoma"/>
          <w:sz w:val="18"/>
        </w:rPr>
      </w:pPr>
      <w:r>
        <w:rPr>
          <w:rFonts w:ascii="Tahoma"/>
          <w:w w:val="101"/>
          <w:sz w:val="18"/>
        </w:rPr>
        <w:t>9</w:t>
      </w:r>
    </w:p>
    <w:p>
      <w:pPr>
        <w:spacing w:after="0"/>
        <w:jc w:val="right"/>
        <w:rPr>
          <w:rFonts w:ascii="Tahoma"/>
          <w:sz w:val="18"/>
        </w:rPr>
        <w:sectPr>
          <w:pgSz w:w="11910" w:h="16840"/>
          <w:pgMar w:top="1400" w:bottom="280" w:left="1600" w:right="740"/>
        </w:sectPr>
      </w:pPr>
    </w:p>
    <w:p>
      <w:pPr>
        <w:spacing w:before="83"/>
        <w:ind w:left="1189" w:right="0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Subiecţii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drepturilor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sui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generis</w:t>
      </w:r>
    </w:p>
    <w:p>
      <w:pPr>
        <w:spacing w:line="225" w:lineRule="auto" w:before="29"/>
        <w:ind w:left="848" w:right="2120" w:firstLine="35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Subiec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 ai drepturilor </w:t>
      </w:r>
      <w:r>
        <w:rPr>
          <w:rFonts w:ascii="Arial" w:hAnsi="Arial"/>
          <w:i/>
          <w:sz w:val="18"/>
        </w:rPr>
        <w:t>sui generis </w:t>
      </w:r>
      <w:r>
        <w:rPr>
          <w:rFonts w:ascii="Tahoma" w:hAnsi="Tahoma"/>
          <w:sz w:val="18"/>
        </w:rPr>
        <w:t>sunt produc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torii unei baze de date care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dovedesc 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au f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cut o investi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 substan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ial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din punct de vedere calitativ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i/sau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cantitativ</w:t>
      </w:r>
      <w:r>
        <w:rPr>
          <w:rFonts w:ascii="Tahoma" w:hAnsi="Tahoma"/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ob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inerea,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verificarea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prezentarea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con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inutului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ei.</w:t>
      </w:r>
    </w:p>
    <w:p>
      <w:pPr>
        <w:spacing w:line="295" w:lineRule="auto" w:before="119"/>
        <w:ind w:left="848" w:right="2114" w:firstLine="34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Prezumţia paternităţii şi simbolul protecţiei dreptului de autor şi a drep-</w:t>
      </w:r>
      <w:r>
        <w:rPr>
          <w:rFonts w:ascii="Arial" w:hAnsi="Arial"/>
          <w:b/>
          <w:i/>
          <w:spacing w:val="1"/>
          <w:sz w:val="18"/>
        </w:rPr>
        <w:t> </w:t>
      </w:r>
      <w:r>
        <w:rPr>
          <w:rFonts w:ascii="Arial" w:hAnsi="Arial"/>
          <w:b/>
          <w:i/>
          <w:sz w:val="18"/>
        </w:rPr>
        <w:t>turilor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conexe</w:t>
      </w:r>
    </w:p>
    <w:p>
      <w:pPr>
        <w:spacing w:line="249" w:lineRule="exact" w:before="0"/>
        <w:ind w:left="848" w:right="0" w:firstLine="336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13"/>
          <w:sz w:val="18"/>
        </w:rPr>
        <w:t> </w:t>
      </w:r>
      <w:r>
        <w:rPr>
          <w:rFonts w:ascii="Tahoma" w:hAnsi="Tahoma"/>
          <w:sz w:val="18"/>
        </w:rPr>
        <w:t>consider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2"/>
          <w:sz w:val="18"/>
        </w:rPr>
        <w:t> </w:t>
      </w:r>
      <w:r>
        <w:rPr>
          <w:rFonts w:ascii="Tahoma" w:hAnsi="Tahoma"/>
          <w:sz w:val="18"/>
        </w:rPr>
        <w:t>autor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persoana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fizic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1"/>
          <w:sz w:val="18"/>
        </w:rPr>
        <w:t> </w:t>
      </w:r>
      <w:r>
        <w:rPr>
          <w:rFonts w:ascii="Tahoma" w:hAnsi="Tahoma"/>
          <w:sz w:val="18"/>
        </w:rPr>
        <w:t>sub</w:t>
      </w:r>
      <w:r>
        <w:rPr>
          <w:rFonts w:ascii="Tahoma" w:hAnsi="Tahoma"/>
          <w:spacing w:val="14"/>
          <w:sz w:val="18"/>
        </w:rPr>
        <w:t> </w:t>
      </w:r>
      <w:r>
        <w:rPr>
          <w:rFonts w:ascii="Tahoma" w:hAnsi="Tahoma"/>
          <w:sz w:val="18"/>
        </w:rPr>
        <w:t>al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rei</w:t>
      </w:r>
      <w:r>
        <w:rPr>
          <w:rFonts w:ascii="Tahoma" w:hAnsi="Tahoma"/>
          <w:spacing w:val="11"/>
          <w:sz w:val="18"/>
        </w:rPr>
        <w:t> </w:t>
      </w:r>
      <w:r>
        <w:rPr>
          <w:rFonts w:ascii="Tahoma" w:hAnsi="Tahoma"/>
          <w:sz w:val="18"/>
        </w:rPr>
        <w:t>nume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pentru</w:t>
      </w:r>
      <w:r>
        <w:rPr>
          <w:rFonts w:ascii="Tahoma" w:hAnsi="Tahoma"/>
          <w:spacing w:val="14"/>
          <w:sz w:val="18"/>
        </w:rPr>
        <w:t> </w:t>
      </w:r>
      <w:r>
        <w:rPr>
          <w:rFonts w:ascii="Tahoma" w:hAnsi="Tahoma"/>
          <w:sz w:val="18"/>
        </w:rPr>
        <w:t>prima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dat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4"/>
          <w:sz w:val="18"/>
        </w:rPr>
        <w:t> </w:t>
      </w:r>
      <w:r>
        <w:rPr>
          <w:rFonts w:ascii="Tahoma" w:hAnsi="Tahoma"/>
          <w:sz w:val="18"/>
        </w:rPr>
        <w:t>este</w:t>
      </w:r>
    </w:p>
    <w:p>
      <w:pPr>
        <w:spacing w:line="237" w:lineRule="auto" w:before="0"/>
        <w:ind w:left="848" w:right="2121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publicat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opera,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absen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a unor probe contrare. Nu se consider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autor persoana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care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contribuit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crearea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operei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printr-un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aport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financiar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organizatoric.</w:t>
      </w:r>
    </w:p>
    <w:p>
      <w:pPr>
        <w:spacing w:line="225" w:lineRule="auto" w:before="31"/>
        <w:ind w:left="853" w:right="2122" w:firstLine="331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Autorul este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drept s</w:t>
      </w:r>
      <w:r>
        <w:rPr>
          <w:rFonts w:ascii="Lucida Sans Unicode" w:hAnsi="Lucida Sans Unicode"/>
          <w:sz w:val="18"/>
        </w:rPr>
        <w:t>ă î</w:t>
      </w:r>
      <w:r>
        <w:rPr>
          <w:rFonts w:ascii="Tahoma" w:hAnsi="Tahoma"/>
          <w:sz w:val="18"/>
        </w:rPr>
        <w:t>nregistreze la Agen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 de Stat pentru Proprietatea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Intelectual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opera sa. Paternitatea apar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ine persoanei, sub al 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rei nume a fost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publicat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rFonts w:ascii="Tahoma" w:hAnsi="Tahoma"/>
          <w:sz w:val="18"/>
        </w:rPr>
        <w:t>opera,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dac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rFonts w:ascii="Tahoma" w:hAnsi="Tahoma"/>
          <w:sz w:val="18"/>
        </w:rPr>
        <w:t>nu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exist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rFonts w:ascii="Tahoma" w:hAnsi="Tahoma"/>
          <w:sz w:val="18"/>
        </w:rPr>
        <w:t>alte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dovezi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proba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contrar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.</w:t>
      </w:r>
    </w:p>
    <w:p>
      <w:pPr>
        <w:spacing w:line="225" w:lineRule="auto" w:before="2"/>
        <w:ind w:left="843" w:right="2124" w:firstLine="35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Pentru a informa publicul despre drepturile sale, titularul are dreptul s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folo-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seasc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simbolul protec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iei dreptului de autor, care se aplic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pe fiecare exemplar al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operei</w:t>
      </w:r>
      <w:r>
        <w:rPr>
          <w:rFonts w:ascii="Tahoma" w:hAnsi="Tahoma"/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const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rFonts w:ascii="Tahoma" w:hAnsi="Tahoma"/>
          <w:sz w:val="18"/>
        </w:rPr>
        <w:t>din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trei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elemente:</w:t>
      </w:r>
    </w:p>
    <w:p>
      <w:pPr>
        <w:pStyle w:val="ListParagraph"/>
        <w:numPr>
          <w:ilvl w:val="0"/>
          <w:numId w:val="15"/>
        </w:numPr>
        <w:tabs>
          <w:tab w:pos="1372" w:val="left" w:leader="none"/>
        </w:tabs>
        <w:spacing w:line="240" w:lineRule="auto" w:before="44" w:after="0"/>
        <w:ind w:left="1371" w:right="0" w:hanging="193"/>
        <w:jc w:val="left"/>
        <w:rPr>
          <w:sz w:val="18"/>
        </w:rPr>
      </w:pPr>
      <w:r>
        <w:rPr>
          <w:sz w:val="18"/>
        </w:rPr>
        <w:t>litera</w:t>
      </w:r>
      <w:r>
        <w:rPr>
          <w:spacing w:val="-13"/>
          <w:sz w:val="18"/>
        </w:rPr>
        <w:t> </w:t>
      </w:r>
      <w:r>
        <w:rPr>
          <w:sz w:val="18"/>
        </w:rPr>
        <w:t>latin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1"/>
          <w:sz w:val="18"/>
        </w:rPr>
        <w:t> </w:t>
      </w:r>
      <w:r>
        <w:rPr>
          <w:rFonts w:ascii="Lucida Sans Unicode" w:hAnsi="Lucida Sans Unicode"/>
          <w:sz w:val="18"/>
        </w:rPr>
        <w:t>„</w:t>
      </w:r>
      <w:r>
        <w:rPr>
          <w:sz w:val="18"/>
        </w:rPr>
        <w:t>C"</w:t>
      </w:r>
      <w:r>
        <w:rPr>
          <w:spacing w:val="-11"/>
          <w:sz w:val="18"/>
        </w:rPr>
        <w:t> </w:t>
      </w:r>
      <w:r>
        <w:rPr>
          <w:sz w:val="18"/>
        </w:rPr>
        <w:t>inclus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3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13"/>
          <w:sz w:val="18"/>
        </w:rPr>
        <w:t> </w:t>
      </w:r>
      <w:r>
        <w:rPr>
          <w:sz w:val="18"/>
        </w:rPr>
        <w:t>cerc:</w:t>
      </w:r>
      <w:r>
        <w:rPr>
          <w:spacing w:val="-13"/>
          <w:sz w:val="18"/>
        </w:rPr>
        <w:t> </w:t>
      </w:r>
      <w:r>
        <w:rPr>
          <w:rFonts w:ascii="Lucida Sans Unicode" w:hAnsi="Lucida Sans Unicode"/>
          <w:sz w:val="18"/>
        </w:rPr>
        <w:t>©</w:t>
      </w:r>
      <w:r>
        <w:rPr>
          <w:sz w:val="18"/>
        </w:rPr>
        <w:t>;</w:t>
      </w:r>
    </w:p>
    <w:p>
      <w:pPr>
        <w:pStyle w:val="ListParagraph"/>
        <w:numPr>
          <w:ilvl w:val="0"/>
          <w:numId w:val="15"/>
        </w:numPr>
        <w:tabs>
          <w:tab w:pos="1372" w:val="left" w:leader="none"/>
        </w:tabs>
        <w:spacing w:line="240" w:lineRule="auto" w:before="53" w:after="0"/>
        <w:ind w:left="1371" w:right="0" w:hanging="193"/>
        <w:jc w:val="left"/>
        <w:rPr>
          <w:sz w:val="18"/>
        </w:rPr>
      </w:pPr>
      <w:r>
        <w:rPr>
          <w:spacing w:val="-1"/>
          <w:sz w:val="18"/>
        </w:rPr>
        <w:t>numele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(denumirea)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titularului</w:t>
      </w:r>
      <w:r>
        <w:rPr>
          <w:spacing w:val="-12"/>
          <w:sz w:val="18"/>
        </w:rPr>
        <w:t> </w:t>
      </w:r>
      <w:r>
        <w:rPr>
          <w:sz w:val="18"/>
        </w:rPr>
        <w:t>drepturilor</w:t>
      </w:r>
      <w:r>
        <w:rPr>
          <w:spacing w:val="-13"/>
          <w:sz w:val="18"/>
        </w:rPr>
        <w:t> </w:t>
      </w:r>
      <w:r>
        <w:rPr>
          <w:sz w:val="18"/>
        </w:rPr>
        <w:t>exclusive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autor;</w:t>
      </w:r>
    </w:p>
    <w:p>
      <w:pPr>
        <w:pStyle w:val="ListParagraph"/>
        <w:numPr>
          <w:ilvl w:val="0"/>
          <w:numId w:val="15"/>
        </w:numPr>
        <w:tabs>
          <w:tab w:pos="1372" w:val="left" w:leader="none"/>
        </w:tabs>
        <w:spacing w:line="267" w:lineRule="exact" w:before="75" w:after="0"/>
        <w:ind w:left="1371" w:right="0" w:hanging="193"/>
        <w:jc w:val="left"/>
        <w:rPr>
          <w:sz w:val="18"/>
        </w:rPr>
      </w:pPr>
      <w:r>
        <w:rPr>
          <w:sz w:val="18"/>
        </w:rPr>
        <w:t>anul</w:t>
      </w:r>
      <w:r>
        <w:rPr>
          <w:spacing w:val="-8"/>
          <w:sz w:val="18"/>
        </w:rPr>
        <w:t> </w:t>
      </w:r>
      <w:r>
        <w:rPr>
          <w:sz w:val="18"/>
        </w:rPr>
        <w:t>primei</w:t>
      </w:r>
      <w:r>
        <w:rPr>
          <w:spacing w:val="-7"/>
          <w:sz w:val="18"/>
        </w:rPr>
        <w:t> </w:t>
      </w:r>
      <w:r>
        <w:rPr>
          <w:sz w:val="18"/>
        </w:rPr>
        <w:t>public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operei.</w:t>
      </w:r>
    </w:p>
    <w:p>
      <w:pPr>
        <w:spacing w:line="249" w:lineRule="auto" w:before="0"/>
        <w:ind w:left="838" w:right="2128" w:firstLine="345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Pentru a informa publicul despre drepturile lor, interpre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produc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torii 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fonograme/videograme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pot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indica,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fiecare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exemplar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ambalaj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al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fono-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gramei/videogramei, simbolul protec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iei drepturilor conexe care const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din trei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elemente:</w:t>
      </w:r>
    </w:p>
    <w:p>
      <w:pPr>
        <w:pStyle w:val="ListParagraph"/>
        <w:numPr>
          <w:ilvl w:val="0"/>
          <w:numId w:val="16"/>
        </w:numPr>
        <w:tabs>
          <w:tab w:pos="1382" w:val="left" w:leader="none"/>
        </w:tabs>
        <w:spacing w:line="240" w:lineRule="auto" w:before="62" w:after="0"/>
        <w:ind w:left="1381" w:right="0" w:hanging="203"/>
        <w:jc w:val="both"/>
        <w:rPr>
          <w:sz w:val="18"/>
        </w:rPr>
      </w:pPr>
      <w:r>
        <w:rPr>
          <w:sz w:val="18"/>
        </w:rPr>
        <w:t>litera</w:t>
      </w:r>
      <w:r>
        <w:rPr>
          <w:spacing w:val="-10"/>
          <w:sz w:val="18"/>
        </w:rPr>
        <w:t> </w:t>
      </w:r>
      <w:r>
        <w:rPr>
          <w:sz w:val="18"/>
        </w:rPr>
        <w:t>latin</w:t>
      </w:r>
      <w:r>
        <w:rPr>
          <w:rFonts w:ascii="Lucida Sans Unicode" w:hAnsi="Lucida Sans Unicode"/>
          <w:sz w:val="18"/>
        </w:rPr>
        <w:t>ă„</w:t>
      </w:r>
      <w:r>
        <w:rPr>
          <w:sz w:val="18"/>
        </w:rPr>
        <w:t>P"inclus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ntr-un</w:t>
      </w:r>
      <w:r>
        <w:rPr>
          <w:spacing w:val="-8"/>
          <w:sz w:val="18"/>
        </w:rPr>
        <w:t> </w:t>
      </w:r>
      <w:r>
        <w:rPr>
          <w:sz w:val="18"/>
        </w:rPr>
        <w:t>cerc</w:t>
      </w:r>
      <w:r>
        <w:rPr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®</w:t>
      </w:r>
      <w:r>
        <w:rPr>
          <w:sz w:val="18"/>
        </w:rPr>
        <w:t>;</w:t>
      </w:r>
    </w:p>
    <w:p>
      <w:pPr>
        <w:pStyle w:val="ListParagraph"/>
        <w:numPr>
          <w:ilvl w:val="0"/>
          <w:numId w:val="16"/>
        </w:numPr>
        <w:tabs>
          <w:tab w:pos="1382" w:val="left" w:leader="none"/>
        </w:tabs>
        <w:spacing w:line="240" w:lineRule="auto" w:before="53" w:after="0"/>
        <w:ind w:left="1381" w:right="0" w:hanging="203"/>
        <w:jc w:val="both"/>
        <w:rPr>
          <w:sz w:val="18"/>
        </w:rPr>
      </w:pPr>
      <w:r>
        <w:rPr>
          <w:sz w:val="18"/>
        </w:rPr>
        <w:t>numele</w:t>
      </w:r>
      <w:r>
        <w:rPr>
          <w:spacing w:val="-10"/>
          <w:sz w:val="18"/>
        </w:rPr>
        <w:t> </w:t>
      </w:r>
      <w:r>
        <w:rPr>
          <w:sz w:val="18"/>
        </w:rPr>
        <w:t>(denumirea)</w:t>
      </w:r>
      <w:r>
        <w:rPr>
          <w:spacing w:val="-11"/>
          <w:sz w:val="18"/>
        </w:rPr>
        <w:t> </w:t>
      </w:r>
      <w:r>
        <w:rPr>
          <w:sz w:val="18"/>
        </w:rPr>
        <w:t>titularului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drepturi</w:t>
      </w:r>
      <w:r>
        <w:rPr>
          <w:spacing w:val="-11"/>
          <w:sz w:val="18"/>
        </w:rPr>
        <w:t> </w:t>
      </w:r>
      <w:r>
        <w:rPr>
          <w:sz w:val="18"/>
        </w:rPr>
        <w:t>conexe</w:t>
      </w:r>
      <w:r>
        <w:rPr>
          <w:spacing w:val="-10"/>
          <w:sz w:val="18"/>
        </w:rPr>
        <w:t> </w:t>
      </w:r>
      <w:r>
        <w:rPr>
          <w:sz w:val="18"/>
        </w:rPr>
        <w:t>exclusive;</w:t>
      </w:r>
    </w:p>
    <w:p>
      <w:pPr>
        <w:pStyle w:val="ListParagraph"/>
        <w:numPr>
          <w:ilvl w:val="0"/>
          <w:numId w:val="16"/>
        </w:numPr>
        <w:tabs>
          <w:tab w:pos="1382" w:val="left" w:leader="none"/>
        </w:tabs>
        <w:spacing w:line="225" w:lineRule="auto" w:before="87" w:after="0"/>
        <w:ind w:left="834" w:right="2143" w:firstLine="345"/>
        <w:jc w:val="both"/>
        <w:rPr>
          <w:sz w:val="18"/>
        </w:rPr>
      </w:pPr>
      <w:r>
        <w:rPr>
          <w:sz w:val="18"/>
        </w:rPr>
        <w:t>anul</w:t>
      </w:r>
      <w:r>
        <w:rPr>
          <w:spacing w:val="1"/>
          <w:sz w:val="18"/>
        </w:rPr>
        <w:t> </w:t>
      </w:r>
      <w:r>
        <w:rPr>
          <w:sz w:val="18"/>
        </w:rPr>
        <w:t>primei</w:t>
      </w:r>
      <w:r>
        <w:rPr>
          <w:spacing w:val="1"/>
          <w:sz w:val="18"/>
        </w:rPr>
        <w:t> </w:t>
      </w:r>
      <w:r>
        <w:rPr>
          <w:sz w:val="18"/>
        </w:rPr>
        <w:t>public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interpret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rii,</w:t>
      </w:r>
      <w:r>
        <w:rPr>
          <w:spacing w:val="1"/>
          <w:sz w:val="18"/>
        </w:rPr>
        <w:t> </w:t>
      </w:r>
      <w:r>
        <w:rPr>
          <w:sz w:val="18"/>
        </w:rPr>
        <w:t>fonogramei,</w:t>
      </w:r>
      <w:r>
        <w:rPr>
          <w:spacing w:val="1"/>
          <w:sz w:val="18"/>
        </w:rPr>
        <w:t> </w:t>
      </w:r>
      <w:r>
        <w:rPr>
          <w:sz w:val="18"/>
        </w:rPr>
        <w:t>videogramei,</w:t>
      </w:r>
      <w:r>
        <w:rPr>
          <w:spacing w:val="1"/>
          <w:sz w:val="18"/>
        </w:rPr>
        <w:t> </w:t>
      </w:r>
      <w:r>
        <w:rPr>
          <w:sz w:val="18"/>
        </w:rPr>
        <w:t>emisiunii</w:t>
      </w:r>
      <w:r>
        <w:rPr>
          <w:spacing w:val="-54"/>
          <w:sz w:val="18"/>
        </w:rPr>
        <w:t> </w:t>
      </w:r>
      <w:r>
        <w:rPr>
          <w:sz w:val="18"/>
        </w:rPr>
        <w:t>organiza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iei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difuziune.</w:t>
      </w:r>
    </w:p>
    <w:p>
      <w:pPr>
        <w:pStyle w:val="ListParagraph"/>
        <w:numPr>
          <w:ilvl w:val="1"/>
          <w:numId w:val="5"/>
        </w:numPr>
        <w:tabs>
          <w:tab w:pos="1041" w:val="left" w:leader="none"/>
        </w:tabs>
        <w:spacing w:line="240" w:lineRule="auto" w:before="147" w:after="0"/>
        <w:ind w:left="1040" w:right="0" w:hanging="203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Conţinutul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dreptului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autor</w:t>
      </w:r>
    </w:p>
    <w:p>
      <w:pPr>
        <w:spacing w:line="249" w:lineRule="auto" w:before="136"/>
        <w:ind w:left="834" w:right="2133" w:firstLine="350"/>
        <w:jc w:val="both"/>
        <w:rPr>
          <w:rFonts w:ascii="Arial" w:hAnsi="Arial"/>
          <w:i/>
          <w:sz w:val="18"/>
        </w:rPr>
      </w:pPr>
      <w:r>
        <w:rPr>
          <w:rFonts w:ascii="Tahoma" w:hAnsi="Tahoma"/>
          <w:sz w:val="18"/>
        </w:rPr>
        <w:t>Dreptul de autor se constituie din </w:t>
      </w:r>
      <w:r>
        <w:rPr>
          <w:rFonts w:ascii="Arial" w:hAnsi="Arial"/>
          <w:i/>
          <w:sz w:val="18"/>
        </w:rPr>
        <w:t>drepturi morale (personale)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</w:t>
      </w:r>
      <w:r>
        <w:rPr>
          <w:rFonts w:ascii="Arial" w:hAnsi="Arial"/>
          <w:i/>
          <w:sz w:val="18"/>
        </w:rPr>
        <w:t>drepturi pa-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trimoniale:</w:t>
      </w:r>
    </w:p>
    <w:p>
      <w:pPr>
        <w:spacing w:line="244" w:lineRule="auto" w:before="33"/>
        <w:ind w:left="834" w:right="2131" w:firstLine="331"/>
        <w:jc w:val="both"/>
        <w:rPr>
          <w:rFonts w:ascii="Tahoma" w:hAnsi="Tahoma"/>
          <w:sz w:val="18"/>
        </w:rPr>
      </w:pPr>
      <w:r>
        <w:rPr>
          <w:rFonts w:ascii="Arial" w:hAnsi="Arial"/>
          <w:b/>
          <w:sz w:val="18"/>
        </w:rPr>
        <w:t>Drepturile morale (personale) ale autorului </w:t>
      </w:r>
      <w:r>
        <w:rPr>
          <w:rFonts w:ascii="Tahoma" w:hAnsi="Tahoma"/>
          <w:sz w:val="18"/>
        </w:rPr>
        <w:t>nu pot face obiectul vreunei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renun</w:t>
      </w:r>
      <w:r>
        <w:rPr>
          <w:rFonts w:ascii="Lucida Sans Unicode" w:hAnsi="Lucida Sans Unicode"/>
          <w:sz w:val="18"/>
        </w:rPr>
        <w:t>ţă</w:t>
      </w:r>
      <w:r>
        <w:rPr>
          <w:rFonts w:ascii="Tahoma" w:hAnsi="Tahoma"/>
          <w:sz w:val="18"/>
        </w:rPr>
        <w:t>ri sau cesiuni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sunt imprescriptibile, chiar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cazul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care autorul ce-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rFonts w:ascii="Tahoma" w:hAnsi="Tahoma"/>
          <w:sz w:val="18"/>
        </w:rPr>
        <w:t>drepturile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sale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patrimoniale:</w:t>
      </w:r>
    </w:p>
    <w:p>
      <w:pPr>
        <w:pStyle w:val="ListParagraph"/>
        <w:numPr>
          <w:ilvl w:val="0"/>
          <w:numId w:val="17"/>
        </w:numPr>
        <w:tabs>
          <w:tab w:pos="1401" w:val="left" w:leader="none"/>
        </w:tabs>
        <w:spacing w:line="239" w:lineRule="exact" w:before="0" w:after="0"/>
        <w:ind w:left="1400" w:right="0" w:hanging="227"/>
        <w:jc w:val="both"/>
        <w:rPr>
          <w:sz w:val="18"/>
        </w:rPr>
      </w:pPr>
      <w:r>
        <w:rPr>
          <w:spacing w:val="-2"/>
          <w:sz w:val="18"/>
        </w:rPr>
        <w:t>dreptul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la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paternitate;</w:t>
      </w:r>
    </w:p>
    <w:p>
      <w:pPr>
        <w:pStyle w:val="ListParagraph"/>
        <w:numPr>
          <w:ilvl w:val="0"/>
          <w:numId w:val="17"/>
        </w:numPr>
        <w:tabs>
          <w:tab w:pos="1401" w:val="left" w:leader="none"/>
        </w:tabs>
        <w:spacing w:line="268" w:lineRule="exact" w:before="0" w:after="0"/>
        <w:ind w:left="1400" w:right="0" w:hanging="227"/>
        <w:jc w:val="both"/>
        <w:rPr>
          <w:sz w:val="18"/>
        </w:rPr>
      </w:pPr>
      <w:r>
        <w:rPr>
          <w:sz w:val="18"/>
        </w:rPr>
        <w:t>dreptul</w:t>
      </w:r>
      <w:r>
        <w:rPr>
          <w:spacing w:val="-12"/>
          <w:sz w:val="18"/>
        </w:rPr>
        <w:t> </w:t>
      </w:r>
      <w:r>
        <w:rPr>
          <w:sz w:val="18"/>
        </w:rPr>
        <w:t>la</w:t>
      </w:r>
      <w:r>
        <w:rPr>
          <w:spacing w:val="-13"/>
          <w:sz w:val="18"/>
        </w:rPr>
        <w:t> </w:t>
      </w:r>
      <w:r>
        <w:rPr>
          <w:sz w:val="18"/>
        </w:rPr>
        <w:t>nume;</w:t>
      </w:r>
    </w:p>
    <w:p>
      <w:pPr>
        <w:pStyle w:val="BodyText"/>
        <w:spacing w:before="3"/>
        <w:rPr>
          <w:rFonts w:ascii="Tahoma"/>
          <w:sz w:val="25"/>
        </w:rPr>
      </w:pPr>
    </w:p>
    <w:p>
      <w:pPr>
        <w:spacing w:before="0"/>
        <w:ind w:left="906" w:right="0" w:firstLine="0"/>
        <w:jc w:val="left"/>
        <w:rPr>
          <w:b/>
          <w:sz w:val="18"/>
        </w:rPr>
      </w:pPr>
      <w:r>
        <w:rPr>
          <w:b/>
          <w:sz w:val="18"/>
        </w:rPr>
        <w:t>10</w:t>
      </w:r>
    </w:p>
    <w:p>
      <w:pPr>
        <w:spacing w:after="0"/>
        <w:jc w:val="left"/>
        <w:rPr>
          <w:sz w:val="18"/>
        </w:rPr>
        <w:sectPr>
          <w:pgSz w:w="11910" w:h="16840"/>
          <w:pgMar w:top="1340" w:bottom="280" w:left="1600" w:right="740"/>
        </w:sectPr>
      </w:pPr>
    </w:p>
    <w:p>
      <w:pPr>
        <w:pStyle w:val="ListParagraph"/>
        <w:numPr>
          <w:ilvl w:val="1"/>
          <w:numId w:val="17"/>
        </w:numPr>
        <w:tabs>
          <w:tab w:pos="1823" w:val="left" w:leader="none"/>
          <w:tab w:pos="1824" w:val="left" w:leader="none"/>
        </w:tabs>
        <w:spacing w:line="268" w:lineRule="exact" w:before="55" w:after="0"/>
        <w:ind w:left="1823" w:right="0" w:hanging="271"/>
        <w:jc w:val="left"/>
        <w:rPr>
          <w:sz w:val="18"/>
        </w:rPr>
      </w:pPr>
      <w:r>
        <w:rPr>
          <w:spacing w:val="-1"/>
          <w:sz w:val="18"/>
        </w:rPr>
        <w:t>dreptul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la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respectarea</w:t>
      </w:r>
      <w:r>
        <w:rPr>
          <w:spacing w:val="-10"/>
          <w:sz w:val="18"/>
        </w:rPr>
        <w:t> </w:t>
      </w:r>
      <w:r>
        <w:rPr>
          <w:sz w:val="18"/>
        </w:rPr>
        <w:t>integrit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ii</w:t>
      </w:r>
      <w:r>
        <w:rPr>
          <w:spacing w:val="-10"/>
          <w:sz w:val="18"/>
        </w:rPr>
        <w:t> </w:t>
      </w:r>
      <w:r>
        <w:rPr>
          <w:sz w:val="18"/>
        </w:rPr>
        <w:t>operei;</w:t>
      </w:r>
    </w:p>
    <w:p>
      <w:pPr>
        <w:pStyle w:val="ListParagraph"/>
        <w:numPr>
          <w:ilvl w:val="1"/>
          <w:numId w:val="17"/>
        </w:numPr>
        <w:tabs>
          <w:tab w:pos="1823" w:val="left" w:leader="none"/>
          <w:tab w:pos="1824" w:val="left" w:leader="none"/>
        </w:tabs>
        <w:spacing w:line="259" w:lineRule="exact" w:before="0" w:after="0"/>
        <w:ind w:left="1823" w:right="0" w:hanging="271"/>
        <w:jc w:val="left"/>
        <w:rPr>
          <w:sz w:val="18"/>
        </w:rPr>
      </w:pPr>
      <w:r>
        <w:rPr>
          <w:sz w:val="18"/>
        </w:rPr>
        <w:t>dreptul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11"/>
          <w:sz w:val="18"/>
        </w:rPr>
        <w:t> </w:t>
      </w:r>
      <w:r>
        <w:rPr>
          <w:sz w:val="18"/>
        </w:rPr>
        <w:t>divulgarea</w:t>
      </w:r>
      <w:r>
        <w:rPr>
          <w:spacing w:val="-10"/>
          <w:sz w:val="18"/>
        </w:rPr>
        <w:t> </w:t>
      </w:r>
      <w:r>
        <w:rPr>
          <w:sz w:val="18"/>
        </w:rPr>
        <w:t>operei;</w:t>
      </w:r>
    </w:p>
    <w:p>
      <w:pPr>
        <w:pStyle w:val="ListParagraph"/>
        <w:numPr>
          <w:ilvl w:val="1"/>
          <w:numId w:val="17"/>
        </w:numPr>
        <w:tabs>
          <w:tab w:pos="1823" w:val="left" w:leader="none"/>
          <w:tab w:pos="1824" w:val="left" w:leader="none"/>
        </w:tabs>
        <w:spacing w:line="268" w:lineRule="exact" w:before="0" w:after="0"/>
        <w:ind w:left="1823" w:right="0" w:hanging="271"/>
        <w:jc w:val="left"/>
        <w:rPr>
          <w:sz w:val="18"/>
        </w:rPr>
      </w:pPr>
      <w:r>
        <w:rPr>
          <w:sz w:val="18"/>
        </w:rPr>
        <w:t>dreptul</w:t>
      </w:r>
      <w:r>
        <w:rPr>
          <w:spacing w:val="-11"/>
          <w:sz w:val="18"/>
        </w:rPr>
        <w:t> </w:t>
      </w:r>
      <w:r>
        <w:rPr>
          <w:sz w:val="18"/>
        </w:rPr>
        <w:t>la</w:t>
      </w:r>
      <w:r>
        <w:rPr>
          <w:spacing w:val="-12"/>
          <w:sz w:val="18"/>
        </w:rPr>
        <w:t> </w:t>
      </w:r>
      <w:r>
        <w:rPr>
          <w:sz w:val="18"/>
        </w:rPr>
        <w:t>retractarea</w:t>
      </w:r>
      <w:r>
        <w:rPr>
          <w:spacing w:val="-10"/>
          <w:sz w:val="18"/>
        </w:rPr>
        <w:t> </w:t>
      </w:r>
      <w:r>
        <w:rPr>
          <w:sz w:val="18"/>
        </w:rPr>
        <w:t>operei.</w:t>
      </w:r>
    </w:p>
    <w:p>
      <w:pPr>
        <w:spacing w:before="122"/>
        <w:ind w:left="155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Drepturile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patrimoniale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exclusive</w:t>
      </w:r>
    </w:p>
    <w:p>
      <w:pPr>
        <w:spacing w:line="225" w:lineRule="auto" w:before="33"/>
        <w:ind w:left="1213" w:right="1654" w:firstLine="336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Autorul</w:t>
      </w:r>
      <w:r>
        <w:rPr>
          <w:rFonts w:ascii="Tahoma" w:hAnsi="Tahoma"/>
          <w:spacing w:val="11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alt</w:t>
      </w:r>
      <w:r>
        <w:rPr>
          <w:rFonts w:ascii="Tahoma" w:hAnsi="Tahoma"/>
          <w:spacing w:val="11"/>
          <w:sz w:val="18"/>
        </w:rPr>
        <w:t> </w:t>
      </w:r>
      <w:r>
        <w:rPr>
          <w:rFonts w:ascii="Tahoma" w:hAnsi="Tahoma"/>
          <w:sz w:val="18"/>
        </w:rPr>
        <w:t>titular</w:t>
      </w:r>
      <w:r>
        <w:rPr>
          <w:rFonts w:ascii="Tahoma" w:hAnsi="Tahoma"/>
          <w:spacing w:val="14"/>
          <w:sz w:val="18"/>
        </w:rPr>
        <w:t> </w:t>
      </w:r>
      <w:r>
        <w:rPr>
          <w:rFonts w:ascii="Tahoma" w:hAnsi="Tahoma"/>
          <w:sz w:val="18"/>
        </w:rPr>
        <w:t>al</w:t>
      </w:r>
      <w:r>
        <w:rPr>
          <w:rFonts w:ascii="Tahoma" w:hAnsi="Tahoma"/>
          <w:spacing w:val="14"/>
          <w:sz w:val="18"/>
        </w:rPr>
        <w:t> </w:t>
      </w:r>
      <w:r>
        <w:rPr>
          <w:rFonts w:ascii="Tahoma" w:hAnsi="Tahoma"/>
          <w:sz w:val="18"/>
        </w:rPr>
        <w:t>dreptului</w:t>
      </w:r>
      <w:r>
        <w:rPr>
          <w:rFonts w:ascii="Tahoma" w:hAnsi="Tahoma"/>
          <w:spacing w:val="1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14"/>
          <w:sz w:val="18"/>
        </w:rPr>
        <w:t> </w:t>
      </w:r>
      <w:r>
        <w:rPr>
          <w:rFonts w:ascii="Tahoma" w:hAnsi="Tahoma"/>
          <w:sz w:val="18"/>
        </w:rPr>
        <w:t>autor</w:t>
      </w:r>
      <w:r>
        <w:rPr>
          <w:rFonts w:ascii="Tahoma" w:hAnsi="Tahoma"/>
          <w:spacing w:val="14"/>
          <w:sz w:val="18"/>
        </w:rPr>
        <w:t> </w:t>
      </w:r>
      <w:r>
        <w:rPr>
          <w:rFonts w:ascii="Tahoma" w:hAnsi="Tahoma"/>
          <w:sz w:val="18"/>
        </w:rPr>
        <w:t>are</w:t>
      </w:r>
      <w:r>
        <w:rPr>
          <w:rFonts w:ascii="Tahoma" w:hAnsi="Tahoma"/>
          <w:spacing w:val="13"/>
          <w:sz w:val="18"/>
        </w:rPr>
        <w:t> </w:t>
      </w:r>
      <w:r>
        <w:rPr>
          <w:rFonts w:ascii="Tahoma" w:hAnsi="Tahoma"/>
          <w:sz w:val="18"/>
        </w:rPr>
        <w:t>dreptul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exclusiv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0"/>
          <w:sz w:val="18"/>
        </w:rPr>
        <w:t> </w:t>
      </w:r>
      <w:r>
        <w:rPr>
          <w:rFonts w:ascii="Tahoma" w:hAnsi="Tahoma"/>
          <w:sz w:val="18"/>
        </w:rPr>
        <w:t>efectueze,</w:t>
      </w:r>
      <w:r>
        <w:rPr>
          <w:rFonts w:ascii="Tahoma" w:hAnsi="Tahoma"/>
          <w:spacing w:val="-53"/>
          <w:sz w:val="18"/>
        </w:rPr>
        <w:t> </w:t>
      </w:r>
      <w:r>
        <w:rPr>
          <w:rFonts w:ascii="Tahoma" w:hAnsi="Tahoma"/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rFonts w:ascii="Tahoma" w:hAnsi="Tahoma"/>
          <w:sz w:val="18"/>
        </w:rPr>
        <w:t>permit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9"/>
          <w:sz w:val="18"/>
        </w:rPr>
        <w:t> </w:t>
      </w:r>
      <w:r>
        <w:rPr>
          <w:rFonts w:ascii="Tahoma" w:hAnsi="Tahoma"/>
          <w:sz w:val="18"/>
        </w:rPr>
        <w:t>interzic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rFonts w:ascii="Tahoma" w:hAnsi="Tahoma"/>
          <w:sz w:val="18"/>
        </w:rPr>
        <w:t>valorificarea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operei,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inclusiv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prin:</w:t>
      </w:r>
    </w:p>
    <w:p>
      <w:pPr>
        <w:pStyle w:val="ListParagraph"/>
        <w:numPr>
          <w:ilvl w:val="0"/>
          <w:numId w:val="18"/>
        </w:numPr>
        <w:tabs>
          <w:tab w:pos="1732" w:val="left" w:leader="none"/>
        </w:tabs>
        <w:spacing w:line="240" w:lineRule="auto" w:before="47" w:after="0"/>
        <w:ind w:left="1731" w:right="0" w:hanging="188"/>
        <w:jc w:val="left"/>
        <w:rPr>
          <w:sz w:val="18"/>
        </w:rPr>
      </w:pPr>
      <w:r>
        <w:rPr>
          <w:sz w:val="18"/>
        </w:rPr>
        <w:t>reproducerea</w:t>
      </w:r>
      <w:r>
        <w:rPr>
          <w:spacing w:val="-5"/>
          <w:sz w:val="18"/>
        </w:rPr>
        <w:t> </w:t>
      </w:r>
      <w:r>
        <w:rPr>
          <w:sz w:val="18"/>
        </w:rPr>
        <w:t>operei;</w:t>
      </w:r>
    </w:p>
    <w:p>
      <w:pPr>
        <w:pStyle w:val="ListParagraph"/>
        <w:numPr>
          <w:ilvl w:val="0"/>
          <w:numId w:val="18"/>
        </w:numPr>
        <w:tabs>
          <w:tab w:pos="1732" w:val="left" w:leader="none"/>
        </w:tabs>
        <w:spacing w:line="240" w:lineRule="auto" w:before="87" w:after="0"/>
        <w:ind w:left="1731" w:right="0" w:hanging="188"/>
        <w:jc w:val="left"/>
        <w:rPr>
          <w:sz w:val="18"/>
        </w:rPr>
      </w:pPr>
      <w:r>
        <w:rPr>
          <w:sz w:val="18"/>
        </w:rPr>
        <w:t>distribuirea</w:t>
      </w:r>
      <w:r>
        <w:rPr>
          <w:spacing w:val="-8"/>
          <w:sz w:val="18"/>
        </w:rPr>
        <w:t> </w:t>
      </w:r>
      <w:r>
        <w:rPr>
          <w:sz w:val="18"/>
        </w:rPr>
        <w:t>originalului</w:t>
      </w:r>
      <w:r>
        <w:rPr>
          <w:spacing w:val="-5"/>
          <w:sz w:val="18"/>
        </w:rPr>
        <w:t> </w:t>
      </w:r>
      <w:r>
        <w:rPr>
          <w:sz w:val="18"/>
        </w:rPr>
        <w:t>sau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exemplarelor</w:t>
      </w:r>
      <w:r>
        <w:rPr>
          <w:spacing w:val="-8"/>
          <w:sz w:val="18"/>
        </w:rPr>
        <w:t> </w:t>
      </w:r>
      <w:r>
        <w:rPr>
          <w:sz w:val="18"/>
        </w:rPr>
        <w:t>operei;</w:t>
      </w:r>
    </w:p>
    <w:p>
      <w:pPr>
        <w:pStyle w:val="ListParagraph"/>
        <w:numPr>
          <w:ilvl w:val="0"/>
          <w:numId w:val="18"/>
        </w:numPr>
        <w:tabs>
          <w:tab w:pos="1732" w:val="left" w:leader="none"/>
        </w:tabs>
        <w:spacing w:line="228" w:lineRule="auto" w:before="78" w:after="0"/>
        <w:ind w:left="1198" w:right="1779" w:firstLine="345"/>
        <w:jc w:val="left"/>
        <w:rPr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nchirierea</w:t>
      </w:r>
      <w:r>
        <w:rPr>
          <w:spacing w:val="37"/>
          <w:sz w:val="18"/>
        </w:rPr>
        <w:t> </w:t>
      </w:r>
      <w:r>
        <w:rPr>
          <w:sz w:val="18"/>
        </w:rPr>
        <w:t>exemplarelor</w:t>
      </w:r>
      <w:r>
        <w:rPr>
          <w:spacing w:val="34"/>
          <w:sz w:val="18"/>
        </w:rPr>
        <w:t> </w:t>
      </w:r>
      <w:r>
        <w:rPr>
          <w:sz w:val="18"/>
        </w:rPr>
        <w:t>operei,</w:t>
      </w:r>
      <w:r>
        <w:rPr>
          <w:spacing w:val="37"/>
          <w:sz w:val="18"/>
        </w:rPr>
        <w:t> </w:t>
      </w:r>
      <w:r>
        <w:rPr>
          <w:sz w:val="18"/>
        </w:rPr>
        <w:t>cu</w:t>
      </w:r>
      <w:r>
        <w:rPr>
          <w:spacing w:val="37"/>
          <w:sz w:val="18"/>
        </w:rPr>
        <w:t> </w:t>
      </w:r>
      <w:r>
        <w:rPr>
          <w:sz w:val="18"/>
        </w:rPr>
        <w:t>excep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spacing w:val="35"/>
          <w:sz w:val="18"/>
        </w:rPr>
        <w:t> </w:t>
      </w:r>
      <w:r>
        <w:rPr>
          <w:sz w:val="18"/>
        </w:rPr>
        <w:t>operelor</w:t>
      </w:r>
      <w:r>
        <w:rPr>
          <w:spacing w:val="36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arhitectur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36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34"/>
          <w:sz w:val="18"/>
        </w:rPr>
        <w:t> </w:t>
      </w:r>
      <w:r>
        <w:rPr>
          <w:sz w:val="18"/>
        </w:rPr>
        <w:t>a</w:t>
      </w:r>
      <w:r>
        <w:rPr>
          <w:spacing w:val="-53"/>
          <w:sz w:val="18"/>
        </w:rPr>
        <w:t> </w:t>
      </w:r>
      <w:r>
        <w:rPr>
          <w:sz w:val="18"/>
        </w:rPr>
        <w:t>operelor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art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9"/>
          <w:sz w:val="18"/>
        </w:rPr>
        <w:t> </w:t>
      </w:r>
      <w:r>
        <w:rPr>
          <w:sz w:val="18"/>
        </w:rPr>
        <w:t>aplicat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;</w:t>
      </w:r>
    </w:p>
    <w:p>
      <w:pPr>
        <w:pStyle w:val="ListParagraph"/>
        <w:numPr>
          <w:ilvl w:val="0"/>
          <w:numId w:val="18"/>
        </w:numPr>
        <w:tabs>
          <w:tab w:pos="1732" w:val="left" w:leader="none"/>
        </w:tabs>
        <w:spacing w:line="225" w:lineRule="auto" w:before="43" w:after="0"/>
        <w:ind w:left="1198" w:right="1773" w:firstLine="345"/>
        <w:jc w:val="left"/>
        <w:rPr>
          <w:sz w:val="18"/>
        </w:rPr>
      </w:pPr>
      <w:r>
        <w:rPr>
          <w:sz w:val="18"/>
        </w:rPr>
        <w:t>importul</w:t>
      </w:r>
      <w:r>
        <w:rPr>
          <w:spacing w:val="4"/>
          <w:sz w:val="18"/>
        </w:rPr>
        <w:t> </w:t>
      </w:r>
      <w:r>
        <w:rPr>
          <w:sz w:val="18"/>
        </w:rPr>
        <w:t>exemplarelor</w:t>
      </w:r>
      <w:r>
        <w:rPr>
          <w:spacing w:val="6"/>
          <w:sz w:val="18"/>
        </w:rPr>
        <w:t> </w:t>
      </w:r>
      <w:r>
        <w:rPr>
          <w:sz w:val="18"/>
        </w:rPr>
        <w:t>operei</w:t>
      </w:r>
      <w:r>
        <w:rPr>
          <w:spacing w:val="9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6"/>
          <w:sz w:val="18"/>
        </w:rPr>
        <w:t> </w:t>
      </w:r>
      <w:r>
        <w:rPr>
          <w:sz w:val="18"/>
        </w:rPr>
        <w:t>vederea</w:t>
      </w:r>
      <w:r>
        <w:rPr>
          <w:spacing w:val="4"/>
          <w:sz w:val="18"/>
        </w:rPr>
        <w:t> </w:t>
      </w:r>
      <w:r>
        <w:rPr>
          <w:sz w:val="18"/>
        </w:rPr>
        <w:t>distribuirii,</w:t>
      </w:r>
      <w:r>
        <w:rPr>
          <w:spacing w:val="4"/>
          <w:sz w:val="18"/>
        </w:rPr>
        <w:t> </w:t>
      </w:r>
      <w:r>
        <w:rPr>
          <w:sz w:val="18"/>
        </w:rPr>
        <w:t>inclusiv</w:t>
      </w:r>
      <w:r>
        <w:rPr>
          <w:spacing w:val="4"/>
          <w:sz w:val="18"/>
        </w:rPr>
        <w:t> </w:t>
      </w:r>
      <w:r>
        <w:rPr>
          <w:sz w:val="18"/>
        </w:rPr>
        <w:t>al</w:t>
      </w:r>
      <w:r>
        <w:rPr>
          <w:spacing w:val="7"/>
          <w:sz w:val="18"/>
        </w:rPr>
        <w:t> </w:t>
      </w:r>
      <w:r>
        <w:rPr>
          <w:sz w:val="18"/>
        </w:rPr>
        <w:t>exemplarelor</w:t>
      </w:r>
      <w:r>
        <w:rPr>
          <w:spacing w:val="-54"/>
          <w:sz w:val="18"/>
        </w:rPr>
        <w:t> </w:t>
      </w:r>
      <w:r>
        <w:rPr>
          <w:sz w:val="18"/>
        </w:rPr>
        <w:t>confec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ionate</w:t>
      </w:r>
      <w:r>
        <w:rPr>
          <w:spacing w:val="-12"/>
          <w:sz w:val="18"/>
        </w:rPr>
        <w:t> </w:t>
      </w:r>
      <w:r>
        <w:rPr>
          <w:sz w:val="18"/>
        </w:rPr>
        <w:t>cu</w:t>
      </w:r>
      <w:r>
        <w:rPr>
          <w:spacing w:val="-11"/>
          <w:sz w:val="18"/>
        </w:rPr>
        <w:t> </w:t>
      </w:r>
      <w:r>
        <w:rPr>
          <w:sz w:val="18"/>
        </w:rPr>
        <w:t>consim</w:t>
      </w:r>
      <w:r>
        <w:rPr>
          <w:rFonts w:ascii="Lucida Sans Unicode" w:hAnsi="Lucida Sans Unicode"/>
          <w:sz w:val="18"/>
        </w:rPr>
        <w:t>ţă</w:t>
      </w:r>
      <w:r>
        <w:rPr>
          <w:sz w:val="18"/>
        </w:rPr>
        <w:t>m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ntul</w:t>
      </w:r>
      <w:r>
        <w:rPr>
          <w:spacing w:val="-11"/>
          <w:sz w:val="18"/>
        </w:rPr>
        <w:t> </w:t>
      </w:r>
      <w:r>
        <w:rPr>
          <w:sz w:val="18"/>
        </w:rPr>
        <w:t>autorului</w:t>
      </w:r>
      <w:r>
        <w:rPr>
          <w:spacing w:val="-14"/>
          <w:sz w:val="18"/>
        </w:rPr>
        <w:t> </w:t>
      </w:r>
      <w:r>
        <w:rPr>
          <w:sz w:val="18"/>
        </w:rPr>
        <w:t>sau</w:t>
      </w:r>
      <w:r>
        <w:rPr>
          <w:spacing w:val="-13"/>
          <w:sz w:val="18"/>
        </w:rPr>
        <w:t> </w:t>
      </w:r>
      <w:r>
        <w:rPr>
          <w:sz w:val="18"/>
        </w:rPr>
        <w:t>al</w:t>
      </w:r>
      <w:r>
        <w:rPr>
          <w:spacing w:val="-13"/>
          <w:sz w:val="18"/>
        </w:rPr>
        <w:t> </w:t>
      </w:r>
      <w:r>
        <w:rPr>
          <w:sz w:val="18"/>
        </w:rPr>
        <w:t>altui</w:t>
      </w:r>
      <w:r>
        <w:rPr>
          <w:spacing w:val="-11"/>
          <w:sz w:val="18"/>
        </w:rPr>
        <w:t> </w:t>
      </w:r>
      <w:r>
        <w:rPr>
          <w:sz w:val="18"/>
        </w:rPr>
        <w:t>titular</w:t>
      </w:r>
      <w:r>
        <w:rPr>
          <w:spacing w:val="-14"/>
          <w:sz w:val="18"/>
        </w:rPr>
        <w:t> </w:t>
      </w:r>
      <w:r>
        <w:rPr>
          <w:sz w:val="18"/>
        </w:rPr>
        <w:t>al</w:t>
      </w:r>
      <w:r>
        <w:rPr>
          <w:spacing w:val="-11"/>
          <w:sz w:val="18"/>
        </w:rPr>
        <w:t> </w:t>
      </w:r>
      <w:r>
        <w:rPr>
          <w:sz w:val="18"/>
        </w:rPr>
        <w:t>dreptului</w:t>
      </w:r>
      <w:r>
        <w:rPr>
          <w:spacing w:val="-14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autor;</w:t>
      </w:r>
    </w:p>
    <w:p>
      <w:pPr>
        <w:pStyle w:val="ListParagraph"/>
        <w:numPr>
          <w:ilvl w:val="0"/>
          <w:numId w:val="18"/>
        </w:numPr>
        <w:tabs>
          <w:tab w:pos="1732" w:val="left" w:leader="none"/>
        </w:tabs>
        <w:spacing w:line="240" w:lineRule="auto" w:before="39" w:after="0"/>
        <w:ind w:left="1731" w:right="0" w:hanging="188"/>
        <w:jc w:val="left"/>
        <w:rPr>
          <w:sz w:val="18"/>
        </w:rPr>
      </w:pPr>
      <w:r>
        <w:rPr>
          <w:sz w:val="18"/>
        </w:rPr>
        <w:t>demonstrarea</w:t>
      </w:r>
      <w:r>
        <w:rPr>
          <w:spacing w:val="-6"/>
          <w:sz w:val="18"/>
        </w:rPr>
        <w:t> </w:t>
      </w:r>
      <w:r>
        <w:rPr>
          <w:sz w:val="18"/>
        </w:rPr>
        <w:t>public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operei;</w:t>
      </w:r>
    </w:p>
    <w:p>
      <w:pPr>
        <w:pStyle w:val="ListParagraph"/>
        <w:numPr>
          <w:ilvl w:val="0"/>
          <w:numId w:val="18"/>
        </w:numPr>
        <w:tabs>
          <w:tab w:pos="1732" w:val="left" w:leader="none"/>
        </w:tabs>
        <w:spacing w:line="240" w:lineRule="auto" w:before="22" w:after="0"/>
        <w:ind w:left="1731" w:right="0" w:hanging="188"/>
        <w:jc w:val="left"/>
        <w:rPr>
          <w:sz w:val="18"/>
        </w:rPr>
      </w:pPr>
      <w:r>
        <w:rPr>
          <w:sz w:val="18"/>
        </w:rPr>
        <w:t>interpretarea</w:t>
      </w:r>
      <w:r>
        <w:rPr>
          <w:spacing w:val="-9"/>
          <w:sz w:val="18"/>
        </w:rPr>
        <w:t> </w:t>
      </w:r>
      <w:r>
        <w:rPr>
          <w:sz w:val="18"/>
        </w:rPr>
        <w:t>public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2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operei;</w:t>
      </w:r>
    </w:p>
    <w:p>
      <w:pPr>
        <w:pStyle w:val="ListParagraph"/>
        <w:numPr>
          <w:ilvl w:val="0"/>
          <w:numId w:val="18"/>
        </w:numPr>
        <w:tabs>
          <w:tab w:pos="1732" w:val="left" w:leader="none"/>
        </w:tabs>
        <w:spacing w:line="240" w:lineRule="auto" w:before="21" w:after="0"/>
        <w:ind w:left="1198" w:right="1773" w:firstLine="345"/>
        <w:jc w:val="left"/>
        <w:rPr>
          <w:sz w:val="18"/>
        </w:rPr>
      </w:pPr>
      <w:r>
        <w:rPr>
          <w:sz w:val="18"/>
        </w:rPr>
        <w:t>comunicarea</w:t>
      </w:r>
      <w:r>
        <w:rPr>
          <w:spacing w:val="25"/>
          <w:sz w:val="18"/>
        </w:rPr>
        <w:t> </w:t>
      </w:r>
      <w:r>
        <w:rPr>
          <w:sz w:val="18"/>
        </w:rPr>
        <w:t>public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25"/>
          <w:sz w:val="18"/>
        </w:rPr>
        <w:t> </w:t>
      </w:r>
      <w:r>
        <w:rPr>
          <w:sz w:val="18"/>
        </w:rPr>
        <w:t>a</w:t>
      </w:r>
      <w:r>
        <w:rPr>
          <w:spacing w:val="25"/>
          <w:sz w:val="18"/>
        </w:rPr>
        <w:t> </w:t>
      </w:r>
      <w:r>
        <w:rPr>
          <w:sz w:val="18"/>
        </w:rPr>
        <w:t>operei</w:t>
      </w:r>
      <w:r>
        <w:rPr>
          <w:spacing w:val="24"/>
          <w:sz w:val="18"/>
        </w:rPr>
        <w:t> </w:t>
      </w:r>
      <w:r>
        <w:rPr>
          <w:sz w:val="18"/>
        </w:rPr>
        <w:t>prin</w:t>
      </w:r>
      <w:r>
        <w:rPr>
          <w:spacing w:val="25"/>
          <w:sz w:val="18"/>
        </w:rPr>
        <w:t> </w:t>
      </w:r>
      <w:r>
        <w:rPr>
          <w:sz w:val="18"/>
        </w:rPr>
        <w:t>eter,</w:t>
      </w:r>
      <w:r>
        <w:rPr>
          <w:spacing w:val="28"/>
          <w:sz w:val="18"/>
        </w:rPr>
        <w:t> </w:t>
      </w:r>
      <w:r>
        <w:rPr>
          <w:sz w:val="18"/>
        </w:rPr>
        <w:t>inclusiv</w:t>
      </w:r>
      <w:r>
        <w:rPr>
          <w:spacing w:val="24"/>
          <w:sz w:val="18"/>
        </w:rPr>
        <w:t> </w:t>
      </w:r>
      <w:r>
        <w:rPr>
          <w:sz w:val="18"/>
        </w:rPr>
        <w:t>prin</w:t>
      </w:r>
      <w:r>
        <w:rPr>
          <w:spacing w:val="25"/>
          <w:sz w:val="18"/>
        </w:rPr>
        <w:t> </w:t>
      </w:r>
      <w:r>
        <w:rPr>
          <w:sz w:val="18"/>
        </w:rPr>
        <w:t>satelit</w:t>
      </w:r>
      <w:r>
        <w:rPr>
          <w:spacing w:val="26"/>
          <w:sz w:val="18"/>
        </w:rPr>
        <w:t> </w:t>
      </w:r>
      <w:r>
        <w:rPr>
          <w:sz w:val="18"/>
        </w:rPr>
        <w:t>(tele-</w:t>
      </w:r>
      <w:r>
        <w:rPr>
          <w:spacing w:val="25"/>
          <w:sz w:val="18"/>
        </w:rPr>
        <w:t> </w:t>
      </w:r>
      <w:r>
        <w:rPr>
          <w:sz w:val="18"/>
        </w:rPr>
        <w:t>radiodi-</w:t>
      </w:r>
      <w:r>
        <w:rPr>
          <w:spacing w:val="-53"/>
          <w:sz w:val="18"/>
        </w:rPr>
        <w:t> </w:t>
      </w:r>
      <w:r>
        <w:rPr>
          <w:sz w:val="18"/>
        </w:rPr>
        <w:t>fuziune)</w:t>
      </w:r>
      <w:r>
        <w:rPr>
          <w:spacing w:val="-9"/>
          <w:sz w:val="18"/>
        </w:rPr>
        <w:t> </w:t>
      </w:r>
      <w:r>
        <w:rPr>
          <w:sz w:val="18"/>
        </w:rPr>
        <w:t>sau</w:t>
      </w:r>
      <w:r>
        <w:rPr>
          <w:spacing w:val="-8"/>
          <w:sz w:val="18"/>
        </w:rPr>
        <w:t> </w:t>
      </w:r>
      <w:r>
        <w:rPr>
          <w:sz w:val="18"/>
        </w:rPr>
        <w:t>prin</w:t>
      </w:r>
      <w:r>
        <w:rPr>
          <w:spacing w:val="-8"/>
          <w:sz w:val="18"/>
        </w:rPr>
        <w:t> </w:t>
      </w:r>
      <w:r>
        <w:rPr>
          <w:sz w:val="18"/>
        </w:rPr>
        <w:t>cablu;</w:t>
      </w:r>
    </w:p>
    <w:p>
      <w:pPr>
        <w:pStyle w:val="ListParagraph"/>
        <w:numPr>
          <w:ilvl w:val="0"/>
          <w:numId w:val="18"/>
        </w:numPr>
        <w:tabs>
          <w:tab w:pos="1765" w:val="left" w:leader="none"/>
        </w:tabs>
        <w:spacing w:line="240" w:lineRule="auto" w:before="63" w:after="0"/>
        <w:ind w:left="1213" w:right="1774" w:firstLine="340"/>
        <w:jc w:val="left"/>
        <w:rPr>
          <w:sz w:val="18"/>
        </w:rPr>
      </w:pPr>
      <w:r>
        <w:rPr>
          <w:sz w:val="18"/>
        </w:rPr>
        <w:t>retransmiterea</w:t>
      </w:r>
      <w:r>
        <w:rPr>
          <w:spacing w:val="-9"/>
          <w:sz w:val="18"/>
        </w:rPr>
        <w:t> </w:t>
      </w:r>
      <w:r>
        <w:rPr>
          <w:sz w:val="18"/>
        </w:rPr>
        <w:t>simultan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9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10"/>
          <w:sz w:val="18"/>
        </w:rPr>
        <w:t> </w:t>
      </w:r>
      <w:r>
        <w:rPr>
          <w:sz w:val="18"/>
        </w:rPr>
        <w:t>f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9"/>
          <w:sz w:val="18"/>
        </w:rPr>
        <w:t> </w:t>
      </w:r>
      <w:r>
        <w:rPr>
          <w:sz w:val="18"/>
        </w:rPr>
        <w:t>modific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ri,</w:t>
      </w:r>
      <w:r>
        <w:rPr>
          <w:spacing w:val="-9"/>
          <w:sz w:val="18"/>
        </w:rPr>
        <w:t> </w:t>
      </w:r>
      <w:r>
        <w:rPr>
          <w:sz w:val="18"/>
        </w:rPr>
        <w:t>prin</w:t>
      </w:r>
      <w:r>
        <w:rPr>
          <w:spacing w:val="-8"/>
          <w:sz w:val="18"/>
        </w:rPr>
        <w:t> </w:t>
      </w:r>
      <w:r>
        <w:rPr>
          <w:sz w:val="18"/>
        </w:rPr>
        <w:t>eter</w:t>
      </w:r>
      <w:r>
        <w:rPr>
          <w:spacing w:val="-10"/>
          <w:sz w:val="18"/>
        </w:rPr>
        <w:t> </w:t>
      </w:r>
      <w:r>
        <w:rPr>
          <w:sz w:val="18"/>
        </w:rPr>
        <w:t>sau</w:t>
      </w:r>
      <w:r>
        <w:rPr>
          <w:spacing w:val="-8"/>
          <w:sz w:val="18"/>
        </w:rPr>
        <w:t> </w:t>
      </w:r>
      <w:r>
        <w:rPr>
          <w:sz w:val="18"/>
        </w:rPr>
        <w:t>prin</w:t>
      </w:r>
      <w:r>
        <w:rPr>
          <w:spacing w:val="-9"/>
          <w:sz w:val="18"/>
        </w:rPr>
        <w:t> </w:t>
      </w:r>
      <w:r>
        <w:rPr>
          <w:sz w:val="18"/>
        </w:rPr>
        <w:t>cablu,</w:t>
      </w:r>
      <w:r>
        <w:rPr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operei</w:t>
      </w:r>
      <w:r>
        <w:rPr>
          <w:spacing w:val="-53"/>
          <w:sz w:val="18"/>
        </w:rPr>
        <w:t> </w:t>
      </w:r>
      <w:r>
        <w:rPr>
          <w:sz w:val="18"/>
        </w:rPr>
        <w:t>transmise</w:t>
      </w:r>
      <w:r>
        <w:rPr>
          <w:spacing w:val="-6"/>
          <w:sz w:val="18"/>
        </w:rPr>
        <w:t> </w:t>
      </w:r>
      <w:r>
        <w:rPr>
          <w:sz w:val="18"/>
        </w:rPr>
        <w:t>prin</w:t>
      </w:r>
      <w:r>
        <w:rPr>
          <w:spacing w:val="-6"/>
          <w:sz w:val="18"/>
        </w:rPr>
        <w:t> </w:t>
      </w:r>
      <w:r>
        <w:rPr>
          <w:sz w:val="18"/>
        </w:rPr>
        <w:t>eter</w:t>
      </w:r>
      <w:r>
        <w:rPr>
          <w:spacing w:val="-9"/>
          <w:sz w:val="18"/>
        </w:rPr>
        <w:t> </w:t>
      </w:r>
      <w:r>
        <w:rPr>
          <w:sz w:val="18"/>
        </w:rPr>
        <w:t>sau</w:t>
      </w:r>
      <w:r>
        <w:rPr>
          <w:spacing w:val="-8"/>
          <w:sz w:val="18"/>
        </w:rPr>
        <w:t> </w:t>
      </w:r>
      <w:r>
        <w:rPr>
          <w:sz w:val="18"/>
        </w:rPr>
        <w:t>prin</w:t>
      </w:r>
      <w:r>
        <w:rPr>
          <w:spacing w:val="-8"/>
          <w:sz w:val="18"/>
        </w:rPr>
        <w:t> </w:t>
      </w:r>
      <w:r>
        <w:rPr>
          <w:sz w:val="18"/>
        </w:rPr>
        <w:t>cablu;</w:t>
      </w:r>
    </w:p>
    <w:p>
      <w:pPr>
        <w:pStyle w:val="ListParagraph"/>
        <w:numPr>
          <w:ilvl w:val="0"/>
          <w:numId w:val="18"/>
        </w:numPr>
        <w:tabs>
          <w:tab w:pos="1700" w:val="left" w:leader="none"/>
        </w:tabs>
        <w:spacing w:line="240" w:lineRule="auto" w:before="72" w:after="0"/>
        <w:ind w:left="1699" w:right="0" w:hanging="151"/>
        <w:jc w:val="left"/>
        <w:rPr>
          <w:sz w:val="18"/>
        </w:rPr>
      </w:pPr>
      <w:r>
        <w:rPr>
          <w:sz w:val="18"/>
        </w:rPr>
        <w:t>punerea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7"/>
          <w:sz w:val="18"/>
        </w:rPr>
        <w:t> </w:t>
      </w:r>
      <w:r>
        <w:rPr>
          <w:sz w:val="18"/>
        </w:rPr>
        <w:t>dispozi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</w:t>
      </w:r>
      <w:r>
        <w:rPr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7"/>
          <w:sz w:val="18"/>
        </w:rPr>
        <w:t> </w:t>
      </w:r>
      <w:r>
        <w:rPr>
          <w:sz w:val="18"/>
        </w:rPr>
        <w:t>regim</w:t>
      </w:r>
      <w:r>
        <w:rPr>
          <w:spacing w:val="-6"/>
          <w:sz w:val="18"/>
        </w:rPr>
        <w:t> </w:t>
      </w:r>
      <w:r>
        <w:rPr>
          <w:sz w:val="18"/>
        </w:rPr>
        <w:t>interactiv</w:t>
      </w:r>
      <w:r>
        <w:rPr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operei;</w:t>
      </w:r>
    </w:p>
    <w:p>
      <w:pPr>
        <w:pStyle w:val="ListParagraph"/>
        <w:numPr>
          <w:ilvl w:val="0"/>
          <w:numId w:val="18"/>
        </w:numPr>
        <w:tabs>
          <w:tab w:pos="1681" w:val="left" w:leader="none"/>
        </w:tabs>
        <w:spacing w:line="240" w:lineRule="auto" w:before="39" w:after="0"/>
        <w:ind w:left="1680" w:right="0" w:hanging="151"/>
        <w:jc w:val="left"/>
        <w:rPr>
          <w:sz w:val="18"/>
        </w:rPr>
      </w:pPr>
      <w:r>
        <w:rPr>
          <w:sz w:val="18"/>
        </w:rPr>
        <w:t>traducerea</w:t>
      </w:r>
      <w:r>
        <w:rPr>
          <w:spacing w:val="-8"/>
          <w:sz w:val="18"/>
        </w:rPr>
        <w:t> </w:t>
      </w:r>
      <w:r>
        <w:rPr>
          <w:sz w:val="18"/>
        </w:rPr>
        <w:t>operei;</w:t>
      </w:r>
    </w:p>
    <w:p>
      <w:pPr>
        <w:pStyle w:val="ListParagraph"/>
        <w:numPr>
          <w:ilvl w:val="0"/>
          <w:numId w:val="18"/>
        </w:numPr>
        <w:tabs>
          <w:tab w:pos="1751" w:val="left" w:leader="none"/>
        </w:tabs>
        <w:spacing w:line="228" w:lineRule="auto" w:before="77" w:after="0"/>
        <w:ind w:left="1198" w:right="1870" w:firstLine="350"/>
        <w:jc w:val="left"/>
        <w:rPr>
          <w:sz w:val="18"/>
        </w:rPr>
      </w:pPr>
      <w:r>
        <w:rPr>
          <w:sz w:val="18"/>
        </w:rPr>
        <w:t>transformarea, adaptarea, aranjamentul sau alte modific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 ale operei, cu</w:t>
      </w:r>
      <w:r>
        <w:rPr>
          <w:spacing w:val="1"/>
          <w:sz w:val="18"/>
        </w:rPr>
        <w:t> </w:t>
      </w:r>
      <w:r>
        <w:rPr>
          <w:sz w:val="18"/>
        </w:rPr>
        <w:t>excep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spacing w:val="43"/>
          <w:sz w:val="18"/>
        </w:rPr>
        <w:t> </w:t>
      </w:r>
      <w:r>
        <w:rPr>
          <w:sz w:val="18"/>
        </w:rPr>
        <w:t>cazurilor</w:t>
      </w:r>
      <w:r>
        <w:rPr>
          <w:spacing w:val="-7"/>
          <w:sz w:val="18"/>
        </w:rPr>
        <w:t> </w:t>
      </w:r>
      <w:r>
        <w:rPr>
          <w:sz w:val="18"/>
        </w:rPr>
        <w:t>c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nd</w:t>
      </w:r>
      <w:r>
        <w:rPr>
          <w:spacing w:val="42"/>
          <w:sz w:val="18"/>
        </w:rPr>
        <w:t> </w:t>
      </w:r>
      <w:r>
        <w:rPr>
          <w:sz w:val="18"/>
        </w:rPr>
        <w:t>efectuarea</w:t>
      </w:r>
      <w:r>
        <w:rPr>
          <w:spacing w:val="42"/>
          <w:sz w:val="18"/>
        </w:rPr>
        <w:t> </w:t>
      </w:r>
      <w:r>
        <w:rPr>
          <w:sz w:val="18"/>
        </w:rPr>
        <w:t>unor</w:t>
      </w:r>
      <w:r>
        <w:rPr>
          <w:spacing w:val="-9"/>
          <w:sz w:val="18"/>
        </w:rPr>
        <w:t> </w:t>
      </w:r>
      <w:r>
        <w:rPr>
          <w:sz w:val="18"/>
        </w:rPr>
        <w:t>ac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iuni</w:t>
      </w:r>
      <w:r>
        <w:rPr>
          <w:spacing w:val="-6"/>
          <w:sz w:val="18"/>
        </w:rPr>
        <w:t> </w:t>
      </w:r>
      <w:r>
        <w:rPr>
          <w:sz w:val="18"/>
        </w:rPr>
        <w:t>din</w:t>
      </w:r>
      <w:r>
        <w:rPr>
          <w:spacing w:val="-6"/>
          <w:sz w:val="18"/>
        </w:rPr>
        <w:t> </w:t>
      </w:r>
      <w:r>
        <w:rPr>
          <w:sz w:val="18"/>
        </w:rPr>
        <w:t>cele</w:t>
      </w:r>
      <w:r>
        <w:rPr>
          <w:spacing w:val="-8"/>
          <w:sz w:val="18"/>
        </w:rPr>
        <w:t> </w:t>
      </w:r>
      <w:r>
        <w:rPr>
          <w:sz w:val="18"/>
        </w:rPr>
        <w:t>enumerate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7"/>
          <w:sz w:val="18"/>
        </w:rPr>
        <w:t> </w:t>
      </w:r>
      <w:r>
        <w:rPr>
          <w:sz w:val="18"/>
        </w:rPr>
        <w:t>lit.a)-k)</w:t>
      </w:r>
      <w:r>
        <w:rPr>
          <w:spacing w:val="-7"/>
          <w:sz w:val="18"/>
        </w:rPr>
        <w:t> </w:t>
      </w:r>
      <w:r>
        <w:rPr>
          <w:sz w:val="18"/>
        </w:rPr>
        <w:t>nu</w:t>
      </w:r>
      <w:r>
        <w:rPr>
          <w:spacing w:val="-53"/>
          <w:sz w:val="18"/>
        </w:rPr>
        <w:t> </w:t>
      </w:r>
      <w:r>
        <w:rPr>
          <w:sz w:val="18"/>
        </w:rPr>
        <w:t>se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ncadreaz</w:t>
      </w:r>
      <w:r>
        <w:rPr>
          <w:rFonts w:ascii="Lucida Sans Unicode" w:hAnsi="Lucida Sans Unicode"/>
          <w:sz w:val="18"/>
        </w:rPr>
        <w:t>ă î</w:t>
      </w:r>
      <w:r>
        <w:rPr>
          <w:sz w:val="18"/>
        </w:rPr>
        <w:t>n forma de exprimare a operei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pentru care nu pot fi stabilite</w:t>
      </w:r>
      <w:r>
        <w:rPr>
          <w:spacing w:val="1"/>
          <w:sz w:val="18"/>
        </w:rPr>
        <w:t> </w:t>
      </w:r>
      <w:r>
        <w:rPr>
          <w:sz w:val="18"/>
        </w:rPr>
        <w:t>sanc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iuni.</w:t>
      </w:r>
    </w:p>
    <w:p>
      <w:pPr>
        <w:spacing w:line="249" w:lineRule="auto" w:before="10"/>
        <w:ind w:left="1203" w:right="1774" w:firstLine="34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Autorul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alt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titular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al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drepturilor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patrimoniale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exclusive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autor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are</w:t>
      </w:r>
      <w:r>
        <w:rPr>
          <w:rFonts w:ascii="Tahoma" w:hAnsi="Tahoma"/>
          <w:spacing w:val="6"/>
          <w:sz w:val="18"/>
        </w:rPr>
        <w:t> </w:t>
      </w:r>
      <w:r>
        <w:rPr>
          <w:rFonts w:ascii="Arial" w:hAnsi="Arial"/>
          <w:b/>
          <w:sz w:val="18"/>
        </w:rPr>
        <w:t>dreptul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</w:rPr>
        <w:t>la o remuneraţie echitabilă. </w:t>
      </w:r>
      <w:r>
        <w:rPr>
          <w:rFonts w:ascii="Tahoma" w:hAnsi="Tahoma"/>
          <w:sz w:val="18"/>
        </w:rPr>
        <w:t>Cuantumul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modul de achitare a remunera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iei 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autor</w:t>
      </w:r>
      <w:r>
        <w:rPr>
          <w:rFonts w:ascii="Tahoma" w:hAnsi="Tahoma"/>
          <w:spacing w:val="14"/>
          <w:sz w:val="18"/>
        </w:rPr>
        <w:t> </w:t>
      </w:r>
      <w:r>
        <w:rPr>
          <w:rFonts w:ascii="Tahoma" w:hAnsi="Tahoma"/>
          <w:sz w:val="18"/>
        </w:rPr>
        <w:t>pentru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fiecare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caz</w:t>
      </w:r>
      <w:r>
        <w:rPr>
          <w:rFonts w:ascii="Tahoma" w:hAnsi="Tahoma"/>
          <w:spacing w:val="16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13"/>
          <w:sz w:val="18"/>
        </w:rPr>
        <w:t> </w:t>
      </w:r>
      <w:r>
        <w:rPr>
          <w:rFonts w:ascii="Tahoma" w:hAnsi="Tahoma"/>
          <w:sz w:val="18"/>
        </w:rPr>
        <w:t>mod</w:t>
      </w:r>
      <w:r>
        <w:rPr>
          <w:rFonts w:ascii="Tahoma" w:hAnsi="Tahoma"/>
          <w:spacing w:val="15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15"/>
          <w:sz w:val="18"/>
        </w:rPr>
        <w:t> </w:t>
      </w:r>
      <w:r>
        <w:rPr>
          <w:rFonts w:ascii="Tahoma" w:hAnsi="Tahoma"/>
          <w:sz w:val="18"/>
        </w:rPr>
        <w:t>valorificare</w:t>
      </w:r>
      <w:r>
        <w:rPr>
          <w:rFonts w:ascii="Tahoma" w:hAnsi="Tahoma"/>
          <w:spacing w:val="16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15"/>
          <w:sz w:val="18"/>
        </w:rPr>
        <w:t> </w:t>
      </w:r>
      <w:r>
        <w:rPr>
          <w:rFonts w:ascii="Tahoma" w:hAnsi="Tahoma"/>
          <w:sz w:val="18"/>
        </w:rPr>
        <w:t>operei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13"/>
          <w:sz w:val="18"/>
        </w:rPr>
        <w:t> </w:t>
      </w:r>
      <w:r>
        <w:rPr>
          <w:rFonts w:ascii="Tahoma" w:hAnsi="Tahoma"/>
          <w:sz w:val="18"/>
        </w:rPr>
        <w:t>stabilesc</w:t>
      </w:r>
      <w:r>
        <w:rPr>
          <w:rFonts w:ascii="Tahoma" w:hAnsi="Tahoma"/>
          <w:spacing w:val="23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15"/>
          <w:sz w:val="18"/>
        </w:rPr>
        <w:t> </w:t>
      </w:r>
      <w:r>
        <w:rPr>
          <w:rFonts w:ascii="Tahoma" w:hAnsi="Tahoma"/>
          <w:sz w:val="18"/>
        </w:rPr>
        <w:t>contractul</w:t>
      </w:r>
    </w:p>
    <w:p>
      <w:pPr>
        <w:spacing w:line="243" w:lineRule="exact" w:before="0"/>
        <w:ind w:left="1203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autor sau</w:t>
      </w:r>
      <w:r>
        <w:rPr>
          <w:rFonts w:ascii="Tahoma" w:hAnsi="Tahoma"/>
          <w:spacing w:val="-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contractele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pe care organiza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iile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de gestiune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colectiv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drepturilor</w:t>
      </w:r>
    </w:p>
    <w:p>
      <w:pPr>
        <w:spacing w:line="270" w:lineRule="exact" w:before="0"/>
        <w:ind w:left="1203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patrimoniale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autor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le</w:t>
      </w:r>
      <w:r>
        <w:rPr>
          <w:rFonts w:ascii="Tahoma" w:hAnsi="Tahoma"/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ncheie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cu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utilizatorii.</w:t>
      </w:r>
    </w:p>
    <w:p>
      <w:pPr>
        <w:spacing w:line="300" w:lineRule="auto" w:before="124"/>
        <w:ind w:left="1198" w:right="1775" w:firstLine="35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Drepturile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interpreţilor,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producătorilor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fonograme/videograme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şi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organizaţiilor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difuziune prin eter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şi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prin cablu</w:t>
      </w:r>
    </w:p>
    <w:p>
      <w:pPr>
        <w:spacing w:line="249" w:lineRule="exact" w:before="0"/>
        <w:ind w:left="1544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Interpretul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are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dreptul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exclusiv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0"/>
          <w:sz w:val="18"/>
        </w:rPr>
        <w:t> </w:t>
      </w:r>
      <w:r>
        <w:rPr>
          <w:rFonts w:ascii="Tahoma" w:hAnsi="Tahoma"/>
          <w:sz w:val="18"/>
        </w:rPr>
        <w:t>permit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2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3"/>
          <w:sz w:val="18"/>
        </w:rPr>
        <w:t> </w:t>
      </w:r>
      <w:r>
        <w:rPr>
          <w:rFonts w:ascii="Tahoma" w:hAnsi="Tahoma"/>
          <w:sz w:val="18"/>
        </w:rPr>
        <w:t>interzic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0"/>
          <w:sz w:val="18"/>
        </w:rPr>
        <w:t> </w:t>
      </w:r>
      <w:r>
        <w:rPr>
          <w:rFonts w:ascii="Tahoma" w:hAnsi="Tahoma"/>
          <w:sz w:val="18"/>
        </w:rPr>
        <w:t>urm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toarele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ac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iuni:</w:t>
      </w:r>
    </w:p>
    <w:p>
      <w:pPr>
        <w:pStyle w:val="BodyText"/>
        <w:spacing w:before="11"/>
        <w:rPr>
          <w:rFonts w:ascii="Tahoma"/>
          <w:sz w:val="16"/>
        </w:rPr>
      </w:pPr>
    </w:p>
    <w:p>
      <w:pPr>
        <w:spacing w:before="0"/>
        <w:ind w:left="1201" w:right="1828" w:firstLine="0"/>
        <w:jc w:val="right"/>
        <w:rPr>
          <w:b/>
          <w:sz w:val="18"/>
        </w:rPr>
      </w:pPr>
      <w:r>
        <w:rPr>
          <w:b/>
          <w:sz w:val="18"/>
        </w:rPr>
        <w:t>11</w:t>
      </w:r>
    </w:p>
    <w:p>
      <w:pPr>
        <w:spacing w:after="0"/>
        <w:jc w:val="right"/>
        <w:rPr>
          <w:sz w:val="18"/>
        </w:rPr>
        <w:sectPr>
          <w:pgSz w:w="11910" w:h="16840"/>
          <w:pgMar w:top="1380" w:bottom="280" w:left="1600" w:right="740"/>
        </w:sectPr>
      </w:pPr>
    </w:p>
    <w:p>
      <w:pPr>
        <w:pStyle w:val="ListParagraph"/>
        <w:numPr>
          <w:ilvl w:val="0"/>
          <w:numId w:val="19"/>
        </w:numPr>
        <w:tabs>
          <w:tab w:pos="1382" w:val="left" w:leader="none"/>
        </w:tabs>
        <w:spacing w:line="240" w:lineRule="auto" w:before="48" w:after="0"/>
        <w:ind w:left="1381" w:right="0" w:hanging="193"/>
        <w:jc w:val="left"/>
        <w:rPr>
          <w:sz w:val="18"/>
        </w:rPr>
      </w:pPr>
      <w:r>
        <w:rPr>
          <w:sz w:val="18"/>
        </w:rPr>
        <w:t>imprimarea</w:t>
      </w:r>
      <w:r>
        <w:rPr>
          <w:spacing w:val="-12"/>
          <w:sz w:val="18"/>
        </w:rPr>
        <w:t> </w:t>
      </w:r>
      <w:r>
        <w:rPr>
          <w:sz w:val="18"/>
        </w:rPr>
        <w:t>interpret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</w:t>
      </w:r>
      <w:r>
        <w:rPr>
          <w:spacing w:val="-14"/>
          <w:sz w:val="18"/>
        </w:rPr>
        <w:t> </w:t>
      </w:r>
      <w:r>
        <w:rPr>
          <w:sz w:val="18"/>
        </w:rPr>
        <w:t>sale</w:t>
      </w:r>
      <w:r>
        <w:rPr>
          <w:spacing w:val="-13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2"/>
          <w:sz w:val="18"/>
        </w:rPr>
        <w:t> </w:t>
      </w:r>
      <w:r>
        <w:rPr>
          <w:sz w:val="18"/>
        </w:rPr>
        <w:t>neimprimate;</w:t>
      </w:r>
    </w:p>
    <w:p>
      <w:pPr>
        <w:pStyle w:val="ListParagraph"/>
        <w:numPr>
          <w:ilvl w:val="0"/>
          <w:numId w:val="19"/>
        </w:numPr>
        <w:tabs>
          <w:tab w:pos="1382" w:val="left" w:leader="none"/>
        </w:tabs>
        <w:spacing w:line="240" w:lineRule="auto" w:before="45" w:after="0"/>
        <w:ind w:left="1381" w:right="0" w:hanging="193"/>
        <w:jc w:val="left"/>
        <w:rPr>
          <w:sz w:val="18"/>
        </w:rPr>
      </w:pPr>
      <w:r>
        <w:rPr>
          <w:spacing w:val="-1"/>
          <w:sz w:val="18"/>
        </w:rPr>
        <w:t>reproducerea</w:t>
      </w:r>
      <w:r>
        <w:rPr>
          <w:spacing w:val="-12"/>
          <w:sz w:val="18"/>
        </w:rPr>
        <w:t> </w:t>
      </w:r>
      <w:r>
        <w:rPr>
          <w:sz w:val="18"/>
        </w:rPr>
        <w:t>imprim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</w:t>
      </w:r>
      <w:r>
        <w:rPr>
          <w:spacing w:val="-12"/>
          <w:sz w:val="18"/>
        </w:rPr>
        <w:t> </w:t>
      </w:r>
      <w:r>
        <w:rPr>
          <w:sz w:val="18"/>
        </w:rPr>
        <w:t>interpret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</w:t>
      </w:r>
      <w:r>
        <w:rPr>
          <w:spacing w:val="-13"/>
          <w:sz w:val="18"/>
        </w:rPr>
        <w:t> </w:t>
      </w:r>
      <w:r>
        <w:rPr>
          <w:sz w:val="18"/>
        </w:rPr>
        <w:t>sale;</w:t>
      </w:r>
    </w:p>
    <w:p>
      <w:pPr>
        <w:pStyle w:val="ListParagraph"/>
        <w:numPr>
          <w:ilvl w:val="0"/>
          <w:numId w:val="19"/>
        </w:numPr>
        <w:tabs>
          <w:tab w:pos="1382" w:val="left" w:leader="none"/>
        </w:tabs>
        <w:spacing w:line="240" w:lineRule="auto" w:before="45" w:after="0"/>
        <w:ind w:left="1381" w:right="0" w:hanging="193"/>
        <w:jc w:val="left"/>
        <w:rPr>
          <w:sz w:val="18"/>
        </w:rPr>
      </w:pPr>
      <w:r>
        <w:rPr>
          <w:spacing w:val="-1"/>
          <w:sz w:val="18"/>
        </w:rPr>
        <w:t>distribuirea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imprim</w:t>
      </w:r>
      <w:r>
        <w:rPr>
          <w:rFonts w:ascii="Lucida Sans Unicode" w:hAnsi="Lucida Sans Unicode"/>
          <w:spacing w:val="-1"/>
          <w:sz w:val="18"/>
        </w:rPr>
        <w:t>ă</w:t>
      </w:r>
      <w:r>
        <w:rPr>
          <w:spacing w:val="-1"/>
          <w:sz w:val="18"/>
        </w:rPr>
        <w:t>rii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interpret</w:t>
      </w:r>
      <w:r>
        <w:rPr>
          <w:rFonts w:ascii="Lucida Sans Unicode" w:hAnsi="Lucida Sans Unicode"/>
          <w:spacing w:val="-1"/>
          <w:sz w:val="18"/>
        </w:rPr>
        <w:t>ă</w:t>
      </w:r>
      <w:r>
        <w:rPr>
          <w:spacing w:val="-1"/>
          <w:sz w:val="18"/>
        </w:rPr>
        <w:t>rii</w:t>
      </w:r>
      <w:r>
        <w:rPr>
          <w:spacing w:val="-11"/>
          <w:sz w:val="18"/>
        </w:rPr>
        <w:t> </w:t>
      </w:r>
      <w:r>
        <w:rPr>
          <w:sz w:val="18"/>
        </w:rPr>
        <w:t>sale;</w:t>
      </w:r>
    </w:p>
    <w:p>
      <w:pPr>
        <w:pStyle w:val="ListParagraph"/>
        <w:numPr>
          <w:ilvl w:val="0"/>
          <w:numId w:val="19"/>
        </w:numPr>
        <w:tabs>
          <w:tab w:pos="1382" w:val="left" w:leader="none"/>
        </w:tabs>
        <w:spacing w:line="240" w:lineRule="auto" w:before="48" w:after="0"/>
        <w:ind w:left="1381" w:right="0" w:hanging="193"/>
        <w:jc w:val="left"/>
        <w:rPr>
          <w:sz w:val="18"/>
        </w:rPr>
      </w:pPr>
      <w:r>
        <w:rPr>
          <w:rFonts w:ascii="Lucida Sans Unicode" w:hAnsi="Lucida Sans Unicode"/>
          <w:spacing w:val="-1"/>
          <w:sz w:val="18"/>
        </w:rPr>
        <w:t>î</w:t>
      </w:r>
      <w:r>
        <w:rPr>
          <w:spacing w:val="-1"/>
          <w:sz w:val="18"/>
        </w:rPr>
        <w:t>nchirierea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imprim</w:t>
      </w:r>
      <w:r>
        <w:rPr>
          <w:rFonts w:ascii="Lucida Sans Unicode" w:hAnsi="Lucida Sans Unicode"/>
          <w:spacing w:val="-1"/>
          <w:sz w:val="18"/>
        </w:rPr>
        <w:t>ă</w:t>
      </w:r>
      <w:r>
        <w:rPr>
          <w:spacing w:val="-1"/>
          <w:sz w:val="18"/>
        </w:rPr>
        <w:t>rii</w:t>
      </w:r>
      <w:r>
        <w:rPr>
          <w:spacing w:val="-11"/>
          <w:sz w:val="18"/>
        </w:rPr>
        <w:t> </w:t>
      </w:r>
      <w:r>
        <w:rPr>
          <w:sz w:val="18"/>
        </w:rPr>
        <w:t>interpret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</w:t>
      </w:r>
      <w:r>
        <w:rPr>
          <w:spacing w:val="-13"/>
          <w:sz w:val="18"/>
        </w:rPr>
        <w:t> </w:t>
      </w:r>
      <w:r>
        <w:rPr>
          <w:sz w:val="18"/>
        </w:rPr>
        <w:t>sale;</w:t>
      </w:r>
    </w:p>
    <w:p>
      <w:pPr>
        <w:pStyle w:val="ListParagraph"/>
        <w:numPr>
          <w:ilvl w:val="0"/>
          <w:numId w:val="19"/>
        </w:numPr>
        <w:tabs>
          <w:tab w:pos="1382" w:val="left" w:leader="none"/>
        </w:tabs>
        <w:spacing w:line="228" w:lineRule="auto" w:before="47" w:after="0"/>
        <w:ind w:left="853" w:right="2109" w:firstLine="336"/>
        <w:jc w:val="both"/>
        <w:rPr>
          <w:sz w:val="18"/>
        </w:rPr>
      </w:pPr>
      <w:r>
        <w:rPr>
          <w:sz w:val="18"/>
        </w:rPr>
        <w:t>comunicarea public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prin eter (tele,- radiodifuziune) sau prin cablu a in-</w:t>
      </w:r>
      <w:r>
        <w:rPr>
          <w:spacing w:val="1"/>
          <w:sz w:val="18"/>
        </w:rPr>
        <w:t> </w:t>
      </w:r>
      <w:r>
        <w:rPr>
          <w:sz w:val="18"/>
        </w:rPr>
        <w:t>terpret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 sale, cu excep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 cazului c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nd interpretarea este ea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ns</w:t>
      </w:r>
      <w:r>
        <w:rPr>
          <w:rFonts w:ascii="Lucida Sans Unicode" w:hAnsi="Lucida Sans Unicode"/>
          <w:sz w:val="18"/>
        </w:rPr>
        <w:t>ăş</w:t>
      </w:r>
      <w:r>
        <w:rPr>
          <w:sz w:val="18"/>
        </w:rPr>
        <w:t>i o interpretare</w:t>
      </w:r>
      <w:r>
        <w:rPr>
          <w:spacing w:val="-54"/>
          <w:sz w:val="18"/>
        </w:rPr>
        <w:t> </w:t>
      </w:r>
      <w:r>
        <w:rPr>
          <w:sz w:val="18"/>
        </w:rPr>
        <w:t>tele,-</w:t>
      </w:r>
      <w:r>
        <w:rPr>
          <w:spacing w:val="-7"/>
          <w:sz w:val="18"/>
        </w:rPr>
        <w:t> </w:t>
      </w:r>
      <w:r>
        <w:rPr>
          <w:sz w:val="18"/>
        </w:rPr>
        <w:t>radiodifuzat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9"/>
          <w:sz w:val="18"/>
        </w:rPr>
        <w:t> </w:t>
      </w:r>
      <w:r>
        <w:rPr>
          <w:sz w:val="18"/>
        </w:rPr>
        <w:t>sau</w:t>
      </w:r>
      <w:r>
        <w:rPr>
          <w:spacing w:val="-8"/>
          <w:sz w:val="18"/>
        </w:rPr>
        <w:t> </w:t>
      </w:r>
      <w:r>
        <w:rPr>
          <w:sz w:val="18"/>
        </w:rPr>
        <w:t>e</w:t>
      </w:r>
      <w:r>
        <w:rPr>
          <w:spacing w:val="-6"/>
          <w:sz w:val="18"/>
        </w:rPr>
        <w:t> </w:t>
      </w:r>
      <w:r>
        <w:rPr>
          <w:sz w:val="18"/>
        </w:rPr>
        <w:t>f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cut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pe</w:t>
      </w:r>
      <w:r>
        <w:rPr>
          <w:spacing w:val="-6"/>
          <w:sz w:val="18"/>
        </w:rPr>
        <w:t> </w:t>
      </w:r>
      <w:r>
        <w:rPr>
          <w:sz w:val="18"/>
        </w:rPr>
        <w:t>o</w:t>
      </w:r>
      <w:r>
        <w:rPr>
          <w:spacing w:val="-8"/>
          <w:sz w:val="18"/>
        </w:rPr>
        <w:t> </w:t>
      </w:r>
      <w:r>
        <w:rPr>
          <w:sz w:val="18"/>
        </w:rPr>
        <w:t>imprimare;</w:t>
      </w:r>
    </w:p>
    <w:p>
      <w:pPr>
        <w:pStyle w:val="ListParagraph"/>
        <w:numPr>
          <w:ilvl w:val="0"/>
          <w:numId w:val="19"/>
        </w:numPr>
        <w:tabs>
          <w:tab w:pos="1382" w:val="left" w:leader="none"/>
        </w:tabs>
        <w:spacing w:line="242" w:lineRule="auto" w:before="54" w:after="0"/>
        <w:ind w:left="853" w:right="2114" w:firstLine="336"/>
        <w:jc w:val="both"/>
        <w:rPr>
          <w:sz w:val="18"/>
        </w:rPr>
      </w:pPr>
      <w:r>
        <w:rPr>
          <w:sz w:val="18"/>
        </w:rPr>
        <w:t>punerea la dispozi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 publicului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regim interactiv a interpret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 sale im-</w:t>
      </w:r>
      <w:r>
        <w:rPr>
          <w:spacing w:val="1"/>
          <w:sz w:val="18"/>
        </w:rPr>
        <w:t> </w:t>
      </w:r>
      <w:r>
        <w:rPr>
          <w:sz w:val="18"/>
        </w:rPr>
        <w:t>primate.</w:t>
      </w:r>
    </w:p>
    <w:p>
      <w:pPr>
        <w:spacing w:line="232" w:lineRule="auto" w:before="98"/>
        <w:ind w:left="853" w:right="2127" w:firstLine="35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Produc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torul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de fonograme/videograme are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dreptul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exclusiv 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56"/>
          <w:sz w:val="18"/>
        </w:rPr>
        <w:t> </w:t>
      </w:r>
      <w:r>
        <w:rPr>
          <w:rFonts w:ascii="Tahoma" w:hAnsi="Tahoma"/>
          <w:sz w:val="18"/>
        </w:rPr>
        <w:t>permit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rFonts w:ascii="Tahoma" w:hAnsi="Tahoma"/>
          <w:sz w:val="18"/>
        </w:rPr>
        <w:t>interzic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rFonts w:ascii="Tahoma" w:hAnsi="Tahoma"/>
          <w:sz w:val="18"/>
        </w:rPr>
        <w:t>urm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toarele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ac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iuni</w:t>
      </w:r>
      <w:r>
        <w:rPr>
          <w:rFonts w:ascii="Tahoma" w:hAnsi="Tahoma"/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privin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fonogramei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sale:</w:t>
      </w:r>
    </w:p>
    <w:p>
      <w:pPr>
        <w:pStyle w:val="ListParagraph"/>
        <w:numPr>
          <w:ilvl w:val="0"/>
          <w:numId w:val="20"/>
        </w:numPr>
        <w:tabs>
          <w:tab w:pos="1362" w:val="left" w:leader="none"/>
        </w:tabs>
        <w:spacing w:line="240" w:lineRule="auto" w:before="118" w:after="0"/>
        <w:ind w:left="1362" w:right="0" w:hanging="183"/>
        <w:jc w:val="left"/>
        <w:rPr>
          <w:sz w:val="18"/>
        </w:rPr>
      </w:pPr>
      <w:r>
        <w:rPr>
          <w:sz w:val="18"/>
        </w:rPr>
        <w:t>reproducerea</w:t>
      </w:r>
      <w:r>
        <w:rPr>
          <w:spacing w:val="-14"/>
          <w:sz w:val="18"/>
        </w:rPr>
        <w:t> </w:t>
      </w:r>
      <w:r>
        <w:rPr>
          <w:sz w:val="18"/>
        </w:rPr>
        <w:t>fonogramei/videogramei;</w:t>
      </w:r>
    </w:p>
    <w:p>
      <w:pPr>
        <w:pStyle w:val="ListParagraph"/>
        <w:numPr>
          <w:ilvl w:val="0"/>
          <w:numId w:val="20"/>
        </w:numPr>
        <w:tabs>
          <w:tab w:pos="1362" w:val="left" w:leader="none"/>
        </w:tabs>
        <w:spacing w:line="240" w:lineRule="auto" w:before="105" w:after="0"/>
        <w:ind w:left="1362" w:right="0" w:hanging="183"/>
        <w:jc w:val="left"/>
        <w:rPr>
          <w:sz w:val="18"/>
        </w:rPr>
      </w:pPr>
      <w:r>
        <w:rPr>
          <w:spacing w:val="-1"/>
          <w:sz w:val="18"/>
        </w:rPr>
        <w:t>distribuirea</w:t>
      </w:r>
      <w:r>
        <w:rPr>
          <w:spacing w:val="-12"/>
          <w:sz w:val="18"/>
        </w:rPr>
        <w:t> </w:t>
      </w:r>
      <w:r>
        <w:rPr>
          <w:sz w:val="18"/>
        </w:rPr>
        <w:t>exemplarelor</w:t>
      </w:r>
      <w:r>
        <w:rPr>
          <w:spacing w:val="-11"/>
          <w:sz w:val="18"/>
        </w:rPr>
        <w:t> </w:t>
      </w:r>
      <w:r>
        <w:rPr>
          <w:sz w:val="18"/>
        </w:rPr>
        <w:t>fonogramei/videogramei;</w:t>
      </w:r>
    </w:p>
    <w:p>
      <w:pPr>
        <w:pStyle w:val="ListParagraph"/>
        <w:numPr>
          <w:ilvl w:val="0"/>
          <w:numId w:val="20"/>
        </w:numPr>
        <w:tabs>
          <w:tab w:pos="1362" w:val="left" w:leader="none"/>
        </w:tabs>
        <w:spacing w:line="240" w:lineRule="auto" w:before="87" w:after="0"/>
        <w:ind w:left="1362" w:right="0" w:hanging="183"/>
        <w:jc w:val="left"/>
        <w:rPr>
          <w:sz w:val="18"/>
        </w:rPr>
      </w:pPr>
      <w:r>
        <w:rPr>
          <w:rFonts w:ascii="Lucida Sans Unicode" w:hAnsi="Lucida Sans Unicode"/>
          <w:spacing w:val="-1"/>
          <w:sz w:val="18"/>
        </w:rPr>
        <w:t>î</w:t>
      </w:r>
      <w:r>
        <w:rPr>
          <w:spacing w:val="-1"/>
          <w:sz w:val="18"/>
        </w:rPr>
        <w:t>nchirierea</w:t>
      </w:r>
      <w:r>
        <w:rPr>
          <w:spacing w:val="-9"/>
          <w:sz w:val="18"/>
        </w:rPr>
        <w:t> </w:t>
      </w:r>
      <w:r>
        <w:rPr>
          <w:sz w:val="18"/>
        </w:rPr>
        <w:t>exemplarelor</w:t>
      </w:r>
      <w:r>
        <w:rPr>
          <w:spacing w:val="-11"/>
          <w:sz w:val="18"/>
        </w:rPr>
        <w:t> </w:t>
      </w:r>
      <w:r>
        <w:rPr>
          <w:sz w:val="18"/>
        </w:rPr>
        <w:t>fonogramei/videogramei;</w:t>
      </w:r>
    </w:p>
    <w:p>
      <w:pPr>
        <w:pStyle w:val="ListParagraph"/>
        <w:numPr>
          <w:ilvl w:val="0"/>
          <w:numId w:val="20"/>
        </w:numPr>
        <w:tabs>
          <w:tab w:pos="1362" w:val="left" w:leader="none"/>
        </w:tabs>
        <w:spacing w:line="237" w:lineRule="auto" w:before="44" w:after="0"/>
        <w:ind w:left="848" w:right="2121" w:firstLine="331"/>
        <w:jc w:val="both"/>
        <w:rPr>
          <w:sz w:val="18"/>
        </w:rPr>
      </w:pPr>
      <w:r>
        <w:rPr>
          <w:sz w:val="18"/>
        </w:rPr>
        <w:t>importul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scopuri de distribuire a exemplarelor fonogramei/videogramei,</w:t>
      </w:r>
      <w:r>
        <w:rPr>
          <w:spacing w:val="1"/>
          <w:sz w:val="18"/>
        </w:rPr>
        <w:t> </w:t>
      </w:r>
      <w:r>
        <w:rPr>
          <w:sz w:val="18"/>
        </w:rPr>
        <w:t>inclusiv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exemplarelor</w:t>
      </w:r>
      <w:r>
        <w:rPr>
          <w:spacing w:val="1"/>
          <w:sz w:val="18"/>
        </w:rPr>
        <w:t> </w:t>
      </w:r>
      <w:r>
        <w:rPr>
          <w:sz w:val="18"/>
        </w:rPr>
        <w:t>f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cute</w:t>
      </w:r>
      <w:r>
        <w:rPr>
          <w:spacing w:val="1"/>
          <w:sz w:val="18"/>
        </w:rPr>
        <w:t> </w:t>
      </w:r>
      <w:r>
        <w:rPr>
          <w:sz w:val="18"/>
        </w:rPr>
        <w:t>cu</w:t>
      </w:r>
      <w:r>
        <w:rPr>
          <w:spacing w:val="1"/>
          <w:sz w:val="18"/>
        </w:rPr>
        <w:t> </w:t>
      </w:r>
      <w:r>
        <w:rPr>
          <w:sz w:val="18"/>
        </w:rPr>
        <w:t>consim</w:t>
      </w:r>
      <w:r>
        <w:rPr>
          <w:rFonts w:ascii="Lucida Sans Unicode" w:hAnsi="Lucida Sans Unicode"/>
          <w:sz w:val="18"/>
        </w:rPr>
        <w:t>ţă</w:t>
      </w:r>
      <w:r>
        <w:rPr>
          <w:sz w:val="18"/>
        </w:rPr>
        <w:t>m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ntul</w:t>
      </w:r>
      <w:r>
        <w:rPr>
          <w:spacing w:val="1"/>
          <w:sz w:val="18"/>
        </w:rPr>
        <w:t> </w:t>
      </w:r>
      <w:r>
        <w:rPr>
          <w:sz w:val="18"/>
        </w:rPr>
        <w:t>produc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torului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fono-</w:t>
      </w:r>
      <w:r>
        <w:rPr>
          <w:spacing w:val="1"/>
          <w:sz w:val="18"/>
        </w:rPr>
        <w:t> </w:t>
      </w:r>
      <w:r>
        <w:rPr>
          <w:sz w:val="18"/>
        </w:rPr>
        <w:t>grame/videograme;</w:t>
      </w:r>
    </w:p>
    <w:p>
      <w:pPr>
        <w:pStyle w:val="ListParagraph"/>
        <w:numPr>
          <w:ilvl w:val="0"/>
          <w:numId w:val="20"/>
        </w:numPr>
        <w:tabs>
          <w:tab w:pos="1362" w:val="left" w:leader="none"/>
        </w:tabs>
        <w:spacing w:line="240" w:lineRule="auto" w:before="88" w:after="0"/>
        <w:ind w:left="848" w:right="2119" w:firstLine="331"/>
        <w:jc w:val="both"/>
        <w:rPr>
          <w:sz w:val="18"/>
        </w:rPr>
      </w:pPr>
      <w:r>
        <w:rPr>
          <w:sz w:val="18"/>
        </w:rPr>
        <w:t>punerea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dispozi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spacing w:val="1"/>
          <w:sz w:val="18"/>
        </w:rPr>
        <w:t> </w:t>
      </w:r>
      <w:r>
        <w:rPr>
          <w:sz w:val="18"/>
        </w:rPr>
        <w:t>publicului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1"/>
          <w:sz w:val="18"/>
        </w:rPr>
        <w:t> </w:t>
      </w:r>
      <w:r>
        <w:rPr>
          <w:sz w:val="18"/>
        </w:rPr>
        <w:t>regim</w:t>
      </w:r>
      <w:r>
        <w:rPr>
          <w:spacing w:val="1"/>
          <w:sz w:val="18"/>
        </w:rPr>
        <w:t> </w:t>
      </w:r>
      <w:r>
        <w:rPr>
          <w:sz w:val="18"/>
        </w:rPr>
        <w:t>interactiv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fonogramei/video-</w:t>
      </w:r>
      <w:r>
        <w:rPr>
          <w:spacing w:val="-54"/>
          <w:sz w:val="18"/>
        </w:rPr>
        <w:t> </w:t>
      </w:r>
      <w:r>
        <w:rPr>
          <w:sz w:val="18"/>
        </w:rPr>
        <w:t>gramei;</w:t>
      </w:r>
    </w:p>
    <w:p>
      <w:pPr>
        <w:pStyle w:val="ListParagraph"/>
        <w:numPr>
          <w:ilvl w:val="0"/>
          <w:numId w:val="20"/>
        </w:numPr>
        <w:tabs>
          <w:tab w:pos="1362" w:val="left" w:leader="none"/>
        </w:tabs>
        <w:spacing w:line="240" w:lineRule="auto" w:before="91" w:after="0"/>
        <w:ind w:left="1362" w:right="0" w:hanging="183"/>
        <w:jc w:val="both"/>
        <w:rPr>
          <w:sz w:val="18"/>
        </w:rPr>
      </w:pPr>
      <w:r>
        <w:rPr>
          <w:sz w:val="18"/>
        </w:rPr>
        <w:t>adaptarea</w:t>
      </w:r>
      <w:r>
        <w:rPr>
          <w:spacing w:val="-6"/>
          <w:sz w:val="18"/>
        </w:rPr>
        <w:t> </w:t>
      </w:r>
      <w:r>
        <w:rPr>
          <w:sz w:val="18"/>
        </w:rPr>
        <w:t>sau</w:t>
      </w:r>
      <w:r>
        <w:rPr>
          <w:spacing w:val="-5"/>
          <w:sz w:val="18"/>
        </w:rPr>
        <w:t> </w:t>
      </w:r>
      <w:r>
        <w:rPr>
          <w:sz w:val="18"/>
        </w:rPr>
        <w:t>orice</w:t>
      </w:r>
      <w:r>
        <w:rPr>
          <w:spacing w:val="-3"/>
          <w:sz w:val="18"/>
        </w:rPr>
        <w:t> </w:t>
      </w:r>
      <w:r>
        <w:rPr>
          <w:sz w:val="18"/>
        </w:rPr>
        <w:t>alt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sz w:val="18"/>
        </w:rPr>
        <w:t>transformare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fonogramei.</w:t>
      </w:r>
    </w:p>
    <w:p>
      <w:pPr>
        <w:spacing w:line="232" w:lineRule="auto" w:before="42"/>
        <w:ind w:left="843" w:right="2124" w:firstLine="336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Organiza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iile de difuziune prin eter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prin cablu au dreptul exclusiv s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permit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4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rFonts w:ascii="Tahoma" w:hAnsi="Tahoma"/>
          <w:sz w:val="18"/>
        </w:rPr>
        <w:t>interzic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rFonts w:ascii="Tahoma" w:hAnsi="Tahoma"/>
          <w:sz w:val="18"/>
        </w:rPr>
        <w:t>urm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toarele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ac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iuni</w:t>
      </w:r>
      <w:r>
        <w:rPr>
          <w:rFonts w:ascii="Tahoma" w:hAnsi="Tahoma"/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privin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emisiunilor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lor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difuzate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prin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eter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cablu:</w:t>
      </w:r>
    </w:p>
    <w:p>
      <w:pPr>
        <w:pStyle w:val="ListParagraph"/>
        <w:numPr>
          <w:ilvl w:val="0"/>
          <w:numId w:val="21"/>
        </w:numPr>
        <w:tabs>
          <w:tab w:pos="1372" w:val="left" w:leader="none"/>
        </w:tabs>
        <w:spacing w:line="240" w:lineRule="auto" w:before="166" w:after="0"/>
        <w:ind w:left="1371" w:right="0" w:hanging="198"/>
        <w:jc w:val="left"/>
        <w:rPr>
          <w:sz w:val="18"/>
        </w:rPr>
      </w:pPr>
      <w:r>
        <w:rPr>
          <w:sz w:val="18"/>
        </w:rPr>
        <w:t>imprimarea</w:t>
      </w:r>
      <w:r>
        <w:rPr>
          <w:spacing w:val="-11"/>
          <w:sz w:val="18"/>
        </w:rPr>
        <w:t> </w:t>
      </w:r>
      <w:r>
        <w:rPr>
          <w:sz w:val="18"/>
        </w:rPr>
        <w:t>emisiunii;</w:t>
      </w:r>
    </w:p>
    <w:p>
      <w:pPr>
        <w:pStyle w:val="ListParagraph"/>
        <w:numPr>
          <w:ilvl w:val="0"/>
          <w:numId w:val="21"/>
        </w:numPr>
        <w:tabs>
          <w:tab w:pos="1372" w:val="left" w:leader="none"/>
        </w:tabs>
        <w:spacing w:line="240" w:lineRule="auto" w:before="88" w:after="0"/>
        <w:ind w:left="1371" w:right="0" w:hanging="198"/>
        <w:jc w:val="left"/>
        <w:rPr>
          <w:sz w:val="18"/>
        </w:rPr>
      </w:pPr>
      <w:r>
        <w:rPr>
          <w:sz w:val="18"/>
        </w:rPr>
        <w:t>reproducerea</w:t>
      </w:r>
      <w:r>
        <w:rPr>
          <w:spacing w:val="-7"/>
          <w:sz w:val="18"/>
        </w:rPr>
        <w:t> </w:t>
      </w:r>
      <w:r>
        <w:rPr>
          <w:sz w:val="18"/>
        </w:rPr>
        <w:t>unei</w:t>
      </w:r>
      <w:r>
        <w:rPr>
          <w:spacing w:val="-8"/>
          <w:sz w:val="18"/>
        </w:rPr>
        <w:t> </w:t>
      </w:r>
      <w:r>
        <w:rPr>
          <w:sz w:val="18"/>
        </w:rPr>
        <w:t>imprim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10"/>
          <w:sz w:val="18"/>
        </w:rPr>
        <w:t> </w:t>
      </w:r>
      <w:r>
        <w:rPr>
          <w:sz w:val="18"/>
        </w:rPr>
        <w:t>emisiunii;</w:t>
      </w:r>
    </w:p>
    <w:p>
      <w:pPr>
        <w:pStyle w:val="ListParagraph"/>
        <w:numPr>
          <w:ilvl w:val="0"/>
          <w:numId w:val="21"/>
        </w:numPr>
        <w:tabs>
          <w:tab w:pos="1372" w:val="left" w:leader="none"/>
        </w:tabs>
        <w:spacing w:line="240" w:lineRule="auto" w:before="45" w:after="0"/>
        <w:ind w:left="1371" w:right="0" w:hanging="198"/>
        <w:jc w:val="left"/>
        <w:rPr>
          <w:sz w:val="18"/>
        </w:rPr>
      </w:pPr>
      <w:r>
        <w:rPr>
          <w:spacing w:val="-1"/>
          <w:sz w:val="18"/>
        </w:rPr>
        <w:t>distribuirea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imprim</w:t>
      </w:r>
      <w:r>
        <w:rPr>
          <w:rFonts w:ascii="Lucida Sans Unicode" w:hAnsi="Lucida Sans Unicode"/>
          <w:spacing w:val="-1"/>
          <w:sz w:val="18"/>
        </w:rPr>
        <w:t>ă</w:t>
      </w:r>
      <w:r>
        <w:rPr>
          <w:spacing w:val="-1"/>
          <w:sz w:val="18"/>
        </w:rPr>
        <w:t>rii</w:t>
      </w:r>
      <w:r>
        <w:rPr>
          <w:spacing w:val="-11"/>
          <w:sz w:val="18"/>
        </w:rPr>
        <w:t> </w:t>
      </w:r>
      <w:r>
        <w:rPr>
          <w:sz w:val="18"/>
        </w:rPr>
        <w:t>emisiunii;</w:t>
      </w:r>
    </w:p>
    <w:p>
      <w:pPr>
        <w:pStyle w:val="ListParagraph"/>
        <w:numPr>
          <w:ilvl w:val="0"/>
          <w:numId w:val="21"/>
        </w:numPr>
        <w:tabs>
          <w:tab w:pos="1372" w:val="left" w:leader="none"/>
        </w:tabs>
        <w:spacing w:line="240" w:lineRule="auto" w:before="47" w:after="0"/>
        <w:ind w:left="1371" w:right="0" w:hanging="198"/>
        <w:jc w:val="left"/>
        <w:rPr>
          <w:sz w:val="18"/>
        </w:rPr>
      </w:pPr>
      <w:r>
        <w:rPr>
          <w:sz w:val="18"/>
        </w:rPr>
        <w:t>comunicarea</w:t>
      </w:r>
      <w:r>
        <w:rPr>
          <w:spacing w:val="-3"/>
          <w:sz w:val="18"/>
        </w:rPr>
        <w:t> </w:t>
      </w:r>
      <w:r>
        <w:rPr>
          <w:sz w:val="18"/>
        </w:rPr>
        <w:t>public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sz w:val="18"/>
        </w:rPr>
        <w:t>prin</w:t>
      </w:r>
      <w:r>
        <w:rPr>
          <w:spacing w:val="-4"/>
          <w:sz w:val="18"/>
        </w:rPr>
        <w:t> </w:t>
      </w:r>
      <w:r>
        <w:rPr>
          <w:sz w:val="18"/>
        </w:rPr>
        <w:t>eter</w:t>
      </w:r>
      <w:r>
        <w:rPr>
          <w:spacing w:val="-6"/>
          <w:sz w:val="18"/>
        </w:rPr>
        <w:t> </w:t>
      </w:r>
      <w:r>
        <w:rPr>
          <w:sz w:val="18"/>
        </w:rPr>
        <w:t>sau</w:t>
      </w:r>
      <w:r>
        <w:rPr>
          <w:spacing w:val="-5"/>
          <w:sz w:val="18"/>
        </w:rPr>
        <w:t> </w:t>
      </w:r>
      <w:r>
        <w:rPr>
          <w:sz w:val="18"/>
        </w:rPr>
        <w:t>prin</w:t>
      </w:r>
      <w:r>
        <w:rPr>
          <w:spacing w:val="-4"/>
          <w:sz w:val="18"/>
        </w:rPr>
        <w:t> </w:t>
      </w:r>
      <w:r>
        <w:rPr>
          <w:sz w:val="18"/>
        </w:rPr>
        <w:t>cablu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emisiunii;</w:t>
      </w:r>
    </w:p>
    <w:p>
      <w:pPr>
        <w:pStyle w:val="ListParagraph"/>
        <w:numPr>
          <w:ilvl w:val="0"/>
          <w:numId w:val="21"/>
        </w:numPr>
        <w:tabs>
          <w:tab w:pos="1372" w:val="left" w:leader="none"/>
        </w:tabs>
        <w:spacing w:line="240" w:lineRule="auto" w:before="62" w:after="0"/>
        <w:ind w:left="1371" w:right="0" w:hanging="198"/>
        <w:jc w:val="left"/>
        <w:rPr>
          <w:sz w:val="18"/>
        </w:rPr>
      </w:pPr>
      <w:r>
        <w:rPr>
          <w:spacing w:val="-1"/>
          <w:sz w:val="18"/>
        </w:rPr>
        <w:t>retransmiterea</w:t>
      </w:r>
      <w:r>
        <w:rPr>
          <w:spacing w:val="-9"/>
          <w:sz w:val="18"/>
        </w:rPr>
        <w:t> </w:t>
      </w:r>
      <w:r>
        <w:rPr>
          <w:sz w:val="18"/>
        </w:rPr>
        <w:t>emisiunii;</w:t>
      </w:r>
    </w:p>
    <w:p>
      <w:pPr>
        <w:pStyle w:val="ListParagraph"/>
        <w:numPr>
          <w:ilvl w:val="0"/>
          <w:numId w:val="21"/>
        </w:numPr>
        <w:tabs>
          <w:tab w:pos="1372" w:val="left" w:leader="none"/>
        </w:tabs>
        <w:spacing w:line="242" w:lineRule="auto" w:before="92" w:after="0"/>
        <w:ind w:left="843" w:right="2139" w:firstLine="331"/>
        <w:jc w:val="left"/>
        <w:rPr>
          <w:sz w:val="18"/>
        </w:rPr>
      </w:pPr>
      <w:r>
        <w:rPr>
          <w:sz w:val="18"/>
        </w:rPr>
        <w:t>comunicarea</w:t>
      </w:r>
      <w:r>
        <w:rPr>
          <w:spacing w:val="1"/>
          <w:sz w:val="18"/>
        </w:rPr>
        <w:t> </w:t>
      </w:r>
      <w:r>
        <w:rPr>
          <w:sz w:val="18"/>
        </w:rPr>
        <w:t>public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emisiunii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1"/>
          <w:sz w:val="18"/>
        </w:rPr>
        <w:t> </w:t>
      </w:r>
      <w:r>
        <w:rPr>
          <w:sz w:val="18"/>
        </w:rPr>
        <w:t>locuri</w:t>
      </w:r>
      <w:r>
        <w:rPr>
          <w:spacing w:val="1"/>
          <w:sz w:val="18"/>
        </w:rPr>
        <w:t> </w:t>
      </w:r>
      <w:r>
        <w:rPr>
          <w:sz w:val="18"/>
        </w:rPr>
        <w:t>accesibile</w:t>
      </w:r>
      <w:r>
        <w:rPr>
          <w:spacing w:val="1"/>
          <w:sz w:val="18"/>
        </w:rPr>
        <w:t> </w:t>
      </w:r>
      <w:r>
        <w:rPr>
          <w:sz w:val="18"/>
        </w:rPr>
        <w:t>publicului</w:t>
      </w:r>
      <w:r>
        <w:rPr>
          <w:spacing w:val="1"/>
          <w:sz w:val="18"/>
        </w:rPr>
        <w:t> </w:t>
      </w:r>
      <w:r>
        <w:rPr>
          <w:sz w:val="18"/>
        </w:rPr>
        <w:t>cu</w:t>
      </w:r>
      <w:r>
        <w:rPr>
          <w:spacing w:val="56"/>
          <w:sz w:val="18"/>
        </w:rPr>
        <w:t> </w:t>
      </w:r>
      <w:r>
        <w:rPr>
          <w:sz w:val="18"/>
        </w:rPr>
        <w:t>plat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4"/>
          <w:sz w:val="18"/>
        </w:rPr>
        <w:t> </w:t>
      </w:r>
      <w:r>
        <w:rPr>
          <w:sz w:val="18"/>
        </w:rPr>
        <w:t>pentru</w:t>
      </w:r>
      <w:r>
        <w:rPr>
          <w:spacing w:val="-9"/>
          <w:sz w:val="18"/>
        </w:rPr>
        <w:t> </w:t>
      </w:r>
      <w:r>
        <w:rPr>
          <w:sz w:val="18"/>
        </w:rPr>
        <w:t>intrare;</w:t>
      </w:r>
    </w:p>
    <w:p>
      <w:pPr>
        <w:pStyle w:val="ListParagraph"/>
        <w:numPr>
          <w:ilvl w:val="0"/>
          <w:numId w:val="21"/>
        </w:numPr>
        <w:tabs>
          <w:tab w:pos="1372" w:val="left" w:leader="none"/>
        </w:tabs>
        <w:spacing w:line="240" w:lineRule="auto" w:before="87" w:after="0"/>
        <w:ind w:left="1371" w:right="0" w:hanging="198"/>
        <w:jc w:val="left"/>
        <w:rPr>
          <w:sz w:val="18"/>
        </w:rPr>
      </w:pPr>
      <w:r>
        <w:rPr>
          <w:sz w:val="18"/>
        </w:rPr>
        <w:t>punerea</w:t>
      </w:r>
      <w:r>
        <w:rPr>
          <w:spacing w:val="-8"/>
          <w:sz w:val="18"/>
        </w:rPr>
        <w:t> </w:t>
      </w:r>
      <w:r>
        <w:rPr>
          <w:sz w:val="18"/>
        </w:rPr>
        <w:t>la</w:t>
      </w:r>
      <w:r>
        <w:rPr>
          <w:spacing w:val="-8"/>
          <w:sz w:val="18"/>
        </w:rPr>
        <w:t> </w:t>
      </w:r>
      <w:r>
        <w:rPr>
          <w:sz w:val="18"/>
        </w:rPr>
        <w:t>dispozi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spacing w:val="-8"/>
          <w:sz w:val="18"/>
        </w:rPr>
        <w:t> </w:t>
      </w:r>
      <w:r>
        <w:rPr>
          <w:sz w:val="18"/>
        </w:rPr>
        <w:t>publicului</w:t>
      </w:r>
      <w:r>
        <w:rPr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8"/>
          <w:sz w:val="18"/>
        </w:rPr>
        <w:t> </w:t>
      </w:r>
      <w:r>
        <w:rPr>
          <w:sz w:val="18"/>
        </w:rPr>
        <w:t>regim</w:t>
      </w:r>
      <w:r>
        <w:rPr>
          <w:spacing w:val="-10"/>
          <w:sz w:val="18"/>
        </w:rPr>
        <w:t> </w:t>
      </w:r>
      <w:r>
        <w:rPr>
          <w:sz w:val="18"/>
        </w:rPr>
        <w:t>interactiv</w:t>
      </w:r>
      <w:r>
        <w:rPr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imprim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</w:t>
      </w:r>
      <w:r>
        <w:rPr>
          <w:spacing w:val="-10"/>
          <w:sz w:val="18"/>
        </w:rPr>
        <w:t> </w:t>
      </w:r>
      <w:r>
        <w:rPr>
          <w:sz w:val="18"/>
        </w:rPr>
        <w:t>emisiunii.</w:t>
      </w:r>
    </w:p>
    <w:p>
      <w:pPr>
        <w:pStyle w:val="BodyText"/>
        <w:rPr>
          <w:rFonts w:ascii="Tahoma"/>
          <w:sz w:val="20"/>
        </w:rPr>
      </w:pPr>
    </w:p>
    <w:p>
      <w:pPr>
        <w:spacing w:before="135"/>
        <w:ind w:left="915" w:right="0" w:firstLine="0"/>
        <w:jc w:val="left"/>
        <w:rPr>
          <w:b/>
          <w:sz w:val="18"/>
        </w:rPr>
      </w:pPr>
      <w:r>
        <w:rPr>
          <w:b/>
          <w:sz w:val="18"/>
        </w:rPr>
        <w:t>12</w:t>
      </w:r>
    </w:p>
    <w:p>
      <w:pPr>
        <w:spacing w:after="0"/>
        <w:jc w:val="left"/>
        <w:rPr>
          <w:sz w:val="18"/>
        </w:rPr>
        <w:sectPr>
          <w:pgSz w:w="11910" w:h="16840"/>
          <w:pgMar w:top="1440" w:bottom="280" w:left="1600" w:right="740"/>
        </w:sectPr>
      </w:pPr>
    </w:p>
    <w:p>
      <w:pPr>
        <w:spacing w:before="80"/>
        <w:ind w:left="123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Drepturile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producătorilor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bazelor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date</w:t>
      </w:r>
    </w:p>
    <w:p>
      <w:pPr>
        <w:spacing w:line="225" w:lineRule="auto" w:before="89"/>
        <w:ind w:left="1222" w:right="1756" w:firstLine="345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Produc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torul unei baze de date are dreptul s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interzic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extragerea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i/sau re-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utilizarea con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inutului - integral sau a unei p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 substan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iale, evaluate calitativ</w:t>
      </w:r>
      <w:r>
        <w:rPr>
          <w:rFonts w:ascii="Tahoma" w:hAnsi="Tahoma"/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i/sau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cantitativ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-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acelei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baze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date.</w:t>
      </w:r>
    </w:p>
    <w:p>
      <w:pPr>
        <w:pStyle w:val="ListParagraph"/>
        <w:numPr>
          <w:ilvl w:val="1"/>
          <w:numId w:val="5"/>
        </w:numPr>
        <w:tabs>
          <w:tab w:pos="1420" w:val="left" w:leader="none"/>
        </w:tabs>
        <w:spacing w:line="283" w:lineRule="auto" w:before="149" w:after="0"/>
        <w:ind w:left="1448" w:right="2563" w:hanging="231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sz w:val="18"/>
        </w:rPr>
        <w:t>Termenele de protecţie a dreptului de autor, drepturilor conexe şi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drepturilor </w:t>
      </w:r>
      <w:r>
        <w:rPr>
          <w:rFonts w:ascii="Arial" w:hAnsi="Arial"/>
          <w:b/>
          <w:i/>
          <w:sz w:val="18"/>
        </w:rPr>
        <w:t>sui generis</w:t>
      </w:r>
    </w:p>
    <w:p>
      <w:pPr>
        <w:spacing w:before="126"/>
        <w:ind w:left="1568" w:right="0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Termenele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protecţie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a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dreptului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autor</w:t>
      </w:r>
    </w:p>
    <w:p>
      <w:pPr>
        <w:spacing w:line="225" w:lineRule="auto" w:before="35"/>
        <w:ind w:left="1218" w:right="1755" w:firstLine="35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Drepturile patrimoniale exclusive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dreptul la remunera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 dureaz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pe tot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timpul vie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 autorului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pe perioada de 70 de ani dup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deces,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ncep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nd cu 1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ianuarie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al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anului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urm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tor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celui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al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decesului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autorului-</w:t>
      </w:r>
    </w:p>
    <w:p>
      <w:pPr>
        <w:pStyle w:val="ListParagraph"/>
        <w:numPr>
          <w:ilvl w:val="1"/>
          <w:numId w:val="21"/>
        </w:numPr>
        <w:tabs>
          <w:tab w:pos="1775" w:val="left" w:leader="none"/>
        </w:tabs>
        <w:spacing w:line="264" w:lineRule="exact" w:before="10" w:after="0"/>
        <w:ind w:left="1774" w:right="0" w:hanging="217"/>
        <w:jc w:val="both"/>
        <w:rPr>
          <w:sz w:val="18"/>
        </w:rPr>
      </w:pPr>
      <w:r>
        <w:rPr>
          <w:sz w:val="18"/>
        </w:rPr>
        <w:t>Drepturile</w:t>
      </w:r>
      <w:r>
        <w:rPr>
          <w:spacing w:val="27"/>
          <w:sz w:val="18"/>
        </w:rPr>
        <w:t> </w:t>
      </w:r>
      <w:r>
        <w:rPr>
          <w:sz w:val="18"/>
        </w:rPr>
        <w:t>patrimoniale</w:t>
      </w:r>
      <w:r>
        <w:rPr>
          <w:spacing w:val="30"/>
          <w:sz w:val="18"/>
        </w:rPr>
        <w:t> </w:t>
      </w:r>
      <w:r>
        <w:rPr>
          <w:sz w:val="18"/>
        </w:rPr>
        <w:t>asupra</w:t>
      </w:r>
      <w:r>
        <w:rPr>
          <w:spacing w:val="29"/>
          <w:sz w:val="18"/>
        </w:rPr>
        <w:t> </w:t>
      </w:r>
      <w:r>
        <w:rPr>
          <w:sz w:val="18"/>
        </w:rPr>
        <w:t>operei</w:t>
      </w:r>
      <w:r>
        <w:rPr>
          <w:spacing w:val="28"/>
          <w:sz w:val="18"/>
        </w:rPr>
        <w:t> </w:t>
      </w:r>
      <w:r>
        <w:rPr>
          <w:sz w:val="18"/>
        </w:rPr>
        <w:t>audiovizuale</w:t>
      </w:r>
      <w:r>
        <w:rPr>
          <w:spacing w:val="27"/>
          <w:sz w:val="18"/>
        </w:rPr>
        <w:t> </w:t>
      </w:r>
      <w:r>
        <w:rPr>
          <w:sz w:val="18"/>
        </w:rPr>
        <w:t>se</w:t>
      </w:r>
      <w:r>
        <w:rPr>
          <w:spacing w:val="27"/>
          <w:sz w:val="18"/>
        </w:rPr>
        <w:t> </w:t>
      </w:r>
      <w:r>
        <w:rPr>
          <w:sz w:val="18"/>
        </w:rPr>
        <w:t>protejeaz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27"/>
          <w:sz w:val="18"/>
        </w:rPr>
        <w:t> </w:t>
      </w:r>
      <w:r>
        <w:rPr>
          <w:sz w:val="18"/>
        </w:rPr>
        <w:t>timp</w:t>
      </w:r>
      <w:r>
        <w:rPr>
          <w:spacing w:val="29"/>
          <w:sz w:val="18"/>
        </w:rPr>
        <w:t> </w:t>
      </w:r>
      <w:r>
        <w:rPr>
          <w:sz w:val="18"/>
        </w:rPr>
        <w:t>de</w:t>
      </w:r>
    </w:p>
    <w:p>
      <w:pPr>
        <w:spacing w:line="220" w:lineRule="auto" w:before="4"/>
        <w:ind w:left="1213" w:right="1761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70 de ani,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ncep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nd cu 1 ianuarie al anului urm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tor decesului ultimului dintre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urm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torii coautori: realizatorul principal (regizor-scenograf), autorul scenariului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(scenarist), autorul dialogului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compozitorul - autorul operei muzicale, special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create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pentru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aceast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rFonts w:ascii="Tahoma" w:hAnsi="Tahoma"/>
          <w:sz w:val="18"/>
        </w:rPr>
        <w:t>oper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rFonts w:ascii="Tahoma" w:hAnsi="Tahoma"/>
          <w:sz w:val="18"/>
        </w:rPr>
        <w:t>audiovizual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.</w:t>
      </w:r>
    </w:p>
    <w:p>
      <w:pPr>
        <w:pStyle w:val="ListParagraph"/>
        <w:numPr>
          <w:ilvl w:val="0"/>
          <w:numId w:val="22"/>
        </w:numPr>
        <w:tabs>
          <w:tab w:pos="1775" w:val="left" w:leader="none"/>
        </w:tabs>
        <w:spacing w:line="220" w:lineRule="auto" w:before="24" w:after="0"/>
        <w:ind w:left="1213" w:right="1764" w:firstLine="345"/>
        <w:jc w:val="both"/>
        <w:rPr>
          <w:sz w:val="18"/>
        </w:rPr>
      </w:pPr>
      <w:r>
        <w:rPr>
          <w:sz w:val="18"/>
        </w:rPr>
        <w:t>Drepturile patrimoniale asupra unei opere anonime sau ap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rute sub pse-</w:t>
      </w:r>
      <w:r>
        <w:rPr>
          <w:spacing w:val="1"/>
          <w:sz w:val="18"/>
        </w:rPr>
        <w:t> </w:t>
      </w:r>
      <w:r>
        <w:rPr>
          <w:sz w:val="18"/>
        </w:rPr>
        <w:t>udonim, cu excep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 celei de art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aplicat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 se protejeaz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70 de ani,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ncep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nd cu 1</w:t>
      </w:r>
      <w:r>
        <w:rPr>
          <w:spacing w:val="1"/>
          <w:sz w:val="18"/>
        </w:rPr>
        <w:t> </w:t>
      </w:r>
      <w:r>
        <w:rPr>
          <w:sz w:val="18"/>
        </w:rPr>
        <w:t>ianuarie</w:t>
      </w:r>
      <w:r>
        <w:rPr>
          <w:spacing w:val="-8"/>
          <w:sz w:val="18"/>
        </w:rPr>
        <w:t> </w:t>
      </w:r>
      <w:r>
        <w:rPr>
          <w:sz w:val="18"/>
        </w:rPr>
        <w:t>al</w:t>
      </w:r>
      <w:r>
        <w:rPr>
          <w:spacing w:val="-6"/>
          <w:sz w:val="18"/>
        </w:rPr>
        <w:t> </w:t>
      </w:r>
      <w:r>
        <w:rPr>
          <w:sz w:val="18"/>
        </w:rPr>
        <w:t>anului</w:t>
      </w:r>
      <w:r>
        <w:rPr>
          <w:spacing w:val="-6"/>
          <w:sz w:val="18"/>
        </w:rPr>
        <w:t> </w:t>
      </w:r>
      <w:r>
        <w:rPr>
          <w:sz w:val="18"/>
        </w:rPr>
        <w:t>urm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tor</w:t>
      </w:r>
      <w:r>
        <w:rPr>
          <w:spacing w:val="-7"/>
          <w:sz w:val="18"/>
        </w:rPr>
        <w:t> </w:t>
      </w:r>
      <w:r>
        <w:rPr>
          <w:sz w:val="18"/>
        </w:rPr>
        <w:t>celui</w:t>
      </w:r>
      <w:r>
        <w:rPr>
          <w:spacing w:val="-7"/>
          <w:sz w:val="18"/>
        </w:rPr>
        <w:t> </w:t>
      </w:r>
      <w:r>
        <w:rPr>
          <w:sz w:val="18"/>
        </w:rPr>
        <w:t>al</w:t>
      </w:r>
      <w:r>
        <w:rPr>
          <w:spacing w:val="-6"/>
          <w:sz w:val="18"/>
        </w:rPr>
        <w:t> </w:t>
      </w:r>
      <w:r>
        <w:rPr>
          <w:sz w:val="18"/>
        </w:rPr>
        <w:t>public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</w:t>
      </w:r>
      <w:r>
        <w:rPr>
          <w:spacing w:val="-6"/>
          <w:sz w:val="18"/>
        </w:rPr>
        <w:t> </w:t>
      </w:r>
      <w:r>
        <w:rPr>
          <w:sz w:val="18"/>
        </w:rPr>
        <w:t>legale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operei.</w:t>
      </w:r>
    </w:p>
    <w:p>
      <w:pPr>
        <w:pStyle w:val="ListParagraph"/>
        <w:numPr>
          <w:ilvl w:val="0"/>
          <w:numId w:val="22"/>
        </w:numPr>
        <w:tabs>
          <w:tab w:pos="1775" w:val="left" w:leader="none"/>
        </w:tabs>
        <w:spacing w:line="220" w:lineRule="auto" w:before="26" w:after="0"/>
        <w:ind w:left="1213" w:right="1761" w:firstLine="345"/>
        <w:jc w:val="both"/>
        <w:rPr>
          <w:sz w:val="18"/>
        </w:rPr>
      </w:pPr>
      <w:r>
        <w:rPr>
          <w:sz w:val="18"/>
        </w:rPr>
        <w:t>Drepturile patrimoniale asupra operei create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copaternitate, cu excep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spacing w:val="1"/>
          <w:sz w:val="18"/>
        </w:rPr>
        <w:t> </w:t>
      </w:r>
      <w:r>
        <w:rPr>
          <w:sz w:val="18"/>
        </w:rPr>
        <w:t>operei de art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aplicat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 se protejeaz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pe parcursul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ntregii vie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 a fiec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ruia dintre</w:t>
      </w:r>
      <w:r>
        <w:rPr>
          <w:spacing w:val="1"/>
          <w:sz w:val="18"/>
        </w:rPr>
        <w:t> </w:t>
      </w:r>
      <w:r>
        <w:rPr>
          <w:sz w:val="18"/>
        </w:rPr>
        <w:t>coautori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70 de ani,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ncep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nd cu 1 ianuarie al anului urm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tor celui al decesului</w:t>
      </w:r>
      <w:r>
        <w:rPr>
          <w:spacing w:val="1"/>
          <w:sz w:val="18"/>
        </w:rPr>
        <w:t> </w:t>
      </w:r>
      <w:r>
        <w:rPr>
          <w:sz w:val="18"/>
        </w:rPr>
        <w:t>ultimului</w:t>
      </w:r>
      <w:r>
        <w:rPr>
          <w:spacing w:val="-9"/>
          <w:sz w:val="18"/>
        </w:rPr>
        <w:t> </w:t>
      </w:r>
      <w:r>
        <w:rPr>
          <w:sz w:val="18"/>
        </w:rPr>
        <w:t>coautor-supravie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uitor.</w:t>
      </w:r>
    </w:p>
    <w:p>
      <w:pPr>
        <w:pStyle w:val="ListParagraph"/>
        <w:numPr>
          <w:ilvl w:val="0"/>
          <w:numId w:val="22"/>
        </w:numPr>
        <w:tabs>
          <w:tab w:pos="1775" w:val="left" w:leader="none"/>
        </w:tabs>
        <w:spacing w:line="265" w:lineRule="exact" w:before="8" w:after="0"/>
        <w:ind w:left="1774" w:right="0" w:hanging="217"/>
        <w:jc w:val="both"/>
        <w:rPr>
          <w:sz w:val="18"/>
        </w:rPr>
      </w:pPr>
      <w:r>
        <w:rPr>
          <w:sz w:val="18"/>
        </w:rPr>
        <w:t>Drepturile</w:t>
      </w:r>
      <w:r>
        <w:rPr>
          <w:spacing w:val="-4"/>
          <w:sz w:val="18"/>
        </w:rPr>
        <w:t> </w:t>
      </w:r>
      <w:r>
        <w:rPr>
          <w:sz w:val="18"/>
        </w:rPr>
        <w:t>patrimoniale</w:t>
      </w:r>
      <w:r>
        <w:rPr>
          <w:spacing w:val="-4"/>
          <w:sz w:val="18"/>
        </w:rPr>
        <w:t> </w:t>
      </w:r>
      <w:r>
        <w:rPr>
          <w:sz w:val="18"/>
        </w:rPr>
        <w:t>asupra</w:t>
      </w:r>
      <w:r>
        <w:rPr>
          <w:spacing w:val="-6"/>
          <w:sz w:val="18"/>
        </w:rPr>
        <w:t> </w:t>
      </w:r>
      <w:r>
        <w:rPr>
          <w:sz w:val="18"/>
        </w:rPr>
        <w:t>operei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art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sz w:val="18"/>
        </w:rPr>
        <w:t>aplicat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protejeaz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sz w:val="18"/>
        </w:rPr>
        <w:t>timp</w:t>
      </w:r>
      <w:r>
        <w:rPr>
          <w:spacing w:val="-4"/>
          <w:sz w:val="18"/>
        </w:rPr>
        <w:t> </w:t>
      </w:r>
      <w:r>
        <w:rPr>
          <w:sz w:val="18"/>
        </w:rPr>
        <w:t>de</w:t>
      </w:r>
    </w:p>
    <w:p>
      <w:pPr>
        <w:spacing w:line="220" w:lineRule="auto" w:before="5"/>
        <w:ind w:left="1213" w:right="1764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25 de ani de la data cre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 ei, cu excep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 modelelor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desenelor industriale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ne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nregistrate conform Legii privind protec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 desenelor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modelelor industriale,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create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scopul industrial de reproducere, care se protejeaz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timp de 3 ani de la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data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cre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lor.</w:t>
      </w:r>
    </w:p>
    <w:p>
      <w:pPr>
        <w:pStyle w:val="ListParagraph"/>
        <w:numPr>
          <w:ilvl w:val="0"/>
          <w:numId w:val="23"/>
        </w:numPr>
        <w:tabs>
          <w:tab w:pos="1775" w:val="left" w:leader="none"/>
        </w:tabs>
        <w:spacing w:line="225" w:lineRule="auto" w:before="27" w:after="0"/>
        <w:ind w:left="1213" w:right="1764" w:firstLine="345"/>
        <w:jc w:val="both"/>
        <w:rPr>
          <w:sz w:val="18"/>
        </w:rPr>
      </w:pPr>
      <w:r>
        <w:rPr>
          <w:sz w:val="18"/>
        </w:rPr>
        <w:t>Drepturile patrimoniale asupra unei opere nepublicate anterior, dup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ex-</w:t>
      </w:r>
      <w:r>
        <w:rPr>
          <w:spacing w:val="1"/>
          <w:sz w:val="18"/>
        </w:rPr>
        <w:t> </w:t>
      </w:r>
      <w:r>
        <w:rPr>
          <w:sz w:val="18"/>
        </w:rPr>
        <w:t>pirarea termenului de protec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 a dreptului de autor, se protejeaz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timp de 25 de</w:t>
      </w:r>
      <w:r>
        <w:rPr>
          <w:spacing w:val="1"/>
          <w:sz w:val="18"/>
        </w:rPr>
        <w:t> </w:t>
      </w:r>
      <w:r>
        <w:rPr>
          <w:sz w:val="18"/>
        </w:rPr>
        <w:t>ani de la data la care opera a fost pentru prima dat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publicat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sau comunicat</w:t>
      </w:r>
      <w:r>
        <w:rPr>
          <w:rFonts w:ascii="Lucida Sans Unicode" w:hAnsi="Lucida Sans Unicode"/>
          <w:sz w:val="18"/>
        </w:rPr>
        <w:t>ă î</w:t>
      </w:r>
      <w:r>
        <w:rPr>
          <w:sz w:val="18"/>
        </w:rPr>
        <w:t>n</w:t>
      </w:r>
      <w:r>
        <w:rPr>
          <w:spacing w:val="1"/>
          <w:sz w:val="18"/>
        </w:rPr>
        <w:t> </w:t>
      </w:r>
      <w:r>
        <w:rPr>
          <w:sz w:val="18"/>
        </w:rPr>
        <w:t>mod</w:t>
      </w:r>
      <w:r>
        <w:rPr>
          <w:spacing w:val="-8"/>
          <w:sz w:val="18"/>
        </w:rPr>
        <w:t> </w:t>
      </w:r>
      <w:r>
        <w:rPr>
          <w:sz w:val="18"/>
        </w:rPr>
        <w:t>legal</w:t>
      </w:r>
      <w:r>
        <w:rPr>
          <w:spacing w:val="-6"/>
          <w:sz w:val="18"/>
        </w:rPr>
        <w:t> </w:t>
      </w:r>
      <w:r>
        <w:rPr>
          <w:sz w:val="18"/>
        </w:rPr>
        <w:t>publicului.</w:t>
      </w:r>
    </w:p>
    <w:p>
      <w:pPr>
        <w:pStyle w:val="ListParagraph"/>
        <w:numPr>
          <w:ilvl w:val="0"/>
          <w:numId w:val="23"/>
        </w:numPr>
        <w:tabs>
          <w:tab w:pos="1775" w:val="left" w:leader="none"/>
        </w:tabs>
        <w:spacing w:line="220" w:lineRule="auto" w:before="59" w:after="0"/>
        <w:ind w:left="1213" w:right="1764" w:firstLine="345"/>
        <w:jc w:val="both"/>
        <w:rPr>
          <w:sz w:val="18"/>
        </w:rPr>
      </w:pPr>
      <w:r>
        <w:rPr>
          <w:sz w:val="18"/>
        </w:rPr>
        <w:t>Termenul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protec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drepturilor</w:t>
      </w:r>
      <w:r>
        <w:rPr>
          <w:spacing w:val="1"/>
          <w:sz w:val="18"/>
        </w:rPr>
        <w:t> </w:t>
      </w:r>
      <w:r>
        <w:rPr>
          <w:sz w:val="18"/>
        </w:rPr>
        <w:t>patrimoniale</w:t>
      </w:r>
      <w:r>
        <w:rPr>
          <w:spacing w:val="1"/>
          <w:sz w:val="18"/>
        </w:rPr>
        <w:t> </w:t>
      </w:r>
      <w:r>
        <w:rPr>
          <w:sz w:val="18"/>
        </w:rPr>
        <w:t>ale</w:t>
      </w:r>
      <w:r>
        <w:rPr>
          <w:spacing w:val="1"/>
          <w:sz w:val="18"/>
        </w:rPr>
        <w:t> </w:t>
      </w:r>
      <w:r>
        <w:rPr>
          <w:sz w:val="18"/>
        </w:rPr>
        <w:t>persoanelor</w:t>
      </w:r>
      <w:r>
        <w:rPr>
          <w:spacing w:val="1"/>
          <w:sz w:val="18"/>
        </w:rPr>
        <w:t> </w:t>
      </w:r>
      <w:r>
        <w:rPr>
          <w:sz w:val="18"/>
        </w:rPr>
        <w:t>care</w:t>
      </w:r>
      <w:r>
        <w:rPr>
          <w:spacing w:val="1"/>
          <w:sz w:val="18"/>
        </w:rPr>
        <w:t> </w:t>
      </w:r>
      <w:r>
        <w:rPr>
          <w:sz w:val="18"/>
        </w:rPr>
        <w:t>editeaz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o publica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 critic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sau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tiin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ific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asupra unei opere intrate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domeniul</w:t>
      </w:r>
      <w:r>
        <w:rPr>
          <w:spacing w:val="1"/>
          <w:sz w:val="18"/>
        </w:rPr>
        <w:t> </w:t>
      </w:r>
      <w:r>
        <w:rPr>
          <w:sz w:val="18"/>
        </w:rPr>
        <w:t>public este de 30 de ani de la data la care publica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 a fost pentru prima dat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sz w:val="18"/>
        </w:rPr>
        <w:t>editat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sz w:val="18"/>
        </w:rPr>
        <w:t>legal.</w:t>
      </w:r>
    </w:p>
    <w:p>
      <w:pPr>
        <w:pStyle w:val="BodyText"/>
        <w:rPr>
          <w:rFonts w:ascii="Tahoma"/>
          <w:sz w:val="20"/>
        </w:rPr>
      </w:pPr>
    </w:p>
    <w:p>
      <w:pPr>
        <w:spacing w:before="122"/>
        <w:ind w:left="1201" w:right="1850" w:firstLine="0"/>
        <w:jc w:val="right"/>
        <w:rPr>
          <w:b/>
          <w:sz w:val="18"/>
        </w:rPr>
      </w:pPr>
      <w:r>
        <w:rPr>
          <w:b/>
          <w:sz w:val="18"/>
        </w:rPr>
        <w:t>13</w:t>
      </w:r>
    </w:p>
    <w:p>
      <w:pPr>
        <w:spacing w:after="0"/>
        <w:jc w:val="right"/>
        <w:rPr>
          <w:sz w:val="18"/>
        </w:rPr>
        <w:sectPr>
          <w:pgSz w:w="11910" w:h="16840"/>
          <w:pgMar w:top="1340" w:bottom="280" w:left="1600" w:right="740"/>
        </w:sectPr>
      </w:pPr>
    </w:p>
    <w:p>
      <w:pPr>
        <w:spacing w:line="247" w:lineRule="auto" w:before="84"/>
        <w:ind w:left="834" w:right="2129" w:firstLine="345"/>
        <w:jc w:val="both"/>
        <w:rPr>
          <w:rFonts w:ascii="Tahoma" w:hAnsi="Tahoma"/>
          <w:sz w:val="18"/>
        </w:rPr>
      </w:pPr>
      <w:r>
        <w:rPr>
          <w:rFonts w:ascii="Arial" w:hAnsi="Arial"/>
          <w:b/>
          <w:sz w:val="18"/>
        </w:rPr>
        <w:t>Drepturile morale (personale) ale autorului sunt protejate pe un termen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nelimitat. </w:t>
      </w:r>
      <w:r>
        <w:rPr>
          <w:rFonts w:ascii="Tahoma" w:hAnsi="Tahoma"/>
          <w:sz w:val="18"/>
        </w:rPr>
        <w:t>Dup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decesul autorului, protec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 drepturilor lui morale este exercitat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48"/>
          <w:sz w:val="18"/>
        </w:rPr>
        <w:t> </w:t>
      </w:r>
      <w:r>
        <w:rPr>
          <w:rFonts w:ascii="Tahoma" w:hAnsi="Tahoma"/>
          <w:sz w:val="18"/>
        </w:rPr>
        <w:t>mo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tenitori</w:t>
      </w:r>
      <w:r>
        <w:rPr>
          <w:rFonts w:ascii="Tahoma" w:hAnsi="Tahoma"/>
          <w:spacing w:val="48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47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47"/>
          <w:sz w:val="18"/>
        </w:rPr>
        <w:t> </w:t>
      </w:r>
      <w:r>
        <w:rPr>
          <w:rFonts w:ascii="Tahoma" w:hAnsi="Tahoma"/>
          <w:sz w:val="18"/>
        </w:rPr>
        <w:t>organiza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iile</w:t>
      </w:r>
      <w:r>
        <w:rPr>
          <w:rFonts w:ascii="Tahoma" w:hAnsi="Tahoma"/>
          <w:spacing w:val="48"/>
          <w:sz w:val="18"/>
        </w:rPr>
        <w:t> </w:t>
      </w:r>
      <w:r>
        <w:rPr>
          <w:rFonts w:ascii="Tahoma" w:hAnsi="Tahoma"/>
          <w:sz w:val="18"/>
        </w:rPr>
        <w:t>abilitate</w:t>
      </w:r>
      <w:r>
        <w:rPr>
          <w:rFonts w:ascii="Tahoma" w:hAnsi="Tahoma"/>
          <w:spacing w:val="5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47"/>
          <w:sz w:val="18"/>
        </w:rPr>
        <w:t> </w:t>
      </w:r>
      <w:r>
        <w:rPr>
          <w:rFonts w:ascii="Tahoma" w:hAnsi="Tahoma"/>
          <w:sz w:val="18"/>
        </w:rPr>
        <w:t>modul</w:t>
      </w:r>
      <w:r>
        <w:rPr>
          <w:rFonts w:ascii="Tahoma" w:hAnsi="Tahoma"/>
          <w:spacing w:val="49"/>
          <w:sz w:val="18"/>
        </w:rPr>
        <w:t> </w:t>
      </w:r>
      <w:r>
        <w:rPr>
          <w:rFonts w:ascii="Tahoma" w:hAnsi="Tahoma"/>
          <w:sz w:val="18"/>
        </w:rPr>
        <w:t>corespunz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tor</w:t>
      </w:r>
      <w:r>
        <w:rPr>
          <w:rFonts w:ascii="Tahoma" w:hAnsi="Tahoma"/>
          <w:spacing w:val="47"/>
          <w:sz w:val="18"/>
        </w:rPr>
        <w:t> </w:t>
      </w:r>
      <w:r>
        <w:rPr>
          <w:rFonts w:ascii="Tahoma" w:hAnsi="Tahoma"/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49"/>
          <w:sz w:val="18"/>
        </w:rPr>
        <w:t> </w:t>
      </w:r>
      <w:r>
        <w:rPr>
          <w:rFonts w:ascii="Tahoma" w:hAnsi="Tahoma"/>
          <w:sz w:val="18"/>
        </w:rPr>
        <w:t>asigure</w:t>
      </w:r>
    </w:p>
    <w:p>
      <w:pPr>
        <w:spacing w:line="234" w:lineRule="exact" w:before="0"/>
        <w:ind w:left="834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protec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</w:t>
      </w:r>
      <w:r>
        <w:rPr>
          <w:rFonts w:ascii="Tahoma" w:hAnsi="Tahoma"/>
          <w:spacing w:val="24"/>
          <w:sz w:val="18"/>
        </w:rPr>
        <w:t> </w:t>
      </w:r>
      <w:r>
        <w:rPr>
          <w:rFonts w:ascii="Tahoma" w:hAnsi="Tahoma"/>
          <w:sz w:val="18"/>
        </w:rPr>
        <w:t>drepturilor</w:t>
      </w:r>
      <w:r>
        <w:rPr>
          <w:rFonts w:ascii="Tahoma" w:hAnsi="Tahoma"/>
          <w:spacing w:val="25"/>
          <w:sz w:val="18"/>
        </w:rPr>
        <w:t> </w:t>
      </w:r>
      <w:r>
        <w:rPr>
          <w:rFonts w:ascii="Tahoma" w:hAnsi="Tahoma"/>
          <w:sz w:val="18"/>
        </w:rPr>
        <w:t>autorilor.</w:t>
      </w:r>
      <w:r>
        <w:rPr>
          <w:rFonts w:ascii="Tahoma" w:hAnsi="Tahoma"/>
          <w:spacing w:val="22"/>
          <w:sz w:val="18"/>
        </w:rPr>
        <w:t> </w:t>
      </w:r>
      <w:r>
        <w:rPr>
          <w:rFonts w:ascii="Tahoma" w:hAnsi="Tahoma"/>
          <w:sz w:val="18"/>
        </w:rPr>
        <w:t>Asemenea</w:t>
      </w:r>
      <w:r>
        <w:rPr>
          <w:rFonts w:ascii="Tahoma" w:hAnsi="Tahoma"/>
          <w:spacing w:val="25"/>
          <w:sz w:val="18"/>
        </w:rPr>
        <w:t> </w:t>
      </w:r>
      <w:r>
        <w:rPr>
          <w:rFonts w:ascii="Tahoma" w:hAnsi="Tahoma"/>
          <w:sz w:val="18"/>
        </w:rPr>
        <w:t>organiza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</w:t>
      </w:r>
      <w:r>
        <w:rPr>
          <w:rFonts w:ascii="Tahoma" w:hAnsi="Tahoma"/>
          <w:spacing w:val="25"/>
          <w:sz w:val="18"/>
        </w:rPr>
        <w:t> </w:t>
      </w:r>
      <w:r>
        <w:rPr>
          <w:rFonts w:ascii="Tahoma" w:hAnsi="Tahoma"/>
          <w:sz w:val="18"/>
        </w:rPr>
        <w:t>asigur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24"/>
          <w:sz w:val="18"/>
        </w:rPr>
        <w:t> </w:t>
      </w:r>
      <w:r>
        <w:rPr>
          <w:rFonts w:ascii="Tahoma" w:hAnsi="Tahoma"/>
          <w:sz w:val="18"/>
        </w:rPr>
        <w:t>protec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</w:t>
      </w:r>
      <w:r>
        <w:rPr>
          <w:rFonts w:ascii="Tahoma" w:hAnsi="Tahoma"/>
          <w:spacing w:val="24"/>
          <w:sz w:val="18"/>
        </w:rPr>
        <w:t> </w:t>
      </w:r>
      <w:r>
        <w:rPr>
          <w:rFonts w:ascii="Tahoma" w:hAnsi="Tahoma"/>
          <w:sz w:val="18"/>
        </w:rPr>
        <w:t>drepturilor</w:t>
      </w:r>
    </w:p>
    <w:p>
      <w:pPr>
        <w:spacing w:line="240" w:lineRule="auto" w:before="0"/>
        <w:ind w:left="834" w:right="213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morale ale autorilor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atunci c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nd ace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tia nu au mo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tenitori sau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cazul stingerii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dreptului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lor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autor.</w:t>
      </w:r>
    </w:p>
    <w:p>
      <w:pPr>
        <w:spacing w:before="120"/>
        <w:ind w:left="1184" w:right="0" w:firstLine="0"/>
        <w:jc w:val="left"/>
        <w:rPr>
          <w:b/>
          <w:i/>
          <w:sz w:val="22"/>
        </w:rPr>
      </w:pPr>
      <w:r>
        <w:rPr>
          <w:b/>
          <w:i/>
          <w:spacing w:val="-5"/>
          <w:sz w:val="22"/>
        </w:rPr>
        <w:t>Termenele</w:t>
      </w:r>
      <w:r>
        <w:rPr>
          <w:b/>
          <w:i/>
          <w:spacing w:val="-10"/>
          <w:sz w:val="22"/>
        </w:rPr>
        <w:t> </w:t>
      </w:r>
      <w:r>
        <w:rPr>
          <w:b/>
          <w:i/>
          <w:spacing w:val="-5"/>
          <w:sz w:val="22"/>
        </w:rPr>
        <w:t>de</w:t>
      </w:r>
      <w:r>
        <w:rPr>
          <w:b/>
          <w:i/>
          <w:spacing w:val="-12"/>
          <w:sz w:val="22"/>
        </w:rPr>
        <w:t> </w:t>
      </w:r>
      <w:r>
        <w:rPr>
          <w:b/>
          <w:i/>
          <w:spacing w:val="-5"/>
          <w:sz w:val="22"/>
        </w:rPr>
        <w:t>protecţie</w:t>
      </w:r>
      <w:r>
        <w:rPr>
          <w:b/>
          <w:i/>
          <w:spacing w:val="-11"/>
          <w:sz w:val="22"/>
        </w:rPr>
        <w:t> </w:t>
      </w:r>
      <w:r>
        <w:rPr>
          <w:b/>
          <w:i/>
          <w:spacing w:val="-4"/>
          <w:sz w:val="22"/>
        </w:rPr>
        <w:t>a</w:t>
      </w:r>
      <w:r>
        <w:rPr>
          <w:b/>
          <w:i/>
          <w:spacing w:val="-10"/>
          <w:sz w:val="22"/>
        </w:rPr>
        <w:t> </w:t>
      </w:r>
      <w:r>
        <w:rPr>
          <w:b/>
          <w:i/>
          <w:spacing w:val="-4"/>
          <w:sz w:val="22"/>
        </w:rPr>
        <w:t>drepturilor</w:t>
      </w:r>
      <w:r>
        <w:rPr>
          <w:b/>
          <w:i/>
          <w:spacing w:val="-12"/>
          <w:sz w:val="22"/>
        </w:rPr>
        <w:t> </w:t>
      </w:r>
      <w:r>
        <w:rPr>
          <w:b/>
          <w:i/>
          <w:spacing w:val="-4"/>
          <w:sz w:val="22"/>
        </w:rPr>
        <w:t>conexe</w:t>
      </w:r>
    </w:p>
    <w:p>
      <w:pPr>
        <w:pStyle w:val="ListParagraph"/>
        <w:numPr>
          <w:ilvl w:val="0"/>
          <w:numId w:val="24"/>
        </w:numPr>
        <w:tabs>
          <w:tab w:pos="1564" w:val="left" w:leader="none"/>
        </w:tabs>
        <w:spacing w:line="232" w:lineRule="auto" w:before="20" w:after="0"/>
        <w:ind w:left="819" w:right="2124" w:firstLine="470"/>
        <w:jc w:val="both"/>
        <w:rPr>
          <w:sz w:val="18"/>
        </w:rPr>
      </w:pPr>
      <w:r>
        <w:rPr>
          <w:sz w:val="18"/>
        </w:rPr>
        <w:t>Drepturile interpretului se protejeaz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timp de 50 de ani de la data primei</w:t>
      </w:r>
      <w:r>
        <w:rPr>
          <w:spacing w:val="1"/>
          <w:sz w:val="18"/>
        </w:rPr>
        <w:t> </w:t>
      </w:r>
      <w:r>
        <w:rPr>
          <w:sz w:val="18"/>
        </w:rPr>
        <w:t>interpret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ri.</w:t>
      </w:r>
      <w:r>
        <w:rPr>
          <w:spacing w:val="-5"/>
          <w:sz w:val="18"/>
        </w:rPr>
        <w:t> </w:t>
      </w:r>
      <w:r>
        <w:rPr>
          <w:sz w:val="18"/>
        </w:rPr>
        <w:t>Drepturile</w:t>
      </w:r>
      <w:r>
        <w:rPr>
          <w:spacing w:val="-5"/>
          <w:sz w:val="18"/>
        </w:rPr>
        <w:t> </w:t>
      </w:r>
      <w:r>
        <w:rPr>
          <w:sz w:val="18"/>
        </w:rPr>
        <w:t>interpretului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nume</w:t>
      </w:r>
      <w:r>
        <w:rPr>
          <w:spacing w:val="-2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dreptul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reputa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</w:t>
      </w:r>
      <w:r>
        <w:rPr>
          <w:spacing w:val="-5"/>
          <w:sz w:val="18"/>
        </w:rPr>
        <w:t> </w:t>
      </w:r>
      <w:r>
        <w:rPr>
          <w:sz w:val="18"/>
        </w:rPr>
        <w:t>se</w:t>
      </w:r>
      <w:r>
        <w:rPr>
          <w:spacing w:val="-5"/>
          <w:sz w:val="18"/>
        </w:rPr>
        <w:t> </w:t>
      </w:r>
      <w:r>
        <w:rPr>
          <w:sz w:val="18"/>
        </w:rPr>
        <w:t>protejeaz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sz w:val="18"/>
        </w:rPr>
        <w:t>pe</w:t>
      </w:r>
      <w:r>
        <w:rPr>
          <w:spacing w:val="-54"/>
          <w:sz w:val="18"/>
        </w:rPr>
        <w:t> </w:t>
      </w:r>
      <w:r>
        <w:rPr>
          <w:sz w:val="18"/>
        </w:rPr>
        <w:t>un</w:t>
      </w:r>
      <w:r>
        <w:rPr>
          <w:spacing w:val="-7"/>
          <w:sz w:val="18"/>
        </w:rPr>
        <w:t> </w:t>
      </w:r>
      <w:r>
        <w:rPr>
          <w:sz w:val="18"/>
        </w:rPr>
        <w:t>termen</w:t>
      </w:r>
      <w:r>
        <w:rPr>
          <w:spacing w:val="-8"/>
          <w:sz w:val="18"/>
        </w:rPr>
        <w:t> </w:t>
      </w:r>
      <w:r>
        <w:rPr>
          <w:sz w:val="18"/>
        </w:rPr>
        <w:t>nelimitat.</w:t>
      </w:r>
    </w:p>
    <w:p>
      <w:pPr>
        <w:pStyle w:val="ListParagraph"/>
        <w:numPr>
          <w:ilvl w:val="0"/>
          <w:numId w:val="24"/>
        </w:numPr>
        <w:tabs>
          <w:tab w:pos="1564" w:val="left" w:leader="none"/>
        </w:tabs>
        <w:spacing w:line="225" w:lineRule="auto" w:before="37" w:after="0"/>
        <w:ind w:left="819" w:right="2130" w:firstLine="470"/>
        <w:jc w:val="both"/>
        <w:rPr>
          <w:sz w:val="18"/>
        </w:rPr>
      </w:pPr>
      <w:r>
        <w:rPr>
          <w:sz w:val="18"/>
        </w:rPr>
        <w:t>Drepturile produc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torului de fonograme se protejeaz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timp de 50 de ani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la</w:t>
      </w:r>
      <w:r>
        <w:rPr>
          <w:spacing w:val="-8"/>
          <w:sz w:val="18"/>
        </w:rPr>
        <w:t> </w:t>
      </w:r>
      <w:r>
        <w:rPr>
          <w:sz w:val="18"/>
        </w:rPr>
        <w:t>data</w:t>
      </w:r>
      <w:r>
        <w:rPr>
          <w:spacing w:val="-6"/>
          <w:sz w:val="18"/>
        </w:rPr>
        <w:t> </w:t>
      </w:r>
      <w:r>
        <w:rPr>
          <w:sz w:val="18"/>
        </w:rPr>
        <w:t>primei</w:t>
      </w:r>
      <w:r>
        <w:rPr>
          <w:spacing w:val="-8"/>
          <w:sz w:val="18"/>
        </w:rPr>
        <w:t> </w:t>
      </w:r>
      <w:r>
        <w:rPr>
          <w:sz w:val="18"/>
        </w:rPr>
        <w:t>imprim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fonogramei.</w:t>
      </w:r>
    </w:p>
    <w:p>
      <w:pPr>
        <w:pStyle w:val="ListParagraph"/>
        <w:numPr>
          <w:ilvl w:val="0"/>
          <w:numId w:val="24"/>
        </w:numPr>
        <w:tabs>
          <w:tab w:pos="1564" w:val="left" w:leader="none"/>
        </w:tabs>
        <w:spacing w:line="225" w:lineRule="auto" w:before="0" w:after="0"/>
        <w:ind w:left="819" w:right="2134" w:firstLine="470"/>
        <w:jc w:val="both"/>
        <w:rPr>
          <w:sz w:val="18"/>
        </w:rPr>
      </w:pPr>
      <w:r>
        <w:rPr>
          <w:sz w:val="18"/>
        </w:rPr>
        <w:t>Drepturile produc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torului de videograme se protejeaz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timp de 50 de ani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9"/>
          <w:sz w:val="18"/>
        </w:rPr>
        <w:t> </w:t>
      </w:r>
      <w:r>
        <w:rPr>
          <w:sz w:val="18"/>
        </w:rPr>
        <w:t>data</w:t>
      </w:r>
      <w:r>
        <w:rPr>
          <w:spacing w:val="-6"/>
          <w:sz w:val="18"/>
        </w:rPr>
        <w:t> </w:t>
      </w:r>
      <w:r>
        <w:rPr>
          <w:sz w:val="18"/>
        </w:rPr>
        <w:t>primei</w:t>
      </w:r>
      <w:r>
        <w:rPr>
          <w:spacing w:val="-8"/>
          <w:sz w:val="18"/>
        </w:rPr>
        <w:t> </w:t>
      </w:r>
      <w:r>
        <w:rPr>
          <w:sz w:val="18"/>
        </w:rPr>
        <w:t>imprim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videogramei.</w:t>
      </w:r>
    </w:p>
    <w:p>
      <w:pPr>
        <w:pStyle w:val="ListParagraph"/>
        <w:numPr>
          <w:ilvl w:val="0"/>
          <w:numId w:val="24"/>
        </w:numPr>
        <w:tabs>
          <w:tab w:pos="1564" w:val="left" w:leader="none"/>
        </w:tabs>
        <w:spacing w:line="225" w:lineRule="auto" w:before="0" w:after="0"/>
        <w:ind w:left="819" w:right="2129" w:firstLine="470"/>
        <w:jc w:val="both"/>
        <w:rPr>
          <w:sz w:val="18"/>
        </w:rPr>
      </w:pPr>
      <w:r>
        <w:rPr>
          <w:sz w:val="18"/>
        </w:rPr>
        <w:t>Drepturile organiza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iilor de difuziune prin eter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prin cablu se protejeaz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sz w:val="18"/>
        </w:rPr>
        <w:t>timp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50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ani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prima</w:t>
      </w:r>
      <w:r>
        <w:rPr>
          <w:spacing w:val="1"/>
          <w:sz w:val="18"/>
        </w:rPr>
        <w:t> </w:t>
      </w:r>
      <w:r>
        <w:rPr>
          <w:sz w:val="18"/>
        </w:rPr>
        <w:t>difuzare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emisiunii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tre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56"/>
          <w:sz w:val="18"/>
        </w:rPr>
        <w:t> </w:t>
      </w:r>
      <w:r>
        <w:rPr>
          <w:sz w:val="18"/>
        </w:rPr>
        <w:t>asemenea</w:t>
      </w:r>
      <w:r>
        <w:rPr>
          <w:spacing w:val="1"/>
          <w:sz w:val="18"/>
        </w:rPr>
        <w:t> </w:t>
      </w:r>
      <w:r>
        <w:rPr>
          <w:sz w:val="18"/>
        </w:rPr>
        <w:t>organiza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ie.</w:t>
      </w:r>
    </w:p>
    <w:p>
      <w:pPr>
        <w:spacing w:before="117"/>
        <w:ind w:left="1184" w:right="0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Termenul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protecţie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a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drepturilor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producătorilor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bazelor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date</w:t>
      </w:r>
    </w:p>
    <w:p>
      <w:pPr>
        <w:spacing w:line="223" w:lineRule="auto" w:before="37"/>
        <w:ind w:left="838" w:right="2121" w:firstLine="35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Dreptul de a extrage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i/sau reutilizarea con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inutul unei baze de date se pro-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tejeaz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rFonts w:ascii="Tahoma" w:hAnsi="Tahoma"/>
          <w:sz w:val="18"/>
        </w:rPr>
        <w:t>pe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o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perioad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15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ani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din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data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c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nd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fost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finalizat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rFonts w:ascii="Tahoma" w:hAnsi="Tahoma"/>
          <w:sz w:val="18"/>
        </w:rPr>
        <w:t>baza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date.</w:t>
      </w:r>
    </w:p>
    <w:p>
      <w:pPr>
        <w:spacing w:line="225" w:lineRule="auto" w:before="0"/>
        <w:ind w:left="838" w:right="2128" w:firstLine="336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Orice modificare substan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ial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a con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inutului unei baze de date, inclusiv orice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modificare substan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ial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rezult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nd din acumularea complet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rilor, elimin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rilor sau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schimb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rilor succesive, care indic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asupra unei noi investi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 semnificative, eva-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luate calitativ sau cantitativ, permite atribuirea unui termen de protec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 propriu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bazei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date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care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rezult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rFonts w:ascii="Tahoma" w:hAnsi="Tahoma"/>
          <w:sz w:val="18"/>
        </w:rPr>
        <w:t>din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aceast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rFonts w:ascii="Tahoma" w:hAnsi="Tahoma"/>
          <w:sz w:val="18"/>
        </w:rPr>
        <w:t>investi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ie.</w:t>
      </w:r>
    </w:p>
    <w:p>
      <w:pPr>
        <w:spacing w:line="247" w:lineRule="auto" w:before="13"/>
        <w:ind w:left="843" w:right="2129" w:firstLine="340"/>
        <w:jc w:val="both"/>
        <w:rPr>
          <w:rFonts w:ascii="Tahoma" w:hAnsi="Tahoma"/>
          <w:sz w:val="18"/>
        </w:rPr>
      </w:pPr>
      <w:r>
        <w:rPr>
          <w:rFonts w:ascii="Arial" w:hAnsi="Arial"/>
          <w:b/>
          <w:sz w:val="18"/>
        </w:rPr>
        <w:t>La expirarea termenului de protecţie a drepturilor patrimoniale, opera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intră în domeniul public. </w:t>
      </w:r>
      <w:r>
        <w:rPr>
          <w:rFonts w:ascii="Tahoma" w:hAnsi="Tahoma"/>
          <w:sz w:val="18"/>
        </w:rPr>
        <w:t>Operele intrate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domeniul public pot fi valorificate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liber,</w:t>
      </w:r>
      <w:r>
        <w:rPr>
          <w:rFonts w:ascii="Tahoma" w:hAnsi="Tahoma"/>
          <w:spacing w:val="18"/>
          <w:sz w:val="18"/>
        </w:rPr>
        <w:t> </w:t>
      </w:r>
      <w:r>
        <w:rPr>
          <w:rFonts w:ascii="Tahoma" w:hAnsi="Tahoma"/>
          <w:sz w:val="18"/>
        </w:rPr>
        <w:t>cu</w:t>
      </w:r>
      <w:r>
        <w:rPr>
          <w:rFonts w:ascii="Tahoma" w:hAnsi="Tahoma"/>
          <w:spacing w:val="18"/>
          <w:sz w:val="18"/>
        </w:rPr>
        <w:t> </w:t>
      </w:r>
      <w:r>
        <w:rPr>
          <w:rFonts w:ascii="Tahoma" w:hAnsi="Tahoma"/>
          <w:sz w:val="18"/>
        </w:rPr>
        <w:t>condi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</w:t>
      </w:r>
      <w:r>
        <w:rPr>
          <w:rFonts w:ascii="Tahoma" w:hAnsi="Tahoma"/>
          <w:spacing w:val="20"/>
          <w:sz w:val="18"/>
        </w:rPr>
        <w:t> </w:t>
      </w:r>
      <w:r>
        <w:rPr>
          <w:rFonts w:ascii="Tahoma" w:hAnsi="Tahoma"/>
          <w:sz w:val="18"/>
        </w:rPr>
        <w:t>respect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</w:t>
      </w:r>
      <w:r>
        <w:rPr>
          <w:rFonts w:ascii="Tahoma" w:hAnsi="Tahoma"/>
          <w:spacing w:val="18"/>
          <w:sz w:val="18"/>
        </w:rPr>
        <w:t> </w:t>
      </w:r>
      <w:r>
        <w:rPr>
          <w:rFonts w:ascii="Tahoma" w:hAnsi="Tahoma"/>
          <w:sz w:val="18"/>
        </w:rPr>
        <w:t>drepturilor</w:t>
      </w:r>
      <w:r>
        <w:rPr>
          <w:rFonts w:ascii="Tahoma" w:hAnsi="Tahoma"/>
          <w:spacing w:val="17"/>
          <w:sz w:val="18"/>
        </w:rPr>
        <w:t> </w:t>
      </w:r>
      <w:r>
        <w:rPr>
          <w:rFonts w:ascii="Tahoma" w:hAnsi="Tahoma"/>
          <w:sz w:val="18"/>
        </w:rPr>
        <w:t>morale</w:t>
      </w:r>
      <w:r>
        <w:rPr>
          <w:rFonts w:ascii="Tahoma" w:hAnsi="Tahoma"/>
          <w:spacing w:val="20"/>
          <w:sz w:val="18"/>
        </w:rPr>
        <w:t> </w:t>
      </w:r>
      <w:r>
        <w:rPr>
          <w:rFonts w:ascii="Tahoma" w:hAnsi="Tahoma"/>
          <w:sz w:val="18"/>
        </w:rPr>
        <w:t>ale</w:t>
      </w:r>
      <w:r>
        <w:rPr>
          <w:rFonts w:ascii="Tahoma" w:hAnsi="Tahoma"/>
          <w:spacing w:val="20"/>
          <w:sz w:val="18"/>
        </w:rPr>
        <w:t> </w:t>
      </w:r>
      <w:r>
        <w:rPr>
          <w:rFonts w:ascii="Tahoma" w:hAnsi="Tahoma"/>
          <w:sz w:val="18"/>
        </w:rPr>
        <w:t>autorilor</w:t>
      </w:r>
      <w:r>
        <w:rPr>
          <w:rFonts w:ascii="Tahoma" w:hAnsi="Tahoma"/>
          <w:spacing w:val="24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20"/>
          <w:sz w:val="18"/>
        </w:rPr>
        <w:t> </w:t>
      </w:r>
      <w:r>
        <w:rPr>
          <w:rFonts w:ascii="Tahoma" w:hAnsi="Tahoma"/>
          <w:sz w:val="18"/>
        </w:rPr>
        <w:t>ale</w:t>
      </w:r>
      <w:r>
        <w:rPr>
          <w:rFonts w:ascii="Tahoma" w:hAnsi="Tahoma"/>
          <w:spacing w:val="20"/>
          <w:sz w:val="18"/>
        </w:rPr>
        <w:t> </w:t>
      </w:r>
      <w:r>
        <w:rPr>
          <w:rFonts w:ascii="Tahoma" w:hAnsi="Tahoma"/>
          <w:sz w:val="18"/>
        </w:rPr>
        <w:t>altor</w:t>
      </w:r>
      <w:r>
        <w:rPr>
          <w:rFonts w:ascii="Tahoma" w:hAnsi="Tahoma"/>
          <w:spacing w:val="20"/>
          <w:sz w:val="18"/>
        </w:rPr>
        <w:t> </w:t>
      </w:r>
      <w:r>
        <w:rPr>
          <w:rFonts w:ascii="Tahoma" w:hAnsi="Tahoma"/>
          <w:sz w:val="18"/>
        </w:rPr>
        <w:t>titulari</w:t>
      </w:r>
      <w:r>
        <w:rPr>
          <w:rFonts w:ascii="Tahoma" w:hAnsi="Tahoma"/>
          <w:spacing w:val="21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</w:p>
    <w:p>
      <w:pPr>
        <w:spacing w:line="243" w:lineRule="exact" w:before="0"/>
        <w:ind w:left="843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achit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unei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remunera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legale.</w:t>
      </w:r>
    </w:p>
    <w:p>
      <w:pPr>
        <w:pStyle w:val="ListParagraph"/>
        <w:numPr>
          <w:ilvl w:val="0"/>
          <w:numId w:val="5"/>
        </w:numPr>
        <w:tabs>
          <w:tab w:pos="1101" w:val="left" w:leader="none"/>
        </w:tabs>
        <w:spacing w:line="240" w:lineRule="auto" w:before="131" w:after="0"/>
        <w:ind w:left="1100" w:right="0" w:hanging="253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înregistrarea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obiectelor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dreptului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autor şi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drepturilor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conexe</w:t>
      </w:r>
    </w:p>
    <w:p>
      <w:pPr>
        <w:spacing w:line="247" w:lineRule="auto" w:before="147"/>
        <w:ind w:left="838" w:right="2125" w:firstLine="336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Titularul dreptului exclusiv de autor asupra operei publicate sau nepublicate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poate s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o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nregistreze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registrele oficiale de stat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decursul termenului 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protec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4"/>
          <w:sz w:val="18"/>
        </w:rPr>
        <w:t> </w:t>
      </w:r>
      <w:r>
        <w:rPr>
          <w:rFonts w:ascii="Tahoma" w:hAnsi="Tahoma"/>
          <w:sz w:val="18"/>
        </w:rPr>
        <w:t>dreptului</w:t>
      </w:r>
      <w:r>
        <w:rPr>
          <w:rFonts w:ascii="Tahoma" w:hAnsi="Tahoma"/>
          <w:spacing w:val="5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4"/>
          <w:sz w:val="18"/>
        </w:rPr>
        <w:t> </w:t>
      </w:r>
      <w:r>
        <w:rPr>
          <w:rFonts w:ascii="Tahoma" w:hAnsi="Tahoma"/>
          <w:sz w:val="18"/>
        </w:rPr>
        <w:t>autor.</w:t>
      </w:r>
      <w:r>
        <w:rPr>
          <w:rFonts w:ascii="Tahoma" w:hAnsi="Tahoma"/>
          <w:spacing w:val="2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nregistrarea</w:t>
      </w:r>
      <w:r>
        <w:rPr>
          <w:rFonts w:ascii="Tahoma" w:hAnsi="Tahoma"/>
          <w:spacing w:val="4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4"/>
          <w:sz w:val="18"/>
        </w:rPr>
        <w:t> </w:t>
      </w:r>
      <w:r>
        <w:rPr>
          <w:rFonts w:ascii="Tahoma" w:hAnsi="Tahoma"/>
          <w:sz w:val="18"/>
        </w:rPr>
        <w:t>stat</w:t>
      </w:r>
      <w:r>
        <w:rPr>
          <w:rFonts w:ascii="Tahoma" w:hAnsi="Tahoma"/>
          <w:spacing w:val="4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4"/>
          <w:sz w:val="18"/>
        </w:rPr>
        <w:t> </w:t>
      </w:r>
      <w:r>
        <w:rPr>
          <w:rFonts w:ascii="Tahoma" w:hAnsi="Tahoma"/>
          <w:sz w:val="18"/>
        </w:rPr>
        <w:t>obiectelor</w:t>
      </w:r>
      <w:r>
        <w:rPr>
          <w:rFonts w:ascii="Tahoma" w:hAnsi="Tahoma"/>
          <w:spacing w:val="4"/>
          <w:sz w:val="18"/>
        </w:rPr>
        <w:t> </w:t>
      </w:r>
      <w:r>
        <w:rPr>
          <w:rFonts w:ascii="Tahoma" w:hAnsi="Tahoma"/>
          <w:sz w:val="18"/>
        </w:rPr>
        <w:t>dreptului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4"/>
          <w:sz w:val="18"/>
        </w:rPr>
        <w:t> </w:t>
      </w:r>
      <w:r>
        <w:rPr>
          <w:rFonts w:ascii="Tahoma" w:hAnsi="Tahoma"/>
          <w:sz w:val="18"/>
        </w:rPr>
        <w:t>autor</w:t>
      </w:r>
    </w:p>
    <w:p>
      <w:pPr>
        <w:spacing w:line="232" w:lineRule="exact" w:before="0"/>
        <w:ind w:left="838" w:right="0" w:firstLine="0"/>
        <w:jc w:val="both"/>
        <w:rPr>
          <w:rFonts w:ascii="Tahoma" w:hAnsi="Tahoma"/>
          <w:sz w:val="18"/>
        </w:rPr>
      </w:pP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68"/>
          <w:sz w:val="18"/>
        </w:rPr>
        <w:t> </w:t>
      </w:r>
      <w:r>
        <w:rPr>
          <w:rFonts w:ascii="Tahoma" w:hAnsi="Tahoma"/>
          <w:sz w:val="18"/>
        </w:rPr>
        <w:t>ale</w:t>
      </w:r>
      <w:r>
        <w:rPr>
          <w:rFonts w:ascii="Tahoma" w:hAnsi="Tahoma"/>
          <w:spacing w:val="67"/>
          <w:sz w:val="18"/>
        </w:rPr>
        <w:t> </w:t>
      </w:r>
      <w:r>
        <w:rPr>
          <w:rFonts w:ascii="Tahoma" w:hAnsi="Tahoma"/>
          <w:sz w:val="18"/>
        </w:rPr>
        <w:t>drepturilor</w:t>
      </w:r>
      <w:r>
        <w:rPr>
          <w:rFonts w:ascii="Tahoma" w:hAnsi="Tahoma"/>
          <w:spacing w:val="69"/>
          <w:sz w:val="18"/>
        </w:rPr>
        <w:t> </w:t>
      </w:r>
      <w:r>
        <w:rPr>
          <w:rFonts w:ascii="Tahoma" w:hAnsi="Tahoma"/>
          <w:sz w:val="18"/>
        </w:rPr>
        <w:t>conexe</w:t>
      </w:r>
      <w:r>
        <w:rPr>
          <w:rFonts w:ascii="Tahoma" w:hAnsi="Tahoma"/>
          <w:spacing w:val="68"/>
          <w:sz w:val="18"/>
        </w:rPr>
        <w:t> </w:t>
      </w: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67"/>
          <w:sz w:val="18"/>
        </w:rPr>
        <w:t> </w:t>
      </w:r>
      <w:r>
        <w:rPr>
          <w:rFonts w:ascii="Tahoma" w:hAnsi="Tahoma"/>
          <w:sz w:val="18"/>
        </w:rPr>
        <w:t>efectueaz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65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67"/>
          <w:sz w:val="18"/>
        </w:rPr>
        <w:t> </w:t>
      </w:r>
      <w:r>
        <w:rPr>
          <w:rFonts w:ascii="Tahoma" w:hAnsi="Tahoma"/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tre</w:t>
      </w:r>
      <w:r>
        <w:rPr>
          <w:rFonts w:ascii="Tahoma" w:hAnsi="Tahoma"/>
          <w:spacing w:val="69"/>
          <w:sz w:val="18"/>
        </w:rPr>
        <w:t> </w:t>
      </w:r>
      <w:r>
        <w:rPr>
          <w:rFonts w:ascii="Tahoma" w:hAnsi="Tahoma"/>
          <w:sz w:val="18"/>
        </w:rPr>
        <w:t>AGEPI</w:t>
      </w:r>
      <w:r>
        <w:rPr>
          <w:rFonts w:ascii="Tahoma" w:hAnsi="Tahoma"/>
          <w:spacing w:val="6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67"/>
          <w:sz w:val="18"/>
        </w:rPr>
        <w:t> </w:t>
      </w:r>
      <w:r>
        <w:rPr>
          <w:rFonts w:ascii="Tahoma" w:hAnsi="Tahoma"/>
          <w:sz w:val="18"/>
        </w:rPr>
        <w:t>conformitate</w:t>
      </w:r>
      <w:r>
        <w:rPr>
          <w:rFonts w:ascii="Tahoma" w:hAnsi="Tahoma"/>
          <w:spacing w:val="67"/>
          <w:sz w:val="18"/>
        </w:rPr>
        <w:t> </w:t>
      </w:r>
      <w:r>
        <w:rPr>
          <w:rFonts w:ascii="Tahoma" w:hAnsi="Tahoma"/>
          <w:sz w:val="18"/>
        </w:rPr>
        <w:t>cu</w:t>
      </w:r>
    </w:p>
    <w:p>
      <w:pPr>
        <w:spacing w:line="268" w:lineRule="exact" w:before="0"/>
        <w:ind w:left="838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regulamentul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aprobat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tre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Guvern.</w:t>
      </w:r>
    </w:p>
    <w:p>
      <w:pPr>
        <w:pStyle w:val="BodyText"/>
        <w:spacing w:before="5"/>
        <w:rPr>
          <w:rFonts w:ascii="Tahoma"/>
          <w:sz w:val="22"/>
        </w:rPr>
      </w:pPr>
    </w:p>
    <w:p>
      <w:pPr>
        <w:spacing w:before="0"/>
        <w:ind w:left="920" w:right="0" w:firstLine="0"/>
        <w:jc w:val="left"/>
        <w:rPr>
          <w:b/>
          <w:sz w:val="18"/>
        </w:rPr>
      </w:pPr>
      <w:r>
        <w:rPr>
          <w:b/>
          <w:sz w:val="18"/>
        </w:rPr>
        <w:t>14</w:t>
      </w:r>
    </w:p>
    <w:p>
      <w:pPr>
        <w:spacing w:after="0"/>
        <w:jc w:val="left"/>
        <w:rPr>
          <w:sz w:val="18"/>
        </w:rPr>
        <w:sectPr>
          <w:pgSz w:w="11910" w:h="16840"/>
          <w:pgMar w:top="1380" w:bottom="280" w:left="1600" w:right="740"/>
        </w:sectPr>
      </w:pPr>
    </w:p>
    <w:p>
      <w:pPr>
        <w:pStyle w:val="ListParagraph"/>
        <w:numPr>
          <w:ilvl w:val="1"/>
          <w:numId w:val="5"/>
        </w:numPr>
        <w:tabs>
          <w:tab w:pos="1790" w:val="left" w:leader="none"/>
        </w:tabs>
        <w:spacing w:line="312" w:lineRule="auto" w:before="73" w:after="0"/>
        <w:ind w:left="1201" w:right="1778" w:firstLine="35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Depunerea cererii de înregistrare a obiectelor dreptului de autor şi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drepturilor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conexe</w:t>
      </w:r>
    </w:p>
    <w:p>
      <w:pPr>
        <w:spacing w:line="244" w:lineRule="exact" w:before="0"/>
        <w:ind w:left="1201" w:right="1777" w:firstLine="0"/>
        <w:jc w:val="righ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Cererea</w:t>
      </w:r>
      <w:r>
        <w:rPr>
          <w:rFonts w:ascii="Tahoma" w:hAnsi="Tahoma"/>
          <w:spacing w:val="25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2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nregistrare</w:t>
      </w:r>
      <w:r>
        <w:rPr>
          <w:rFonts w:ascii="Tahoma" w:hAnsi="Tahoma"/>
          <w:spacing w:val="25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23"/>
          <w:sz w:val="18"/>
        </w:rPr>
        <w:t> </w:t>
      </w:r>
      <w:r>
        <w:rPr>
          <w:rFonts w:ascii="Tahoma" w:hAnsi="Tahoma"/>
          <w:sz w:val="18"/>
        </w:rPr>
        <w:t>obiectului</w:t>
      </w:r>
      <w:r>
        <w:rPr>
          <w:rFonts w:ascii="Tahoma" w:hAnsi="Tahoma"/>
          <w:spacing w:val="24"/>
          <w:sz w:val="18"/>
        </w:rPr>
        <w:t> </w:t>
      </w:r>
      <w:r>
        <w:rPr>
          <w:rFonts w:ascii="Tahoma" w:hAnsi="Tahoma"/>
          <w:sz w:val="18"/>
        </w:rPr>
        <w:t>dreptului</w:t>
      </w:r>
      <w:r>
        <w:rPr>
          <w:rFonts w:ascii="Tahoma" w:hAnsi="Tahoma"/>
          <w:spacing w:val="25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23"/>
          <w:sz w:val="18"/>
        </w:rPr>
        <w:t> </w:t>
      </w:r>
      <w:r>
        <w:rPr>
          <w:rFonts w:ascii="Tahoma" w:hAnsi="Tahoma"/>
          <w:sz w:val="18"/>
        </w:rPr>
        <w:t>autor</w:t>
      </w:r>
      <w:r>
        <w:rPr>
          <w:rFonts w:ascii="Tahoma" w:hAnsi="Tahoma"/>
          <w:spacing w:val="30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24"/>
          <w:sz w:val="18"/>
        </w:rPr>
        <w:t> </w:t>
      </w:r>
      <w:r>
        <w:rPr>
          <w:rFonts w:ascii="Tahoma" w:hAnsi="Tahoma"/>
          <w:sz w:val="18"/>
        </w:rPr>
        <w:t>drepturilor</w:t>
      </w:r>
      <w:r>
        <w:rPr>
          <w:rFonts w:ascii="Tahoma" w:hAnsi="Tahoma"/>
          <w:spacing w:val="22"/>
          <w:sz w:val="18"/>
        </w:rPr>
        <w:t> </w:t>
      </w:r>
      <w:r>
        <w:rPr>
          <w:rFonts w:ascii="Tahoma" w:hAnsi="Tahoma"/>
          <w:sz w:val="18"/>
        </w:rPr>
        <w:t>conexe</w:t>
      </w:r>
    </w:p>
    <w:p>
      <w:pPr>
        <w:tabs>
          <w:tab w:pos="2124" w:val="left" w:leader="none"/>
          <w:tab w:pos="3282" w:val="left" w:leader="none"/>
          <w:tab w:pos="3752" w:val="left" w:leader="none"/>
          <w:tab w:pos="4227" w:val="left" w:leader="none"/>
          <w:tab w:pos="5414" w:val="left" w:leader="none"/>
        </w:tabs>
        <w:spacing w:line="232" w:lineRule="auto" w:before="2"/>
        <w:ind w:left="1201" w:right="1768" w:firstLine="0"/>
        <w:jc w:val="right"/>
        <w:rPr>
          <w:rFonts w:ascii="Lucida Sans Unicode" w:hAnsi="Lucida Sans Unicode"/>
          <w:sz w:val="18"/>
        </w:rPr>
      </w:pPr>
      <w:r>
        <w:rPr>
          <w:rFonts w:ascii="Tahoma" w:hAnsi="Tahoma"/>
          <w:sz w:val="18"/>
        </w:rPr>
        <w:t>asupra</w:t>
      </w:r>
      <w:r>
        <w:rPr>
          <w:rFonts w:ascii="Tahoma" w:hAnsi="Tahoma"/>
          <w:spacing w:val="30"/>
          <w:sz w:val="18"/>
        </w:rPr>
        <w:t> </w:t>
      </w:r>
      <w:r>
        <w:rPr>
          <w:rFonts w:ascii="Tahoma" w:hAnsi="Tahoma"/>
          <w:sz w:val="18"/>
        </w:rPr>
        <w:t>unei</w:t>
      </w:r>
      <w:r>
        <w:rPr>
          <w:rFonts w:ascii="Tahoma" w:hAnsi="Tahoma"/>
          <w:spacing w:val="30"/>
          <w:sz w:val="18"/>
        </w:rPr>
        <w:t> </w:t>
      </w:r>
      <w:r>
        <w:rPr>
          <w:rFonts w:ascii="Tahoma" w:hAnsi="Tahoma"/>
          <w:sz w:val="18"/>
        </w:rPr>
        <w:t>opere</w:t>
      </w:r>
      <w:r>
        <w:rPr>
          <w:rFonts w:ascii="Tahoma" w:hAnsi="Tahoma"/>
          <w:spacing w:val="30"/>
          <w:sz w:val="18"/>
        </w:rPr>
        <w:t> </w:t>
      </w:r>
      <w:r>
        <w:rPr>
          <w:rFonts w:ascii="Tahoma" w:hAnsi="Tahoma"/>
          <w:sz w:val="18"/>
        </w:rPr>
        <w:t>publicate</w:t>
      </w:r>
      <w:r>
        <w:rPr>
          <w:rFonts w:ascii="Tahoma" w:hAnsi="Tahoma"/>
          <w:spacing w:val="27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31"/>
          <w:sz w:val="18"/>
        </w:rPr>
        <w:t> </w:t>
      </w:r>
      <w:r>
        <w:rPr>
          <w:rFonts w:ascii="Tahoma" w:hAnsi="Tahoma"/>
          <w:sz w:val="18"/>
        </w:rPr>
        <w:t>nepublicate</w:t>
      </w:r>
      <w:r>
        <w:rPr>
          <w:rFonts w:ascii="Tahoma" w:hAnsi="Tahoma"/>
          <w:spacing w:val="27"/>
          <w:sz w:val="18"/>
        </w:rPr>
        <w:t> </w:t>
      </w: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30"/>
          <w:sz w:val="18"/>
        </w:rPr>
        <w:t> </w:t>
      </w:r>
      <w:r>
        <w:rPr>
          <w:rFonts w:ascii="Tahoma" w:hAnsi="Tahoma"/>
          <w:sz w:val="18"/>
        </w:rPr>
        <w:t>depune</w:t>
      </w:r>
      <w:r>
        <w:rPr>
          <w:rFonts w:ascii="Tahoma" w:hAnsi="Tahoma"/>
          <w:spacing w:val="28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28"/>
          <w:sz w:val="18"/>
        </w:rPr>
        <w:t> </w:t>
      </w:r>
      <w:r>
        <w:rPr>
          <w:rFonts w:ascii="Tahoma" w:hAnsi="Tahoma"/>
          <w:sz w:val="18"/>
        </w:rPr>
        <w:t>AGEPI</w:t>
      </w:r>
      <w:r>
        <w:rPr>
          <w:rFonts w:ascii="Tahoma" w:hAnsi="Tahoma"/>
          <w:spacing w:val="30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30"/>
          <w:sz w:val="18"/>
        </w:rPr>
        <w:t> </w:t>
      </w:r>
      <w:r>
        <w:rPr>
          <w:rFonts w:ascii="Tahoma" w:hAnsi="Tahoma"/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tre</w:t>
      </w:r>
      <w:r>
        <w:rPr>
          <w:rFonts w:ascii="Tahoma" w:hAnsi="Tahoma"/>
          <w:spacing w:val="30"/>
          <w:sz w:val="18"/>
        </w:rPr>
        <w:t> </w:t>
      </w:r>
      <w:r>
        <w:rPr>
          <w:rFonts w:ascii="Tahoma" w:hAnsi="Tahoma"/>
          <w:sz w:val="18"/>
        </w:rPr>
        <w:t>soli-</w:t>
      </w:r>
      <w:r>
        <w:rPr>
          <w:rFonts w:ascii="Tahoma" w:hAnsi="Tahoma"/>
          <w:spacing w:val="-53"/>
          <w:sz w:val="18"/>
        </w:rPr>
        <w:t> </w:t>
      </w:r>
      <w:r>
        <w:rPr>
          <w:rFonts w:ascii="Tahoma" w:hAnsi="Tahoma"/>
          <w:sz w:val="18"/>
        </w:rPr>
        <w:t>citant</w:t>
      </w:r>
      <w:r>
        <w:rPr>
          <w:rFonts w:ascii="Tahoma" w:hAnsi="Tahoma"/>
          <w:spacing w:val="50"/>
          <w:sz w:val="18"/>
        </w:rPr>
        <w:t> </w:t>
      </w:r>
      <w:r>
        <w:rPr>
          <w:rFonts w:ascii="Tahoma" w:hAnsi="Tahoma"/>
          <w:sz w:val="18"/>
        </w:rPr>
        <w:t>personal</w:t>
      </w:r>
      <w:r>
        <w:rPr>
          <w:rFonts w:ascii="Tahoma" w:hAnsi="Tahoma"/>
          <w:spacing w:val="49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49"/>
          <w:sz w:val="18"/>
        </w:rPr>
        <w:t> </w:t>
      </w:r>
      <w:r>
        <w:rPr>
          <w:rFonts w:ascii="Tahoma" w:hAnsi="Tahoma"/>
          <w:sz w:val="18"/>
        </w:rPr>
        <w:t>prin</w:t>
      </w:r>
      <w:r>
        <w:rPr>
          <w:rFonts w:ascii="Tahoma" w:hAnsi="Tahoma"/>
          <w:spacing w:val="51"/>
          <w:sz w:val="18"/>
        </w:rPr>
        <w:t> </w:t>
      </w:r>
      <w:r>
        <w:rPr>
          <w:rFonts w:ascii="Tahoma" w:hAnsi="Tahoma"/>
          <w:sz w:val="18"/>
        </w:rPr>
        <w:t>intermediul</w:t>
      </w:r>
      <w:r>
        <w:rPr>
          <w:rFonts w:ascii="Tahoma" w:hAnsi="Tahoma"/>
          <w:spacing w:val="49"/>
          <w:sz w:val="18"/>
        </w:rPr>
        <w:t> </w:t>
      </w:r>
      <w:r>
        <w:rPr>
          <w:rFonts w:ascii="Tahoma" w:hAnsi="Tahoma"/>
          <w:sz w:val="18"/>
        </w:rPr>
        <w:t>unei</w:t>
      </w:r>
      <w:r>
        <w:rPr>
          <w:rFonts w:ascii="Tahoma" w:hAnsi="Tahoma"/>
          <w:spacing w:val="49"/>
          <w:sz w:val="18"/>
        </w:rPr>
        <w:t> </w:t>
      </w:r>
      <w:r>
        <w:rPr>
          <w:rFonts w:ascii="Tahoma" w:hAnsi="Tahoma"/>
          <w:sz w:val="18"/>
        </w:rPr>
        <w:t>persoane</w:t>
      </w:r>
      <w:r>
        <w:rPr>
          <w:rFonts w:ascii="Tahoma" w:hAnsi="Tahoma"/>
          <w:spacing w:val="2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mputernicite</w:t>
      </w:r>
      <w:r>
        <w:rPr>
          <w:rFonts w:ascii="Tahoma" w:hAnsi="Tahoma"/>
          <w:spacing w:val="49"/>
          <w:sz w:val="18"/>
        </w:rPr>
        <w:t> </w:t>
      </w:r>
      <w:r>
        <w:rPr>
          <w:rFonts w:ascii="Tahoma" w:hAnsi="Tahoma"/>
          <w:sz w:val="18"/>
        </w:rPr>
        <w:t>prin</w:t>
      </w:r>
      <w:r>
        <w:rPr>
          <w:rFonts w:ascii="Tahoma" w:hAnsi="Tahoma"/>
          <w:spacing w:val="49"/>
          <w:sz w:val="18"/>
        </w:rPr>
        <w:t> </w:t>
      </w:r>
      <w:r>
        <w:rPr>
          <w:rFonts w:ascii="Tahoma" w:hAnsi="Tahoma"/>
          <w:sz w:val="18"/>
        </w:rPr>
        <w:t>procur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4"/>
          <w:sz w:val="18"/>
        </w:rPr>
        <w:t> </w:t>
      </w:r>
      <w:r>
        <w:rPr>
          <w:rFonts w:ascii="Tahoma" w:hAnsi="Tahoma"/>
          <w:sz w:val="18"/>
        </w:rPr>
        <w:t>eliberat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</w:t>
      </w:r>
      <w:r>
        <w:rPr>
          <w:rFonts w:ascii="Tahoma" w:hAnsi="Tahoma"/>
          <w:spacing w:val="-12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condi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iile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legii,</w:t>
      </w:r>
      <w:r>
        <w:rPr>
          <w:rFonts w:ascii="Tahoma" w:hAnsi="Tahoma"/>
          <w:spacing w:val="-1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decursul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termenului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protec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dreptului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autor.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Cererea</w:t>
        <w:tab/>
        <w:t>completat</w:t>
      </w:r>
      <w:r>
        <w:rPr>
          <w:rFonts w:ascii="Lucida Sans Unicode" w:hAnsi="Lucida Sans Unicode"/>
          <w:sz w:val="18"/>
        </w:rPr>
        <w:t>ă</w:t>
        <w:tab/>
      </w:r>
      <w:r>
        <w:rPr>
          <w:rFonts w:ascii="Tahoma" w:hAnsi="Tahoma"/>
          <w:sz w:val="18"/>
        </w:rPr>
        <w:t>pe</w:t>
        <w:tab/>
        <w:t>un</w:t>
        <w:tab/>
        <w:t>formular-tip</w:t>
        <w:tab/>
      </w:r>
      <w:hyperlink r:id="rId5">
        <w:r>
          <w:rPr>
            <w:rFonts w:ascii="Tahoma" w:hAnsi="Tahoma"/>
            <w:sz w:val="18"/>
          </w:rPr>
          <w:t>(</w:t>
        </w:r>
        <w:r>
          <w:rPr>
            <w:rFonts w:ascii="Tahoma" w:hAnsi="Tahoma"/>
            <w:sz w:val="18"/>
            <w:u w:val="single"/>
          </w:rPr>
          <w:t>http://www.agepi.md/md/</w:t>
        </w:r>
      </w:hyperlink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copyright/forms.php),</w:t>
      </w:r>
      <w:r>
        <w:rPr>
          <w:rFonts w:ascii="Tahoma" w:hAnsi="Tahoma"/>
          <w:spacing w:val="13"/>
          <w:sz w:val="18"/>
        </w:rPr>
        <w:t> </w:t>
      </w:r>
      <w:r>
        <w:rPr>
          <w:rFonts w:ascii="Tahoma" w:hAnsi="Tahoma"/>
          <w:sz w:val="18"/>
        </w:rPr>
        <w:t>poate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fi</w:t>
      </w:r>
      <w:r>
        <w:rPr>
          <w:rFonts w:ascii="Tahoma" w:hAnsi="Tahoma"/>
          <w:spacing w:val="10"/>
          <w:sz w:val="18"/>
        </w:rPr>
        <w:t> </w:t>
      </w:r>
      <w:r>
        <w:rPr>
          <w:rFonts w:ascii="Tahoma" w:hAnsi="Tahoma"/>
          <w:sz w:val="18"/>
        </w:rPr>
        <w:t>depus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1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AGEPhdirect,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prin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po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4"/>
          <w:sz w:val="18"/>
        </w:rPr>
        <w:t> </w:t>
      </w:r>
      <w:r>
        <w:rPr>
          <w:rFonts w:ascii="Tahoma" w:hAnsi="Tahoma"/>
          <w:sz w:val="18"/>
        </w:rPr>
        <w:t>(coresponden</w:t>
      </w:r>
      <w:r>
        <w:rPr>
          <w:rFonts w:ascii="Lucida Sans Unicode" w:hAnsi="Lucida Sans Unicode"/>
          <w:sz w:val="18"/>
        </w:rPr>
        <w:t>ţă</w:t>
      </w:r>
    </w:p>
    <w:p>
      <w:pPr>
        <w:spacing w:line="272" w:lineRule="exact" w:before="0"/>
        <w:ind w:left="1201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recomandat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)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format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electronic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(cu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aplicarea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semn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turii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electronice).</w:t>
      </w:r>
    </w:p>
    <w:p>
      <w:pPr>
        <w:spacing w:line="232" w:lineRule="auto" w:before="2"/>
        <w:ind w:left="1201" w:right="1768" w:firstLine="331"/>
        <w:jc w:val="both"/>
        <w:rPr>
          <w:rFonts w:ascii="Tahoma" w:hAnsi="Tahoma"/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cazul depunerii cererii direct la AGEPI, odat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cu cererea se depun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toate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documentele necesare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rii. Cererea se consider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depus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din momentul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prezent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ntregului pachet de documente men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ionate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Regulamentul de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registrare a obiectelor dreptului de autor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drepturilor conexe.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cazul nepre-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zent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acestor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documente,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cererea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nu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va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fi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acceptat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.</w:t>
      </w:r>
    </w:p>
    <w:p>
      <w:pPr>
        <w:spacing w:line="232" w:lineRule="auto" w:before="3"/>
        <w:ind w:left="1206" w:right="1781" w:firstLine="326"/>
        <w:jc w:val="both"/>
        <w:rPr>
          <w:rFonts w:ascii="Tahoma" w:hAnsi="Tahoma"/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celelalte cazuri de depunere a cererii de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nregistrare, materialele anexate la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cerere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urmeaz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2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fi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prezentate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direct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AGEPI</w:t>
      </w:r>
      <w:r>
        <w:rPr>
          <w:rFonts w:ascii="Tahoma" w:hAnsi="Tahoma"/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decurs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3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zile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lucr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toare.</w:t>
      </w:r>
    </w:p>
    <w:p>
      <w:pPr>
        <w:spacing w:before="0"/>
        <w:ind w:left="1551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cerere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anexeaz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: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35" w:lineRule="auto" w:before="44" w:after="0"/>
        <w:ind w:left="1201" w:right="1771" w:firstLine="340"/>
        <w:jc w:val="both"/>
        <w:rPr>
          <w:sz w:val="18"/>
        </w:rPr>
      </w:pPr>
      <w:r>
        <w:rPr>
          <w:sz w:val="18"/>
        </w:rPr>
        <w:t>obiectul (opera) propriu-zis sau materialul identificator prezentat spre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n-</w:t>
      </w:r>
      <w:r>
        <w:rPr>
          <w:spacing w:val="1"/>
          <w:sz w:val="18"/>
        </w:rPr>
        <w:t> </w:t>
      </w:r>
      <w:r>
        <w:rPr>
          <w:sz w:val="18"/>
        </w:rPr>
        <w:t>registrare,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dou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exemplare identice, cu semn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tura autorilor pe fiecare pagin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.</w:t>
      </w:r>
      <w:r>
        <w:rPr>
          <w:spacing w:val="1"/>
          <w:sz w:val="18"/>
        </w:rPr>
        <w:t> </w:t>
      </w:r>
      <w:r>
        <w:rPr>
          <w:sz w:val="18"/>
        </w:rPr>
        <w:t>Materialele</w:t>
      </w:r>
      <w:r>
        <w:rPr>
          <w:spacing w:val="-8"/>
          <w:sz w:val="18"/>
        </w:rPr>
        <w:t> </w:t>
      </w:r>
      <w:r>
        <w:rPr>
          <w:sz w:val="18"/>
        </w:rPr>
        <w:t>identificatoare</w:t>
      </w:r>
      <w:r>
        <w:rPr>
          <w:spacing w:val="-6"/>
          <w:sz w:val="18"/>
        </w:rPr>
        <w:t> </w:t>
      </w:r>
      <w:r>
        <w:rPr>
          <w:sz w:val="18"/>
        </w:rPr>
        <w:t>vor</w:t>
      </w:r>
      <w:r>
        <w:rPr>
          <w:spacing w:val="-9"/>
          <w:sz w:val="18"/>
        </w:rPr>
        <w:t> </w:t>
      </w:r>
      <w:r>
        <w:rPr>
          <w:sz w:val="18"/>
        </w:rPr>
        <w:t>fi</w:t>
      </w:r>
      <w:r>
        <w:rPr>
          <w:spacing w:val="-6"/>
          <w:sz w:val="18"/>
        </w:rPr>
        <w:t> </w:t>
      </w:r>
      <w:r>
        <w:rPr>
          <w:sz w:val="18"/>
        </w:rPr>
        <w:t>originale</w:t>
      </w:r>
      <w:r>
        <w:rPr>
          <w:spacing w:val="-3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nu</w:t>
      </w:r>
      <w:r>
        <w:rPr>
          <w:spacing w:val="-6"/>
          <w:sz w:val="18"/>
        </w:rPr>
        <w:t> </w:t>
      </w:r>
      <w:r>
        <w:rPr>
          <w:sz w:val="18"/>
        </w:rPr>
        <w:t>descrieri</w:t>
      </w:r>
      <w:r>
        <w:rPr>
          <w:spacing w:val="-8"/>
          <w:sz w:val="18"/>
        </w:rPr>
        <w:t> </w:t>
      </w:r>
      <w:r>
        <w:rPr>
          <w:sz w:val="18"/>
        </w:rPr>
        <w:t>ale</w:t>
      </w:r>
      <w:r>
        <w:rPr>
          <w:spacing w:val="-8"/>
          <w:sz w:val="18"/>
        </w:rPr>
        <w:t> </w:t>
      </w:r>
      <w:r>
        <w:rPr>
          <w:sz w:val="18"/>
        </w:rPr>
        <w:t>operelor;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32" w:lineRule="auto" w:before="51" w:after="0"/>
        <w:ind w:left="1201" w:right="1772" w:firstLine="340"/>
        <w:jc w:val="both"/>
        <w:rPr>
          <w:sz w:val="18"/>
        </w:rPr>
      </w:pPr>
      <w:r>
        <w:rPr>
          <w:sz w:val="18"/>
        </w:rPr>
        <w:t>procura eliberat</w:t>
      </w:r>
      <w:r>
        <w:rPr>
          <w:rFonts w:ascii="Lucida Sans Unicode" w:hAnsi="Lucida Sans Unicode"/>
          <w:sz w:val="18"/>
        </w:rPr>
        <w:t>ă î</w:t>
      </w:r>
      <w:r>
        <w:rPr>
          <w:sz w:val="18"/>
        </w:rPr>
        <w:t>n condi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iile legii, dac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cererea se depune prin intermediul</w:t>
      </w:r>
      <w:r>
        <w:rPr>
          <w:spacing w:val="-54"/>
          <w:sz w:val="18"/>
        </w:rPr>
        <w:t> </w:t>
      </w:r>
      <w:r>
        <w:rPr>
          <w:sz w:val="18"/>
        </w:rPr>
        <w:t>reprezentantului</w:t>
      </w:r>
      <w:r>
        <w:rPr>
          <w:spacing w:val="-11"/>
          <w:sz w:val="18"/>
        </w:rPr>
        <w:t> </w:t>
      </w:r>
      <w:r>
        <w:rPr>
          <w:sz w:val="18"/>
        </w:rPr>
        <w:t>sau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tre</w:t>
      </w:r>
      <w:r>
        <w:rPr>
          <w:spacing w:val="-12"/>
          <w:sz w:val="18"/>
        </w:rPr>
        <w:t> </w:t>
      </w:r>
      <w:r>
        <w:rPr>
          <w:sz w:val="18"/>
        </w:rPr>
        <w:t>o</w:t>
      </w:r>
      <w:r>
        <w:rPr>
          <w:spacing w:val="-8"/>
          <w:sz w:val="18"/>
        </w:rPr>
        <w:t> </w:t>
      </w:r>
      <w:r>
        <w:rPr>
          <w:sz w:val="18"/>
        </w:rPr>
        <w:t>ter</w:t>
      </w:r>
      <w:r>
        <w:rPr>
          <w:rFonts w:ascii="Lucida Sans Unicode" w:hAnsi="Lucida Sans Unicode"/>
          <w:sz w:val="18"/>
        </w:rPr>
        <w:t>ţă</w:t>
      </w:r>
      <w:r>
        <w:rPr>
          <w:rFonts w:ascii="Lucida Sans Unicode" w:hAnsi="Lucida Sans Unicode"/>
          <w:spacing w:val="-10"/>
          <w:sz w:val="18"/>
        </w:rPr>
        <w:t> </w:t>
      </w:r>
      <w:r>
        <w:rPr>
          <w:sz w:val="18"/>
        </w:rPr>
        <w:t>persoan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</w:t>
      </w:r>
      <w:r>
        <w:rPr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mputernicit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autor(i);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37" w:lineRule="auto" w:before="55" w:after="0"/>
        <w:ind w:left="1201" w:right="1766" w:firstLine="340"/>
        <w:jc w:val="both"/>
        <w:rPr>
          <w:sz w:val="18"/>
        </w:rPr>
      </w:pPr>
      <w:r>
        <w:rPr>
          <w:sz w:val="18"/>
        </w:rPr>
        <w:t>dovada de plat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 taxei,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cuantumul stabilit, sau documentul care con-</w:t>
      </w:r>
      <w:r>
        <w:rPr>
          <w:spacing w:val="1"/>
          <w:sz w:val="18"/>
        </w:rPr>
        <w:t> </w:t>
      </w:r>
      <w:r>
        <w:rPr>
          <w:sz w:val="18"/>
        </w:rPr>
        <w:t>firm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9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nlesnirea,</w:t>
      </w:r>
      <w:r>
        <w:rPr>
          <w:spacing w:val="-9"/>
          <w:sz w:val="18"/>
        </w:rPr>
        <w:t> </w:t>
      </w:r>
      <w:r>
        <w:rPr>
          <w:sz w:val="18"/>
        </w:rPr>
        <w:t>dup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sz w:val="18"/>
        </w:rPr>
        <w:t>caz;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40" w:lineRule="auto" w:before="62" w:after="0"/>
        <w:ind w:left="1743" w:right="0" w:hanging="202"/>
        <w:jc w:val="both"/>
        <w:rPr>
          <w:sz w:val="18"/>
        </w:rPr>
      </w:pPr>
      <w:r>
        <w:rPr>
          <w:sz w:val="18"/>
        </w:rPr>
        <w:t>copia</w:t>
      </w:r>
      <w:r>
        <w:rPr>
          <w:spacing w:val="-9"/>
          <w:sz w:val="18"/>
        </w:rPr>
        <w:t> </w:t>
      </w:r>
      <w:r>
        <w:rPr>
          <w:sz w:val="18"/>
        </w:rPr>
        <w:t>actelor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identitate</w:t>
      </w:r>
      <w:r>
        <w:rPr>
          <w:spacing w:val="-11"/>
          <w:sz w:val="18"/>
        </w:rPr>
        <w:t> </w:t>
      </w:r>
      <w:r>
        <w:rPr>
          <w:sz w:val="18"/>
        </w:rPr>
        <w:t>ale</w:t>
      </w:r>
      <w:r>
        <w:rPr>
          <w:spacing w:val="-11"/>
          <w:sz w:val="18"/>
        </w:rPr>
        <w:t> </w:t>
      </w:r>
      <w:r>
        <w:rPr>
          <w:sz w:val="18"/>
        </w:rPr>
        <w:t>autorilor;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37" w:lineRule="auto" w:before="92" w:after="0"/>
        <w:ind w:left="1201" w:right="1771" w:firstLine="340"/>
        <w:jc w:val="both"/>
        <w:rPr>
          <w:sz w:val="18"/>
        </w:rPr>
      </w:pPr>
      <w:r>
        <w:rPr>
          <w:sz w:val="18"/>
        </w:rPr>
        <w:t>contractul de autor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cazul transmiterii drepturilor patrimoniale,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ntocmit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54"/>
          <w:sz w:val="18"/>
        </w:rPr>
        <w:t> </w:t>
      </w:r>
      <w:r>
        <w:rPr>
          <w:sz w:val="18"/>
        </w:rPr>
        <w:t>conformitate cu art. 30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31 din Legea nr. 139 din 2 iulie 2010 privind dreptul de</w:t>
      </w:r>
      <w:r>
        <w:rPr>
          <w:spacing w:val="1"/>
          <w:sz w:val="18"/>
        </w:rPr>
        <w:t> </w:t>
      </w:r>
      <w:r>
        <w:rPr>
          <w:sz w:val="18"/>
        </w:rPr>
        <w:t>autor</w:t>
      </w:r>
      <w:r>
        <w:rPr>
          <w:spacing w:val="-9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drepturile</w:t>
      </w:r>
      <w:r>
        <w:rPr>
          <w:spacing w:val="-8"/>
          <w:sz w:val="18"/>
        </w:rPr>
        <w:t> </w:t>
      </w:r>
      <w:r>
        <w:rPr>
          <w:sz w:val="18"/>
        </w:rPr>
        <w:t>conexe;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32" w:lineRule="auto" w:before="47" w:after="0"/>
        <w:ind w:left="1201" w:right="1767" w:firstLine="340"/>
        <w:jc w:val="both"/>
        <w:rPr>
          <w:sz w:val="18"/>
        </w:rPr>
      </w:pPr>
      <w:r>
        <w:rPr>
          <w:sz w:val="18"/>
        </w:rPr>
        <w:t>alte documente, precum: copia certificatului de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nregistrare a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ntreprinderii</w:t>
      </w:r>
      <w:r>
        <w:rPr>
          <w:spacing w:val="1"/>
          <w:sz w:val="18"/>
        </w:rPr>
        <w:t> </w:t>
      </w:r>
      <w:r>
        <w:rPr>
          <w:sz w:val="18"/>
        </w:rPr>
        <w:t>(dac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titularul este o persoan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juridic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), certificatul de mo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tenitor, certificatul de</w:t>
      </w:r>
      <w:r>
        <w:rPr>
          <w:spacing w:val="1"/>
          <w:sz w:val="18"/>
        </w:rPr>
        <w:t> </w:t>
      </w:r>
      <w:r>
        <w:rPr>
          <w:sz w:val="18"/>
        </w:rPr>
        <w:t>deces al autorului (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cazul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care obiectul este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nregistrat de 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tre succesorul(ii)</w:t>
      </w:r>
      <w:r>
        <w:rPr>
          <w:spacing w:val="1"/>
          <w:sz w:val="18"/>
        </w:rPr>
        <w:t> </w:t>
      </w:r>
      <w:r>
        <w:rPr>
          <w:sz w:val="18"/>
        </w:rPr>
        <w:t>de drepturi), documentele ce confirm</w:t>
      </w:r>
      <w:r>
        <w:rPr>
          <w:rFonts w:ascii="Lucida Sans Unicode" w:hAnsi="Lucida Sans Unicode"/>
          <w:sz w:val="18"/>
        </w:rPr>
        <w:t>ă î</w:t>
      </w:r>
      <w:r>
        <w:rPr>
          <w:sz w:val="18"/>
        </w:rPr>
        <w:t>nlesnirile la plata taxei pentru pensionari,</w:t>
      </w:r>
      <w:r>
        <w:rPr>
          <w:spacing w:val="1"/>
          <w:sz w:val="18"/>
        </w:rPr>
        <w:t> </w:t>
      </w:r>
      <w:r>
        <w:rPr>
          <w:sz w:val="18"/>
        </w:rPr>
        <w:t>studen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</w:t>
      </w:r>
      <w:r>
        <w:rPr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8"/>
          <w:sz w:val="18"/>
        </w:rPr>
        <w:t> </w:t>
      </w:r>
      <w:r>
        <w:rPr>
          <w:sz w:val="18"/>
        </w:rPr>
        <w:t>invalizi.</w:t>
      </w:r>
    </w:p>
    <w:p>
      <w:pPr>
        <w:pStyle w:val="BodyText"/>
        <w:spacing w:before="2"/>
        <w:rPr>
          <w:rFonts w:ascii="Tahoma"/>
          <w:sz w:val="25"/>
        </w:rPr>
      </w:pPr>
    </w:p>
    <w:p>
      <w:pPr>
        <w:spacing w:before="0"/>
        <w:ind w:left="1201" w:right="1848" w:firstLine="0"/>
        <w:jc w:val="right"/>
        <w:rPr>
          <w:b/>
          <w:sz w:val="18"/>
        </w:rPr>
      </w:pPr>
      <w:r>
        <w:rPr>
          <w:b/>
          <w:sz w:val="18"/>
        </w:rPr>
        <w:t>15</w:t>
      </w:r>
    </w:p>
    <w:p>
      <w:pPr>
        <w:spacing w:after="0"/>
        <w:jc w:val="right"/>
        <w:rPr>
          <w:sz w:val="18"/>
        </w:rPr>
        <w:sectPr>
          <w:pgSz w:w="11910" w:h="16840"/>
          <w:pgMar w:top="1400" w:bottom="280" w:left="1600" w:right="740"/>
        </w:sectPr>
      </w:pPr>
    </w:p>
    <w:p>
      <w:pPr>
        <w:pStyle w:val="ListParagraph"/>
        <w:numPr>
          <w:ilvl w:val="1"/>
          <w:numId w:val="5"/>
        </w:numPr>
        <w:tabs>
          <w:tab w:pos="1456" w:val="left" w:leader="none"/>
        </w:tabs>
        <w:spacing w:line="300" w:lineRule="auto" w:before="84" w:after="0"/>
        <w:ind w:left="872" w:right="2110" w:firstLine="336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înregistrarea</w:t>
      </w:r>
      <w:r>
        <w:rPr>
          <w:rFonts w:ascii="Arial" w:hAnsi="Arial"/>
          <w:b/>
          <w:spacing w:val="44"/>
          <w:sz w:val="18"/>
        </w:rPr>
        <w:t> </w:t>
      </w:r>
      <w:r>
        <w:rPr>
          <w:rFonts w:ascii="Arial" w:hAnsi="Arial"/>
          <w:b/>
          <w:sz w:val="18"/>
        </w:rPr>
        <w:t>obiectelor</w:t>
      </w:r>
      <w:r>
        <w:rPr>
          <w:rFonts w:ascii="Arial" w:hAnsi="Arial"/>
          <w:b/>
          <w:spacing w:val="44"/>
          <w:sz w:val="18"/>
        </w:rPr>
        <w:t> </w:t>
      </w:r>
      <w:r>
        <w:rPr>
          <w:rFonts w:ascii="Arial" w:hAnsi="Arial"/>
          <w:b/>
          <w:sz w:val="18"/>
        </w:rPr>
        <w:t>dreptului</w:t>
      </w:r>
      <w:r>
        <w:rPr>
          <w:rFonts w:ascii="Arial" w:hAnsi="Arial"/>
          <w:b/>
          <w:spacing w:val="45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45"/>
          <w:sz w:val="18"/>
        </w:rPr>
        <w:t> </w:t>
      </w:r>
      <w:r>
        <w:rPr>
          <w:rFonts w:ascii="Arial" w:hAnsi="Arial"/>
          <w:b/>
          <w:sz w:val="18"/>
        </w:rPr>
        <w:t>autor</w:t>
      </w:r>
      <w:r>
        <w:rPr>
          <w:rFonts w:ascii="Arial" w:hAnsi="Arial"/>
          <w:b/>
          <w:spacing w:val="49"/>
          <w:sz w:val="18"/>
        </w:rPr>
        <w:t> </w:t>
      </w:r>
      <w:r>
        <w:rPr>
          <w:rFonts w:ascii="Arial" w:hAnsi="Arial"/>
          <w:b/>
          <w:sz w:val="18"/>
        </w:rPr>
        <w:t>şi</w:t>
      </w:r>
      <w:r>
        <w:rPr>
          <w:rFonts w:ascii="Arial" w:hAnsi="Arial"/>
          <w:b/>
          <w:spacing w:val="45"/>
          <w:sz w:val="18"/>
        </w:rPr>
        <w:t> </w:t>
      </w:r>
      <w:r>
        <w:rPr>
          <w:rFonts w:ascii="Arial" w:hAnsi="Arial"/>
          <w:b/>
          <w:sz w:val="18"/>
        </w:rPr>
        <w:t>drepturilor</w:t>
      </w:r>
      <w:r>
        <w:rPr>
          <w:rFonts w:ascii="Arial" w:hAnsi="Arial"/>
          <w:b/>
          <w:spacing w:val="43"/>
          <w:sz w:val="18"/>
        </w:rPr>
        <w:t> </w:t>
      </w:r>
      <w:r>
        <w:rPr>
          <w:rFonts w:ascii="Arial" w:hAnsi="Arial"/>
          <w:b/>
          <w:sz w:val="18"/>
        </w:rPr>
        <w:t>conexe</w:t>
      </w:r>
      <w:r>
        <w:rPr>
          <w:rFonts w:ascii="Arial" w:hAnsi="Arial"/>
          <w:b/>
          <w:spacing w:val="47"/>
          <w:sz w:val="18"/>
        </w:rPr>
        <w:t> </w:t>
      </w:r>
      <w:r>
        <w:rPr>
          <w:rFonts w:ascii="Arial" w:hAnsi="Arial"/>
          <w:b/>
          <w:sz w:val="18"/>
        </w:rPr>
        <w:t>în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Registrul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Stat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şi eliberarea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certificatului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înregistrare</w:t>
      </w:r>
    </w:p>
    <w:p>
      <w:pPr>
        <w:spacing w:line="241" w:lineRule="exact" w:before="0"/>
        <w:ind w:left="1193" w:right="0" w:firstLine="0"/>
        <w:jc w:val="both"/>
        <w:rPr>
          <w:rFonts w:ascii="Tahoma" w:hAnsi="Tahoma"/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15"/>
          <w:sz w:val="18"/>
        </w:rPr>
        <w:t> </w:t>
      </w:r>
      <w:r>
        <w:rPr>
          <w:rFonts w:ascii="Tahoma" w:hAnsi="Tahoma"/>
          <w:sz w:val="18"/>
        </w:rPr>
        <w:t>cazul</w:t>
      </w:r>
      <w:r>
        <w:rPr>
          <w:rFonts w:ascii="Tahoma" w:hAnsi="Tahoma"/>
          <w:spacing w:val="1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16"/>
          <w:sz w:val="18"/>
        </w:rPr>
        <w:t> </w:t>
      </w:r>
      <w:r>
        <w:rPr>
          <w:rFonts w:ascii="Tahoma" w:hAnsi="Tahoma"/>
          <w:sz w:val="18"/>
        </w:rPr>
        <w:t>care</w:t>
      </w:r>
      <w:r>
        <w:rPr>
          <w:rFonts w:ascii="Tahoma" w:hAnsi="Tahoma"/>
          <w:spacing w:val="16"/>
          <w:sz w:val="18"/>
        </w:rPr>
        <w:t> </w:t>
      </w:r>
      <w:r>
        <w:rPr>
          <w:rFonts w:ascii="Tahoma" w:hAnsi="Tahoma"/>
          <w:sz w:val="18"/>
        </w:rPr>
        <w:t>cererea</w:t>
      </w:r>
      <w:r>
        <w:rPr>
          <w:rFonts w:ascii="Tahoma" w:hAnsi="Tahoma"/>
          <w:spacing w:val="1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ndepline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te</w:t>
      </w:r>
      <w:r>
        <w:rPr>
          <w:rFonts w:ascii="Tahoma" w:hAnsi="Tahoma"/>
          <w:spacing w:val="13"/>
          <w:sz w:val="18"/>
        </w:rPr>
        <w:t> </w:t>
      </w:r>
      <w:r>
        <w:rPr>
          <w:rFonts w:ascii="Tahoma" w:hAnsi="Tahoma"/>
          <w:sz w:val="18"/>
        </w:rPr>
        <w:t>condi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iile</w:t>
      </w:r>
      <w:r>
        <w:rPr>
          <w:rFonts w:ascii="Tahoma" w:hAnsi="Tahoma"/>
          <w:spacing w:val="16"/>
          <w:sz w:val="18"/>
        </w:rPr>
        <w:t> </w:t>
      </w:r>
      <w:r>
        <w:rPr>
          <w:rFonts w:ascii="Tahoma" w:hAnsi="Tahoma"/>
          <w:sz w:val="18"/>
        </w:rPr>
        <w:t>stabilite,</w:t>
      </w:r>
      <w:r>
        <w:rPr>
          <w:rFonts w:ascii="Tahoma" w:hAnsi="Tahoma"/>
          <w:spacing w:val="16"/>
          <w:sz w:val="18"/>
        </w:rPr>
        <w:t> </w:t>
      </w:r>
      <w:r>
        <w:rPr>
          <w:rFonts w:ascii="Tahoma" w:hAnsi="Tahoma"/>
          <w:sz w:val="18"/>
        </w:rPr>
        <w:t>AGEPI,</w:t>
      </w:r>
      <w:r>
        <w:rPr>
          <w:rFonts w:ascii="Tahoma" w:hAnsi="Tahoma"/>
          <w:spacing w:val="1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16"/>
          <w:sz w:val="18"/>
        </w:rPr>
        <w:t> </w:t>
      </w:r>
      <w:r>
        <w:rPr>
          <w:rFonts w:ascii="Tahoma" w:hAnsi="Tahoma"/>
          <w:sz w:val="18"/>
        </w:rPr>
        <w:t>termen</w:t>
      </w:r>
      <w:r>
        <w:rPr>
          <w:rFonts w:ascii="Tahoma" w:hAnsi="Tahoma"/>
          <w:spacing w:val="16"/>
          <w:sz w:val="18"/>
        </w:rPr>
        <w:t> </w:t>
      </w:r>
      <w:r>
        <w:rPr>
          <w:rFonts w:ascii="Tahoma" w:hAnsi="Tahoma"/>
          <w:sz w:val="18"/>
        </w:rPr>
        <w:t>de</w:t>
      </w:r>
    </w:p>
    <w:p>
      <w:pPr>
        <w:spacing w:line="225" w:lineRule="auto" w:before="3"/>
        <w:ind w:left="862" w:right="2109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30 de zile lucr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toare,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nscrie datele cu privire la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nregistrarea operei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Registrul de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Stat</w:t>
      </w:r>
      <w:r>
        <w:rPr>
          <w:rFonts w:ascii="Tahoma" w:hAnsi="Tahoma"/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elibereaz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rFonts w:ascii="Tahoma" w:hAnsi="Tahoma"/>
          <w:sz w:val="18"/>
        </w:rPr>
        <w:t>solicitantului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certificatul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nregistrare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obiectului.</w:t>
      </w:r>
    </w:p>
    <w:p>
      <w:pPr>
        <w:spacing w:line="223" w:lineRule="auto" w:before="0"/>
        <w:ind w:left="862" w:right="2100" w:firstLine="34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Registrul de Stat constituie totalitatea datelor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materialelor aferente,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registrate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ordine cronologic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 cu privire la operele ce constituie obiecte ale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dreptului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autor</w:t>
      </w:r>
      <w:r>
        <w:rPr>
          <w:rFonts w:ascii="Tahoma" w:hAnsi="Tahoma"/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ale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drepturilor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conexe.</w:t>
      </w:r>
    </w:p>
    <w:p>
      <w:pPr>
        <w:spacing w:line="266" w:lineRule="exact" w:before="0"/>
        <w:ind w:left="1213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Registrul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Stat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ine</w:t>
      </w:r>
      <w:r>
        <w:rPr>
          <w:rFonts w:ascii="Tahoma" w:hAnsi="Tahoma"/>
          <w:spacing w:val="-5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mod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manual,</w:t>
      </w:r>
      <w:r>
        <w:rPr>
          <w:rFonts w:ascii="Tahoma" w:hAnsi="Tahoma"/>
          <w:spacing w:val="-3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limba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stat,</w:t>
      </w:r>
      <w:r>
        <w:rPr>
          <w:rFonts w:ascii="Tahoma" w:hAnsi="Tahoma"/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include:</w:t>
      </w:r>
    </w:p>
    <w:p>
      <w:pPr>
        <w:pStyle w:val="ListParagraph"/>
        <w:numPr>
          <w:ilvl w:val="0"/>
          <w:numId w:val="26"/>
        </w:numPr>
        <w:tabs>
          <w:tab w:pos="1396" w:val="left" w:leader="none"/>
        </w:tabs>
        <w:spacing w:line="240" w:lineRule="auto" w:before="40" w:after="0"/>
        <w:ind w:left="1395" w:right="0" w:hanging="203"/>
        <w:jc w:val="left"/>
        <w:rPr>
          <w:sz w:val="18"/>
        </w:rPr>
      </w:pPr>
      <w:r>
        <w:rPr>
          <w:spacing w:val="-1"/>
          <w:sz w:val="18"/>
        </w:rPr>
        <w:t>num</w:t>
      </w:r>
      <w:r>
        <w:rPr>
          <w:rFonts w:ascii="Lucida Sans Unicode" w:hAnsi="Lucida Sans Unicode"/>
          <w:spacing w:val="-1"/>
          <w:sz w:val="18"/>
        </w:rPr>
        <w:t>ă</w:t>
      </w:r>
      <w:r>
        <w:rPr>
          <w:spacing w:val="-1"/>
          <w:sz w:val="18"/>
        </w:rPr>
        <w:t>rul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ordine</w:t>
      </w:r>
      <w:r>
        <w:rPr>
          <w:spacing w:val="-13"/>
          <w:sz w:val="18"/>
        </w:rPr>
        <w:t> </w:t>
      </w:r>
      <w:r>
        <w:rPr>
          <w:sz w:val="18"/>
        </w:rPr>
        <w:t>al</w:t>
      </w:r>
      <w:r>
        <w:rPr>
          <w:spacing w:val="-12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nregistr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rii;</w:t>
      </w:r>
    </w:p>
    <w:p>
      <w:pPr>
        <w:pStyle w:val="ListParagraph"/>
        <w:numPr>
          <w:ilvl w:val="0"/>
          <w:numId w:val="26"/>
        </w:numPr>
        <w:tabs>
          <w:tab w:pos="1396" w:val="left" w:leader="none"/>
        </w:tabs>
        <w:spacing w:line="240" w:lineRule="auto" w:before="41" w:after="0"/>
        <w:ind w:left="1395" w:right="0" w:hanging="203"/>
        <w:jc w:val="left"/>
        <w:rPr>
          <w:sz w:val="18"/>
        </w:rPr>
      </w:pPr>
      <w:r>
        <w:rPr>
          <w:spacing w:val="-1"/>
          <w:sz w:val="18"/>
        </w:rPr>
        <w:t>num</w:t>
      </w:r>
      <w:r>
        <w:rPr>
          <w:rFonts w:ascii="Lucida Sans Unicode" w:hAnsi="Lucida Sans Unicode"/>
          <w:spacing w:val="-1"/>
          <w:sz w:val="18"/>
        </w:rPr>
        <w:t>ă</w:t>
      </w:r>
      <w:r>
        <w:rPr>
          <w:spacing w:val="-1"/>
          <w:sz w:val="18"/>
        </w:rPr>
        <w:t>rul,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data</w:t>
      </w:r>
      <w:r>
        <w:rPr>
          <w:spacing w:val="-10"/>
          <w:sz w:val="18"/>
        </w:rPr>
        <w:t> </w:t>
      </w:r>
      <w:r>
        <w:rPr>
          <w:rFonts w:ascii="Lucida Sans Unicode" w:hAnsi="Lucida Sans Unicode"/>
          <w:spacing w:val="-1"/>
          <w:sz w:val="18"/>
        </w:rPr>
        <w:t>î</w:t>
      </w:r>
      <w:r>
        <w:rPr>
          <w:spacing w:val="-1"/>
          <w:sz w:val="18"/>
        </w:rPr>
        <w:t>nregistr</w:t>
      </w:r>
      <w:r>
        <w:rPr>
          <w:rFonts w:ascii="Lucida Sans Unicode" w:hAnsi="Lucida Sans Unicode"/>
          <w:spacing w:val="-1"/>
          <w:sz w:val="18"/>
        </w:rPr>
        <w:t>ă</w:t>
      </w:r>
      <w:r>
        <w:rPr>
          <w:spacing w:val="-1"/>
          <w:sz w:val="18"/>
        </w:rPr>
        <w:t>rii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cererii;</w:t>
      </w:r>
    </w:p>
    <w:p>
      <w:pPr>
        <w:pStyle w:val="ListParagraph"/>
        <w:numPr>
          <w:ilvl w:val="0"/>
          <w:numId w:val="26"/>
        </w:numPr>
        <w:tabs>
          <w:tab w:pos="1396" w:val="left" w:leader="none"/>
        </w:tabs>
        <w:spacing w:line="240" w:lineRule="auto" w:before="42" w:after="0"/>
        <w:ind w:left="1395" w:right="0" w:hanging="203"/>
        <w:jc w:val="left"/>
        <w:rPr>
          <w:sz w:val="18"/>
        </w:rPr>
      </w:pPr>
      <w:r>
        <w:rPr>
          <w:sz w:val="18"/>
        </w:rPr>
        <w:t>seria</w:t>
      </w:r>
      <w:r>
        <w:rPr>
          <w:spacing w:val="-12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13"/>
          <w:sz w:val="18"/>
        </w:rPr>
        <w:t> </w:t>
      </w:r>
      <w:r>
        <w:rPr>
          <w:sz w:val="18"/>
        </w:rPr>
        <w:t>num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rul</w:t>
      </w:r>
      <w:r>
        <w:rPr>
          <w:spacing w:val="-11"/>
          <w:sz w:val="18"/>
        </w:rPr>
        <w:t> </w:t>
      </w:r>
      <w:r>
        <w:rPr>
          <w:sz w:val="18"/>
        </w:rPr>
        <w:t>certificatului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nregistrare;</w:t>
      </w:r>
    </w:p>
    <w:p>
      <w:pPr>
        <w:pStyle w:val="ListParagraph"/>
        <w:numPr>
          <w:ilvl w:val="0"/>
          <w:numId w:val="26"/>
        </w:numPr>
        <w:tabs>
          <w:tab w:pos="1396" w:val="left" w:leader="none"/>
        </w:tabs>
        <w:spacing w:line="240" w:lineRule="auto" w:before="58" w:after="0"/>
        <w:ind w:left="1395" w:right="0" w:hanging="203"/>
        <w:jc w:val="left"/>
        <w:rPr>
          <w:sz w:val="18"/>
        </w:rPr>
      </w:pPr>
      <w:r>
        <w:rPr>
          <w:sz w:val="18"/>
        </w:rPr>
        <w:t>denumirea</w:t>
      </w:r>
      <w:r>
        <w:rPr>
          <w:spacing w:val="-12"/>
          <w:sz w:val="18"/>
        </w:rPr>
        <w:t> </w:t>
      </w:r>
      <w:r>
        <w:rPr>
          <w:sz w:val="18"/>
        </w:rPr>
        <w:t>obiectului;</w:t>
      </w:r>
    </w:p>
    <w:p>
      <w:pPr>
        <w:pStyle w:val="ListParagraph"/>
        <w:numPr>
          <w:ilvl w:val="0"/>
          <w:numId w:val="26"/>
        </w:numPr>
        <w:tabs>
          <w:tab w:pos="1396" w:val="left" w:leader="none"/>
        </w:tabs>
        <w:spacing w:line="240" w:lineRule="auto" w:before="83" w:after="0"/>
        <w:ind w:left="1395" w:right="0" w:hanging="203"/>
        <w:jc w:val="left"/>
        <w:rPr>
          <w:sz w:val="18"/>
        </w:rPr>
      </w:pPr>
      <w:r>
        <w:rPr>
          <w:spacing w:val="-1"/>
          <w:sz w:val="18"/>
        </w:rPr>
        <w:t>numele</w:t>
      </w:r>
      <w:r>
        <w:rPr>
          <w:spacing w:val="-13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13"/>
          <w:sz w:val="18"/>
        </w:rPr>
        <w:t> </w:t>
      </w:r>
      <w:r>
        <w:rPr>
          <w:sz w:val="18"/>
        </w:rPr>
        <w:t>prenumele</w:t>
      </w:r>
      <w:r>
        <w:rPr>
          <w:spacing w:val="-12"/>
          <w:sz w:val="18"/>
        </w:rPr>
        <w:t> </w:t>
      </w:r>
      <w:r>
        <w:rPr>
          <w:sz w:val="18"/>
        </w:rPr>
        <w:t>autorului(lor),</w:t>
      </w:r>
      <w:r>
        <w:rPr>
          <w:spacing w:val="-12"/>
          <w:sz w:val="18"/>
        </w:rPr>
        <w:t> </w:t>
      </w:r>
      <w:r>
        <w:rPr>
          <w:sz w:val="18"/>
        </w:rPr>
        <w:t>pseudonimul;</w:t>
      </w:r>
    </w:p>
    <w:p>
      <w:pPr>
        <w:pStyle w:val="ListParagraph"/>
        <w:numPr>
          <w:ilvl w:val="0"/>
          <w:numId w:val="26"/>
        </w:numPr>
        <w:tabs>
          <w:tab w:pos="1396" w:val="left" w:leader="none"/>
        </w:tabs>
        <w:spacing w:line="240" w:lineRule="auto" w:before="57" w:after="0"/>
        <w:ind w:left="1395" w:right="0" w:hanging="203"/>
        <w:jc w:val="left"/>
        <w:rPr>
          <w:sz w:val="18"/>
        </w:rPr>
      </w:pPr>
      <w:r>
        <w:rPr>
          <w:w w:val="95"/>
          <w:sz w:val="18"/>
        </w:rPr>
        <w:t>titularul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drepturilor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patrimoniale;</w:t>
      </w:r>
    </w:p>
    <w:p>
      <w:pPr>
        <w:pStyle w:val="ListParagraph"/>
        <w:numPr>
          <w:ilvl w:val="0"/>
          <w:numId w:val="26"/>
        </w:numPr>
        <w:tabs>
          <w:tab w:pos="1396" w:val="left" w:leader="none"/>
        </w:tabs>
        <w:spacing w:line="276" w:lineRule="auto" w:before="82" w:after="0"/>
        <w:ind w:left="1193" w:right="4078" w:firstLine="0"/>
        <w:jc w:val="left"/>
        <w:rPr>
          <w:sz w:val="18"/>
        </w:rPr>
      </w:pPr>
      <w:r>
        <w:rPr>
          <w:sz w:val="18"/>
        </w:rPr>
        <w:t>documentele anexate cererii de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nregistrare. Datele</w:t>
      </w:r>
      <w:r>
        <w:rPr>
          <w:spacing w:val="-54"/>
          <w:sz w:val="18"/>
        </w:rPr>
        <w:t> </w:t>
      </w:r>
      <w:r>
        <w:rPr>
          <w:sz w:val="18"/>
        </w:rPr>
        <w:t>con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inute</w:t>
      </w:r>
      <w:r>
        <w:rPr>
          <w:spacing w:val="-5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5"/>
          <w:sz w:val="18"/>
        </w:rPr>
        <w:t> </w:t>
      </w:r>
      <w:r>
        <w:rPr>
          <w:sz w:val="18"/>
        </w:rPr>
        <w:t>Registrul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Stat</w:t>
      </w:r>
      <w:r>
        <w:rPr>
          <w:spacing w:val="-7"/>
          <w:sz w:val="18"/>
        </w:rPr>
        <w:t> </w:t>
      </w:r>
      <w:r>
        <w:rPr>
          <w:sz w:val="18"/>
        </w:rPr>
        <w:t>au</w:t>
      </w:r>
      <w:r>
        <w:rPr>
          <w:spacing w:val="-5"/>
          <w:sz w:val="18"/>
        </w:rPr>
        <w:t> </w:t>
      </w:r>
      <w:r>
        <w:rPr>
          <w:sz w:val="18"/>
        </w:rPr>
        <w:t>caracter</w:t>
      </w:r>
      <w:r>
        <w:rPr>
          <w:spacing w:val="-6"/>
          <w:sz w:val="18"/>
        </w:rPr>
        <w:t> </w:t>
      </w:r>
      <w:r>
        <w:rPr>
          <w:sz w:val="18"/>
        </w:rPr>
        <w:t>public.</w:t>
      </w:r>
    </w:p>
    <w:p>
      <w:pPr>
        <w:spacing w:line="228" w:lineRule="auto" w:before="60"/>
        <w:ind w:left="862" w:right="2030" w:firstLine="350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Dup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23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nregistrarea</w:t>
      </w:r>
      <w:r>
        <w:rPr>
          <w:rFonts w:ascii="Tahoma" w:hAnsi="Tahoma"/>
          <w:spacing w:val="24"/>
          <w:sz w:val="18"/>
        </w:rPr>
        <w:t> </w:t>
      </w:r>
      <w:r>
        <w:rPr>
          <w:rFonts w:ascii="Tahoma" w:hAnsi="Tahoma"/>
          <w:sz w:val="18"/>
        </w:rPr>
        <w:t>obiectului</w:t>
      </w:r>
      <w:r>
        <w:rPr>
          <w:rFonts w:ascii="Tahoma" w:hAnsi="Tahoma"/>
          <w:spacing w:val="25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24"/>
          <w:sz w:val="18"/>
        </w:rPr>
        <w:t> </w:t>
      </w:r>
      <w:r>
        <w:rPr>
          <w:rFonts w:ascii="Tahoma" w:hAnsi="Tahoma"/>
          <w:sz w:val="18"/>
        </w:rPr>
        <w:t>Registrul</w:t>
      </w:r>
      <w:r>
        <w:rPr>
          <w:rFonts w:ascii="Tahoma" w:hAnsi="Tahoma"/>
          <w:spacing w:val="22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24"/>
          <w:sz w:val="18"/>
        </w:rPr>
        <w:t> </w:t>
      </w:r>
      <w:r>
        <w:rPr>
          <w:rFonts w:ascii="Tahoma" w:hAnsi="Tahoma"/>
          <w:sz w:val="18"/>
        </w:rPr>
        <w:t>Stat,</w:t>
      </w:r>
      <w:r>
        <w:rPr>
          <w:rFonts w:ascii="Tahoma" w:hAnsi="Tahoma"/>
          <w:spacing w:val="25"/>
          <w:sz w:val="18"/>
        </w:rPr>
        <w:t> </w:t>
      </w:r>
      <w:r>
        <w:rPr>
          <w:rFonts w:ascii="Tahoma" w:hAnsi="Tahoma"/>
          <w:sz w:val="18"/>
        </w:rPr>
        <w:t>cu</w:t>
      </w:r>
      <w:r>
        <w:rPr>
          <w:rFonts w:ascii="Tahoma" w:hAnsi="Tahoma"/>
          <w:spacing w:val="21"/>
          <w:sz w:val="18"/>
        </w:rPr>
        <w:t> </w:t>
      </w:r>
      <w:r>
        <w:rPr>
          <w:rFonts w:ascii="Tahoma" w:hAnsi="Tahoma"/>
          <w:sz w:val="18"/>
        </w:rPr>
        <w:t>condi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</w:t>
      </w:r>
      <w:r>
        <w:rPr>
          <w:rFonts w:ascii="Tahoma" w:hAnsi="Tahoma"/>
          <w:spacing w:val="24"/>
          <w:sz w:val="18"/>
        </w:rPr>
        <w:t> </w:t>
      </w:r>
      <w:r>
        <w:rPr>
          <w:rFonts w:ascii="Tahoma" w:hAnsi="Tahoma"/>
          <w:sz w:val="18"/>
        </w:rPr>
        <w:t>achit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</w:t>
      </w:r>
      <w:r>
        <w:rPr>
          <w:rFonts w:ascii="Tahoma" w:hAnsi="Tahoma"/>
          <w:spacing w:val="24"/>
          <w:sz w:val="18"/>
        </w:rPr>
        <w:t> </w:t>
      </w:r>
      <w:r>
        <w:rPr>
          <w:rFonts w:ascii="Tahoma" w:hAnsi="Tahoma"/>
          <w:sz w:val="18"/>
        </w:rPr>
        <w:t>taxei</w:t>
      </w:r>
      <w:r>
        <w:rPr>
          <w:rFonts w:ascii="Tahoma" w:hAnsi="Tahoma"/>
          <w:spacing w:val="-53"/>
          <w:sz w:val="18"/>
        </w:rPr>
        <w:t> </w:t>
      </w:r>
      <w:r>
        <w:rPr>
          <w:rFonts w:ascii="Tahoma" w:hAnsi="Tahoma"/>
          <w:sz w:val="18"/>
        </w:rPr>
        <w:t>stabilite,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titularului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elibereaz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rFonts w:ascii="Tahoma" w:hAnsi="Tahoma"/>
          <w:sz w:val="18"/>
        </w:rPr>
        <w:t>certificatul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nregistrare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care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va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include:</w:t>
      </w:r>
    </w:p>
    <w:p>
      <w:pPr>
        <w:pStyle w:val="ListParagraph"/>
        <w:numPr>
          <w:ilvl w:val="0"/>
          <w:numId w:val="27"/>
        </w:numPr>
        <w:tabs>
          <w:tab w:pos="1406" w:val="left" w:leader="none"/>
        </w:tabs>
        <w:spacing w:line="240" w:lineRule="auto" w:before="48" w:after="0"/>
        <w:ind w:left="1405" w:right="0" w:hanging="208"/>
        <w:jc w:val="left"/>
        <w:rPr>
          <w:sz w:val="18"/>
        </w:rPr>
      </w:pPr>
      <w:r>
        <w:rPr>
          <w:sz w:val="18"/>
        </w:rPr>
        <w:t>seria,</w:t>
      </w:r>
      <w:r>
        <w:rPr>
          <w:spacing w:val="-9"/>
          <w:sz w:val="18"/>
        </w:rPr>
        <w:t> </w:t>
      </w:r>
      <w:r>
        <w:rPr>
          <w:sz w:val="18"/>
        </w:rPr>
        <w:t>num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rul</w:t>
      </w:r>
      <w:r>
        <w:rPr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8"/>
          <w:sz w:val="18"/>
        </w:rPr>
        <w:t> </w:t>
      </w:r>
      <w:r>
        <w:rPr>
          <w:sz w:val="18"/>
        </w:rPr>
        <w:t>data</w:t>
      </w:r>
      <w:r>
        <w:rPr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nregistr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</w:t>
      </w:r>
      <w:r>
        <w:rPr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8"/>
          <w:sz w:val="18"/>
        </w:rPr>
        <w:t> </w:t>
      </w:r>
      <w:r>
        <w:rPr>
          <w:sz w:val="18"/>
        </w:rPr>
        <w:t>Registrul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Stat;</w:t>
      </w:r>
    </w:p>
    <w:p>
      <w:pPr>
        <w:pStyle w:val="ListParagraph"/>
        <w:numPr>
          <w:ilvl w:val="0"/>
          <w:numId w:val="27"/>
        </w:numPr>
        <w:tabs>
          <w:tab w:pos="1406" w:val="left" w:leader="none"/>
        </w:tabs>
        <w:spacing w:line="240" w:lineRule="auto" w:before="60" w:after="0"/>
        <w:ind w:left="1405" w:right="0" w:hanging="208"/>
        <w:jc w:val="left"/>
        <w:rPr>
          <w:sz w:val="18"/>
        </w:rPr>
      </w:pPr>
      <w:r>
        <w:rPr>
          <w:sz w:val="18"/>
        </w:rPr>
        <w:t>denumirea</w:t>
      </w:r>
      <w:r>
        <w:rPr>
          <w:spacing w:val="-12"/>
          <w:sz w:val="18"/>
        </w:rPr>
        <w:t> </w:t>
      </w:r>
      <w:r>
        <w:rPr>
          <w:sz w:val="18"/>
        </w:rPr>
        <w:t>obiectului;</w:t>
      </w:r>
    </w:p>
    <w:p>
      <w:pPr>
        <w:pStyle w:val="ListParagraph"/>
        <w:numPr>
          <w:ilvl w:val="0"/>
          <w:numId w:val="27"/>
        </w:numPr>
        <w:tabs>
          <w:tab w:pos="1406" w:val="left" w:leader="none"/>
        </w:tabs>
        <w:spacing w:line="240" w:lineRule="auto" w:before="82" w:after="0"/>
        <w:ind w:left="1405" w:right="0" w:hanging="208"/>
        <w:jc w:val="left"/>
        <w:rPr>
          <w:sz w:val="18"/>
        </w:rPr>
      </w:pPr>
      <w:r>
        <w:rPr>
          <w:spacing w:val="-1"/>
          <w:sz w:val="18"/>
        </w:rPr>
        <w:t>numele</w:t>
      </w:r>
      <w:r>
        <w:rPr>
          <w:spacing w:val="-12"/>
          <w:sz w:val="18"/>
        </w:rPr>
        <w:t> </w:t>
      </w:r>
      <w:r>
        <w:rPr>
          <w:rFonts w:ascii="Lucida Sans Unicode" w:hAnsi="Lucida Sans Unicode"/>
          <w:spacing w:val="-1"/>
          <w:sz w:val="18"/>
        </w:rPr>
        <w:t>ş</w:t>
      </w:r>
      <w:r>
        <w:rPr>
          <w:spacing w:val="-1"/>
          <w:sz w:val="18"/>
        </w:rPr>
        <w:t>i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prenumele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autorilor,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titularului(lor)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drepturi</w:t>
      </w:r>
      <w:r>
        <w:rPr>
          <w:spacing w:val="-12"/>
          <w:sz w:val="18"/>
        </w:rPr>
        <w:t> </w:t>
      </w:r>
      <w:r>
        <w:rPr>
          <w:sz w:val="18"/>
        </w:rPr>
        <w:t>conexe;</w:t>
      </w:r>
    </w:p>
    <w:p>
      <w:pPr>
        <w:pStyle w:val="ListParagraph"/>
        <w:numPr>
          <w:ilvl w:val="0"/>
          <w:numId w:val="27"/>
        </w:numPr>
        <w:tabs>
          <w:tab w:pos="1406" w:val="left" w:leader="none"/>
        </w:tabs>
        <w:spacing w:line="240" w:lineRule="auto" w:before="58" w:after="0"/>
        <w:ind w:left="1405" w:right="0" w:hanging="208"/>
        <w:jc w:val="left"/>
        <w:rPr>
          <w:sz w:val="18"/>
        </w:rPr>
      </w:pPr>
      <w:r>
        <w:rPr>
          <w:w w:val="95"/>
          <w:sz w:val="18"/>
        </w:rPr>
        <w:t>numele</w:t>
      </w:r>
      <w:r>
        <w:rPr>
          <w:spacing w:val="25"/>
          <w:w w:val="95"/>
          <w:sz w:val="18"/>
        </w:rPr>
        <w:t> </w:t>
      </w:r>
      <w:r>
        <w:rPr>
          <w:w w:val="95"/>
          <w:sz w:val="18"/>
        </w:rPr>
        <w:t>(denumirea)</w:t>
      </w:r>
      <w:r>
        <w:rPr>
          <w:spacing w:val="23"/>
          <w:w w:val="95"/>
          <w:sz w:val="18"/>
        </w:rPr>
        <w:t> </w:t>
      </w:r>
      <w:r>
        <w:rPr>
          <w:w w:val="95"/>
          <w:sz w:val="18"/>
        </w:rPr>
        <w:t>titularului</w:t>
      </w:r>
      <w:r>
        <w:rPr>
          <w:spacing w:val="22"/>
          <w:w w:val="95"/>
          <w:sz w:val="18"/>
        </w:rPr>
        <w:t> </w:t>
      </w:r>
      <w:r>
        <w:rPr>
          <w:w w:val="95"/>
          <w:sz w:val="18"/>
        </w:rPr>
        <w:t>drepturilor</w:t>
      </w:r>
      <w:r>
        <w:rPr>
          <w:spacing w:val="20"/>
          <w:w w:val="95"/>
          <w:sz w:val="18"/>
        </w:rPr>
        <w:t> </w:t>
      </w:r>
      <w:r>
        <w:rPr>
          <w:w w:val="95"/>
          <w:sz w:val="18"/>
        </w:rPr>
        <w:t>patrimoniale.</w:t>
      </w:r>
    </w:p>
    <w:p>
      <w:pPr>
        <w:spacing w:before="130"/>
        <w:ind w:left="858" w:right="2115" w:firstLine="34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Acest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certificat,</w:t>
      </w:r>
      <w:r>
        <w:rPr>
          <w:rFonts w:ascii="Tahoma" w:hAnsi="Tahoma"/>
          <w:spacing w:val="-2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caz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litigiu,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poate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servi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drept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prezum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paternit</w:t>
      </w:r>
      <w:r>
        <w:rPr>
          <w:rFonts w:ascii="Lucida Sans Unicode" w:hAnsi="Lucida Sans Unicode"/>
          <w:sz w:val="18"/>
        </w:rPr>
        <w:t>ăţ</w:t>
      </w:r>
      <w:r>
        <w:rPr>
          <w:rFonts w:ascii="Tahoma" w:hAnsi="Tahoma"/>
          <w:sz w:val="18"/>
        </w:rPr>
        <w:t>ii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dac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5"/>
          <w:sz w:val="18"/>
        </w:rPr>
        <w:t> </w:t>
      </w:r>
      <w:r>
        <w:rPr>
          <w:rFonts w:ascii="Tahoma" w:hAnsi="Tahoma"/>
          <w:sz w:val="18"/>
        </w:rPr>
        <w:t>nu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va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dovedi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contrariul.</w:t>
      </w:r>
    </w:p>
    <w:p>
      <w:pPr>
        <w:spacing w:line="260" w:lineRule="exact" w:before="14"/>
        <w:ind w:left="853" w:right="2105" w:firstLine="34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Protec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 dreptului de autor se extinde asupra formei de exprimare, astfel, nu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pot beneficia de protec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 legal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a dreptului de autor: ideile, teoriile, conceptele,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descoperirile</w:t>
      </w:r>
      <w:r>
        <w:rPr>
          <w:rFonts w:ascii="Tahoma" w:hAnsi="Tahoma"/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tiin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ifice,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procedeele,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metodele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func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ionare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conceptele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matematice ca atare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inven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iile, con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inute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ntr-o oper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 oricare ar fi modul 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preluare,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scriere,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explicare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exprimare;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documentele</w:t>
      </w:r>
      <w:r>
        <w:rPr>
          <w:rFonts w:ascii="Tahoma" w:hAnsi="Tahoma"/>
          <w:spacing w:val="56"/>
          <w:sz w:val="18"/>
        </w:rPr>
        <w:t> </w:t>
      </w:r>
      <w:r>
        <w:rPr>
          <w:rFonts w:ascii="Tahoma" w:hAnsi="Tahoma"/>
          <w:sz w:val="18"/>
        </w:rPr>
        <w:t>oficiale</w:t>
      </w:r>
      <w:r>
        <w:rPr>
          <w:rFonts w:ascii="Tahoma" w:hAnsi="Tahoma"/>
          <w:spacing w:val="56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natur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Tahoma" w:hAnsi="Tahoma"/>
          <w:sz w:val="18"/>
        </w:rPr>
        <w:t>politic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legislativ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administrativ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judiciar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traducerile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oficiale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ale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acestora; simbolurile oficiale ale statutului, semnele b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ne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ti; nout</w:t>
      </w:r>
      <w:r>
        <w:rPr>
          <w:rFonts w:ascii="Lucida Sans Unicode" w:hAnsi="Lucida Sans Unicode"/>
          <w:sz w:val="18"/>
        </w:rPr>
        <w:t>ăţ</w:t>
      </w:r>
      <w:r>
        <w:rPr>
          <w:rFonts w:ascii="Tahoma" w:hAnsi="Tahoma"/>
          <w:sz w:val="18"/>
        </w:rPr>
        <w:t>ile zilei sau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diverse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fapte</w:t>
      </w:r>
      <w:r>
        <w:rPr>
          <w:rFonts w:ascii="Tahoma" w:hAnsi="Tahoma"/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date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ce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reprezint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rFonts w:ascii="Tahoma" w:hAnsi="Tahoma"/>
          <w:sz w:val="18"/>
        </w:rPr>
        <w:t>o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simpl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rFonts w:ascii="Tahoma" w:hAnsi="Tahoma"/>
          <w:sz w:val="18"/>
        </w:rPr>
        <w:t>informa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ie.</w:t>
      </w:r>
    </w:p>
    <w:p>
      <w:pPr>
        <w:spacing w:after="0" w:line="260" w:lineRule="exact"/>
        <w:jc w:val="both"/>
        <w:rPr>
          <w:rFonts w:ascii="Tahoma" w:hAnsi="Tahoma"/>
          <w:sz w:val="18"/>
        </w:rPr>
        <w:sectPr>
          <w:pgSz w:w="11910" w:h="16840"/>
          <w:pgMar w:top="1380" w:bottom="280" w:left="1600" w:right="740"/>
        </w:sectPr>
      </w:pPr>
    </w:p>
    <w:p>
      <w:pPr>
        <w:pStyle w:val="ListParagraph"/>
        <w:numPr>
          <w:ilvl w:val="0"/>
          <w:numId w:val="5"/>
        </w:numPr>
        <w:tabs>
          <w:tab w:pos="1521" w:val="left" w:leader="none"/>
        </w:tabs>
        <w:spacing w:line="240" w:lineRule="auto" w:before="80" w:after="0"/>
        <w:ind w:left="1520" w:right="0" w:hanging="27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înregistrarea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titularilor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şi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eliberarea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marcajelor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control</w:t>
      </w:r>
    </w:p>
    <w:p>
      <w:pPr>
        <w:spacing w:line="225" w:lineRule="auto" w:before="171"/>
        <w:ind w:left="1234" w:right="1733" w:firstLine="321"/>
        <w:jc w:val="both"/>
        <w:rPr>
          <w:rFonts w:ascii="Tahoma" w:hAnsi="Tahoma"/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nainte de a difuza exemplarele de opere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fonograme pe teritoriul Republicii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Moldova, pe fiecare dintre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acestea sau pe coperta</w:t>
      </w:r>
      <w:r>
        <w:rPr>
          <w:rFonts w:ascii="Tahoma" w:hAnsi="Tahoma"/>
          <w:spacing w:val="56"/>
          <w:sz w:val="18"/>
        </w:rPr>
        <w:t> </w:t>
      </w:r>
      <w:r>
        <w:rPr>
          <w:rFonts w:ascii="Tahoma" w:hAnsi="Tahoma"/>
          <w:sz w:val="18"/>
        </w:rPr>
        <w:t>lor se aplic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marcajul 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control, care confirm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legalitatea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juste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ea utiliz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 exemplarelor de opere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fonograme, pe care este aplicat,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asigur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respectarea dreptului de autor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drepturilor conexe, iar lipsa marcajelor de control pe exemplarele de opere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fonograme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atest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rFonts w:ascii="Tahoma" w:hAnsi="Tahoma"/>
          <w:sz w:val="18"/>
        </w:rPr>
        <w:t>lipsa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dreptului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valorificare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acestor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exemplare.</w:t>
      </w:r>
    </w:p>
    <w:p>
      <w:pPr>
        <w:pStyle w:val="ListParagraph"/>
        <w:numPr>
          <w:ilvl w:val="1"/>
          <w:numId w:val="5"/>
        </w:numPr>
        <w:tabs>
          <w:tab w:pos="1821" w:val="left" w:leader="none"/>
        </w:tabs>
        <w:spacing w:line="295" w:lineRule="auto" w:before="111" w:after="0"/>
        <w:ind w:left="1239" w:right="1738" w:firstLine="35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Modul de înregistrare în Registrul de Stat al titularilor marcajelor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control</w:t>
      </w:r>
    </w:p>
    <w:p>
      <w:pPr>
        <w:spacing w:line="244" w:lineRule="exact" w:before="0"/>
        <w:ind w:left="1580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Sunt</w:t>
      </w:r>
      <w:r>
        <w:rPr>
          <w:rFonts w:ascii="Tahoma" w:hAnsi="Tahoma"/>
          <w:spacing w:val="23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nregistrate</w:t>
      </w:r>
      <w:r>
        <w:rPr>
          <w:rFonts w:ascii="Tahoma" w:hAnsi="Tahoma"/>
          <w:spacing w:val="23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22"/>
          <w:sz w:val="18"/>
        </w:rPr>
        <w:t> </w:t>
      </w:r>
      <w:r>
        <w:rPr>
          <w:rFonts w:ascii="Tahoma" w:hAnsi="Tahoma"/>
          <w:sz w:val="18"/>
        </w:rPr>
        <w:t>Registrul</w:t>
      </w:r>
      <w:r>
        <w:rPr>
          <w:rFonts w:ascii="Tahoma" w:hAnsi="Tahoma"/>
          <w:spacing w:val="2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22"/>
          <w:sz w:val="18"/>
        </w:rPr>
        <w:t> </w:t>
      </w:r>
      <w:r>
        <w:rPr>
          <w:rFonts w:ascii="Tahoma" w:hAnsi="Tahoma"/>
          <w:sz w:val="18"/>
        </w:rPr>
        <w:t>Stat</w:t>
      </w:r>
      <w:r>
        <w:rPr>
          <w:rFonts w:ascii="Tahoma" w:hAnsi="Tahoma"/>
          <w:spacing w:val="22"/>
          <w:sz w:val="18"/>
        </w:rPr>
        <w:t> </w:t>
      </w:r>
      <w:r>
        <w:rPr>
          <w:rFonts w:ascii="Tahoma" w:hAnsi="Tahoma"/>
          <w:sz w:val="18"/>
        </w:rPr>
        <w:t>al</w:t>
      </w:r>
      <w:r>
        <w:rPr>
          <w:rFonts w:ascii="Tahoma" w:hAnsi="Tahoma"/>
          <w:spacing w:val="22"/>
          <w:sz w:val="18"/>
        </w:rPr>
        <w:t> </w:t>
      </w:r>
      <w:r>
        <w:rPr>
          <w:rFonts w:ascii="Tahoma" w:hAnsi="Tahoma"/>
          <w:sz w:val="18"/>
        </w:rPr>
        <w:t>titularilor</w:t>
      </w:r>
      <w:r>
        <w:rPr>
          <w:rFonts w:ascii="Tahoma" w:hAnsi="Tahoma"/>
          <w:spacing w:val="22"/>
          <w:sz w:val="18"/>
        </w:rPr>
        <w:t> </w:t>
      </w:r>
      <w:r>
        <w:rPr>
          <w:rFonts w:ascii="Tahoma" w:hAnsi="Tahoma"/>
          <w:sz w:val="18"/>
        </w:rPr>
        <w:t>marcajelor</w:t>
      </w:r>
      <w:r>
        <w:rPr>
          <w:rFonts w:ascii="Tahoma" w:hAnsi="Tahoma"/>
          <w:spacing w:val="2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22"/>
          <w:sz w:val="18"/>
        </w:rPr>
        <w:t> </w:t>
      </w:r>
      <w:r>
        <w:rPr>
          <w:rFonts w:ascii="Tahoma" w:hAnsi="Tahoma"/>
          <w:sz w:val="18"/>
        </w:rPr>
        <w:t>control</w:t>
      </w:r>
      <w:r>
        <w:rPr>
          <w:rFonts w:ascii="Tahoma" w:hAnsi="Tahoma"/>
          <w:spacing w:val="22"/>
          <w:sz w:val="18"/>
        </w:rPr>
        <w:t> </w:t>
      </w:r>
      <w:r>
        <w:rPr>
          <w:rFonts w:ascii="Tahoma" w:hAnsi="Tahoma"/>
          <w:sz w:val="18"/>
        </w:rPr>
        <w:t>per-</w:t>
      </w:r>
    </w:p>
    <w:p>
      <w:pPr>
        <w:spacing w:line="225" w:lineRule="auto" w:before="3"/>
        <w:ind w:left="1234" w:right="1733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soanele fizice sau juridice (produc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torii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i/sau difuzorii exemplarelor de opere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fonograme), care produc</w:t>
      </w:r>
      <w:r>
        <w:rPr>
          <w:rFonts w:ascii="Tahoma" w:hAnsi="Tahoma"/>
          <w:spacing w:val="56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i/sau difuzeaz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exemplare de opere sau fonograme,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care au depus pentru prima dat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la AGEPI cererea pentru ob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inerea marcajelor 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control</w:t>
      </w:r>
      <w:r>
        <w:rPr>
          <w:rFonts w:ascii="Tahoma" w:hAnsi="Tahoma"/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fa</w:t>
      </w:r>
      <w:r>
        <w:rPr>
          <w:rFonts w:ascii="Lucida Sans Unicode" w:hAnsi="Lucida Sans Unicode"/>
          <w:sz w:val="18"/>
        </w:rPr>
        <w:t>ţă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care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fost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luat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rFonts w:ascii="Tahoma" w:hAnsi="Tahoma"/>
          <w:sz w:val="18"/>
        </w:rPr>
        <w:t>decizia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li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elibera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aceste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marcaje.</w:t>
      </w:r>
    </w:p>
    <w:p>
      <w:pPr>
        <w:spacing w:line="225" w:lineRule="auto" w:before="0"/>
        <w:ind w:left="1239" w:right="1747" w:firstLine="345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Pentru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nregistrare, persoanele fizice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juridice care produc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i/sau difuzeaz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Tahoma" w:hAnsi="Tahoma"/>
          <w:sz w:val="18"/>
        </w:rPr>
        <w:t>exemplare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de opere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fonograme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prezint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3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AGEPI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urm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toarele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documente:</w:t>
      </w:r>
    </w:p>
    <w:p>
      <w:pPr>
        <w:pStyle w:val="ListParagraph"/>
        <w:numPr>
          <w:ilvl w:val="0"/>
          <w:numId w:val="28"/>
        </w:numPr>
        <w:tabs>
          <w:tab w:pos="1768" w:val="left" w:leader="none"/>
        </w:tabs>
        <w:spacing w:line="240" w:lineRule="auto" w:before="44" w:after="0"/>
        <w:ind w:left="1767" w:right="0" w:hanging="198"/>
        <w:jc w:val="left"/>
        <w:rPr>
          <w:sz w:val="18"/>
        </w:rPr>
      </w:pPr>
      <w:r>
        <w:rPr>
          <w:w w:val="95"/>
          <w:sz w:val="18"/>
        </w:rPr>
        <w:t>cererea,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15"/>
          <w:w w:val="95"/>
          <w:sz w:val="18"/>
        </w:rPr>
        <w:t> </w:t>
      </w:r>
      <w:r>
        <w:rPr>
          <w:w w:val="95"/>
          <w:sz w:val="18"/>
        </w:rPr>
        <w:t>modelul</w:t>
      </w:r>
      <w:r>
        <w:rPr>
          <w:spacing w:val="12"/>
          <w:w w:val="95"/>
          <w:sz w:val="18"/>
        </w:rPr>
        <w:t> </w:t>
      </w:r>
      <w:r>
        <w:rPr>
          <w:w w:val="95"/>
          <w:sz w:val="18"/>
        </w:rPr>
        <w:t>stabilit</w:t>
      </w:r>
      <w:r>
        <w:rPr>
          <w:spacing w:val="19"/>
          <w:w w:val="95"/>
          <w:sz w:val="18"/>
        </w:rPr>
        <w:t> </w:t>
      </w:r>
      <w:hyperlink r:id="rId6">
        <w:r>
          <w:rPr>
            <w:w w:val="95"/>
            <w:sz w:val="18"/>
          </w:rPr>
          <w:t>(</w:t>
        </w:r>
        <w:r>
          <w:rPr>
            <w:w w:val="95"/>
            <w:sz w:val="18"/>
            <w:u w:val="single"/>
          </w:rPr>
          <w:t>http://www.agepi.md/md/copyright/forms</w:t>
        </w:r>
        <w:r>
          <w:rPr>
            <w:w w:val="95"/>
            <w:sz w:val="18"/>
          </w:rPr>
          <w:t>.</w:t>
        </w:r>
        <w:r>
          <w:rPr>
            <w:spacing w:val="12"/>
            <w:w w:val="95"/>
            <w:sz w:val="18"/>
          </w:rPr>
          <w:t> </w:t>
        </w:r>
      </w:hyperlink>
      <w:r>
        <w:rPr>
          <w:w w:val="95"/>
          <w:sz w:val="18"/>
        </w:rPr>
        <w:t>php);</w:t>
      </w:r>
    </w:p>
    <w:p>
      <w:pPr>
        <w:pStyle w:val="ListParagraph"/>
        <w:numPr>
          <w:ilvl w:val="0"/>
          <w:numId w:val="28"/>
        </w:numPr>
        <w:tabs>
          <w:tab w:pos="1768" w:val="left" w:leader="none"/>
        </w:tabs>
        <w:spacing w:line="240" w:lineRule="auto" w:before="64" w:after="0"/>
        <w:ind w:left="1767" w:right="0" w:hanging="198"/>
        <w:jc w:val="left"/>
        <w:rPr>
          <w:sz w:val="18"/>
        </w:rPr>
      </w:pPr>
      <w:r>
        <w:rPr>
          <w:sz w:val="18"/>
        </w:rPr>
        <w:t>buletinul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identitate</w:t>
      </w:r>
      <w:r>
        <w:rPr>
          <w:spacing w:val="-11"/>
          <w:sz w:val="18"/>
        </w:rPr>
        <w:t> </w:t>
      </w:r>
      <w:r>
        <w:rPr>
          <w:sz w:val="18"/>
        </w:rPr>
        <w:t>sau</w:t>
      </w:r>
      <w:r>
        <w:rPr>
          <w:spacing w:val="-11"/>
          <w:sz w:val="18"/>
        </w:rPr>
        <w:t> </w:t>
      </w:r>
      <w:r>
        <w:rPr>
          <w:sz w:val="18"/>
        </w:rPr>
        <w:t>pa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aportul</w:t>
      </w:r>
      <w:r>
        <w:rPr>
          <w:spacing w:val="-9"/>
          <w:sz w:val="18"/>
        </w:rPr>
        <w:t> </w:t>
      </w:r>
      <w:r>
        <w:rPr>
          <w:sz w:val="18"/>
        </w:rPr>
        <w:t>(pentru</w:t>
      </w:r>
      <w:r>
        <w:rPr>
          <w:spacing w:val="-11"/>
          <w:sz w:val="18"/>
        </w:rPr>
        <w:t> </w:t>
      </w:r>
      <w:r>
        <w:rPr>
          <w:sz w:val="18"/>
        </w:rPr>
        <w:t>persoanele</w:t>
      </w:r>
      <w:r>
        <w:rPr>
          <w:spacing w:val="-11"/>
          <w:sz w:val="18"/>
        </w:rPr>
        <w:t> </w:t>
      </w:r>
      <w:r>
        <w:rPr>
          <w:sz w:val="18"/>
        </w:rPr>
        <w:t>fizice);</w:t>
      </w:r>
    </w:p>
    <w:p>
      <w:pPr>
        <w:pStyle w:val="ListParagraph"/>
        <w:numPr>
          <w:ilvl w:val="0"/>
          <w:numId w:val="28"/>
        </w:numPr>
        <w:tabs>
          <w:tab w:pos="1768" w:val="left" w:leader="none"/>
        </w:tabs>
        <w:spacing w:line="240" w:lineRule="auto" w:before="43" w:after="0"/>
        <w:ind w:left="1767" w:right="0" w:hanging="198"/>
        <w:jc w:val="left"/>
        <w:rPr>
          <w:sz w:val="18"/>
        </w:rPr>
      </w:pPr>
      <w:r>
        <w:rPr>
          <w:spacing w:val="-1"/>
          <w:sz w:val="18"/>
        </w:rPr>
        <w:t>statutul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(pentru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persoanele</w:t>
      </w:r>
      <w:r>
        <w:rPr>
          <w:spacing w:val="-12"/>
          <w:sz w:val="18"/>
        </w:rPr>
        <w:t> </w:t>
      </w:r>
      <w:r>
        <w:rPr>
          <w:sz w:val="18"/>
        </w:rPr>
        <w:t>juridice);</w:t>
      </w:r>
    </w:p>
    <w:p>
      <w:pPr>
        <w:pStyle w:val="ListParagraph"/>
        <w:numPr>
          <w:ilvl w:val="0"/>
          <w:numId w:val="28"/>
        </w:numPr>
        <w:tabs>
          <w:tab w:pos="1768" w:val="left" w:leader="none"/>
        </w:tabs>
        <w:spacing w:line="240" w:lineRule="auto" w:before="65" w:after="0"/>
        <w:ind w:left="1234" w:right="1737" w:firstLine="336"/>
        <w:jc w:val="both"/>
        <w:rPr>
          <w:sz w:val="18"/>
        </w:rPr>
      </w:pPr>
      <w:r>
        <w:rPr>
          <w:sz w:val="18"/>
        </w:rPr>
        <w:t>certificatul de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nregistrare a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ntreprinderii sau organiza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iei (pentru persoa-</w:t>
      </w:r>
      <w:r>
        <w:rPr>
          <w:spacing w:val="1"/>
          <w:sz w:val="18"/>
        </w:rPr>
        <w:t> </w:t>
      </w:r>
      <w:r>
        <w:rPr>
          <w:sz w:val="18"/>
        </w:rPr>
        <w:t>nele</w:t>
      </w:r>
      <w:r>
        <w:rPr>
          <w:spacing w:val="-9"/>
          <w:sz w:val="18"/>
        </w:rPr>
        <w:t> </w:t>
      </w:r>
      <w:r>
        <w:rPr>
          <w:sz w:val="18"/>
        </w:rPr>
        <w:t>juridice);</w:t>
      </w:r>
    </w:p>
    <w:p>
      <w:pPr>
        <w:pStyle w:val="ListParagraph"/>
        <w:numPr>
          <w:ilvl w:val="0"/>
          <w:numId w:val="28"/>
        </w:numPr>
        <w:tabs>
          <w:tab w:pos="1768" w:val="left" w:leader="none"/>
        </w:tabs>
        <w:spacing w:line="240" w:lineRule="auto" w:before="90" w:after="0"/>
        <w:ind w:left="1767" w:right="0" w:hanging="198"/>
        <w:jc w:val="both"/>
        <w:rPr>
          <w:sz w:val="18"/>
        </w:rPr>
      </w:pPr>
      <w:r>
        <w:rPr>
          <w:sz w:val="18"/>
        </w:rPr>
        <w:t>certificatul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atribuire</w:t>
      </w:r>
      <w:r>
        <w:rPr>
          <w:spacing w:val="-11"/>
          <w:sz w:val="18"/>
        </w:rPr>
        <w:t> </w:t>
      </w:r>
      <w:r>
        <w:rPr>
          <w:sz w:val="18"/>
        </w:rPr>
        <w:t>a</w:t>
      </w:r>
      <w:r>
        <w:rPr>
          <w:spacing w:val="-9"/>
          <w:sz w:val="18"/>
        </w:rPr>
        <w:t> </w:t>
      </w:r>
      <w:r>
        <w:rPr>
          <w:sz w:val="18"/>
        </w:rPr>
        <w:t>codului</w:t>
      </w:r>
      <w:r>
        <w:rPr>
          <w:spacing w:val="-9"/>
          <w:sz w:val="18"/>
        </w:rPr>
        <w:t> </w:t>
      </w:r>
      <w:r>
        <w:rPr>
          <w:sz w:val="18"/>
        </w:rPr>
        <w:t>fiscal</w:t>
      </w:r>
      <w:r>
        <w:rPr>
          <w:spacing w:val="-9"/>
          <w:sz w:val="18"/>
        </w:rPr>
        <w:t> </w:t>
      </w:r>
      <w:r>
        <w:rPr>
          <w:sz w:val="18"/>
        </w:rPr>
        <w:t>(pentru</w:t>
      </w:r>
      <w:r>
        <w:rPr>
          <w:spacing w:val="-11"/>
          <w:sz w:val="18"/>
        </w:rPr>
        <w:t> </w:t>
      </w:r>
      <w:r>
        <w:rPr>
          <w:sz w:val="18"/>
        </w:rPr>
        <w:t>persoanele</w:t>
      </w:r>
      <w:r>
        <w:rPr>
          <w:spacing w:val="-11"/>
          <w:sz w:val="18"/>
        </w:rPr>
        <w:t> </w:t>
      </w:r>
      <w:r>
        <w:rPr>
          <w:sz w:val="18"/>
        </w:rPr>
        <w:t>juridice);</w:t>
      </w:r>
    </w:p>
    <w:p>
      <w:pPr>
        <w:pStyle w:val="ListParagraph"/>
        <w:numPr>
          <w:ilvl w:val="0"/>
          <w:numId w:val="28"/>
        </w:numPr>
        <w:tabs>
          <w:tab w:pos="1768" w:val="left" w:leader="none"/>
        </w:tabs>
        <w:spacing w:line="285" w:lineRule="auto" w:before="80" w:after="0"/>
        <w:ind w:left="1234" w:right="1747" w:firstLine="336"/>
        <w:jc w:val="both"/>
        <w:rPr>
          <w:sz w:val="18"/>
        </w:rPr>
      </w:pPr>
      <w:r>
        <w:rPr>
          <w:sz w:val="18"/>
        </w:rPr>
        <w:t>documentul privind domiciliul - pentru persoanele fizice sau privind sediul -</w:t>
      </w:r>
      <w:r>
        <w:rPr>
          <w:spacing w:val="1"/>
          <w:sz w:val="18"/>
        </w:rPr>
        <w:t> </w:t>
      </w:r>
      <w:r>
        <w:rPr>
          <w:sz w:val="18"/>
        </w:rPr>
        <w:t>pentru</w:t>
      </w:r>
      <w:r>
        <w:rPr>
          <w:spacing w:val="-9"/>
          <w:sz w:val="18"/>
        </w:rPr>
        <w:t> </w:t>
      </w:r>
      <w:r>
        <w:rPr>
          <w:sz w:val="18"/>
        </w:rPr>
        <w:t>persoanele</w:t>
      </w:r>
      <w:r>
        <w:rPr>
          <w:spacing w:val="-8"/>
          <w:sz w:val="18"/>
        </w:rPr>
        <w:t> </w:t>
      </w:r>
      <w:r>
        <w:rPr>
          <w:sz w:val="18"/>
        </w:rPr>
        <w:t>juridice;</w:t>
      </w:r>
    </w:p>
    <w:p>
      <w:pPr>
        <w:pStyle w:val="ListParagraph"/>
        <w:numPr>
          <w:ilvl w:val="0"/>
          <w:numId w:val="28"/>
        </w:numPr>
        <w:tabs>
          <w:tab w:pos="1768" w:val="left" w:leader="none"/>
        </w:tabs>
        <w:spacing w:line="228" w:lineRule="auto" w:before="37" w:after="0"/>
        <w:ind w:left="1234" w:right="1738" w:firstLine="336"/>
        <w:jc w:val="both"/>
        <w:rPr>
          <w:sz w:val="18"/>
        </w:rPr>
      </w:pPr>
      <w:r>
        <w:rPr>
          <w:sz w:val="18"/>
        </w:rPr>
        <w:t>contractele de autor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alte acte juridice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ncheiate cu titularul dreptului de</w:t>
      </w:r>
      <w:r>
        <w:rPr>
          <w:spacing w:val="1"/>
          <w:sz w:val="18"/>
        </w:rPr>
        <w:t> </w:t>
      </w:r>
      <w:r>
        <w:rPr>
          <w:sz w:val="18"/>
        </w:rPr>
        <w:t>autor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drepturilor conexe asupra operelor sau fonogramelor,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care se indic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sz w:val="18"/>
        </w:rPr>
        <w:t>modalit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ile permise de producere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i/sau difuzare a exemplarelor de opere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fonograme;</w:t>
      </w:r>
    </w:p>
    <w:p>
      <w:pPr>
        <w:pStyle w:val="ListParagraph"/>
        <w:numPr>
          <w:ilvl w:val="0"/>
          <w:numId w:val="28"/>
        </w:numPr>
        <w:tabs>
          <w:tab w:pos="1801" w:val="left" w:leader="none"/>
        </w:tabs>
        <w:spacing w:line="232" w:lineRule="auto" w:before="80" w:after="0"/>
        <w:ind w:left="1234" w:right="1739" w:firstLine="345"/>
        <w:jc w:val="both"/>
        <w:rPr>
          <w:sz w:val="18"/>
        </w:rPr>
      </w:pPr>
      <w:r>
        <w:rPr>
          <w:sz w:val="18"/>
        </w:rPr>
        <w:t>documentele privind adresa spa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iilor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care se va desf</w:t>
      </w:r>
      <w:r>
        <w:rPr>
          <w:rFonts w:ascii="Lucida Sans Unicode" w:hAnsi="Lucida Sans Unicode"/>
          <w:sz w:val="18"/>
        </w:rPr>
        <w:t>ăş</w:t>
      </w:r>
      <w:r>
        <w:rPr>
          <w:sz w:val="18"/>
        </w:rPr>
        <w:t>ura activitatea de</w:t>
      </w:r>
      <w:r>
        <w:rPr>
          <w:spacing w:val="1"/>
          <w:sz w:val="18"/>
        </w:rPr>
        <w:t> </w:t>
      </w:r>
      <w:r>
        <w:rPr>
          <w:sz w:val="18"/>
        </w:rPr>
        <w:t>producere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i/sau difuzare, inclusiv a spa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iilor destinate depozit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 exemplarelor de</w:t>
      </w:r>
      <w:r>
        <w:rPr>
          <w:spacing w:val="1"/>
          <w:sz w:val="18"/>
        </w:rPr>
        <w:t> </w:t>
      </w:r>
      <w:r>
        <w:rPr>
          <w:sz w:val="18"/>
        </w:rPr>
        <w:t>opere</w:t>
      </w:r>
      <w:r>
        <w:rPr>
          <w:spacing w:val="-8"/>
          <w:sz w:val="18"/>
        </w:rPr>
        <w:t> </w:t>
      </w:r>
      <w:r>
        <w:rPr>
          <w:sz w:val="18"/>
        </w:rPr>
        <w:t>sau</w:t>
      </w:r>
      <w:r>
        <w:rPr>
          <w:spacing w:val="-8"/>
          <w:sz w:val="18"/>
        </w:rPr>
        <w:t> </w:t>
      </w:r>
      <w:r>
        <w:rPr>
          <w:sz w:val="18"/>
        </w:rPr>
        <w:t>fonograme;</w:t>
      </w:r>
    </w:p>
    <w:p>
      <w:pPr>
        <w:pStyle w:val="ListParagraph"/>
        <w:numPr>
          <w:ilvl w:val="0"/>
          <w:numId w:val="28"/>
        </w:numPr>
        <w:tabs>
          <w:tab w:pos="1732" w:val="left" w:leader="none"/>
        </w:tabs>
        <w:spacing w:line="240" w:lineRule="auto" w:before="72" w:after="0"/>
        <w:ind w:left="1731" w:right="0" w:hanging="152"/>
        <w:jc w:val="both"/>
        <w:rPr>
          <w:sz w:val="18"/>
        </w:rPr>
      </w:pPr>
      <w:r>
        <w:rPr>
          <w:sz w:val="18"/>
        </w:rPr>
        <w:t>informa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</w:t>
      </w:r>
      <w:r>
        <w:rPr>
          <w:spacing w:val="-12"/>
          <w:sz w:val="18"/>
        </w:rPr>
        <w:t> </w:t>
      </w:r>
      <w:r>
        <w:rPr>
          <w:sz w:val="18"/>
        </w:rPr>
        <w:t>privind</w:t>
      </w:r>
      <w:r>
        <w:rPr>
          <w:spacing w:val="-12"/>
          <w:sz w:val="18"/>
        </w:rPr>
        <w:t> </w:t>
      </w:r>
      <w:r>
        <w:rPr>
          <w:sz w:val="18"/>
        </w:rPr>
        <w:t>rechizitele</w:t>
      </w:r>
      <w:r>
        <w:rPr>
          <w:spacing w:val="-12"/>
          <w:sz w:val="18"/>
        </w:rPr>
        <w:t> </w:t>
      </w:r>
      <w:r>
        <w:rPr>
          <w:sz w:val="18"/>
        </w:rPr>
        <w:t>bancare</w:t>
      </w:r>
      <w:r>
        <w:rPr>
          <w:spacing w:val="-11"/>
          <w:sz w:val="18"/>
        </w:rPr>
        <w:t> </w:t>
      </w:r>
      <w:r>
        <w:rPr>
          <w:sz w:val="18"/>
        </w:rPr>
        <w:t>ale</w:t>
      </w:r>
      <w:r>
        <w:rPr>
          <w:spacing w:val="-12"/>
          <w:sz w:val="18"/>
        </w:rPr>
        <w:t> </w:t>
      </w:r>
      <w:r>
        <w:rPr>
          <w:sz w:val="18"/>
        </w:rPr>
        <w:t>solicitantului;</w:t>
      </w:r>
    </w:p>
    <w:p>
      <w:pPr>
        <w:pStyle w:val="ListParagraph"/>
        <w:numPr>
          <w:ilvl w:val="0"/>
          <w:numId w:val="28"/>
        </w:numPr>
        <w:tabs>
          <w:tab w:pos="1712" w:val="left" w:leader="none"/>
        </w:tabs>
        <w:spacing w:line="240" w:lineRule="auto" w:before="21" w:after="0"/>
        <w:ind w:left="1711" w:right="0" w:hanging="151"/>
        <w:jc w:val="both"/>
        <w:rPr>
          <w:sz w:val="18"/>
        </w:rPr>
      </w:pPr>
      <w:r>
        <w:rPr>
          <w:sz w:val="18"/>
        </w:rPr>
        <w:t>date</w:t>
      </w:r>
      <w:r>
        <w:rPr>
          <w:spacing w:val="-3"/>
          <w:sz w:val="18"/>
        </w:rPr>
        <w:t> </w:t>
      </w:r>
      <w:r>
        <w:rPr>
          <w:sz w:val="18"/>
        </w:rPr>
        <w:t>privind</w:t>
      </w:r>
      <w:r>
        <w:rPr>
          <w:spacing w:val="-3"/>
          <w:sz w:val="18"/>
        </w:rPr>
        <w:t> </w:t>
      </w:r>
      <w:r>
        <w:rPr>
          <w:sz w:val="18"/>
        </w:rPr>
        <w:t>persoanele</w:t>
      </w:r>
      <w:r>
        <w:rPr>
          <w:spacing w:val="-3"/>
          <w:sz w:val="18"/>
        </w:rPr>
        <w:t> </w:t>
      </w:r>
      <w:r>
        <w:rPr>
          <w:sz w:val="18"/>
        </w:rPr>
        <w:t>care</w:t>
      </w:r>
      <w:r>
        <w:rPr>
          <w:spacing w:val="-5"/>
          <w:sz w:val="18"/>
        </w:rPr>
        <w:t> </w:t>
      </w:r>
      <w:r>
        <w:rPr>
          <w:sz w:val="18"/>
        </w:rPr>
        <w:t>le</w:t>
      </w:r>
      <w:r>
        <w:rPr>
          <w:spacing w:val="-3"/>
          <w:sz w:val="18"/>
        </w:rPr>
        <w:t> </w:t>
      </w:r>
      <w:r>
        <w:rPr>
          <w:sz w:val="18"/>
        </w:rPr>
        <w:t>reprezint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sz w:val="18"/>
        </w:rPr>
        <w:t>(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5"/>
          <w:sz w:val="18"/>
        </w:rPr>
        <w:t> </w:t>
      </w:r>
      <w:r>
        <w:rPr>
          <w:sz w:val="18"/>
        </w:rPr>
        <w:t>cazul</w:t>
      </w:r>
      <w:r>
        <w:rPr>
          <w:spacing w:val="-5"/>
          <w:sz w:val="18"/>
        </w:rPr>
        <w:t> </w:t>
      </w:r>
      <w:r>
        <w:rPr>
          <w:sz w:val="18"/>
        </w:rPr>
        <w:t>persoanelor</w:t>
      </w:r>
      <w:r>
        <w:rPr>
          <w:spacing w:val="-6"/>
          <w:sz w:val="18"/>
        </w:rPr>
        <w:t> </w:t>
      </w:r>
      <w:r>
        <w:rPr>
          <w:sz w:val="18"/>
        </w:rPr>
        <w:t>juridice).</w:t>
      </w:r>
    </w:p>
    <w:p>
      <w:pPr>
        <w:pStyle w:val="BodyText"/>
        <w:spacing w:before="8"/>
        <w:rPr>
          <w:rFonts w:ascii="Tahoma"/>
          <w:sz w:val="21"/>
        </w:rPr>
      </w:pPr>
    </w:p>
    <w:p>
      <w:pPr>
        <w:spacing w:before="0"/>
        <w:ind w:left="1201" w:right="1814" w:firstLine="0"/>
        <w:jc w:val="right"/>
        <w:rPr>
          <w:b/>
          <w:sz w:val="18"/>
        </w:rPr>
      </w:pPr>
      <w:r>
        <w:rPr>
          <w:b/>
          <w:sz w:val="18"/>
        </w:rPr>
        <w:t>17</w:t>
      </w:r>
    </w:p>
    <w:p>
      <w:pPr>
        <w:spacing w:after="0"/>
        <w:jc w:val="right"/>
        <w:rPr>
          <w:sz w:val="18"/>
        </w:rPr>
        <w:sectPr>
          <w:pgSz w:w="11910" w:h="16840"/>
          <w:pgMar w:top="1340" w:bottom="280" w:left="1600" w:right="740"/>
        </w:sectPr>
      </w:pPr>
    </w:p>
    <w:p>
      <w:pPr>
        <w:spacing w:before="84"/>
        <w:ind w:left="1186" w:right="0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Decizia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privind înregistrarea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sau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refuzul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înregistrării</w:t>
      </w:r>
    </w:p>
    <w:p>
      <w:pPr>
        <w:spacing w:line="225" w:lineRule="auto" w:before="36"/>
        <w:ind w:left="841" w:right="2122" w:firstLine="336"/>
        <w:jc w:val="both"/>
        <w:rPr>
          <w:rFonts w:ascii="Tahoma" w:hAnsi="Tahoma"/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termen de 30 de zile de la data primirii cererii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a documentelor respective,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AGEPI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este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obligat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3"/>
          <w:sz w:val="18"/>
        </w:rPr>
        <w:t> </w:t>
      </w:r>
      <w:r>
        <w:rPr>
          <w:rFonts w:ascii="Tahoma" w:hAnsi="Tahoma"/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9"/>
          <w:sz w:val="18"/>
        </w:rPr>
        <w:t> </w:t>
      </w:r>
      <w:r>
        <w:rPr>
          <w:rFonts w:ascii="Tahoma" w:hAnsi="Tahoma"/>
          <w:sz w:val="18"/>
        </w:rPr>
        <w:t>emit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9"/>
          <w:sz w:val="18"/>
        </w:rPr>
        <w:t> </w:t>
      </w:r>
      <w:r>
        <w:rPr>
          <w:rFonts w:ascii="Tahoma" w:hAnsi="Tahoma"/>
          <w:sz w:val="18"/>
        </w:rPr>
        <w:t>decizia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privind</w:t>
      </w:r>
      <w:r>
        <w:rPr>
          <w:rFonts w:ascii="Tahoma" w:hAnsi="Tahoma"/>
          <w:spacing w:val="16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nregistrarea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12"/>
          <w:sz w:val="18"/>
        </w:rPr>
        <w:t> </w:t>
      </w:r>
      <w:r>
        <w:rPr>
          <w:rFonts w:ascii="Tahoma" w:hAnsi="Tahoma"/>
          <w:sz w:val="18"/>
        </w:rPr>
        <w:t>refuzul</w:t>
      </w:r>
      <w:r>
        <w:rPr>
          <w:rFonts w:ascii="Tahoma" w:hAnsi="Tahoma"/>
          <w:spacing w:val="1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</w:t>
      </w:r>
      <w:r>
        <w:rPr>
          <w:rFonts w:ascii="Tahoma" w:hAnsi="Tahoma"/>
          <w:spacing w:val="-5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Registrul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Stat.</w:t>
      </w:r>
    </w:p>
    <w:p>
      <w:pPr>
        <w:spacing w:before="43"/>
        <w:ind w:left="1191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Decizia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privind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refuzul</w:t>
      </w:r>
      <w:r>
        <w:rPr>
          <w:rFonts w:ascii="Tahoma" w:hAnsi="Tahoma"/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emite</w:t>
      </w:r>
      <w:r>
        <w:rPr>
          <w:rFonts w:ascii="Tahoma" w:hAnsi="Tahoma"/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urm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toarele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temeiuri:</w:t>
      </w:r>
    </w:p>
    <w:p>
      <w:pPr>
        <w:pStyle w:val="ListParagraph"/>
        <w:numPr>
          <w:ilvl w:val="0"/>
          <w:numId w:val="29"/>
        </w:numPr>
        <w:tabs>
          <w:tab w:pos="1370" w:val="left" w:leader="none"/>
        </w:tabs>
        <w:spacing w:line="225" w:lineRule="auto" w:before="47" w:after="0"/>
        <w:ind w:left="841" w:right="2123" w:firstLine="345"/>
        <w:jc w:val="left"/>
        <w:rPr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lcarea</w:t>
      </w:r>
      <w:r>
        <w:rPr>
          <w:spacing w:val="3"/>
          <w:sz w:val="18"/>
        </w:rPr>
        <w:t> </w:t>
      </w:r>
      <w:r>
        <w:rPr>
          <w:sz w:val="18"/>
        </w:rPr>
        <w:t>prevederilor</w:t>
      </w:r>
      <w:r>
        <w:rPr>
          <w:spacing w:val="3"/>
          <w:sz w:val="18"/>
        </w:rPr>
        <w:t> </w:t>
      </w:r>
      <w:r>
        <w:rPr>
          <w:sz w:val="18"/>
        </w:rPr>
        <w:t>Legii</w:t>
      </w:r>
      <w:r>
        <w:rPr>
          <w:spacing w:val="4"/>
          <w:sz w:val="18"/>
        </w:rPr>
        <w:t> </w:t>
      </w:r>
      <w:r>
        <w:rPr>
          <w:sz w:val="18"/>
        </w:rPr>
        <w:t>nr.</w:t>
      </w:r>
      <w:r>
        <w:rPr>
          <w:spacing w:val="3"/>
          <w:sz w:val="18"/>
        </w:rPr>
        <w:t> </w:t>
      </w:r>
      <w:r>
        <w:rPr>
          <w:sz w:val="18"/>
        </w:rPr>
        <w:t>1459-XVdin</w:t>
      </w:r>
      <w:r>
        <w:rPr>
          <w:spacing w:val="2"/>
          <w:sz w:val="18"/>
        </w:rPr>
        <w:t> </w:t>
      </w:r>
      <w:r>
        <w:rPr>
          <w:sz w:val="18"/>
        </w:rPr>
        <w:t>14</w:t>
      </w:r>
      <w:r>
        <w:rPr>
          <w:spacing w:val="4"/>
          <w:sz w:val="18"/>
        </w:rPr>
        <w:t> </w:t>
      </w:r>
      <w:r>
        <w:rPr>
          <w:sz w:val="18"/>
        </w:rPr>
        <w:t>noiembrie</w:t>
      </w:r>
      <w:r>
        <w:rPr>
          <w:spacing w:val="4"/>
          <w:sz w:val="18"/>
        </w:rPr>
        <w:t> </w:t>
      </w:r>
      <w:r>
        <w:rPr>
          <w:sz w:val="18"/>
        </w:rPr>
        <w:t>2002</w:t>
      </w:r>
      <w:r>
        <w:rPr>
          <w:spacing w:val="5"/>
          <w:sz w:val="18"/>
        </w:rPr>
        <w:t> </w:t>
      </w:r>
      <w:r>
        <w:rPr>
          <w:sz w:val="18"/>
        </w:rPr>
        <w:t>cu</w:t>
      </w:r>
      <w:r>
        <w:rPr>
          <w:spacing w:val="4"/>
          <w:sz w:val="18"/>
        </w:rPr>
        <w:t> </w:t>
      </w:r>
      <w:r>
        <w:rPr>
          <w:sz w:val="18"/>
        </w:rPr>
        <w:t>privire</w:t>
      </w:r>
      <w:r>
        <w:rPr>
          <w:spacing w:val="4"/>
          <w:sz w:val="18"/>
        </w:rPr>
        <w:t> </w:t>
      </w:r>
      <w:r>
        <w:rPr>
          <w:sz w:val="18"/>
        </w:rPr>
        <w:t>la</w:t>
      </w:r>
      <w:r>
        <w:rPr>
          <w:spacing w:val="-54"/>
          <w:sz w:val="18"/>
        </w:rPr>
        <w:t> </w:t>
      </w:r>
      <w:r>
        <w:rPr>
          <w:sz w:val="18"/>
        </w:rPr>
        <w:t>difuzarea</w:t>
      </w:r>
      <w:r>
        <w:rPr>
          <w:spacing w:val="-7"/>
          <w:sz w:val="18"/>
        </w:rPr>
        <w:t> </w:t>
      </w:r>
      <w:r>
        <w:rPr>
          <w:sz w:val="18"/>
        </w:rPr>
        <w:t>exemplarelor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opere</w:t>
      </w:r>
      <w:r>
        <w:rPr>
          <w:spacing w:val="-2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7"/>
          <w:sz w:val="18"/>
        </w:rPr>
        <w:t> </w:t>
      </w:r>
      <w:r>
        <w:rPr>
          <w:sz w:val="18"/>
        </w:rPr>
        <w:t>fonograme</w:t>
      </w:r>
      <w:r>
        <w:rPr>
          <w:spacing w:val="-7"/>
          <w:sz w:val="18"/>
        </w:rPr>
        <w:t> </w:t>
      </w:r>
      <w:r>
        <w:rPr>
          <w:sz w:val="18"/>
        </w:rPr>
        <w:t>sau</w:t>
      </w:r>
      <w:r>
        <w:rPr>
          <w:spacing w:val="-7"/>
          <w:sz w:val="18"/>
        </w:rPr>
        <w:t> </w:t>
      </w:r>
      <w:r>
        <w:rPr>
          <w:sz w:val="18"/>
        </w:rPr>
        <w:t>ale</w:t>
      </w:r>
      <w:r>
        <w:rPr>
          <w:spacing w:val="-6"/>
          <w:sz w:val="18"/>
        </w:rPr>
        <w:t> </w:t>
      </w:r>
      <w:r>
        <w:rPr>
          <w:sz w:val="18"/>
        </w:rPr>
        <w:t>altor</w:t>
      </w:r>
      <w:r>
        <w:rPr>
          <w:spacing w:val="-8"/>
          <w:sz w:val="18"/>
        </w:rPr>
        <w:t> </w:t>
      </w:r>
      <w:r>
        <w:rPr>
          <w:sz w:val="18"/>
        </w:rPr>
        <w:t>acte</w:t>
      </w:r>
      <w:r>
        <w:rPr>
          <w:spacing w:val="-5"/>
          <w:sz w:val="18"/>
        </w:rPr>
        <w:t> </w:t>
      </w:r>
      <w:r>
        <w:rPr>
          <w:sz w:val="18"/>
        </w:rPr>
        <w:t>normative;</w:t>
      </w:r>
    </w:p>
    <w:p>
      <w:pPr>
        <w:pStyle w:val="ListParagraph"/>
        <w:numPr>
          <w:ilvl w:val="0"/>
          <w:numId w:val="29"/>
        </w:numPr>
        <w:tabs>
          <w:tab w:pos="1370" w:val="left" w:leader="none"/>
        </w:tabs>
        <w:spacing w:line="240" w:lineRule="auto" w:before="49" w:after="0"/>
        <w:ind w:left="1369" w:right="0" w:hanging="184"/>
        <w:jc w:val="left"/>
        <w:rPr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lcarea</w:t>
      </w:r>
      <w:r>
        <w:rPr>
          <w:spacing w:val="-7"/>
          <w:sz w:val="18"/>
        </w:rPr>
        <w:t> </w:t>
      </w:r>
      <w:r>
        <w:rPr>
          <w:sz w:val="18"/>
        </w:rPr>
        <w:t>dreptului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autor</w:t>
      </w:r>
      <w:r>
        <w:rPr>
          <w:spacing w:val="-9"/>
          <w:sz w:val="18"/>
        </w:rPr>
        <w:t> </w:t>
      </w:r>
      <w:r>
        <w:rPr>
          <w:sz w:val="18"/>
        </w:rPr>
        <w:t>sau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drepturilor</w:t>
      </w:r>
      <w:r>
        <w:rPr>
          <w:spacing w:val="-7"/>
          <w:sz w:val="18"/>
        </w:rPr>
        <w:t> </w:t>
      </w:r>
      <w:r>
        <w:rPr>
          <w:sz w:val="18"/>
        </w:rPr>
        <w:t>conexe;</w:t>
      </w:r>
    </w:p>
    <w:p>
      <w:pPr>
        <w:pStyle w:val="ListParagraph"/>
        <w:numPr>
          <w:ilvl w:val="0"/>
          <w:numId w:val="29"/>
        </w:numPr>
        <w:tabs>
          <w:tab w:pos="1370" w:val="left" w:leader="none"/>
        </w:tabs>
        <w:spacing w:line="240" w:lineRule="auto" w:before="31" w:after="0"/>
        <w:ind w:left="841" w:right="2122" w:firstLine="345"/>
        <w:jc w:val="left"/>
        <w:rPr>
          <w:sz w:val="18"/>
        </w:rPr>
      </w:pPr>
      <w:r>
        <w:rPr>
          <w:sz w:val="18"/>
        </w:rPr>
        <w:t>prezentarea</w:t>
      </w:r>
      <w:r>
        <w:rPr>
          <w:spacing w:val="26"/>
          <w:sz w:val="18"/>
        </w:rPr>
        <w:t> </w:t>
      </w:r>
      <w:r>
        <w:rPr>
          <w:sz w:val="18"/>
        </w:rPr>
        <w:t>documentelor</w:t>
      </w:r>
      <w:r>
        <w:rPr>
          <w:spacing w:val="26"/>
          <w:sz w:val="18"/>
        </w:rPr>
        <w:t> </w:t>
      </w:r>
      <w:r>
        <w:rPr>
          <w:sz w:val="18"/>
        </w:rPr>
        <w:t>sau</w:t>
      </w:r>
      <w:r>
        <w:rPr>
          <w:spacing w:val="27"/>
          <w:sz w:val="18"/>
        </w:rPr>
        <w:t> </w:t>
      </w:r>
      <w:r>
        <w:rPr>
          <w:sz w:val="18"/>
        </w:rPr>
        <w:t>a</w:t>
      </w:r>
      <w:r>
        <w:rPr>
          <w:spacing w:val="26"/>
          <w:sz w:val="18"/>
        </w:rPr>
        <w:t> </w:t>
      </w:r>
      <w:r>
        <w:rPr>
          <w:sz w:val="18"/>
        </w:rPr>
        <w:t>materialelor</w:t>
      </w:r>
      <w:r>
        <w:rPr>
          <w:spacing w:val="26"/>
          <w:sz w:val="18"/>
        </w:rPr>
        <w:t> </w:t>
      </w:r>
      <w:r>
        <w:rPr>
          <w:sz w:val="18"/>
        </w:rPr>
        <w:t>neconforme</w:t>
      </w:r>
      <w:r>
        <w:rPr>
          <w:spacing w:val="25"/>
          <w:sz w:val="18"/>
        </w:rPr>
        <w:t> </w:t>
      </w:r>
      <w:r>
        <w:rPr>
          <w:sz w:val="18"/>
        </w:rPr>
        <w:t>sau</w:t>
      </w:r>
      <w:r>
        <w:rPr>
          <w:spacing w:val="26"/>
          <w:sz w:val="18"/>
        </w:rPr>
        <w:t> </w:t>
      </w:r>
      <w:r>
        <w:rPr>
          <w:sz w:val="18"/>
        </w:rPr>
        <w:t>care</w:t>
      </w:r>
      <w:r>
        <w:rPr>
          <w:spacing w:val="26"/>
          <w:sz w:val="18"/>
        </w:rPr>
        <w:t> </w:t>
      </w:r>
      <w:r>
        <w:rPr>
          <w:sz w:val="18"/>
        </w:rPr>
        <w:t>con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in</w:t>
      </w:r>
      <w:r>
        <w:rPr>
          <w:spacing w:val="-53"/>
          <w:sz w:val="18"/>
        </w:rPr>
        <w:t> </w:t>
      </w:r>
      <w:r>
        <w:rPr>
          <w:sz w:val="18"/>
        </w:rPr>
        <w:t>date</w:t>
      </w:r>
      <w:r>
        <w:rPr>
          <w:spacing w:val="-6"/>
          <w:sz w:val="18"/>
        </w:rPr>
        <w:t> </w:t>
      </w:r>
      <w:r>
        <w:rPr>
          <w:sz w:val="18"/>
        </w:rPr>
        <w:t>false.</w:t>
      </w:r>
    </w:p>
    <w:p>
      <w:pPr>
        <w:spacing w:line="223" w:lineRule="auto" w:before="38"/>
        <w:ind w:left="826" w:right="2122" w:firstLine="34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Decizia privind refuzul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 poate fi atacat</w:t>
      </w:r>
      <w:r>
        <w:rPr>
          <w:rFonts w:ascii="Lucida Sans Unicode" w:hAnsi="Lucida Sans Unicode"/>
          <w:sz w:val="18"/>
        </w:rPr>
        <w:t>ă î</w:t>
      </w:r>
      <w:r>
        <w:rPr>
          <w:rFonts w:ascii="Tahoma" w:hAnsi="Tahoma"/>
          <w:sz w:val="18"/>
        </w:rPr>
        <w:t>n instan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ele judec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tore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competente conform procedurii stabilite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nu lipse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te persoana fizic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sau juridic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Tahoma" w:hAnsi="Tahoma"/>
          <w:sz w:val="18"/>
        </w:rPr>
        <w:t>de dreptul de a depune la AGEPI o nou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cerere de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nregistrare dup</w:t>
      </w:r>
      <w:r>
        <w:rPr>
          <w:rFonts w:ascii="Lucida Sans Unicode" w:hAnsi="Lucida Sans Unicode"/>
          <w:sz w:val="18"/>
        </w:rPr>
        <w:t>ă î</w:t>
      </w:r>
      <w:r>
        <w:rPr>
          <w:rFonts w:ascii="Tahoma" w:hAnsi="Tahoma"/>
          <w:sz w:val="18"/>
        </w:rPr>
        <w:t>nl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turarea</w:t>
      </w:r>
      <w:r>
        <w:rPr>
          <w:rFonts w:ascii="Tahoma" w:hAnsi="Tahoma"/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lc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rilor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comise.</w:t>
      </w:r>
    </w:p>
    <w:p>
      <w:pPr>
        <w:spacing w:before="131"/>
        <w:ind w:left="1186" w:right="0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Certificatul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1"/>
          <w:sz w:val="18"/>
        </w:rPr>
        <w:t> </w:t>
      </w:r>
      <w:r>
        <w:rPr>
          <w:rFonts w:ascii="Arial" w:hAnsi="Arial"/>
          <w:b/>
          <w:i/>
          <w:sz w:val="18"/>
        </w:rPr>
        <w:t>înregistrare</w:t>
      </w:r>
    </w:p>
    <w:p>
      <w:pPr>
        <w:spacing w:line="225" w:lineRule="auto" w:before="36"/>
        <w:ind w:left="836" w:right="2121" w:firstLine="336"/>
        <w:jc w:val="both"/>
        <w:rPr>
          <w:rFonts w:ascii="Tahoma" w:hAnsi="Tahoma"/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baza deciziei privind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nregistrarea, dup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consemnarea informa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iilor nece-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sare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Registrul de Stat, AGEPI elibereaz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solicitantului certificatul de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nregistrare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de modelul stabilit, care este valabil pe termen de 3 ani de la data eliber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 lui.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cazul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nd</w:t>
      </w:r>
      <w:r>
        <w:rPr>
          <w:rFonts w:ascii="Tahoma" w:hAnsi="Tahoma"/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activitatea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persoanei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fizice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juridice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care</w:t>
      </w:r>
      <w:r>
        <w:rPr>
          <w:rFonts w:ascii="Tahoma" w:hAnsi="Tahoma"/>
          <w:spacing w:val="56"/>
          <w:sz w:val="18"/>
        </w:rPr>
        <w:t> </w:t>
      </w:r>
      <w:r>
        <w:rPr>
          <w:rFonts w:ascii="Tahoma" w:hAnsi="Tahoma"/>
          <w:sz w:val="18"/>
        </w:rPr>
        <w:t>produce</w:t>
      </w:r>
      <w:r>
        <w:rPr>
          <w:rFonts w:ascii="Tahoma" w:hAnsi="Tahoma"/>
          <w:spacing w:val="56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i/sau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difuzeaz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exemplare de opere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56"/>
          <w:sz w:val="18"/>
        </w:rPr>
        <w:t> </w:t>
      </w:r>
      <w:r>
        <w:rPr>
          <w:rFonts w:ascii="Tahoma" w:hAnsi="Tahoma"/>
          <w:sz w:val="18"/>
        </w:rPr>
        <w:t>fonograme survin unele</w:t>
      </w:r>
      <w:r>
        <w:rPr>
          <w:rFonts w:ascii="Tahoma" w:hAnsi="Tahoma"/>
          <w:spacing w:val="56"/>
          <w:sz w:val="18"/>
        </w:rPr>
        <w:t> </w:t>
      </w:r>
      <w:r>
        <w:rPr>
          <w:rFonts w:ascii="Tahoma" w:hAnsi="Tahoma"/>
          <w:sz w:val="18"/>
        </w:rPr>
        <w:t>schimb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ri, aceasta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este obligat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s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prezinte la AGEPI documentele respective pentru eliberarea unui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nou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certificat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nregistrare.</w:t>
      </w:r>
    </w:p>
    <w:p>
      <w:pPr>
        <w:spacing w:line="225" w:lineRule="auto" w:before="0"/>
        <w:ind w:left="831" w:right="2126" w:firstLine="336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Certificatul de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nregistrare poate fi retras,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baza deciziei AGEPI, pe un ter-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men de 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la 3 luni,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cazul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lc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 repetate de 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tre titularul de drepturi</w:t>
      </w:r>
      <w:r>
        <w:rPr>
          <w:rFonts w:ascii="Tahoma" w:hAnsi="Tahoma"/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nscris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Registrul de Stat a prevederilor legisla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iei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vigoare. Decizia de retragere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certificatului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5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nregistrare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poate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fi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atacat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modul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stabilit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legisla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ie.</w:t>
      </w:r>
    </w:p>
    <w:p>
      <w:pPr>
        <w:pStyle w:val="ListParagraph"/>
        <w:numPr>
          <w:ilvl w:val="1"/>
          <w:numId w:val="5"/>
        </w:numPr>
        <w:tabs>
          <w:tab w:pos="1379" w:val="left" w:leader="none"/>
        </w:tabs>
        <w:spacing w:line="240" w:lineRule="auto" w:before="114" w:after="0"/>
        <w:ind w:left="1378" w:right="0" w:hanging="202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Eliberarea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marcajelor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control</w:t>
      </w:r>
    </w:p>
    <w:p>
      <w:pPr>
        <w:spacing w:line="230" w:lineRule="auto" w:before="34"/>
        <w:ind w:left="836" w:right="2131" w:firstLine="345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Marcajul de control con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ine un cod alfanumeric, compus dintr-o serie din 2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litere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dintr-un num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 din 7 cifre.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dependen</w:t>
      </w:r>
      <w:r>
        <w:rPr>
          <w:rFonts w:ascii="Lucida Sans Unicode" w:hAnsi="Lucida Sans Unicode"/>
          <w:sz w:val="18"/>
        </w:rPr>
        <w:t>ţă </w:t>
      </w:r>
      <w:r>
        <w:rPr>
          <w:rFonts w:ascii="Tahoma" w:hAnsi="Tahoma"/>
          <w:sz w:val="18"/>
        </w:rPr>
        <w:t>de suportul material pe care au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fost imprimate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exemplarele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56"/>
          <w:sz w:val="18"/>
        </w:rPr>
        <w:t> </w:t>
      </w:r>
      <w:r>
        <w:rPr>
          <w:rFonts w:ascii="Tahoma" w:hAnsi="Tahoma"/>
          <w:sz w:val="18"/>
        </w:rPr>
        <w:t>opere sau fonograme, se stabilesc</w:t>
      </w:r>
      <w:r>
        <w:rPr>
          <w:rFonts w:ascii="Tahoma" w:hAnsi="Tahoma"/>
          <w:spacing w:val="56"/>
          <w:sz w:val="18"/>
        </w:rPr>
        <w:t> </w:t>
      </w:r>
      <w:r>
        <w:rPr>
          <w:rFonts w:ascii="Tahoma" w:hAnsi="Tahoma"/>
          <w:sz w:val="18"/>
        </w:rPr>
        <w:t>urm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toarele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serii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ale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marcajelor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control:</w:t>
      </w:r>
    </w:p>
    <w:p>
      <w:pPr>
        <w:pStyle w:val="ListParagraph"/>
        <w:numPr>
          <w:ilvl w:val="0"/>
          <w:numId w:val="30"/>
        </w:numPr>
        <w:tabs>
          <w:tab w:pos="1370" w:val="left" w:leader="none"/>
        </w:tabs>
        <w:spacing w:line="240" w:lineRule="auto" w:before="69" w:after="0"/>
        <w:ind w:left="1369" w:right="0" w:hanging="193"/>
        <w:jc w:val="left"/>
        <w:rPr>
          <w:sz w:val="18"/>
        </w:rPr>
      </w:pPr>
      <w:r>
        <w:rPr>
          <w:sz w:val="18"/>
        </w:rPr>
        <w:t>seria</w:t>
      </w:r>
      <w:r>
        <w:rPr>
          <w:spacing w:val="-5"/>
          <w:sz w:val="18"/>
        </w:rPr>
        <w:t> </w:t>
      </w:r>
      <w:r>
        <w:rPr>
          <w:rFonts w:ascii="Lucida Sans Unicode" w:hAnsi="Lucida Sans Unicode"/>
          <w:sz w:val="18"/>
        </w:rPr>
        <w:t>„</w:t>
      </w:r>
      <w:r>
        <w:rPr>
          <w:sz w:val="18"/>
        </w:rPr>
        <w:t>A"-</w:t>
      </w:r>
      <w:r>
        <w:rPr>
          <w:spacing w:val="-3"/>
          <w:sz w:val="18"/>
        </w:rPr>
        <w:t> </w:t>
      </w:r>
      <w:r>
        <w:rPr>
          <w:sz w:val="18"/>
        </w:rPr>
        <w:t>pentru</w:t>
      </w:r>
      <w:r>
        <w:rPr>
          <w:spacing w:val="-5"/>
          <w:sz w:val="18"/>
        </w:rPr>
        <w:t> </w:t>
      </w:r>
      <w:r>
        <w:rPr>
          <w:sz w:val="18"/>
        </w:rPr>
        <w:t>casetele</w:t>
      </w:r>
      <w:r>
        <w:rPr>
          <w:spacing w:val="-5"/>
          <w:sz w:val="18"/>
        </w:rPr>
        <w:t> </w:t>
      </w:r>
      <w:r>
        <w:rPr>
          <w:sz w:val="18"/>
        </w:rPr>
        <w:t>audio</w:t>
      </w:r>
      <w:r>
        <w:rPr>
          <w:spacing w:val="-3"/>
          <w:sz w:val="18"/>
        </w:rPr>
        <w:t> </w:t>
      </w:r>
      <w:r>
        <w:rPr>
          <w:sz w:val="18"/>
        </w:rPr>
        <w:t>(MC);</w:t>
      </w:r>
    </w:p>
    <w:p>
      <w:pPr>
        <w:pStyle w:val="ListParagraph"/>
        <w:numPr>
          <w:ilvl w:val="0"/>
          <w:numId w:val="30"/>
        </w:numPr>
        <w:tabs>
          <w:tab w:pos="1370" w:val="left" w:leader="none"/>
        </w:tabs>
        <w:spacing w:line="240" w:lineRule="auto" w:before="28" w:after="0"/>
        <w:ind w:left="1369" w:right="0" w:hanging="193"/>
        <w:jc w:val="left"/>
        <w:rPr>
          <w:sz w:val="18"/>
        </w:rPr>
      </w:pPr>
      <w:r>
        <w:rPr>
          <w:sz w:val="18"/>
        </w:rPr>
        <w:t>seria</w:t>
      </w:r>
      <w:r>
        <w:rPr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„</w:t>
      </w:r>
      <w:r>
        <w:rPr>
          <w:sz w:val="18"/>
        </w:rPr>
        <w:t>V"</w:t>
      </w:r>
      <w:r>
        <w:rPr>
          <w:spacing w:val="-1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pentru</w:t>
      </w:r>
      <w:r>
        <w:rPr>
          <w:spacing w:val="-1"/>
          <w:sz w:val="18"/>
        </w:rPr>
        <w:t> </w:t>
      </w:r>
      <w:r>
        <w:rPr>
          <w:sz w:val="18"/>
        </w:rPr>
        <w:t>casetele</w:t>
      </w:r>
      <w:r>
        <w:rPr>
          <w:spacing w:val="-3"/>
          <w:sz w:val="18"/>
        </w:rPr>
        <w:t> </w:t>
      </w:r>
      <w:r>
        <w:rPr>
          <w:sz w:val="18"/>
        </w:rPr>
        <w:t>video</w:t>
      </w:r>
      <w:r>
        <w:rPr>
          <w:spacing w:val="-1"/>
          <w:sz w:val="18"/>
        </w:rPr>
        <w:t> </w:t>
      </w:r>
      <w:r>
        <w:rPr>
          <w:sz w:val="18"/>
        </w:rPr>
        <w:t>(VHS);</w:t>
      </w:r>
    </w:p>
    <w:p>
      <w:pPr>
        <w:pStyle w:val="ListParagraph"/>
        <w:numPr>
          <w:ilvl w:val="0"/>
          <w:numId w:val="30"/>
        </w:numPr>
        <w:tabs>
          <w:tab w:pos="1370" w:val="left" w:leader="none"/>
        </w:tabs>
        <w:spacing w:line="240" w:lineRule="auto" w:before="31" w:after="0"/>
        <w:ind w:left="1369" w:right="0" w:hanging="193"/>
        <w:jc w:val="left"/>
        <w:rPr>
          <w:sz w:val="18"/>
        </w:rPr>
      </w:pPr>
      <w:r>
        <w:rPr>
          <w:sz w:val="18"/>
        </w:rPr>
        <w:t>seria</w:t>
      </w:r>
      <w:r>
        <w:rPr>
          <w:rFonts w:ascii="Lucida Sans Unicode" w:hAnsi="Lucida Sans Unicode"/>
          <w:sz w:val="18"/>
        </w:rPr>
        <w:t>„</w:t>
      </w:r>
      <w:r>
        <w:rPr>
          <w:sz w:val="18"/>
        </w:rPr>
        <w:t>D"-</w:t>
      </w:r>
      <w:r>
        <w:rPr>
          <w:spacing w:val="-4"/>
          <w:sz w:val="18"/>
        </w:rPr>
        <w:t> </w:t>
      </w:r>
      <w:r>
        <w:rPr>
          <w:sz w:val="18"/>
        </w:rPr>
        <w:t>pentru</w:t>
      </w:r>
      <w:r>
        <w:rPr>
          <w:spacing w:val="-5"/>
          <w:sz w:val="18"/>
        </w:rPr>
        <w:t> </w:t>
      </w:r>
      <w:r>
        <w:rPr>
          <w:sz w:val="18"/>
        </w:rPr>
        <w:t>compact-discurile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orice</w:t>
      </w:r>
      <w:r>
        <w:rPr>
          <w:spacing w:val="-4"/>
          <w:sz w:val="18"/>
        </w:rPr>
        <w:t> </w:t>
      </w:r>
      <w:r>
        <w:rPr>
          <w:sz w:val="18"/>
        </w:rPr>
        <w:t>format (CD,</w:t>
      </w:r>
      <w:r>
        <w:rPr>
          <w:spacing w:val="-3"/>
          <w:sz w:val="18"/>
        </w:rPr>
        <w:t> </w:t>
      </w:r>
      <w:r>
        <w:rPr>
          <w:sz w:val="18"/>
        </w:rPr>
        <w:t>DVD</w:t>
      </w:r>
      <w:r>
        <w:rPr>
          <w:spacing w:val="-7"/>
          <w:sz w:val="18"/>
        </w:rPr>
        <w:t> </w:t>
      </w:r>
      <w:r>
        <w:rPr>
          <w:sz w:val="18"/>
        </w:rPr>
        <w:t>etc.).</w:t>
      </w:r>
    </w:p>
    <w:p>
      <w:pPr>
        <w:pStyle w:val="BodyText"/>
        <w:rPr>
          <w:rFonts w:ascii="Tahoma"/>
          <w:sz w:val="20"/>
        </w:rPr>
      </w:pPr>
    </w:p>
    <w:p>
      <w:pPr>
        <w:spacing w:before="162"/>
        <w:ind w:left="932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18</w:t>
      </w:r>
    </w:p>
    <w:p>
      <w:pPr>
        <w:spacing w:after="0"/>
        <w:jc w:val="left"/>
        <w:rPr>
          <w:rFonts w:ascii="Tahoma"/>
          <w:sz w:val="18"/>
        </w:rPr>
        <w:sectPr>
          <w:pgSz w:w="11910" w:h="16840"/>
          <w:pgMar w:top="1380" w:bottom="280" w:left="1600" w:right="740"/>
        </w:sectPr>
      </w:pPr>
    </w:p>
    <w:p>
      <w:pPr>
        <w:spacing w:line="225" w:lineRule="auto" w:before="67"/>
        <w:ind w:left="1121" w:right="1838" w:firstLine="331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AGEPI elibereaz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marcajele de control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temeiul propriei decizii, dup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ob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nerea de 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tre solicitant a certificatului de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nregistrare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Registrul de Stat. Dreptul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de a solicita marcaje de control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l au titularii de drepturi asupra exemplarelor 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opere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fonograme, care au fost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Registrul de Stat al titularilor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marcajelor de control, adic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persoanele fizice sau juridice care produc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i/sau di-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fuzeaz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rFonts w:ascii="Tahoma" w:hAnsi="Tahoma"/>
          <w:sz w:val="18"/>
        </w:rPr>
        <w:t>exemplare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opere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fonograme.</w:t>
      </w:r>
    </w:p>
    <w:p>
      <w:pPr>
        <w:spacing w:line="249" w:lineRule="exact" w:before="0"/>
        <w:ind w:left="1201" w:right="2373" w:firstLine="0"/>
        <w:jc w:val="righ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Pentru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ob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inerea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marcajelor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control,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persoanele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fizice</w:t>
      </w:r>
      <w:r>
        <w:rPr>
          <w:rFonts w:ascii="Tahoma" w:hAnsi="Tahoma"/>
          <w:spacing w:val="2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juridice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care</w:t>
      </w:r>
    </w:p>
    <w:p>
      <w:pPr>
        <w:tabs>
          <w:tab w:pos="729" w:val="left" w:leader="none"/>
        </w:tabs>
        <w:spacing w:line="259" w:lineRule="exact" w:before="0"/>
        <w:ind w:left="0" w:right="2323" w:firstLine="0"/>
        <w:jc w:val="right"/>
        <w:rPr>
          <w:rFonts w:ascii="Lucida Sans Unicode" w:hAnsi="Lucida Sans Unicode"/>
          <w:sz w:val="18"/>
        </w:rPr>
      </w:pPr>
      <w:r>
        <w:rPr>
          <w:rFonts w:ascii="Tahoma" w:hAnsi="Tahoma"/>
          <w:sz w:val="18"/>
        </w:rPr>
        <w:t>.</w:t>
        <w:tab/>
        <w:t>produc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i/sau difuzeaz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exemplare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de opere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fonograme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sunt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obligate s</w:t>
      </w:r>
      <w:r>
        <w:rPr>
          <w:rFonts w:ascii="Lucida Sans Unicode" w:hAnsi="Lucida Sans Unicode"/>
          <w:sz w:val="18"/>
        </w:rPr>
        <w:t>ă</w:t>
      </w:r>
    </w:p>
    <w:p>
      <w:pPr>
        <w:pStyle w:val="ListParagraph"/>
        <w:numPr>
          <w:ilvl w:val="0"/>
          <w:numId w:val="31"/>
        </w:numPr>
        <w:tabs>
          <w:tab w:pos="1136" w:val="left" w:leader="none"/>
          <w:tab w:pos="1137" w:val="left" w:leader="none"/>
        </w:tabs>
        <w:spacing w:line="268" w:lineRule="exact" w:before="0" w:after="0"/>
        <w:ind w:left="1136" w:right="0" w:hanging="759"/>
        <w:jc w:val="both"/>
        <w:rPr>
          <w:sz w:val="18"/>
        </w:rPr>
      </w:pPr>
      <w:r>
        <w:rPr>
          <w:sz w:val="18"/>
        </w:rPr>
        <w:t>prezinte la</w:t>
      </w:r>
      <w:r>
        <w:rPr>
          <w:spacing w:val="3"/>
          <w:sz w:val="18"/>
        </w:rPr>
        <w:t> </w:t>
      </w:r>
      <w:r>
        <w:rPr>
          <w:sz w:val="18"/>
        </w:rPr>
        <w:t>AGEPI</w:t>
      </w:r>
      <w:r>
        <w:rPr>
          <w:spacing w:val="3"/>
          <w:sz w:val="18"/>
        </w:rPr>
        <w:t> </w:t>
      </w:r>
      <w:r>
        <w:rPr>
          <w:sz w:val="18"/>
        </w:rPr>
        <w:t>urm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toarele documente:</w:t>
      </w:r>
    </w:p>
    <w:p>
      <w:pPr>
        <w:tabs>
          <w:tab w:pos="1467" w:val="left" w:leader="none"/>
        </w:tabs>
        <w:spacing w:line="276" w:lineRule="auto" w:before="55"/>
        <w:ind w:left="1121" w:right="2412" w:hanging="735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|</w:t>
        <w:tab/>
        <w:tab/>
        <w:t>a)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cererea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modelul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stabilit</w:t>
      </w:r>
      <w:r>
        <w:rPr>
          <w:rFonts w:ascii="Tahoma" w:hAnsi="Tahoma"/>
          <w:spacing w:val="-4"/>
          <w:sz w:val="18"/>
        </w:rPr>
        <w:t> </w:t>
      </w:r>
      <w:hyperlink r:id="rId6">
        <w:r>
          <w:rPr>
            <w:rFonts w:ascii="Arial" w:hAnsi="Arial"/>
            <w:i/>
            <w:sz w:val="18"/>
          </w:rPr>
          <w:t>(</w:t>
        </w:r>
        <w:r>
          <w:rPr>
            <w:rFonts w:ascii="Arial" w:hAnsi="Arial"/>
            <w:i/>
            <w:sz w:val="18"/>
            <w:u w:val="single"/>
          </w:rPr>
          <w:t>http://www.agepi.md/md/copyright/forms</w:t>
        </w:r>
        <w:r>
          <w:rPr>
            <w:rFonts w:ascii="Arial" w:hAnsi="Arial"/>
            <w:i/>
            <w:sz w:val="18"/>
          </w:rPr>
          <w:t>.</w:t>
        </w:r>
      </w:hyperlink>
      <w:r>
        <w:rPr>
          <w:rFonts w:ascii="Arial" w:hAnsi="Arial"/>
          <w:i/>
          <w:spacing w:val="-47"/>
          <w:sz w:val="18"/>
        </w:rPr>
        <w:t> </w:t>
      </w:r>
      <w:r>
        <w:rPr>
          <w:rFonts w:ascii="Arial" w:hAnsi="Arial"/>
          <w:i/>
          <w:sz w:val="18"/>
        </w:rPr>
        <w:t>php),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care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indic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:</w:t>
      </w:r>
    </w:p>
    <w:p>
      <w:pPr>
        <w:pStyle w:val="ListParagraph"/>
        <w:numPr>
          <w:ilvl w:val="1"/>
          <w:numId w:val="31"/>
        </w:numPr>
        <w:tabs>
          <w:tab w:pos="1574" w:val="left" w:leader="none"/>
        </w:tabs>
        <w:spacing w:line="254" w:lineRule="exact" w:before="0" w:after="0"/>
        <w:ind w:left="1573" w:right="0" w:hanging="112"/>
        <w:jc w:val="left"/>
        <w:rPr>
          <w:sz w:val="18"/>
        </w:rPr>
      </w:pPr>
      <w:r>
        <w:rPr>
          <w:sz w:val="18"/>
        </w:rPr>
        <w:t>denumirea</w:t>
      </w:r>
      <w:r>
        <w:rPr>
          <w:spacing w:val="-10"/>
          <w:sz w:val="18"/>
        </w:rPr>
        <w:t> </w:t>
      </w:r>
      <w:r>
        <w:rPr>
          <w:sz w:val="18"/>
        </w:rPr>
        <w:t>operei</w:t>
      </w:r>
      <w:r>
        <w:rPr>
          <w:spacing w:val="-10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12"/>
          <w:sz w:val="18"/>
        </w:rPr>
        <w:t> </w:t>
      </w:r>
      <w:r>
        <w:rPr>
          <w:sz w:val="18"/>
        </w:rPr>
        <w:t>fonogramei</w:t>
      </w:r>
      <w:r>
        <w:rPr>
          <w:spacing w:val="-10"/>
          <w:sz w:val="18"/>
        </w:rPr>
        <w:t> </w:t>
      </w:r>
      <w:r>
        <w:rPr>
          <w:sz w:val="18"/>
        </w:rPr>
        <w:t>imprimate</w:t>
      </w:r>
      <w:r>
        <w:rPr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12"/>
          <w:sz w:val="18"/>
        </w:rPr>
        <w:t> </w:t>
      </w:r>
      <w:r>
        <w:rPr>
          <w:sz w:val="18"/>
        </w:rPr>
        <w:t>limba</w:t>
      </w:r>
      <w:r>
        <w:rPr>
          <w:spacing w:val="-12"/>
          <w:sz w:val="18"/>
        </w:rPr>
        <w:t> </w:t>
      </w:r>
      <w:r>
        <w:rPr>
          <w:sz w:val="18"/>
        </w:rPr>
        <w:t>originalului;</w:t>
      </w:r>
    </w:p>
    <w:p>
      <w:pPr>
        <w:spacing w:before="19"/>
        <w:ind w:left="1462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-tipulsuportului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material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pe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care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este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imprimat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rFonts w:ascii="Tahoma" w:hAnsi="Tahoma"/>
          <w:sz w:val="18"/>
        </w:rPr>
        <w:t>opera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saufonograma;</w:t>
      </w:r>
    </w:p>
    <w:p>
      <w:pPr>
        <w:pStyle w:val="ListParagraph"/>
        <w:numPr>
          <w:ilvl w:val="1"/>
          <w:numId w:val="31"/>
        </w:numPr>
        <w:tabs>
          <w:tab w:pos="1574" w:val="left" w:leader="none"/>
        </w:tabs>
        <w:spacing w:line="240" w:lineRule="auto" w:before="9" w:after="0"/>
        <w:ind w:left="1573" w:right="0" w:hanging="112"/>
        <w:jc w:val="left"/>
        <w:rPr>
          <w:sz w:val="18"/>
        </w:rPr>
      </w:pPr>
      <w:r>
        <w:rPr>
          <w:spacing w:val="-1"/>
          <w:sz w:val="18"/>
        </w:rPr>
        <w:t>numele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(denumirea)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titularului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dreptului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autor</w:t>
      </w:r>
      <w:r>
        <w:rPr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12"/>
          <w:sz w:val="18"/>
        </w:rPr>
        <w:t> </w:t>
      </w:r>
      <w:r>
        <w:rPr>
          <w:sz w:val="18"/>
        </w:rPr>
        <w:t>drepturilor</w:t>
      </w:r>
      <w:r>
        <w:rPr>
          <w:spacing w:val="-13"/>
          <w:sz w:val="18"/>
        </w:rPr>
        <w:t> </w:t>
      </w:r>
      <w:r>
        <w:rPr>
          <w:sz w:val="18"/>
        </w:rPr>
        <w:t>conexe;</w:t>
      </w:r>
    </w:p>
    <w:p>
      <w:pPr>
        <w:pStyle w:val="ListParagraph"/>
        <w:numPr>
          <w:ilvl w:val="1"/>
          <w:numId w:val="31"/>
        </w:numPr>
        <w:tabs>
          <w:tab w:pos="1574" w:val="left" w:leader="none"/>
        </w:tabs>
        <w:spacing w:line="247" w:lineRule="auto" w:before="19" w:after="0"/>
        <w:ind w:left="1462" w:right="4236" w:firstLine="0"/>
        <w:jc w:val="left"/>
        <w:rPr>
          <w:sz w:val="18"/>
        </w:rPr>
      </w:pPr>
      <w:r>
        <w:rPr>
          <w:sz w:val="18"/>
        </w:rPr>
        <w:t>num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rul</w:t>
      </w:r>
      <w:r>
        <w:rPr>
          <w:spacing w:val="-9"/>
          <w:sz w:val="18"/>
        </w:rPr>
        <w:t> </w:t>
      </w:r>
      <w:r>
        <w:rPr>
          <w:sz w:val="18"/>
        </w:rPr>
        <w:t>exemplarelor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opere</w:t>
      </w:r>
      <w:r>
        <w:rPr>
          <w:spacing w:val="-5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10"/>
          <w:sz w:val="18"/>
        </w:rPr>
        <w:t> </w:t>
      </w:r>
      <w:r>
        <w:rPr>
          <w:sz w:val="18"/>
        </w:rPr>
        <w:t>fonograme;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53"/>
          <w:sz w:val="18"/>
        </w:rPr>
        <w:t> </w:t>
      </w:r>
      <w:r>
        <w:rPr>
          <w:sz w:val="18"/>
        </w:rPr>
        <w:t>alte</w:t>
      </w:r>
      <w:r>
        <w:rPr>
          <w:spacing w:val="-9"/>
          <w:sz w:val="18"/>
        </w:rPr>
        <w:t> </w:t>
      </w:r>
      <w:r>
        <w:rPr>
          <w:sz w:val="18"/>
        </w:rPr>
        <w:t>informa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ii;</w:t>
      </w:r>
    </w:p>
    <w:p>
      <w:pPr>
        <w:pStyle w:val="ListParagraph"/>
        <w:numPr>
          <w:ilvl w:val="1"/>
          <w:numId w:val="30"/>
        </w:numPr>
        <w:tabs>
          <w:tab w:pos="1650" w:val="left" w:leader="none"/>
        </w:tabs>
        <w:spacing w:line="230" w:lineRule="auto" w:before="60" w:after="0"/>
        <w:ind w:left="1117" w:right="1846" w:firstLine="350"/>
        <w:jc w:val="both"/>
        <w:rPr>
          <w:sz w:val="18"/>
        </w:rPr>
      </w:pPr>
      <w:r>
        <w:rPr>
          <w:sz w:val="18"/>
        </w:rPr>
        <w:t>contractele de autor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alte acte juridice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ncheiate cu titularul dreptului de</w:t>
      </w:r>
      <w:r>
        <w:rPr>
          <w:spacing w:val="1"/>
          <w:sz w:val="18"/>
        </w:rPr>
        <w:t> </w:t>
      </w:r>
      <w:r>
        <w:rPr>
          <w:sz w:val="18"/>
        </w:rPr>
        <w:t>autor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drepturilor conexe asupra operei sau fonogramei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care se stipuleaz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sz w:val="18"/>
        </w:rPr>
        <w:t>modalit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ile autorizate de producere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i/sau difuzare a exemplarelor de opere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fonograme;</w:t>
      </w:r>
    </w:p>
    <w:p>
      <w:pPr>
        <w:pStyle w:val="ListParagraph"/>
        <w:numPr>
          <w:ilvl w:val="1"/>
          <w:numId w:val="30"/>
        </w:numPr>
        <w:tabs>
          <w:tab w:pos="1650" w:val="left" w:leader="none"/>
        </w:tabs>
        <w:spacing w:line="223" w:lineRule="auto" w:before="97" w:after="0"/>
        <w:ind w:left="1117" w:right="1850" w:firstLine="350"/>
        <w:jc w:val="both"/>
        <w:rPr>
          <w:sz w:val="18"/>
        </w:rPr>
      </w:pPr>
      <w:r>
        <w:rPr>
          <w:sz w:val="18"/>
        </w:rPr>
        <w:t>documentele vamale ce confirm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importul exemplarelor de opere sau fo-</w:t>
      </w:r>
      <w:r>
        <w:rPr>
          <w:spacing w:val="1"/>
          <w:sz w:val="18"/>
        </w:rPr>
        <w:t> </w:t>
      </w:r>
      <w:r>
        <w:rPr>
          <w:sz w:val="18"/>
        </w:rPr>
        <w:t>nograme</w:t>
      </w:r>
      <w:r>
        <w:rPr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6"/>
          <w:sz w:val="18"/>
        </w:rPr>
        <w:t> </w:t>
      </w:r>
      <w:r>
        <w:rPr>
          <w:sz w:val="18"/>
        </w:rPr>
        <w:t>Republica</w:t>
      </w:r>
      <w:r>
        <w:rPr>
          <w:spacing w:val="-5"/>
          <w:sz w:val="18"/>
        </w:rPr>
        <w:t> </w:t>
      </w:r>
      <w:r>
        <w:rPr>
          <w:sz w:val="18"/>
        </w:rPr>
        <w:t>Moldova;</w:t>
      </w:r>
    </w:p>
    <w:p>
      <w:pPr>
        <w:pStyle w:val="ListParagraph"/>
        <w:numPr>
          <w:ilvl w:val="1"/>
          <w:numId w:val="30"/>
        </w:numPr>
        <w:tabs>
          <w:tab w:pos="1650" w:val="left" w:leader="none"/>
        </w:tabs>
        <w:spacing w:line="242" w:lineRule="auto" w:before="45" w:after="0"/>
        <w:ind w:left="1117" w:right="1845" w:firstLine="350"/>
        <w:jc w:val="both"/>
        <w:rPr>
          <w:sz w:val="18"/>
        </w:rPr>
      </w:pPr>
      <w:r>
        <w:rPr>
          <w:sz w:val="18"/>
        </w:rPr>
        <w:t>documentele ce confirm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producerea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Republica Moldova a exemplarelor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opere</w:t>
      </w:r>
      <w:r>
        <w:rPr>
          <w:spacing w:val="-8"/>
          <w:sz w:val="18"/>
        </w:rPr>
        <w:t> </w:t>
      </w:r>
      <w:r>
        <w:rPr>
          <w:sz w:val="18"/>
        </w:rPr>
        <w:t>sau</w:t>
      </w:r>
      <w:r>
        <w:rPr>
          <w:spacing w:val="-6"/>
          <w:sz w:val="18"/>
        </w:rPr>
        <w:t> </w:t>
      </w:r>
      <w:r>
        <w:rPr>
          <w:sz w:val="18"/>
        </w:rPr>
        <w:t>fonograme;</w:t>
      </w:r>
    </w:p>
    <w:p>
      <w:pPr>
        <w:pStyle w:val="ListParagraph"/>
        <w:numPr>
          <w:ilvl w:val="1"/>
          <w:numId w:val="30"/>
        </w:numPr>
        <w:tabs>
          <w:tab w:pos="1650" w:val="left" w:leader="none"/>
        </w:tabs>
        <w:spacing w:line="237" w:lineRule="auto" w:before="87" w:after="0"/>
        <w:ind w:left="1117" w:right="1845" w:firstLine="350"/>
        <w:jc w:val="both"/>
        <w:rPr>
          <w:sz w:val="18"/>
        </w:rPr>
      </w:pPr>
      <w:r>
        <w:rPr>
          <w:sz w:val="18"/>
        </w:rPr>
        <w:t>documentele ce confirm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provenien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a exemplarelor de opere sau fono-</w:t>
      </w:r>
      <w:r>
        <w:rPr>
          <w:spacing w:val="1"/>
          <w:sz w:val="18"/>
        </w:rPr>
        <w:t> </w:t>
      </w:r>
      <w:r>
        <w:rPr>
          <w:sz w:val="18"/>
        </w:rPr>
        <w:t>grame.</w:t>
      </w:r>
    </w:p>
    <w:p>
      <w:pPr>
        <w:tabs>
          <w:tab w:pos="1467" w:val="left" w:leader="none"/>
        </w:tabs>
        <w:spacing w:before="153"/>
        <w:ind w:left="363" w:right="0" w:firstLine="0"/>
        <w:jc w:val="left"/>
        <w:rPr>
          <w:rFonts w:ascii="Arial" w:hAnsi="Arial"/>
          <w:b/>
          <w:i/>
          <w:sz w:val="18"/>
        </w:rPr>
      </w:pPr>
      <w:r>
        <w:rPr>
          <w:rFonts w:ascii="Tahoma" w:hAnsi="Tahoma"/>
          <w:sz w:val="18"/>
        </w:rPr>
        <w:t>1</w:t>
        <w:tab/>
      </w:r>
      <w:r>
        <w:rPr>
          <w:rFonts w:ascii="Arial" w:hAnsi="Arial"/>
          <w:b/>
          <w:i/>
          <w:sz w:val="18"/>
        </w:rPr>
        <w:t>Decizia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privind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eliberarea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sau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refuzul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eliberării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marcajelor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control</w:t>
      </w:r>
    </w:p>
    <w:p>
      <w:pPr>
        <w:spacing w:line="268" w:lineRule="exact" w:before="24"/>
        <w:ind w:left="1458" w:right="0" w:firstLine="0"/>
        <w:jc w:val="both"/>
        <w:rPr>
          <w:rFonts w:ascii="Lucida Sans Unicode" w:hAnsi="Lucida Sans Unicode"/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termen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de 15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zile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lucr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toare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data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primirii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cererii,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AGEPI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este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obligat</w:t>
      </w:r>
      <w:r>
        <w:rPr>
          <w:rFonts w:ascii="Lucida Sans Unicode" w:hAnsi="Lucida Sans Unicode"/>
          <w:sz w:val="18"/>
        </w:rPr>
        <w:t>ă</w:t>
      </w:r>
    </w:p>
    <w:p>
      <w:pPr>
        <w:tabs>
          <w:tab w:pos="1126" w:val="left" w:leader="none"/>
        </w:tabs>
        <w:spacing w:line="259" w:lineRule="exact" w:before="0"/>
        <w:ind w:left="363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/</w:t>
        <w:tab/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rFonts w:ascii="Tahoma" w:hAnsi="Tahoma"/>
          <w:sz w:val="18"/>
        </w:rPr>
        <w:t>emit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3"/>
          <w:sz w:val="18"/>
        </w:rPr>
        <w:t> </w:t>
      </w:r>
      <w:r>
        <w:rPr>
          <w:rFonts w:ascii="Tahoma" w:hAnsi="Tahoma"/>
          <w:sz w:val="18"/>
        </w:rPr>
        <w:t>decizia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privind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eliberarea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refuzul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eliber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marcajelor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control.</w:t>
      </w:r>
    </w:p>
    <w:p>
      <w:pPr>
        <w:spacing w:line="230" w:lineRule="auto" w:before="0"/>
        <w:ind w:left="1126" w:right="1847" w:firstLine="331"/>
        <w:jc w:val="both"/>
        <w:rPr>
          <w:rFonts w:ascii="Arial" w:hAnsi="Arial"/>
          <w:i/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temeiul deciziei privind eliberarea marcajelor de control, solicitantul achit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Tahoma" w:hAnsi="Tahoma"/>
          <w:sz w:val="18"/>
        </w:rPr>
        <w:t>pentru eliberarea unui marcaj de control 0,5 lei moldovene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ti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ob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ine marcajele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control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seriile</w:t>
      </w:r>
      <w:r>
        <w:rPr>
          <w:rFonts w:ascii="Tahoma" w:hAnsi="Tahoma"/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numerele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corespunz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toare,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precum</w:t>
      </w:r>
      <w:r>
        <w:rPr>
          <w:rFonts w:ascii="Tahoma" w:hAnsi="Tahoma"/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adeverin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56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modelul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stabilit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atest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Tahoma" w:hAnsi="Tahoma"/>
          <w:sz w:val="18"/>
        </w:rPr>
        <w:t>ob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inerea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acestor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marcaje</w:t>
      </w:r>
      <w:r>
        <w:rPr>
          <w:rFonts w:ascii="Tahoma" w:hAnsi="Tahoma"/>
          <w:spacing w:val="1"/>
          <w:sz w:val="18"/>
        </w:rPr>
        <w:t> </w:t>
      </w:r>
      <w:r>
        <w:rPr>
          <w:rFonts w:ascii="Arial" w:hAnsi="Arial"/>
          <w:i/>
          <w:sz w:val="18"/>
        </w:rPr>
        <w:t>(</w:t>
      </w:r>
      <w:r>
        <w:rPr>
          <w:rFonts w:ascii="Arial" w:hAnsi="Arial"/>
          <w:i/>
          <w:sz w:val="18"/>
          <w:u w:val="single"/>
        </w:rPr>
        <w:t>http://www.agep</w:t>
      </w:r>
      <w:r>
        <w:rPr>
          <w:rFonts w:ascii="Arial" w:hAnsi="Arial"/>
          <w:i/>
          <w:sz w:val="18"/>
        </w:rPr>
        <w:t>i.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md/md/copyright/forms.php).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0"/>
        <w:rPr>
          <w:rFonts w:ascii="Arial"/>
          <w:i/>
          <w:sz w:val="22"/>
        </w:rPr>
      </w:pPr>
    </w:p>
    <w:p>
      <w:pPr>
        <w:spacing w:before="1"/>
        <w:ind w:left="1201" w:right="1934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19</w:t>
      </w:r>
    </w:p>
    <w:p>
      <w:pPr>
        <w:spacing w:after="0"/>
        <w:jc w:val="right"/>
        <w:rPr>
          <w:rFonts w:ascii="Arial"/>
          <w:sz w:val="16"/>
        </w:rPr>
        <w:sectPr>
          <w:pgSz w:w="11910" w:h="16840"/>
          <w:pgMar w:top="1380" w:bottom="280" w:left="1600" w:right="740"/>
        </w:sectPr>
      </w:pPr>
    </w:p>
    <w:p>
      <w:pPr>
        <w:spacing w:line="235" w:lineRule="auto" w:before="54"/>
        <w:ind w:left="1004" w:right="1847" w:firstLine="340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Decizia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privind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refuzul</w:t>
      </w:r>
      <w:r>
        <w:rPr>
          <w:rFonts w:ascii="Tahoma" w:hAnsi="Tahoma"/>
          <w:spacing w:val="3"/>
          <w:sz w:val="18"/>
        </w:rPr>
        <w:t> </w:t>
      </w:r>
      <w:r>
        <w:rPr>
          <w:rFonts w:ascii="Tahoma" w:hAnsi="Tahoma"/>
          <w:sz w:val="18"/>
        </w:rPr>
        <w:t>eliber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marcajelor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3"/>
          <w:sz w:val="18"/>
        </w:rPr>
        <w:t> </w:t>
      </w:r>
      <w:r>
        <w:rPr>
          <w:rFonts w:ascii="Tahoma" w:hAnsi="Tahoma"/>
          <w:sz w:val="18"/>
        </w:rPr>
        <w:t>control se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emite</w:t>
      </w:r>
      <w:r>
        <w:rPr>
          <w:rFonts w:ascii="Tahoma" w:hAnsi="Tahoma"/>
          <w:spacing w:val="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urm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toarele</w:t>
      </w:r>
      <w:r>
        <w:rPr>
          <w:rFonts w:ascii="Tahoma" w:hAnsi="Tahoma"/>
          <w:spacing w:val="-53"/>
          <w:sz w:val="18"/>
        </w:rPr>
        <w:t> </w:t>
      </w:r>
      <w:r>
        <w:rPr>
          <w:rFonts w:ascii="Tahoma" w:hAnsi="Tahoma"/>
          <w:sz w:val="18"/>
        </w:rPr>
        <w:t>temeiuri:</w:t>
      </w:r>
    </w:p>
    <w:p>
      <w:pPr>
        <w:pStyle w:val="ListParagraph"/>
        <w:numPr>
          <w:ilvl w:val="0"/>
          <w:numId w:val="32"/>
        </w:numPr>
        <w:tabs>
          <w:tab w:pos="1518" w:val="left" w:leader="none"/>
        </w:tabs>
        <w:spacing w:line="228" w:lineRule="auto" w:before="94" w:after="0"/>
        <w:ind w:left="990" w:right="1979" w:firstLine="345"/>
        <w:jc w:val="left"/>
        <w:rPr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lcarea</w:t>
      </w:r>
      <w:r>
        <w:rPr>
          <w:spacing w:val="1"/>
          <w:sz w:val="18"/>
        </w:rPr>
        <w:t> </w:t>
      </w:r>
      <w:r>
        <w:rPr>
          <w:sz w:val="18"/>
        </w:rPr>
        <w:t>prevederilor</w:t>
      </w:r>
      <w:r>
        <w:rPr>
          <w:spacing w:val="1"/>
          <w:sz w:val="18"/>
        </w:rPr>
        <w:t> </w:t>
      </w:r>
      <w:r>
        <w:rPr>
          <w:sz w:val="18"/>
        </w:rPr>
        <w:t>Legii</w:t>
      </w:r>
      <w:r>
        <w:rPr>
          <w:spacing w:val="2"/>
          <w:sz w:val="18"/>
        </w:rPr>
        <w:t> </w:t>
      </w:r>
      <w:r>
        <w:rPr>
          <w:sz w:val="18"/>
        </w:rPr>
        <w:t>nr.</w:t>
      </w:r>
      <w:r>
        <w:rPr>
          <w:spacing w:val="5"/>
          <w:sz w:val="18"/>
        </w:rPr>
        <w:t> </w:t>
      </w:r>
      <w:r>
        <w:rPr>
          <w:sz w:val="18"/>
        </w:rPr>
        <w:t>1459-XVdin</w:t>
      </w:r>
      <w:r>
        <w:rPr>
          <w:spacing w:val="4"/>
          <w:sz w:val="18"/>
        </w:rPr>
        <w:t> </w:t>
      </w:r>
      <w:r>
        <w:rPr>
          <w:sz w:val="18"/>
        </w:rPr>
        <w:t>14</w:t>
      </w:r>
      <w:r>
        <w:rPr>
          <w:spacing w:val="5"/>
          <w:sz w:val="18"/>
        </w:rPr>
        <w:t> </w:t>
      </w:r>
      <w:r>
        <w:rPr>
          <w:sz w:val="18"/>
        </w:rPr>
        <w:t>noiembrie</w:t>
      </w:r>
      <w:r>
        <w:rPr>
          <w:spacing w:val="5"/>
          <w:sz w:val="18"/>
        </w:rPr>
        <w:t> </w:t>
      </w:r>
      <w:r>
        <w:rPr>
          <w:sz w:val="18"/>
        </w:rPr>
        <w:t>2002</w:t>
      </w:r>
      <w:r>
        <w:rPr>
          <w:spacing w:val="4"/>
          <w:sz w:val="18"/>
        </w:rPr>
        <w:t> </w:t>
      </w:r>
      <w:r>
        <w:rPr>
          <w:sz w:val="18"/>
        </w:rPr>
        <w:t>cu</w:t>
      </w:r>
      <w:r>
        <w:rPr>
          <w:spacing w:val="1"/>
          <w:sz w:val="18"/>
        </w:rPr>
        <w:t> </w:t>
      </w:r>
      <w:r>
        <w:rPr>
          <w:sz w:val="18"/>
        </w:rPr>
        <w:t>privire</w:t>
      </w:r>
      <w:r>
        <w:rPr>
          <w:spacing w:val="2"/>
          <w:sz w:val="18"/>
        </w:rPr>
        <w:t> </w:t>
      </w:r>
      <w:r>
        <w:rPr>
          <w:sz w:val="18"/>
        </w:rPr>
        <w:t>la</w:t>
      </w:r>
      <w:r>
        <w:rPr>
          <w:spacing w:val="-53"/>
          <w:sz w:val="18"/>
        </w:rPr>
        <w:t> </w:t>
      </w:r>
      <w:r>
        <w:rPr>
          <w:sz w:val="18"/>
        </w:rPr>
        <w:t>difuzarea</w:t>
      </w:r>
      <w:r>
        <w:rPr>
          <w:spacing w:val="-8"/>
          <w:sz w:val="18"/>
        </w:rPr>
        <w:t> </w:t>
      </w:r>
      <w:r>
        <w:rPr>
          <w:sz w:val="18"/>
        </w:rPr>
        <w:t>exemplarelor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opere</w:t>
      </w:r>
      <w:r>
        <w:rPr>
          <w:spacing w:val="-2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8"/>
          <w:sz w:val="18"/>
        </w:rPr>
        <w:t> </w:t>
      </w:r>
      <w:r>
        <w:rPr>
          <w:sz w:val="18"/>
        </w:rPr>
        <w:t>fonograme</w:t>
      </w:r>
      <w:r>
        <w:rPr>
          <w:spacing w:val="-7"/>
          <w:sz w:val="18"/>
        </w:rPr>
        <w:t> </w:t>
      </w:r>
      <w:r>
        <w:rPr>
          <w:sz w:val="18"/>
        </w:rPr>
        <w:t>sau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altor</w:t>
      </w:r>
      <w:r>
        <w:rPr>
          <w:spacing w:val="-7"/>
          <w:sz w:val="18"/>
        </w:rPr>
        <w:t> </w:t>
      </w:r>
      <w:r>
        <w:rPr>
          <w:sz w:val="18"/>
        </w:rPr>
        <w:t>acte</w:t>
      </w:r>
      <w:r>
        <w:rPr>
          <w:spacing w:val="-5"/>
          <w:sz w:val="18"/>
        </w:rPr>
        <w:t> </w:t>
      </w:r>
      <w:r>
        <w:rPr>
          <w:sz w:val="18"/>
        </w:rPr>
        <w:t>normative;</w:t>
      </w:r>
    </w:p>
    <w:p>
      <w:pPr>
        <w:pStyle w:val="ListParagraph"/>
        <w:numPr>
          <w:ilvl w:val="0"/>
          <w:numId w:val="32"/>
        </w:numPr>
        <w:tabs>
          <w:tab w:pos="1518" w:val="left" w:leader="none"/>
        </w:tabs>
        <w:spacing w:line="240" w:lineRule="auto" w:before="45" w:after="0"/>
        <w:ind w:left="1518" w:right="0" w:hanging="183"/>
        <w:jc w:val="left"/>
        <w:rPr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lcarea</w:t>
      </w:r>
      <w:r>
        <w:rPr>
          <w:spacing w:val="-7"/>
          <w:sz w:val="18"/>
        </w:rPr>
        <w:t> </w:t>
      </w:r>
      <w:r>
        <w:rPr>
          <w:sz w:val="18"/>
        </w:rPr>
        <w:t>dreptului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autor</w:t>
      </w:r>
      <w:r>
        <w:rPr>
          <w:spacing w:val="-9"/>
          <w:sz w:val="18"/>
        </w:rPr>
        <w:t> </w:t>
      </w:r>
      <w:r>
        <w:rPr>
          <w:sz w:val="18"/>
        </w:rPr>
        <w:t>sau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drepturilor</w:t>
      </w:r>
      <w:r>
        <w:rPr>
          <w:spacing w:val="-8"/>
          <w:sz w:val="18"/>
        </w:rPr>
        <w:t> </w:t>
      </w:r>
      <w:r>
        <w:rPr>
          <w:sz w:val="18"/>
        </w:rPr>
        <w:t>conexe;</w:t>
      </w:r>
    </w:p>
    <w:p>
      <w:pPr>
        <w:pStyle w:val="ListParagraph"/>
        <w:numPr>
          <w:ilvl w:val="0"/>
          <w:numId w:val="32"/>
        </w:numPr>
        <w:tabs>
          <w:tab w:pos="1518" w:val="left" w:leader="none"/>
        </w:tabs>
        <w:spacing w:line="244" w:lineRule="auto" w:before="33" w:after="0"/>
        <w:ind w:left="990" w:right="1975" w:firstLine="345"/>
        <w:jc w:val="left"/>
        <w:rPr>
          <w:sz w:val="18"/>
        </w:rPr>
      </w:pPr>
      <w:r>
        <w:rPr>
          <w:sz w:val="18"/>
        </w:rPr>
        <w:t>prezentarea</w:t>
      </w:r>
      <w:r>
        <w:rPr>
          <w:spacing w:val="29"/>
          <w:sz w:val="18"/>
        </w:rPr>
        <w:t> </w:t>
      </w:r>
      <w:r>
        <w:rPr>
          <w:sz w:val="18"/>
        </w:rPr>
        <w:t>de</w:t>
      </w:r>
      <w:r>
        <w:rPr>
          <w:spacing w:val="30"/>
          <w:sz w:val="18"/>
        </w:rPr>
        <w:t> </w:t>
      </w:r>
      <w:r>
        <w:rPr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tre</w:t>
      </w:r>
      <w:r>
        <w:rPr>
          <w:spacing w:val="27"/>
          <w:sz w:val="18"/>
        </w:rPr>
        <w:t> </w:t>
      </w:r>
      <w:r>
        <w:rPr>
          <w:sz w:val="18"/>
        </w:rPr>
        <w:t>solicitant</w:t>
      </w:r>
      <w:r>
        <w:rPr>
          <w:spacing w:val="30"/>
          <w:sz w:val="18"/>
        </w:rPr>
        <w:t> </w:t>
      </w:r>
      <w:r>
        <w:rPr>
          <w:sz w:val="18"/>
        </w:rPr>
        <w:t>a</w:t>
      </w:r>
      <w:r>
        <w:rPr>
          <w:spacing w:val="30"/>
          <w:sz w:val="18"/>
        </w:rPr>
        <w:t> </w:t>
      </w:r>
      <w:r>
        <w:rPr>
          <w:sz w:val="18"/>
        </w:rPr>
        <w:t>documentelor</w:t>
      </w:r>
      <w:r>
        <w:rPr>
          <w:spacing w:val="29"/>
          <w:sz w:val="18"/>
        </w:rPr>
        <w:t> </w:t>
      </w:r>
      <w:r>
        <w:rPr>
          <w:sz w:val="18"/>
        </w:rPr>
        <w:t>sau</w:t>
      </w:r>
      <w:r>
        <w:rPr>
          <w:spacing w:val="30"/>
          <w:sz w:val="18"/>
        </w:rPr>
        <w:t> </w:t>
      </w:r>
      <w:r>
        <w:rPr>
          <w:sz w:val="18"/>
        </w:rPr>
        <w:t>a</w:t>
      </w:r>
      <w:r>
        <w:rPr>
          <w:spacing w:val="30"/>
          <w:sz w:val="18"/>
        </w:rPr>
        <w:t> </w:t>
      </w:r>
      <w:r>
        <w:rPr>
          <w:sz w:val="18"/>
        </w:rPr>
        <w:t>materialelor</w:t>
      </w:r>
      <w:r>
        <w:rPr>
          <w:spacing w:val="29"/>
          <w:sz w:val="18"/>
        </w:rPr>
        <w:t> </w:t>
      </w:r>
      <w:r>
        <w:rPr>
          <w:sz w:val="18"/>
        </w:rPr>
        <w:t>necon-</w:t>
      </w:r>
      <w:r>
        <w:rPr>
          <w:spacing w:val="-53"/>
          <w:sz w:val="18"/>
        </w:rPr>
        <w:t> </w:t>
      </w:r>
      <w:r>
        <w:rPr>
          <w:sz w:val="18"/>
        </w:rPr>
        <w:t>forme</w:t>
      </w:r>
      <w:r>
        <w:rPr>
          <w:spacing w:val="-8"/>
          <w:sz w:val="18"/>
        </w:rPr>
        <w:t> </w:t>
      </w:r>
      <w:r>
        <w:rPr>
          <w:sz w:val="18"/>
        </w:rPr>
        <w:t>sau</w:t>
      </w:r>
      <w:r>
        <w:rPr>
          <w:spacing w:val="-6"/>
          <w:sz w:val="18"/>
        </w:rPr>
        <w:t> </w:t>
      </w:r>
      <w:r>
        <w:rPr>
          <w:sz w:val="18"/>
        </w:rPr>
        <w:t>cu</w:t>
      </w:r>
      <w:r>
        <w:rPr>
          <w:spacing w:val="-8"/>
          <w:sz w:val="18"/>
        </w:rPr>
        <w:t> </w:t>
      </w:r>
      <w:r>
        <w:rPr>
          <w:sz w:val="18"/>
        </w:rPr>
        <w:t>date</w:t>
      </w:r>
      <w:r>
        <w:rPr>
          <w:spacing w:val="-6"/>
          <w:sz w:val="18"/>
        </w:rPr>
        <w:t> </w:t>
      </w:r>
      <w:r>
        <w:rPr>
          <w:sz w:val="18"/>
        </w:rPr>
        <w:t>false.</w:t>
      </w:r>
    </w:p>
    <w:p>
      <w:pPr>
        <w:spacing w:line="225" w:lineRule="auto" w:before="87"/>
        <w:ind w:left="994" w:right="1978" w:firstLine="345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Decizia privind refuzul eliber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 marcajelor de control poate fi atacat</w:t>
      </w:r>
      <w:r>
        <w:rPr>
          <w:rFonts w:ascii="Lucida Sans Unicode" w:hAnsi="Lucida Sans Unicode"/>
          <w:sz w:val="18"/>
        </w:rPr>
        <w:t>ă 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instan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ele judec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tore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ti competente conform procedurii stabilite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nu lipse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persoana fizic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sau juridic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de dreptul de a depune la AGEPI o nou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cerere 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eliberare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marcajelor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control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dup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nl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turarea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tuturor</w:t>
      </w:r>
      <w:r>
        <w:rPr>
          <w:rFonts w:ascii="Tahoma" w:hAnsi="Tahoma"/>
          <w:spacing w:val="-5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lc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rilor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comise.</w:t>
      </w:r>
    </w:p>
    <w:p>
      <w:pPr>
        <w:spacing w:before="124"/>
        <w:ind w:left="1326" w:right="0" w:firstLine="0"/>
        <w:jc w:val="both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Aplicarea</w:t>
      </w:r>
      <w:r>
        <w:rPr>
          <w:rFonts w:ascii="Arial"/>
          <w:b/>
          <w:i/>
          <w:spacing w:val="-4"/>
          <w:sz w:val="18"/>
        </w:rPr>
        <w:t> </w:t>
      </w:r>
      <w:r>
        <w:rPr>
          <w:rFonts w:ascii="Arial"/>
          <w:b/>
          <w:i/>
          <w:sz w:val="18"/>
        </w:rPr>
        <w:t>marcajelor</w:t>
      </w:r>
      <w:r>
        <w:rPr>
          <w:rFonts w:ascii="Arial"/>
          <w:b/>
          <w:i/>
          <w:spacing w:val="-2"/>
          <w:sz w:val="18"/>
        </w:rPr>
        <w:t> </w:t>
      </w:r>
      <w:r>
        <w:rPr>
          <w:rFonts w:ascii="Arial"/>
          <w:b/>
          <w:i/>
          <w:sz w:val="18"/>
        </w:rPr>
        <w:t>de</w:t>
      </w:r>
      <w:r>
        <w:rPr>
          <w:rFonts w:ascii="Arial"/>
          <w:b/>
          <w:i/>
          <w:spacing w:val="-1"/>
          <w:sz w:val="18"/>
        </w:rPr>
        <w:t> </w:t>
      </w:r>
      <w:r>
        <w:rPr>
          <w:rFonts w:ascii="Arial"/>
          <w:b/>
          <w:i/>
          <w:sz w:val="18"/>
        </w:rPr>
        <w:t>control</w:t>
      </w:r>
    </w:p>
    <w:p>
      <w:pPr>
        <w:spacing w:line="225" w:lineRule="auto" w:before="33"/>
        <w:ind w:left="994" w:right="1980" w:firstLine="345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Marcajele de control se aplic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pe exemplarele de opere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de fonograme 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tre titularii de drepturi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nscri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Registrul de Stat pe fiecare copert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a exem-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plarului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oper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9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fonogram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.</w:t>
      </w:r>
    </w:p>
    <w:p>
      <w:pPr>
        <w:spacing w:line="247" w:lineRule="auto" w:before="3"/>
        <w:ind w:left="994" w:right="1982" w:firstLine="345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Pe exemplarele de opere sau fonograme importate marcajele de control se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aplic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 la solicitarea importatorului, dup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perfectarea documentelor vamale 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import,</w:t>
      </w:r>
      <w:r>
        <w:rPr>
          <w:rFonts w:ascii="Tahoma" w:hAnsi="Tahoma"/>
          <w:spacing w:val="-5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nainte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difuzarea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acestor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exemplare.</w:t>
      </w:r>
    </w:p>
    <w:p>
      <w:pPr>
        <w:spacing w:line="201" w:lineRule="exact" w:before="0"/>
        <w:ind w:left="1335" w:right="0" w:firstLine="0"/>
        <w:jc w:val="both"/>
        <w:rPr>
          <w:rFonts w:ascii="Tahoma"/>
          <w:sz w:val="18"/>
        </w:rPr>
      </w:pPr>
      <w:r>
        <w:rPr>
          <w:rFonts w:ascii="Tahoma"/>
          <w:sz w:val="18"/>
        </w:rPr>
        <w:t>Pe</w:t>
      </w:r>
      <w:r>
        <w:rPr>
          <w:rFonts w:ascii="Tahoma"/>
          <w:spacing w:val="34"/>
          <w:sz w:val="18"/>
        </w:rPr>
        <w:t> </w:t>
      </w:r>
      <w:r>
        <w:rPr>
          <w:rFonts w:ascii="Tahoma"/>
          <w:sz w:val="18"/>
        </w:rPr>
        <w:t>exemplarele</w:t>
      </w:r>
      <w:r>
        <w:rPr>
          <w:rFonts w:ascii="Tahoma"/>
          <w:spacing w:val="32"/>
          <w:sz w:val="18"/>
        </w:rPr>
        <w:t> </w:t>
      </w:r>
      <w:r>
        <w:rPr>
          <w:rFonts w:ascii="Tahoma"/>
          <w:sz w:val="18"/>
        </w:rPr>
        <w:t>de</w:t>
      </w:r>
      <w:r>
        <w:rPr>
          <w:rFonts w:ascii="Tahoma"/>
          <w:spacing w:val="34"/>
          <w:sz w:val="18"/>
        </w:rPr>
        <w:t> </w:t>
      </w:r>
      <w:r>
        <w:rPr>
          <w:rFonts w:ascii="Tahoma"/>
          <w:sz w:val="18"/>
        </w:rPr>
        <w:t>opere</w:t>
      </w:r>
      <w:r>
        <w:rPr>
          <w:rFonts w:ascii="Tahoma"/>
          <w:spacing w:val="33"/>
          <w:sz w:val="18"/>
        </w:rPr>
        <w:t> </w:t>
      </w:r>
      <w:r>
        <w:rPr>
          <w:rFonts w:ascii="Tahoma"/>
          <w:sz w:val="18"/>
        </w:rPr>
        <w:t>sau</w:t>
      </w:r>
      <w:r>
        <w:rPr>
          <w:rFonts w:ascii="Tahoma"/>
          <w:spacing w:val="34"/>
          <w:sz w:val="18"/>
        </w:rPr>
        <w:t> </w:t>
      </w:r>
      <w:r>
        <w:rPr>
          <w:rFonts w:ascii="Tahoma"/>
          <w:sz w:val="18"/>
        </w:rPr>
        <w:t>fonograme</w:t>
      </w:r>
      <w:r>
        <w:rPr>
          <w:rFonts w:ascii="Tahoma"/>
          <w:spacing w:val="32"/>
          <w:sz w:val="18"/>
        </w:rPr>
        <w:t> </w:t>
      </w:r>
      <w:r>
        <w:rPr>
          <w:rFonts w:ascii="Tahoma"/>
          <w:sz w:val="18"/>
        </w:rPr>
        <w:t>destinate</w:t>
      </w:r>
      <w:r>
        <w:rPr>
          <w:rFonts w:ascii="Tahoma"/>
          <w:spacing w:val="35"/>
          <w:sz w:val="18"/>
        </w:rPr>
        <w:t> </w:t>
      </w:r>
      <w:r>
        <w:rPr>
          <w:rFonts w:ascii="Tahoma"/>
          <w:sz w:val="18"/>
        </w:rPr>
        <w:t>exportului</w:t>
      </w:r>
      <w:r>
        <w:rPr>
          <w:rFonts w:ascii="Tahoma"/>
          <w:spacing w:val="33"/>
          <w:sz w:val="18"/>
        </w:rPr>
        <w:t> </w:t>
      </w:r>
      <w:r>
        <w:rPr>
          <w:rFonts w:ascii="Tahoma"/>
          <w:sz w:val="18"/>
        </w:rPr>
        <w:t>marcajele</w:t>
      </w:r>
      <w:r>
        <w:rPr>
          <w:rFonts w:ascii="Tahoma"/>
          <w:spacing w:val="33"/>
          <w:sz w:val="18"/>
        </w:rPr>
        <w:t> </w:t>
      </w:r>
      <w:r>
        <w:rPr>
          <w:rFonts w:ascii="Tahoma"/>
          <w:sz w:val="18"/>
        </w:rPr>
        <w:t>de</w:t>
      </w:r>
    </w:p>
    <w:p>
      <w:pPr>
        <w:spacing w:before="25"/>
        <w:ind w:left="990" w:right="1973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control se aplic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 la solicitarea exportatorului, 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la perfectarea documentelor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vamale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export.</w:t>
      </w:r>
    </w:p>
    <w:p>
      <w:pPr>
        <w:spacing w:line="242" w:lineRule="auto" w:before="42"/>
        <w:ind w:left="990" w:right="1980" w:firstLine="35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perfectarea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documentelor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pentru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exportul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exemplarelor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opere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fonograme, autorit</w:t>
      </w:r>
      <w:r>
        <w:rPr>
          <w:rFonts w:ascii="Lucida Sans Unicode" w:hAnsi="Lucida Sans Unicode"/>
          <w:sz w:val="18"/>
        </w:rPr>
        <w:t>ăţ</w:t>
      </w:r>
      <w:r>
        <w:rPr>
          <w:rFonts w:ascii="Tahoma" w:hAnsi="Tahoma"/>
          <w:sz w:val="18"/>
        </w:rPr>
        <w:t>ile vamale sunt obligate s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solicite prezentarea de 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tre ex-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portatori a documentelor care certific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ob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inerea marcajelor de control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aplicarea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acestora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pe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exemplarele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exportate.</w:t>
      </w:r>
    </w:p>
    <w:p>
      <w:pPr>
        <w:spacing w:line="300" w:lineRule="auto" w:before="48"/>
        <w:ind w:left="990" w:right="1970" w:firstLine="34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Difuzarea exemplarelor de opere şi fonograme fără aplicarea marcajelor</w:t>
      </w:r>
      <w:r>
        <w:rPr>
          <w:rFonts w:ascii="Arial" w:hAnsi="Arial"/>
          <w:b/>
          <w:i/>
          <w:spacing w:val="1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control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este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interzisa.</w:t>
      </w:r>
    </w:p>
    <w:p>
      <w:pPr>
        <w:pStyle w:val="ListParagraph"/>
        <w:numPr>
          <w:ilvl w:val="0"/>
          <w:numId w:val="5"/>
        </w:numPr>
        <w:tabs>
          <w:tab w:pos="1206" w:val="left" w:leader="none"/>
        </w:tabs>
        <w:spacing w:line="240" w:lineRule="auto" w:before="131" w:after="0"/>
        <w:ind w:left="1206" w:right="0" w:hanging="221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Transmiterea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drepturilor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patrimoniale</w:t>
      </w:r>
    </w:p>
    <w:p>
      <w:pPr>
        <w:spacing w:line="225" w:lineRule="auto" w:before="141"/>
        <w:ind w:left="990" w:right="1974" w:firstLine="34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Autorii sau al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 titulari ai dreptului de autor pot transmite prin </w:t>
      </w:r>
      <w:r>
        <w:rPr>
          <w:rFonts w:ascii="Arial" w:hAnsi="Arial"/>
          <w:b/>
          <w:sz w:val="18"/>
        </w:rPr>
        <w:t>contract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cesiune </w:t>
      </w:r>
      <w:r>
        <w:rPr>
          <w:rFonts w:ascii="Tahoma" w:hAnsi="Tahoma"/>
          <w:sz w:val="18"/>
        </w:rPr>
        <w:t>drepturile patrimoniale exclusive, precum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dreptul la remunera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 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autor.</w:t>
      </w:r>
      <w:r>
        <w:rPr>
          <w:rFonts w:ascii="Tahoma" w:hAnsi="Tahoma"/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urma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unei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asemenea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cesiuni,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titular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drepturi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devine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cesionar.</w:t>
      </w:r>
    </w:p>
    <w:p>
      <w:pPr>
        <w:spacing w:line="244" w:lineRule="auto" w:before="63"/>
        <w:ind w:left="994" w:right="1978" w:firstLine="345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Drepturile patrimoniale exclusive pot fi transmise, de asemenea, prin acor-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darea de </w:t>
      </w:r>
      <w:r>
        <w:rPr>
          <w:rFonts w:ascii="Arial" w:hAnsi="Arial"/>
          <w:b/>
          <w:sz w:val="18"/>
        </w:rPr>
        <w:t>licenţe exclusive </w:t>
      </w:r>
      <w:r>
        <w:rPr>
          <w:rFonts w:ascii="Tahoma" w:hAnsi="Tahoma"/>
          <w:sz w:val="18"/>
        </w:rPr>
        <w:t>sau </w:t>
      </w:r>
      <w:r>
        <w:rPr>
          <w:rFonts w:ascii="Arial" w:hAnsi="Arial"/>
          <w:b/>
          <w:sz w:val="18"/>
        </w:rPr>
        <w:t>neexclusive. </w:t>
      </w:r>
      <w:r>
        <w:rPr>
          <w:rFonts w:ascii="Tahoma" w:hAnsi="Tahoma"/>
          <w:sz w:val="18"/>
        </w:rPr>
        <w:t>Dac</w:t>
      </w:r>
      <w:r>
        <w:rPr>
          <w:rFonts w:ascii="Lucida Sans Unicode" w:hAnsi="Lucida Sans Unicode"/>
          <w:sz w:val="18"/>
        </w:rPr>
        <w:t>ă î</w:t>
      </w:r>
      <w:r>
        <w:rPr>
          <w:rFonts w:ascii="Tahoma" w:hAnsi="Tahoma"/>
          <w:sz w:val="18"/>
        </w:rPr>
        <w:t>n contractul de licen</w:t>
      </w:r>
      <w:r>
        <w:rPr>
          <w:rFonts w:ascii="Lucida Sans Unicode" w:hAnsi="Lucida Sans Unicode"/>
          <w:sz w:val="18"/>
        </w:rPr>
        <w:t>ţă </w:t>
      </w:r>
      <w:r>
        <w:rPr>
          <w:rFonts w:ascii="Tahoma" w:hAnsi="Tahoma"/>
          <w:sz w:val="18"/>
        </w:rPr>
        <w:t>nu se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stipuleaz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"/>
          <w:sz w:val="18"/>
        </w:rPr>
        <w:t> </w:t>
      </w:r>
      <w:r>
        <w:rPr>
          <w:rFonts w:ascii="Tahoma" w:hAnsi="Tahoma"/>
          <w:sz w:val="18"/>
        </w:rPr>
        <w:t>expres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2"/>
          <w:sz w:val="18"/>
        </w:rPr>
        <w:t> </w:t>
      </w:r>
      <w:r>
        <w:rPr>
          <w:rFonts w:ascii="Tahoma" w:hAnsi="Tahoma"/>
          <w:sz w:val="18"/>
        </w:rPr>
        <w:t>licen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este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exclusiv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aceasta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consider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2"/>
          <w:sz w:val="18"/>
        </w:rPr>
        <w:t> </w:t>
      </w:r>
      <w:r>
        <w:rPr>
          <w:rFonts w:ascii="Tahoma" w:hAnsi="Tahoma"/>
          <w:sz w:val="18"/>
        </w:rPr>
        <w:t>neexclusiv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.</w:t>
      </w:r>
    </w:p>
    <w:p>
      <w:pPr>
        <w:pStyle w:val="BodyText"/>
        <w:spacing w:before="2"/>
        <w:rPr>
          <w:rFonts w:ascii="Tahoma"/>
          <w:sz w:val="28"/>
        </w:rPr>
      </w:pPr>
    </w:p>
    <w:p>
      <w:pPr>
        <w:spacing w:before="0"/>
        <w:ind w:left="1076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20</w:t>
      </w:r>
    </w:p>
    <w:p>
      <w:pPr>
        <w:spacing w:after="0"/>
        <w:jc w:val="left"/>
        <w:rPr>
          <w:rFonts w:ascii="Tahoma"/>
          <w:sz w:val="18"/>
        </w:rPr>
        <w:sectPr>
          <w:pgSz w:w="11910" w:h="16840"/>
          <w:pgMar w:top="1380" w:bottom="280" w:left="1600" w:right="740"/>
        </w:sectPr>
      </w:pPr>
    </w:p>
    <w:p>
      <w:pPr>
        <w:spacing w:line="225" w:lineRule="auto" w:before="67"/>
        <w:ind w:left="1110" w:right="1863" w:firstLine="34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Licen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a exclusiv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prevede transmiterea dreptului de valorificare a operei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limitele stabilite de aceast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licen</w:t>
      </w:r>
      <w:r>
        <w:rPr>
          <w:rFonts w:ascii="Lucida Sans Unicode" w:hAnsi="Lucida Sans Unicode"/>
          <w:sz w:val="18"/>
        </w:rPr>
        <w:t>ţă </w:t>
      </w:r>
      <w:r>
        <w:rPr>
          <w:rFonts w:ascii="Tahoma" w:hAnsi="Tahoma"/>
          <w:sz w:val="18"/>
        </w:rPr>
        <w:t>numai licen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iatului. Licen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iatul, de asemenea,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are dreptul,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limitele stabilite de licen</w:t>
      </w:r>
      <w:r>
        <w:rPr>
          <w:rFonts w:ascii="Lucida Sans Unicode" w:hAnsi="Lucida Sans Unicode"/>
          <w:sz w:val="18"/>
        </w:rPr>
        <w:t>ţă</w:t>
      </w:r>
      <w:r>
        <w:rPr>
          <w:rFonts w:ascii="Tahoma" w:hAnsi="Tahoma"/>
          <w:sz w:val="18"/>
        </w:rPr>
        <w:t>, s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permit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sau s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interzic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valorificarea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operei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tre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alte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persoane.</w:t>
      </w:r>
    </w:p>
    <w:p>
      <w:pPr>
        <w:spacing w:line="223" w:lineRule="auto" w:before="59"/>
        <w:ind w:left="1110" w:right="1862" w:firstLine="331"/>
        <w:jc w:val="both"/>
        <w:rPr>
          <w:rFonts w:ascii="Tahoma" w:hAnsi="Tahoma"/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cazul unei licen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e neexclusive, licen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iatul poate,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limitele stabilite 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aceast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licen</w:t>
      </w:r>
      <w:r>
        <w:rPr>
          <w:rFonts w:ascii="Lucida Sans Unicode" w:hAnsi="Lucida Sans Unicode"/>
          <w:sz w:val="18"/>
        </w:rPr>
        <w:t>ţă</w:t>
      </w:r>
      <w:r>
        <w:rPr>
          <w:rFonts w:ascii="Tahoma" w:hAnsi="Tahoma"/>
          <w:sz w:val="18"/>
        </w:rPr>
        <w:t>, valorifica opera ca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persoanele care au ob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inut dreptul de valo-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rificare a acesteia. Licen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iatul nu are dreptul s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permit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sau s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interzic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valorifi-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carea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operei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tre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alte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persoane.</w:t>
      </w:r>
    </w:p>
    <w:p>
      <w:pPr>
        <w:spacing w:before="126"/>
        <w:ind w:left="1455" w:right="0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Condiţiile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şi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forma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contractului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autor</w:t>
      </w:r>
    </w:p>
    <w:p>
      <w:pPr>
        <w:spacing w:before="24"/>
        <w:ind w:left="1450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Contractul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autor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trebuie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rFonts w:ascii="Tahoma" w:hAnsi="Tahoma"/>
          <w:sz w:val="18"/>
        </w:rPr>
        <w:t>fie</w:t>
      </w:r>
      <w:r>
        <w:rPr>
          <w:rFonts w:ascii="Tahoma" w:hAnsi="Tahoma"/>
          <w:spacing w:val="-5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ncheiat</w:t>
      </w:r>
      <w:r>
        <w:rPr>
          <w:rFonts w:ascii="Tahoma" w:hAnsi="Tahoma"/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form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9"/>
          <w:sz w:val="18"/>
        </w:rPr>
        <w:t> </w:t>
      </w:r>
      <w:r>
        <w:rPr>
          <w:rFonts w:ascii="Tahoma" w:hAnsi="Tahoma"/>
          <w:sz w:val="18"/>
        </w:rPr>
        <w:t>scris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rFonts w:ascii="Tahoma" w:hAnsi="Tahoma"/>
          <w:sz w:val="18"/>
        </w:rPr>
        <w:t>prevad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:</w:t>
      </w:r>
    </w:p>
    <w:p>
      <w:pPr>
        <w:pStyle w:val="ListParagraph"/>
        <w:numPr>
          <w:ilvl w:val="0"/>
          <w:numId w:val="33"/>
        </w:numPr>
        <w:tabs>
          <w:tab w:pos="1873" w:val="left" w:leader="none"/>
          <w:tab w:pos="1874" w:val="left" w:leader="none"/>
        </w:tabs>
        <w:spacing w:line="292" w:lineRule="auto" w:before="50" w:after="0"/>
        <w:ind w:left="1110" w:right="2251" w:firstLine="350"/>
        <w:jc w:val="left"/>
        <w:rPr>
          <w:sz w:val="18"/>
        </w:rPr>
      </w:pPr>
      <w:r>
        <w:rPr>
          <w:sz w:val="18"/>
        </w:rPr>
        <w:t>modul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valorificare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operei</w:t>
      </w:r>
      <w:r>
        <w:rPr>
          <w:spacing w:val="-7"/>
          <w:sz w:val="18"/>
        </w:rPr>
        <w:t> </w:t>
      </w:r>
      <w:r>
        <w:rPr>
          <w:sz w:val="18"/>
        </w:rPr>
        <w:t>(dreptul</w:t>
      </w:r>
      <w:r>
        <w:rPr>
          <w:spacing w:val="-5"/>
          <w:sz w:val="18"/>
        </w:rPr>
        <w:t> </w:t>
      </w:r>
      <w:r>
        <w:rPr>
          <w:sz w:val="18"/>
        </w:rPr>
        <w:t>concret</w:t>
      </w:r>
      <w:r>
        <w:rPr>
          <w:spacing w:val="-7"/>
          <w:sz w:val="18"/>
        </w:rPr>
        <w:t> </w:t>
      </w:r>
      <w:r>
        <w:rPr>
          <w:sz w:val="18"/>
        </w:rPr>
        <w:t>care</w:t>
      </w:r>
      <w:r>
        <w:rPr>
          <w:spacing w:val="-7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transmite</w:t>
      </w:r>
      <w:r>
        <w:rPr>
          <w:spacing w:val="-7"/>
          <w:sz w:val="18"/>
        </w:rPr>
        <w:t> </w:t>
      </w:r>
      <w:r>
        <w:rPr>
          <w:sz w:val="18"/>
        </w:rPr>
        <w:t>prin</w:t>
      </w:r>
      <w:r>
        <w:rPr>
          <w:spacing w:val="-54"/>
          <w:sz w:val="18"/>
        </w:rPr>
        <w:t> </w:t>
      </w:r>
      <w:r>
        <w:rPr>
          <w:sz w:val="18"/>
        </w:rPr>
        <w:t>acest</w:t>
      </w:r>
      <w:r>
        <w:rPr>
          <w:spacing w:val="-7"/>
          <w:sz w:val="18"/>
        </w:rPr>
        <w:t> </w:t>
      </w:r>
      <w:r>
        <w:rPr>
          <w:sz w:val="18"/>
        </w:rPr>
        <w:t>contract),</w:t>
      </w:r>
    </w:p>
    <w:p>
      <w:pPr>
        <w:pStyle w:val="ListParagraph"/>
        <w:numPr>
          <w:ilvl w:val="0"/>
          <w:numId w:val="33"/>
        </w:numPr>
        <w:tabs>
          <w:tab w:pos="1801" w:val="left" w:leader="none"/>
          <w:tab w:pos="1802" w:val="left" w:leader="none"/>
        </w:tabs>
        <w:spacing w:line="240" w:lineRule="auto" w:before="53" w:after="0"/>
        <w:ind w:left="1801" w:right="0" w:hanging="342"/>
        <w:jc w:val="left"/>
        <w:rPr>
          <w:sz w:val="18"/>
        </w:rPr>
      </w:pPr>
      <w:r>
        <w:rPr>
          <w:sz w:val="18"/>
        </w:rPr>
        <w:t>termenul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valabilitate,</w:t>
      </w:r>
    </w:p>
    <w:p>
      <w:pPr>
        <w:pStyle w:val="ListParagraph"/>
        <w:numPr>
          <w:ilvl w:val="0"/>
          <w:numId w:val="33"/>
        </w:numPr>
        <w:tabs>
          <w:tab w:pos="1801" w:val="left" w:leader="none"/>
          <w:tab w:pos="1802" w:val="left" w:leader="none"/>
        </w:tabs>
        <w:spacing w:line="240" w:lineRule="auto" w:before="83" w:after="0"/>
        <w:ind w:left="1801" w:right="0" w:hanging="342"/>
        <w:jc w:val="left"/>
        <w:rPr>
          <w:sz w:val="18"/>
        </w:rPr>
      </w:pPr>
      <w:r>
        <w:rPr>
          <w:spacing w:val="-1"/>
          <w:sz w:val="18"/>
        </w:rPr>
        <w:t>teritoriul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ac</w:t>
      </w:r>
      <w:r>
        <w:rPr>
          <w:rFonts w:ascii="Lucida Sans Unicode" w:hAnsi="Lucida Sans Unicode"/>
          <w:spacing w:val="-1"/>
          <w:sz w:val="18"/>
        </w:rPr>
        <w:t>ţ</w:t>
      </w:r>
      <w:r>
        <w:rPr>
          <w:spacing w:val="-1"/>
          <w:sz w:val="18"/>
        </w:rPr>
        <w:t>iune</w:t>
      </w:r>
      <w:r>
        <w:rPr>
          <w:spacing w:val="-13"/>
          <w:sz w:val="18"/>
        </w:rPr>
        <w:t> </w:t>
      </w:r>
      <w:r>
        <w:rPr>
          <w:sz w:val="18"/>
        </w:rPr>
        <w:t>a</w:t>
      </w:r>
      <w:r>
        <w:rPr>
          <w:spacing w:val="-10"/>
          <w:sz w:val="18"/>
        </w:rPr>
        <w:t> </w:t>
      </w:r>
      <w:r>
        <w:rPr>
          <w:sz w:val="18"/>
        </w:rPr>
        <w:t>dreptului,</w:t>
      </w:r>
    </w:p>
    <w:p>
      <w:pPr>
        <w:pStyle w:val="ListParagraph"/>
        <w:numPr>
          <w:ilvl w:val="0"/>
          <w:numId w:val="33"/>
        </w:numPr>
        <w:tabs>
          <w:tab w:pos="1801" w:val="left" w:leader="none"/>
          <w:tab w:pos="1802" w:val="left" w:leader="none"/>
        </w:tabs>
        <w:spacing w:line="242" w:lineRule="auto" w:before="30" w:after="0"/>
        <w:ind w:left="1105" w:right="1871" w:firstLine="355"/>
        <w:jc w:val="left"/>
        <w:rPr>
          <w:sz w:val="18"/>
        </w:rPr>
      </w:pPr>
      <w:r>
        <w:rPr>
          <w:sz w:val="18"/>
        </w:rPr>
        <w:t>cuantumul</w:t>
      </w:r>
      <w:r>
        <w:rPr>
          <w:spacing w:val="20"/>
          <w:sz w:val="18"/>
        </w:rPr>
        <w:t> </w:t>
      </w:r>
      <w:r>
        <w:rPr>
          <w:sz w:val="18"/>
        </w:rPr>
        <w:t>remunera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iei</w:t>
      </w:r>
      <w:r>
        <w:rPr>
          <w:spacing w:val="18"/>
          <w:sz w:val="18"/>
        </w:rPr>
        <w:t> </w:t>
      </w:r>
      <w:r>
        <w:rPr>
          <w:sz w:val="18"/>
        </w:rPr>
        <w:t>sau</w:t>
      </w:r>
      <w:r>
        <w:rPr>
          <w:spacing w:val="20"/>
          <w:sz w:val="18"/>
        </w:rPr>
        <w:t> </w:t>
      </w:r>
      <w:r>
        <w:rPr>
          <w:sz w:val="18"/>
        </w:rPr>
        <w:t>baza</w:t>
      </w:r>
      <w:r>
        <w:rPr>
          <w:spacing w:val="21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calcul</w:t>
      </w:r>
      <w:r>
        <w:rPr>
          <w:spacing w:val="21"/>
          <w:sz w:val="18"/>
        </w:rPr>
        <w:t> </w:t>
      </w:r>
      <w:r>
        <w:rPr>
          <w:sz w:val="18"/>
        </w:rPr>
        <w:t>a</w:t>
      </w:r>
      <w:r>
        <w:rPr>
          <w:spacing w:val="18"/>
          <w:sz w:val="18"/>
        </w:rPr>
        <w:t> </w:t>
      </w:r>
      <w:r>
        <w:rPr>
          <w:sz w:val="18"/>
        </w:rPr>
        <w:t>acesteia</w:t>
      </w:r>
      <w:r>
        <w:rPr>
          <w:spacing w:val="17"/>
          <w:sz w:val="18"/>
        </w:rPr>
        <w:t> </w:t>
      </w:r>
      <w:r>
        <w:rPr>
          <w:sz w:val="18"/>
        </w:rPr>
        <w:t>pentru</w:t>
      </w:r>
      <w:r>
        <w:rPr>
          <w:spacing w:val="21"/>
          <w:sz w:val="18"/>
        </w:rPr>
        <w:t> </w:t>
      </w:r>
      <w:r>
        <w:rPr>
          <w:sz w:val="18"/>
        </w:rPr>
        <w:t>fiecare</w:t>
      </w:r>
      <w:r>
        <w:rPr>
          <w:spacing w:val="20"/>
          <w:sz w:val="18"/>
        </w:rPr>
        <w:t> </w:t>
      </w:r>
      <w:r>
        <w:rPr>
          <w:sz w:val="18"/>
        </w:rPr>
        <w:t>tip</w:t>
      </w:r>
      <w:r>
        <w:rPr>
          <w:spacing w:val="-53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valorificare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operei,</w:t>
      </w:r>
    </w:p>
    <w:p>
      <w:pPr>
        <w:pStyle w:val="ListParagraph"/>
        <w:numPr>
          <w:ilvl w:val="0"/>
          <w:numId w:val="33"/>
        </w:numPr>
        <w:tabs>
          <w:tab w:pos="1801" w:val="left" w:leader="none"/>
          <w:tab w:pos="1802" w:val="left" w:leader="none"/>
        </w:tabs>
        <w:spacing w:line="240" w:lineRule="auto" w:before="82" w:after="0"/>
        <w:ind w:left="1801" w:right="0" w:hanging="342"/>
        <w:jc w:val="left"/>
        <w:rPr>
          <w:sz w:val="18"/>
        </w:rPr>
      </w:pPr>
      <w:r>
        <w:rPr>
          <w:sz w:val="18"/>
        </w:rPr>
        <w:t>condi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iile</w:t>
      </w:r>
      <w:r>
        <w:rPr>
          <w:spacing w:val="-13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10"/>
          <w:sz w:val="18"/>
        </w:rPr>
        <w:t> </w:t>
      </w:r>
      <w:r>
        <w:rPr>
          <w:sz w:val="18"/>
        </w:rPr>
        <w:t>termenul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plat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2"/>
          <w:sz w:val="18"/>
        </w:rPr>
        <w:t> </w:t>
      </w:r>
      <w:r>
        <w:rPr>
          <w:sz w:val="18"/>
        </w:rPr>
        <w:t>ale</w:t>
      </w:r>
      <w:r>
        <w:rPr>
          <w:spacing w:val="-11"/>
          <w:sz w:val="18"/>
        </w:rPr>
        <w:t> </w:t>
      </w:r>
      <w:r>
        <w:rPr>
          <w:sz w:val="18"/>
        </w:rPr>
        <w:t>remunera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iei,</w:t>
      </w:r>
    </w:p>
    <w:p>
      <w:pPr>
        <w:pStyle w:val="ListParagraph"/>
        <w:numPr>
          <w:ilvl w:val="0"/>
          <w:numId w:val="33"/>
        </w:numPr>
        <w:tabs>
          <w:tab w:pos="1801" w:val="left" w:leader="none"/>
          <w:tab w:pos="1802" w:val="left" w:leader="none"/>
        </w:tabs>
        <w:spacing w:line="240" w:lineRule="auto" w:before="43" w:after="0"/>
        <w:ind w:left="1801" w:right="0" w:hanging="342"/>
        <w:jc w:val="left"/>
        <w:rPr>
          <w:sz w:val="18"/>
        </w:rPr>
      </w:pPr>
      <w:r>
        <w:rPr>
          <w:sz w:val="18"/>
        </w:rPr>
        <w:t>alte</w:t>
      </w:r>
      <w:r>
        <w:rPr>
          <w:spacing w:val="-2"/>
          <w:sz w:val="18"/>
        </w:rPr>
        <w:t> </w:t>
      </w:r>
      <w:r>
        <w:rPr>
          <w:sz w:val="18"/>
        </w:rPr>
        <w:t>clauze pe</w:t>
      </w:r>
      <w:r>
        <w:rPr>
          <w:spacing w:val="-1"/>
          <w:sz w:val="18"/>
        </w:rPr>
        <w:t> </w:t>
      </w:r>
      <w:r>
        <w:rPr>
          <w:sz w:val="18"/>
        </w:rPr>
        <w:t>care</w:t>
      </w:r>
      <w:r>
        <w:rPr>
          <w:spacing w:val="-2"/>
          <w:sz w:val="18"/>
        </w:rPr>
        <w:t> </w:t>
      </w: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ile</w:t>
      </w:r>
      <w:r>
        <w:rPr>
          <w:spacing w:val="-2"/>
          <w:sz w:val="18"/>
        </w:rPr>
        <w:t> </w:t>
      </w:r>
      <w:r>
        <w:rPr>
          <w:sz w:val="18"/>
        </w:rPr>
        <w:t>le</w:t>
      </w:r>
      <w:r>
        <w:rPr>
          <w:spacing w:val="-1"/>
          <w:sz w:val="18"/>
        </w:rPr>
        <w:t> </w:t>
      </w:r>
      <w:r>
        <w:rPr>
          <w:sz w:val="18"/>
        </w:rPr>
        <w:t>consider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3"/>
          <w:sz w:val="18"/>
        </w:rPr>
        <w:t> </w:t>
      </w:r>
      <w:r>
        <w:rPr>
          <w:sz w:val="18"/>
        </w:rPr>
        <w:t>esen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iale.</w:t>
      </w:r>
    </w:p>
    <w:p>
      <w:pPr>
        <w:spacing w:line="230" w:lineRule="auto" w:before="39"/>
        <w:ind w:left="1100" w:right="1867" w:firstLine="331"/>
        <w:jc w:val="both"/>
        <w:rPr>
          <w:rFonts w:ascii="Tahoma" w:hAnsi="Tahoma"/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cazul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care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contractul de autor lipse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te clauza privind teritoriul pe care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se exercit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dreptul, dreptul transmis prin acest contract se exercit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numai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limitele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teritoriului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Republicii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Moldova.</w:t>
      </w:r>
    </w:p>
    <w:p>
      <w:pPr>
        <w:spacing w:line="228" w:lineRule="auto" w:before="90"/>
        <w:ind w:left="1100" w:right="1868" w:firstLine="331"/>
        <w:jc w:val="both"/>
        <w:rPr>
          <w:rFonts w:ascii="Tahoma" w:hAnsi="Tahoma"/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cazul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care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contractul de autor care prevede acordarea unei licen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e nu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este indicat termenul s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u de valabilitate, contractul de autor se consider</w:t>
      </w:r>
      <w:r>
        <w:rPr>
          <w:rFonts w:ascii="Lucida Sans Unicode" w:hAnsi="Lucida Sans Unicode"/>
          <w:sz w:val="18"/>
        </w:rPr>
        <w:t>ă î</w:t>
      </w:r>
      <w:r>
        <w:rPr>
          <w:rFonts w:ascii="Tahoma" w:hAnsi="Tahoma"/>
          <w:sz w:val="18"/>
        </w:rPr>
        <w:t>ncheiat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pe un termen de 3 ani de la data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ncheierii, dac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se refer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la valorificarea unei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opere f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modific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ri,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pe un termen de 5 ani, dac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se refer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la valorificarea unei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opere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adaptate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altfel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modificate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ori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traduse.</w:t>
      </w:r>
    </w:p>
    <w:p>
      <w:pPr>
        <w:spacing w:line="249" w:lineRule="auto" w:before="29"/>
        <w:ind w:left="1138" w:right="1852" w:firstLine="316"/>
        <w:jc w:val="both"/>
        <w:rPr>
          <w:rFonts w:ascii="Arial" w:hAnsi="Arial"/>
          <w:i/>
          <w:sz w:val="18"/>
        </w:rPr>
      </w:pPr>
      <w:r>
        <w:rPr>
          <w:rFonts w:ascii="Tahoma" w:hAnsi="Tahoma"/>
          <w:sz w:val="18"/>
        </w:rPr>
        <w:t>La solicitare, AGEPI poate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ntocmi proiectul unui contract de autor </w:t>
      </w:r>
      <w:r>
        <w:rPr>
          <w:rFonts w:ascii="Arial" w:hAnsi="Arial"/>
          <w:i/>
          <w:sz w:val="18"/>
        </w:rPr>
        <w:t>(Modelul 1-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3, Anexă).</w:t>
      </w:r>
    </w:p>
    <w:p>
      <w:pPr>
        <w:pStyle w:val="ListParagraph"/>
        <w:numPr>
          <w:ilvl w:val="0"/>
          <w:numId w:val="5"/>
        </w:numPr>
        <w:tabs>
          <w:tab w:pos="1386" w:val="left" w:leader="none"/>
        </w:tabs>
        <w:spacing w:line="328" w:lineRule="auto" w:before="174" w:after="0"/>
        <w:ind w:left="1114" w:right="379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Apărarea dreptului de autor şi a drepturilor conexe.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</w:rPr>
        <w:t>Formele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răspunderii juridice</w:t>
      </w:r>
    </w:p>
    <w:p>
      <w:pPr>
        <w:spacing w:line="254" w:lineRule="auto" w:before="76"/>
        <w:ind w:left="1110" w:right="1863" w:firstLine="34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Orice valorificare a obiectelor dreptului de autor, ale drepturilor conexe sau ale</w:t>
      </w:r>
      <w:r>
        <w:rPr>
          <w:rFonts w:ascii="Tahoma" w:hAnsi="Tahoma"/>
          <w:spacing w:val="-55"/>
          <w:sz w:val="18"/>
        </w:rPr>
        <w:t> </w:t>
      </w:r>
      <w:r>
        <w:rPr>
          <w:rFonts w:ascii="Tahoma" w:hAnsi="Tahoma"/>
          <w:sz w:val="18"/>
        </w:rPr>
        <w:t>drepturilor </w:t>
      </w:r>
      <w:r>
        <w:rPr>
          <w:rFonts w:ascii="Arial" w:hAnsi="Arial"/>
          <w:i/>
          <w:sz w:val="18"/>
        </w:rPr>
        <w:t>sui generis </w:t>
      </w:r>
      <w:r>
        <w:rPr>
          <w:rFonts w:ascii="Tahoma" w:hAnsi="Tahoma"/>
          <w:sz w:val="18"/>
        </w:rPr>
        <w:t>se consider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nelegitim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dac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are loc cu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lcarea acestor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drepturi.</w:t>
      </w:r>
    </w:p>
    <w:p>
      <w:pPr>
        <w:pStyle w:val="BodyText"/>
        <w:rPr>
          <w:rFonts w:ascii="Tahoma"/>
          <w:sz w:val="20"/>
        </w:rPr>
      </w:pPr>
    </w:p>
    <w:p>
      <w:pPr>
        <w:spacing w:before="149"/>
        <w:ind w:left="1201" w:right="1933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21</w:t>
      </w:r>
    </w:p>
    <w:p>
      <w:pPr>
        <w:spacing w:after="0"/>
        <w:jc w:val="right"/>
        <w:rPr>
          <w:rFonts w:ascii="Arial"/>
          <w:sz w:val="16"/>
        </w:rPr>
        <w:sectPr>
          <w:pgSz w:w="11910" w:h="16840"/>
          <w:pgMar w:top="1380" w:bottom="280" w:left="1600" w:right="740"/>
        </w:sectPr>
      </w:pPr>
    </w:p>
    <w:p>
      <w:pPr>
        <w:spacing w:line="247" w:lineRule="auto" w:before="72"/>
        <w:ind w:left="1004" w:right="1970" w:firstLine="34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Orice exemplar al obiectelor dreptului de autor, ale drepturilor conexe sau ale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drepturilor</w:t>
      </w:r>
      <w:r>
        <w:rPr>
          <w:rFonts w:ascii="Tahoma" w:hAnsi="Tahoma"/>
          <w:spacing w:val="1"/>
          <w:sz w:val="18"/>
        </w:rPr>
        <w:t> </w:t>
      </w:r>
      <w:r>
        <w:rPr>
          <w:rFonts w:ascii="Arial" w:hAnsi="Arial"/>
          <w:i/>
          <w:sz w:val="18"/>
        </w:rPr>
        <w:t>sui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generis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rui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reproducere, import,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distribuire,</w:t>
      </w:r>
      <w:r>
        <w:rPr>
          <w:rFonts w:ascii="Tahoma" w:hAnsi="Tahoma"/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nchiriere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mprumut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atrage</w:t>
      </w:r>
      <w:r>
        <w:rPr>
          <w:rFonts w:ascii="Tahoma" w:hAnsi="Tahoma"/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lcarea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acestor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drepturi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consider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9"/>
          <w:sz w:val="18"/>
        </w:rPr>
        <w:t> </w:t>
      </w:r>
      <w:r>
        <w:rPr>
          <w:rFonts w:ascii="Tahoma" w:hAnsi="Tahoma"/>
          <w:sz w:val="18"/>
        </w:rPr>
        <w:t>contraf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cut.</w:t>
      </w:r>
    </w:p>
    <w:p>
      <w:pPr>
        <w:spacing w:line="235" w:lineRule="exact" w:before="0"/>
        <w:ind w:left="1364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Depozitarea</w:t>
      </w:r>
      <w:r>
        <w:rPr>
          <w:rFonts w:ascii="Tahoma" w:hAnsi="Tahoma"/>
          <w:spacing w:val="5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 scopuri</w:t>
      </w:r>
      <w:r>
        <w:rPr>
          <w:rFonts w:ascii="Tahoma" w:hAnsi="Tahoma"/>
          <w:spacing w:val="55"/>
          <w:sz w:val="18"/>
        </w:rPr>
        <w:t> </w:t>
      </w:r>
      <w:r>
        <w:rPr>
          <w:rFonts w:ascii="Tahoma" w:hAnsi="Tahoma"/>
          <w:sz w:val="18"/>
        </w:rPr>
        <w:t>comerciale  a</w:t>
      </w:r>
      <w:r>
        <w:rPr>
          <w:rFonts w:ascii="Tahoma" w:hAnsi="Tahoma"/>
          <w:spacing w:val="55"/>
          <w:sz w:val="18"/>
        </w:rPr>
        <w:t> </w:t>
      </w:r>
      <w:r>
        <w:rPr>
          <w:rFonts w:ascii="Tahoma" w:hAnsi="Tahoma"/>
          <w:sz w:val="18"/>
        </w:rPr>
        <w:t>exemplarelor</w:t>
      </w:r>
      <w:r>
        <w:rPr>
          <w:rFonts w:ascii="Tahoma" w:hAnsi="Tahoma"/>
          <w:spacing w:val="55"/>
          <w:sz w:val="18"/>
        </w:rPr>
        <w:t> </w:t>
      </w:r>
      <w:r>
        <w:rPr>
          <w:rFonts w:ascii="Tahoma" w:hAnsi="Tahoma"/>
          <w:sz w:val="18"/>
        </w:rPr>
        <w:t>obiectelor</w:t>
      </w:r>
      <w:r>
        <w:rPr>
          <w:rFonts w:ascii="Tahoma" w:hAnsi="Tahoma"/>
          <w:spacing w:val="54"/>
          <w:sz w:val="18"/>
        </w:rPr>
        <w:t> </w:t>
      </w:r>
      <w:r>
        <w:rPr>
          <w:rFonts w:ascii="Tahoma" w:hAnsi="Tahoma"/>
          <w:sz w:val="18"/>
        </w:rPr>
        <w:t>dreptului  de</w:t>
      </w:r>
    </w:p>
    <w:p>
      <w:pPr>
        <w:spacing w:line="225" w:lineRule="auto" w:before="4"/>
        <w:ind w:left="1009" w:right="196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autor, ale drepturilor conexe sau ale drepturilor </w:t>
      </w:r>
      <w:r>
        <w:rPr>
          <w:rFonts w:ascii="Arial" w:hAnsi="Arial"/>
          <w:i/>
          <w:sz w:val="18"/>
        </w:rPr>
        <w:t>sui generis </w:t>
      </w:r>
      <w:r>
        <w:rPr>
          <w:rFonts w:ascii="Tahoma" w:hAnsi="Tahoma"/>
          <w:sz w:val="18"/>
        </w:rPr>
        <w:t>se consider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nelegiti-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m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rFonts w:ascii="Tahoma" w:hAnsi="Tahoma"/>
          <w:sz w:val="18"/>
        </w:rPr>
        <w:t>dac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rFonts w:ascii="Tahoma" w:hAnsi="Tahoma"/>
          <w:sz w:val="18"/>
        </w:rPr>
        <w:t>are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loc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cu</w:t>
      </w:r>
      <w:r>
        <w:rPr>
          <w:rFonts w:ascii="Tahoma" w:hAnsi="Tahoma"/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lcarea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acestor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drepturi.</w:t>
      </w:r>
    </w:p>
    <w:p>
      <w:pPr>
        <w:spacing w:before="127"/>
        <w:ind w:left="1345" w:right="0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Iniţierea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acţiunilor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privind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încălcarea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drepturilor</w:t>
      </w:r>
    </w:p>
    <w:p>
      <w:pPr>
        <w:spacing w:line="244" w:lineRule="auto" w:before="24"/>
        <w:ind w:left="1009" w:right="1959" w:firstLine="331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Orice persoan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fizic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sau juridic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care are preten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privin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a valorific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 unui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obiect al dreptului de autor, al drepturilor conexe sau al drepturilor </w:t>
      </w:r>
      <w:r>
        <w:rPr>
          <w:rFonts w:ascii="Arial" w:hAnsi="Arial"/>
          <w:i/>
          <w:sz w:val="18"/>
        </w:rPr>
        <w:t>sui generis </w:t>
      </w:r>
      <w:r>
        <w:rPr>
          <w:rFonts w:ascii="Tahoma" w:hAnsi="Tahoma"/>
          <w:sz w:val="18"/>
        </w:rPr>
        <w:t>are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dreptul s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ini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ieze ac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iuni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instan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a de judecat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competent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ori s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sesizeze alt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Tahoma" w:hAnsi="Tahoma"/>
          <w:sz w:val="18"/>
        </w:rPr>
        <w:t>autoritate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pentru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ap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rarea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drepturilor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sale.</w:t>
      </w:r>
    </w:p>
    <w:p>
      <w:pPr>
        <w:spacing w:line="236" w:lineRule="exact" w:before="0"/>
        <w:ind w:left="1354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Proceduri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judiciare</w:t>
      </w:r>
      <w:r>
        <w:rPr>
          <w:rFonts w:ascii="Tahoma" w:hAnsi="Tahoma"/>
          <w:spacing w:val="-3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privin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lc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dreptului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autor,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drepturilor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conexe</w:t>
      </w:r>
    </w:p>
    <w:p>
      <w:pPr>
        <w:spacing w:line="268" w:lineRule="exact" w:before="0"/>
        <w:ind w:left="1013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pacing w:val="-1"/>
          <w:sz w:val="18"/>
        </w:rPr>
        <w:t>sau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pacing w:val="-1"/>
          <w:sz w:val="18"/>
        </w:rPr>
        <w:t>a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pacing w:val="-1"/>
          <w:sz w:val="18"/>
        </w:rPr>
        <w:t>drepturilor</w:t>
      </w:r>
      <w:r>
        <w:rPr>
          <w:rFonts w:ascii="Tahoma" w:hAnsi="Tahoma"/>
          <w:spacing w:val="-12"/>
          <w:sz w:val="18"/>
        </w:rPr>
        <w:t> </w:t>
      </w:r>
      <w:r>
        <w:rPr>
          <w:rFonts w:ascii="Arial" w:hAnsi="Arial"/>
          <w:i/>
          <w:sz w:val="18"/>
        </w:rPr>
        <w:t>sui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generis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Tahoma" w:hAnsi="Tahoma"/>
          <w:sz w:val="18"/>
        </w:rPr>
        <w:t>pot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fi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z w:val="18"/>
        </w:rPr>
        <w:t>ini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iate:</w:t>
      </w:r>
    </w:p>
    <w:p>
      <w:pPr>
        <w:pStyle w:val="ListParagraph"/>
        <w:numPr>
          <w:ilvl w:val="0"/>
          <w:numId w:val="34"/>
        </w:numPr>
        <w:tabs>
          <w:tab w:pos="1542" w:val="left" w:leader="none"/>
        </w:tabs>
        <w:spacing w:line="240" w:lineRule="auto" w:before="36" w:after="0"/>
        <w:ind w:left="1004" w:right="2358" w:firstLine="340"/>
        <w:jc w:val="left"/>
        <w:rPr>
          <w:sz w:val="18"/>
        </w:rPr>
      </w:pPr>
      <w:r>
        <w:rPr>
          <w:spacing w:val="-1"/>
          <w:sz w:val="18"/>
        </w:rPr>
        <w:t>de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titularii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drepturi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sau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autorit</w:t>
      </w:r>
      <w:r>
        <w:rPr>
          <w:rFonts w:ascii="Lucida Sans Unicode" w:hAnsi="Lucida Sans Unicode"/>
          <w:spacing w:val="-1"/>
          <w:sz w:val="18"/>
        </w:rPr>
        <w:t>ăţ</w:t>
      </w:r>
      <w:r>
        <w:rPr>
          <w:spacing w:val="-1"/>
          <w:sz w:val="18"/>
        </w:rPr>
        <w:t>ile</w:t>
      </w:r>
      <w:r>
        <w:rPr>
          <w:spacing w:val="-11"/>
          <w:sz w:val="18"/>
        </w:rPr>
        <w:t> </w:t>
      </w:r>
      <w:r>
        <w:rPr>
          <w:sz w:val="18"/>
        </w:rPr>
        <w:t>abilitate</w:t>
      </w:r>
      <w:r>
        <w:rPr>
          <w:spacing w:val="-14"/>
          <w:sz w:val="18"/>
        </w:rPr>
        <w:t> </w:t>
      </w:r>
      <w:r>
        <w:rPr>
          <w:sz w:val="18"/>
        </w:rPr>
        <w:t>cu</w:t>
      </w:r>
      <w:r>
        <w:rPr>
          <w:spacing w:val="-13"/>
          <w:sz w:val="18"/>
        </w:rPr>
        <w:t> </w:t>
      </w:r>
      <w:r>
        <w:rPr>
          <w:sz w:val="18"/>
        </w:rPr>
        <w:t>protec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spacing w:val="-13"/>
          <w:sz w:val="18"/>
        </w:rPr>
        <w:t> </w:t>
      </w:r>
      <w:r>
        <w:rPr>
          <w:sz w:val="18"/>
        </w:rPr>
        <w:t>drepturilor</w:t>
      </w:r>
      <w:r>
        <w:rPr>
          <w:spacing w:val="-53"/>
          <w:sz w:val="18"/>
        </w:rPr>
        <w:t> </w:t>
      </w:r>
      <w:r>
        <w:rPr>
          <w:sz w:val="18"/>
        </w:rPr>
        <w:t>acestora;</w:t>
      </w:r>
    </w:p>
    <w:p>
      <w:pPr>
        <w:pStyle w:val="ListParagraph"/>
        <w:numPr>
          <w:ilvl w:val="0"/>
          <w:numId w:val="34"/>
        </w:numPr>
        <w:tabs>
          <w:tab w:pos="1595" w:val="left" w:leader="none"/>
        </w:tabs>
        <w:spacing w:line="220" w:lineRule="auto" w:before="93" w:after="0"/>
        <w:ind w:left="1009" w:right="2514" w:firstLine="340"/>
        <w:jc w:val="left"/>
        <w:rPr>
          <w:sz w:val="18"/>
        </w:rPr>
      </w:pPr>
      <w:r>
        <w:rPr>
          <w:sz w:val="18"/>
        </w:rPr>
        <w:t>de alte persoane care beneficiaz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de astfel de drepturi,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special de</w:t>
      </w:r>
      <w:r>
        <w:rPr>
          <w:spacing w:val="-54"/>
          <w:sz w:val="18"/>
        </w:rPr>
        <w:t> </w:t>
      </w:r>
      <w:r>
        <w:rPr>
          <w:sz w:val="18"/>
        </w:rPr>
        <w:t>licen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i;</w:t>
      </w:r>
    </w:p>
    <w:p>
      <w:pPr>
        <w:pStyle w:val="ListParagraph"/>
        <w:numPr>
          <w:ilvl w:val="0"/>
          <w:numId w:val="34"/>
        </w:numPr>
        <w:tabs>
          <w:tab w:pos="1542" w:val="left" w:leader="none"/>
        </w:tabs>
        <w:spacing w:line="237" w:lineRule="auto" w:before="51" w:after="0"/>
        <w:ind w:left="999" w:right="1968" w:firstLine="345"/>
        <w:jc w:val="left"/>
        <w:rPr>
          <w:sz w:val="18"/>
        </w:rPr>
      </w:pPr>
      <w:r>
        <w:rPr>
          <w:sz w:val="18"/>
        </w:rPr>
        <w:t>de</w:t>
      </w:r>
      <w:r>
        <w:rPr>
          <w:spacing w:val="28"/>
          <w:sz w:val="18"/>
        </w:rPr>
        <w:t> </w:t>
      </w:r>
      <w:r>
        <w:rPr>
          <w:sz w:val="18"/>
        </w:rPr>
        <w:t>organiza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iile</w:t>
      </w:r>
      <w:r>
        <w:rPr>
          <w:spacing w:val="26"/>
          <w:sz w:val="18"/>
        </w:rPr>
        <w:t> </w:t>
      </w:r>
      <w:r>
        <w:rPr>
          <w:sz w:val="18"/>
        </w:rPr>
        <w:t>de</w:t>
      </w:r>
      <w:r>
        <w:rPr>
          <w:spacing w:val="26"/>
          <w:sz w:val="18"/>
        </w:rPr>
        <w:t> </w:t>
      </w:r>
      <w:r>
        <w:rPr>
          <w:sz w:val="18"/>
        </w:rPr>
        <w:t>gestiune</w:t>
      </w:r>
      <w:r>
        <w:rPr>
          <w:spacing w:val="26"/>
          <w:sz w:val="18"/>
        </w:rPr>
        <w:t> </w:t>
      </w:r>
      <w:r>
        <w:rPr>
          <w:sz w:val="18"/>
        </w:rPr>
        <w:t>colectiv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26"/>
          <w:sz w:val="18"/>
        </w:rPr>
        <w:t> </w:t>
      </w:r>
      <w:r>
        <w:rPr>
          <w:sz w:val="18"/>
        </w:rPr>
        <w:t>a</w:t>
      </w:r>
      <w:r>
        <w:rPr>
          <w:spacing w:val="28"/>
          <w:sz w:val="18"/>
        </w:rPr>
        <w:t> </w:t>
      </w:r>
      <w:r>
        <w:rPr>
          <w:sz w:val="18"/>
        </w:rPr>
        <w:t>dreptului</w:t>
      </w:r>
      <w:r>
        <w:rPr>
          <w:spacing w:val="25"/>
          <w:sz w:val="18"/>
        </w:rPr>
        <w:t> </w:t>
      </w:r>
      <w:r>
        <w:rPr>
          <w:sz w:val="18"/>
        </w:rPr>
        <w:t>de</w:t>
      </w:r>
      <w:r>
        <w:rPr>
          <w:spacing w:val="28"/>
          <w:sz w:val="18"/>
        </w:rPr>
        <w:t> </w:t>
      </w:r>
      <w:r>
        <w:rPr>
          <w:sz w:val="18"/>
        </w:rPr>
        <w:t>autor</w:t>
      </w:r>
      <w:r>
        <w:rPr>
          <w:spacing w:val="29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i/sau</w:t>
      </w:r>
      <w:r>
        <w:rPr>
          <w:spacing w:val="25"/>
          <w:sz w:val="18"/>
        </w:rPr>
        <w:t> </w:t>
      </w:r>
      <w:r>
        <w:rPr>
          <w:sz w:val="18"/>
        </w:rPr>
        <w:t>a</w:t>
      </w:r>
      <w:r>
        <w:rPr>
          <w:spacing w:val="28"/>
          <w:sz w:val="18"/>
        </w:rPr>
        <w:t> </w:t>
      </w:r>
      <w:r>
        <w:rPr>
          <w:sz w:val="18"/>
        </w:rPr>
        <w:t>drep-</w:t>
      </w:r>
      <w:r>
        <w:rPr>
          <w:spacing w:val="-53"/>
          <w:sz w:val="18"/>
        </w:rPr>
        <w:t> </w:t>
      </w:r>
      <w:r>
        <w:rPr>
          <w:sz w:val="18"/>
        </w:rPr>
        <w:t>turilor</w:t>
      </w:r>
      <w:r>
        <w:rPr>
          <w:spacing w:val="-10"/>
          <w:sz w:val="18"/>
        </w:rPr>
        <w:t> </w:t>
      </w:r>
      <w:r>
        <w:rPr>
          <w:sz w:val="18"/>
        </w:rPr>
        <w:t>conexe;</w:t>
      </w:r>
    </w:p>
    <w:p>
      <w:pPr>
        <w:pStyle w:val="ListParagraph"/>
        <w:numPr>
          <w:ilvl w:val="0"/>
          <w:numId w:val="34"/>
        </w:numPr>
        <w:tabs>
          <w:tab w:pos="1542" w:val="left" w:leader="none"/>
        </w:tabs>
        <w:spacing w:line="218" w:lineRule="auto" w:before="101" w:after="0"/>
        <w:ind w:left="999" w:right="1968" w:firstLine="345"/>
        <w:jc w:val="left"/>
        <w:rPr>
          <w:sz w:val="18"/>
        </w:rPr>
      </w:pP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organiza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iile</w:t>
      </w:r>
      <w:r>
        <w:rPr>
          <w:spacing w:val="6"/>
          <w:sz w:val="18"/>
        </w:rPr>
        <w:t> </w:t>
      </w:r>
      <w:r>
        <w:rPr>
          <w:sz w:val="18"/>
        </w:rPr>
        <w:t>profesionale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ap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rare</w:t>
      </w:r>
      <w:r>
        <w:rPr>
          <w:spacing w:val="7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al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</w:t>
      </w:r>
      <w:r>
        <w:rPr>
          <w:spacing w:val="7"/>
          <w:sz w:val="18"/>
        </w:rPr>
        <w:t> </w:t>
      </w:r>
      <w:r>
        <w:rPr>
          <w:sz w:val="18"/>
        </w:rPr>
        <w:t>reprezentan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</w:t>
      </w:r>
      <w:r>
        <w:rPr>
          <w:spacing w:val="7"/>
          <w:sz w:val="18"/>
        </w:rPr>
        <w:t> </w:t>
      </w:r>
      <w:r>
        <w:rPr>
          <w:sz w:val="18"/>
        </w:rPr>
        <w:t>ai</w:t>
      </w:r>
      <w:r>
        <w:rPr>
          <w:spacing w:val="7"/>
          <w:sz w:val="18"/>
        </w:rPr>
        <w:t> </w:t>
      </w:r>
      <w:r>
        <w:rPr>
          <w:sz w:val="18"/>
        </w:rPr>
        <w:t>titularilor</w:t>
      </w:r>
      <w:r>
        <w:rPr>
          <w:spacing w:val="-53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drepturi</w:t>
      </w:r>
      <w:r>
        <w:rPr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9"/>
          <w:sz w:val="18"/>
        </w:rPr>
        <w:t> </w:t>
      </w:r>
      <w:r>
        <w:rPr>
          <w:sz w:val="18"/>
        </w:rPr>
        <w:t>ai</w:t>
      </w:r>
      <w:r>
        <w:rPr>
          <w:spacing w:val="-8"/>
          <w:sz w:val="18"/>
        </w:rPr>
        <w:t> </w:t>
      </w:r>
      <w:r>
        <w:rPr>
          <w:sz w:val="18"/>
        </w:rPr>
        <w:t>licen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ilor.</w:t>
      </w:r>
    </w:p>
    <w:p>
      <w:pPr>
        <w:spacing w:line="300" w:lineRule="auto" w:before="133"/>
        <w:ind w:left="994" w:right="1970" w:firstLine="345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încălcarea drepturilor de autor, a drepturilor conexe sau a drepturilor sui</w:t>
      </w:r>
      <w:r>
        <w:rPr>
          <w:rFonts w:ascii="Arial" w:hAnsi="Arial"/>
          <w:b/>
          <w:i/>
          <w:spacing w:val="-47"/>
          <w:sz w:val="18"/>
        </w:rPr>
        <w:t> </w:t>
      </w:r>
      <w:r>
        <w:rPr>
          <w:rFonts w:ascii="Arial" w:hAnsi="Arial"/>
          <w:b/>
          <w:i/>
          <w:sz w:val="18"/>
        </w:rPr>
        <w:t>generis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atrage,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după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caz,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răspundere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civilă,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contravenţionafâ sau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penală.</w:t>
      </w:r>
    </w:p>
    <w:p>
      <w:pPr>
        <w:spacing w:before="112"/>
        <w:ind w:left="994" w:right="0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Răspunderea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civilă</w:t>
      </w:r>
    </w:p>
    <w:p>
      <w:pPr>
        <w:spacing w:line="225" w:lineRule="auto" w:before="35"/>
        <w:ind w:left="999" w:right="1973" w:firstLine="331"/>
        <w:jc w:val="both"/>
        <w:rPr>
          <w:rFonts w:ascii="Tahoma" w:hAnsi="Tahoma"/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cadrul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procedurilor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judiciare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ini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iate</w:t>
      </w:r>
      <w:r>
        <w:rPr>
          <w:rFonts w:ascii="Tahoma" w:hAnsi="Tahoma"/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privin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lc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dreptului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autor,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drepturilor conexe sau a drepturilor </w:t>
      </w:r>
      <w:r>
        <w:rPr>
          <w:rFonts w:ascii="Arial" w:hAnsi="Arial"/>
          <w:i/>
          <w:sz w:val="18"/>
        </w:rPr>
        <w:t>sui generis, </w:t>
      </w:r>
      <w:r>
        <w:rPr>
          <w:rFonts w:ascii="Tahoma" w:hAnsi="Tahoma"/>
          <w:sz w:val="18"/>
        </w:rPr>
        <w:t>persoanele care sunt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drept pot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solicita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instan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elor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judecat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altor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organe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competente,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dup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Tahoma" w:hAnsi="Tahoma"/>
          <w:sz w:val="18"/>
        </w:rPr>
        <w:t>caz,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recunoa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terea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drepturilor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lor,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constatarea</w:t>
      </w:r>
      <w:r>
        <w:rPr>
          <w:rFonts w:ascii="Tahoma" w:hAnsi="Tahoma"/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lc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acestora</w:t>
      </w:r>
      <w:r>
        <w:rPr>
          <w:rFonts w:ascii="Tahoma" w:hAnsi="Tahoma"/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repararea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prejudiciului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prin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stabilirea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unor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desp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gubiri.</w:t>
      </w:r>
    </w:p>
    <w:p>
      <w:pPr>
        <w:spacing w:line="259" w:lineRule="exact" w:before="0"/>
        <w:ind w:left="1345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Instan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judecat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stabilirea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desp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gubirii,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va</w:t>
      </w:r>
      <w:r>
        <w:rPr>
          <w:rFonts w:ascii="Tahoma" w:hAnsi="Tahoma"/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cont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necesitatea:</w:t>
      </w:r>
    </w:p>
    <w:p>
      <w:pPr>
        <w:pStyle w:val="ListParagraph"/>
        <w:numPr>
          <w:ilvl w:val="0"/>
          <w:numId w:val="35"/>
        </w:numPr>
        <w:tabs>
          <w:tab w:pos="1542" w:val="left" w:leader="none"/>
        </w:tabs>
        <w:spacing w:line="228" w:lineRule="auto" w:before="43" w:after="0"/>
        <w:ind w:left="1004" w:right="1973" w:firstLine="336"/>
        <w:jc w:val="both"/>
        <w:rPr>
          <w:sz w:val="18"/>
        </w:rPr>
      </w:pPr>
      <w:r>
        <w:rPr>
          <w:sz w:val="18"/>
        </w:rPr>
        <w:t>restabilirii</w:t>
      </w:r>
      <w:r>
        <w:rPr>
          <w:spacing w:val="-11"/>
          <w:sz w:val="18"/>
        </w:rPr>
        <w:t> </w:t>
      </w:r>
      <w:r>
        <w:rPr>
          <w:sz w:val="18"/>
        </w:rPr>
        <w:t>situa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iei</w:t>
      </w:r>
      <w:r>
        <w:rPr>
          <w:spacing w:val="-11"/>
          <w:sz w:val="18"/>
        </w:rPr>
        <w:t> </w:t>
      </w:r>
      <w:r>
        <w:rPr>
          <w:sz w:val="18"/>
        </w:rPr>
        <w:t>existente</w:t>
      </w:r>
      <w:r>
        <w:rPr>
          <w:spacing w:val="-9"/>
          <w:sz w:val="18"/>
        </w:rPr>
        <w:t> </w:t>
      </w: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9"/>
          <w:sz w:val="18"/>
        </w:rPr>
        <w:t> </w:t>
      </w:r>
      <w:r>
        <w:rPr>
          <w:sz w:val="18"/>
        </w:rPr>
        <w:t>violarea</w:t>
      </w:r>
      <w:r>
        <w:rPr>
          <w:spacing w:val="-9"/>
          <w:sz w:val="18"/>
        </w:rPr>
        <w:t> </w:t>
      </w:r>
      <w:r>
        <w:rPr>
          <w:sz w:val="18"/>
        </w:rPr>
        <w:t>dreptului</w:t>
      </w:r>
      <w:r>
        <w:rPr>
          <w:spacing w:val="-9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10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ncet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</w:t>
      </w:r>
      <w:r>
        <w:rPr>
          <w:spacing w:val="-11"/>
          <w:sz w:val="18"/>
        </w:rPr>
        <w:t> </w:t>
      </w:r>
      <w:r>
        <w:rPr>
          <w:sz w:val="18"/>
        </w:rPr>
        <w:t>ac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iunilor</w:t>
      </w:r>
      <w:r>
        <w:rPr>
          <w:spacing w:val="-54"/>
          <w:sz w:val="18"/>
        </w:rPr>
        <w:t> </w:t>
      </w:r>
      <w:r>
        <w:rPr>
          <w:sz w:val="18"/>
        </w:rPr>
        <w:t>care</w:t>
      </w:r>
      <w:r>
        <w:rPr>
          <w:spacing w:val="-8"/>
          <w:sz w:val="18"/>
        </w:rPr>
        <w:t> </w:t>
      </w:r>
      <w:r>
        <w:rPr>
          <w:sz w:val="18"/>
        </w:rPr>
        <w:t>comport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sz w:val="18"/>
        </w:rPr>
        <w:t>violarea</w:t>
      </w:r>
      <w:r>
        <w:rPr>
          <w:spacing w:val="-7"/>
          <w:sz w:val="18"/>
        </w:rPr>
        <w:t> </w:t>
      </w:r>
      <w:r>
        <w:rPr>
          <w:sz w:val="18"/>
        </w:rPr>
        <w:t>dreptului</w:t>
      </w:r>
      <w:r>
        <w:rPr>
          <w:spacing w:val="-6"/>
          <w:sz w:val="18"/>
        </w:rPr>
        <w:t> </w:t>
      </w:r>
      <w:r>
        <w:rPr>
          <w:sz w:val="18"/>
        </w:rPr>
        <w:t>sau</w:t>
      </w:r>
      <w:r>
        <w:rPr>
          <w:spacing w:val="-7"/>
          <w:sz w:val="18"/>
        </w:rPr>
        <w:t> </w:t>
      </w:r>
      <w:r>
        <w:rPr>
          <w:sz w:val="18"/>
        </w:rPr>
        <w:t>creeaz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sz w:val="18"/>
        </w:rPr>
        <w:t>pericolul</w:t>
      </w:r>
      <w:r>
        <w:rPr>
          <w:spacing w:val="-6"/>
          <w:sz w:val="18"/>
        </w:rPr>
        <w:t> </w:t>
      </w:r>
      <w:r>
        <w:rPr>
          <w:sz w:val="18"/>
        </w:rPr>
        <w:t>viol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</w:t>
      </w:r>
      <w:r>
        <w:rPr>
          <w:spacing w:val="-7"/>
          <w:sz w:val="18"/>
        </w:rPr>
        <w:t> </w:t>
      </w:r>
      <w:r>
        <w:rPr>
          <w:sz w:val="18"/>
        </w:rPr>
        <w:t>lui;</w:t>
      </w:r>
    </w:p>
    <w:p>
      <w:pPr>
        <w:pStyle w:val="ListParagraph"/>
        <w:numPr>
          <w:ilvl w:val="0"/>
          <w:numId w:val="35"/>
        </w:numPr>
        <w:tabs>
          <w:tab w:pos="1542" w:val="left" w:leader="none"/>
        </w:tabs>
        <w:spacing w:line="225" w:lineRule="auto" w:before="55" w:after="0"/>
        <w:ind w:left="1004" w:right="1990" w:firstLine="336"/>
        <w:jc w:val="both"/>
        <w:rPr>
          <w:sz w:val="18"/>
        </w:rPr>
      </w:pPr>
      <w:r>
        <w:rPr>
          <w:sz w:val="18"/>
        </w:rPr>
        <w:t>recuper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 pierderilor, inclusiv a beneficiului ratat, suportate de partea</w:t>
      </w:r>
      <w:r>
        <w:rPr>
          <w:spacing w:val="1"/>
          <w:sz w:val="18"/>
        </w:rPr>
        <w:t> </w:t>
      </w:r>
      <w:r>
        <w:rPr>
          <w:sz w:val="18"/>
        </w:rPr>
        <w:t>lezat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;</w:t>
      </w:r>
    </w:p>
    <w:p>
      <w:pPr>
        <w:pStyle w:val="BodyText"/>
        <w:spacing w:before="10"/>
        <w:rPr>
          <w:rFonts w:ascii="Tahoma"/>
          <w:sz w:val="27"/>
        </w:rPr>
      </w:pPr>
    </w:p>
    <w:p>
      <w:pPr>
        <w:spacing w:before="0"/>
        <w:ind w:left="106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22</w:t>
      </w:r>
    </w:p>
    <w:p>
      <w:pPr>
        <w:spacing w:after="0"/>
        <w:jc w:val="left"/>
        <w:rPr>
          <w:rFonts w:ascii="Arial"/>
          <w:sz w:val="16"/>
        </w:rPr>
        <w:sectPr>
          <w:pgSz w:w="11910" w:h="16840"/>
          <w:pgMar w:top="1380" w:bottom="280" w:left="1600" w:right="740"/>
        </w:sectPr>
      </w:pPr>
    </w:p>
    <w:p>
      <w:pPr>
        <w:pStyle w:val="ListParagraph"/>
        <w:numPr>
          <w:ilvl w:val="0"/>
          <w:numId w:val="35"/>
        </w:numPr>
        <w:tabs>
          <w:tab w:pos="1634" w:val="left" w:leader="none"/>
        </w:tabs>
        <w:spacing w:line="240" w:lineRule="auto" w:before="37" w:after="0"/>
        <w:ind w:left="1633" w:right="0" w:hanging="198"/>
        <w:jc w:val="left"/>
        <w:rPr>
          <w:sz w:val="18"/>
        </w:rPr>
      </w:pPr>
      <w:r>
        <w:rPr>
          <w:sz w:val="18"/>
        </w:rPr>
        <w:t>perceperii</w:t>
      </w:r>
      <w:r>
        <w:rPr>
          <w:spacing w:val="-9"/>
          <w:sz w:val="18"/>
        </w:rPr>
        <w:t> </w:t>
      </w:r>
      <w:r>
        <w:rPr>
          <w:sz w:val="18"/>
        </w:rPr>
        <w:t>profitului</w:t>
      </w:r>
      <w:r>
        <w:rPr>
          <w:spacing w:val="-11"/>
          <w:sz w:val="18"/>
        </w:rPr>
        <w:t> </w:t>
      </w:r>
      <w:r>
        <w:rPr>
          <w:sz w:val="18"/>
        </w:rPr>
        <w:t>ob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inut</w:t>
      </w:r>
      <w:r>
        <w:rPr>
          <w:spacing w:val="-11"/>
          <w:sz w:val="18"/>
        </w:rPr>
        <w:t> </w:t>
      </w:r>
      <w:r>
        <w:rPr>
          <w:sz w:val="18"/>
        </w:rPr>
        <w:t>ilegal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persoana</w:t>
      </w:r>
      <w:r>
        <w:rPr>
          <w:spacing w:val="-9"/>
          <w:sz w:val="18"/>
        </w:rPr>
        <w:t> </w:t>
      </w:r>
      <w:r>
        <w:rPr>
          <w:sz w:val="18"/>
        </w:rPr>
        <w:t>care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11"/>
          <w:sz w:val="18"/>
        </w:rPr>
        <w:t> </w:t>
      </w:r>
      <w:r>
        <w:rPr>
          <w:sz w:val="18"/>
        </w:rPr>
        <w:t>violat</w:t>
      </w:r>
      <w:r>
        <w:rPr>
          <w:spacing w:val="-9"/>
          <w:sz w:val="18"/>
        </w:rPr>
        <w:t> </w:t>
      </w:r>
      <w:r>
        <w:rPr>
          <w:sz w:val="18"/>
        </w:rPr>
        <w:t>drepturile;</w:t>
      </w:r>
    </w:p>
    <w:p>
      <w:pPr>
        <w:pStyle w:val="ListParagraph"/>
        <w:numPr>
          <w:ilvl w:val="0"/>
          <w:numId w:val="35"/>
        </w:numPr>
        <w:tabs>
          <w:tab w:pos="1634" w:val="left" w:leader="none"/>
        </w:tabs>
        <w:spacing w:line="225" w:lineRule="auto" w:before="47" w:after="0"/>
        <w:ind w:left="1090" w:right="1895" w:firstLine="345"/>
        <w:jc w:val="both"/>
        <w:rPr>
          <w:sz w:val="18"/>
        </w:rPr>
      </w:pPr>
      <w:r>
        <w:rPr>
          <w:sz w:val="18"/>
        </w:rPr>
        <w:t>achit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 unei compensa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 de la 500 p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la 500000 de lei pentru dreptul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lcat.</w:t>
      </w:r>
    </w:p>
    <w:p>
      <w:pPr>
        <w:spacing w:before="128"/>
        <w:ind w:left="1090" w:right="0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Răspunderea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contravenţionala</w:t>
      </w:r>
    </w:p>
    <w:p>
      <w:pPr>
        <w:spacing w:before="19"/>
        <w:ind w:left="1446" w:right="0" w:firstLine="0"/>
        <w:jc w:val="both"/>
        <w:rPr>
          <w:rFonts w:ascii="Tahoma" w:hAnsi="Tahoma"/>
          <w:sz w:val="18"/>
        </w:rPr>
      </w:pPr>
      <w:r>
        <w:rPr>
          <w:rFonts w:ascii="Arial" w:hAnsi="Arial"/>
          <w:i/>
          <w:sz w:val="18"/>
        </w:rPr>
        <w:t>S</w:t>
      </w:r>
      <w:r>
        <w:rPr>
          <w:rFonts w:ascii="Arial" w:hAnsi="Arial"/>
          <w:i/>
          <w:spacing w:val="46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lcarea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dreptului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autor</w:t>
      </w:r>
      <w:r>
        <w:rPr>
          <w:rFonts w:ascii="Tahoma" w:hAnsi="Tahoma"/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drepturilor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conexe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prin:</w:t>
      </w:r>
    </w:p>
    <w:p>
      <w:pPr>
        <w:pStyle w:val="ListParagraph"/>
        <w:numPr>
          <w:ilvl w:val="0"/>
          <w:numId w:val="36"/>
        </w:numPr>
        <w:tabs>
          <w:tab w:pos="1614" w:val="left" w:leader="none"/>
        </w:tabs>
        <w:spacing w:line="225" w:lineRule="auto" w:before="47" w:after="0"/>
        <w:ind w:left="1081" w:right="1872" w:firstLine="340"/>
        <w:jc w:val="both"/>
        <w:rPr>
          <w:sz w:val="18"/>
        </w:rPr>
      </w:pPr>
      <w:r>
        <w:rPr>
          <w:sz w:val="18"/>
        </w:rPr>
        <w:t>reproducerea operelor sau a obiectelor drepturilor conexe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cadrul des-</w:t>
      </w:r>
      <w:r>
        <w:rPr>
          <w:spacing w:val="1"/>
          <w:sz w:val="18"/>
        </w:rPr>
        <w:t> </w:t>
      </w:r>
      <w:r>
        <w:rPr>
          <w:sz w:val="18"/>
        </w:rPr>
        <w:t>f</w:t>
      </w:r>
      <w:r>
        <w:rPr>
          <w:rFonts w:ascii="Lucida Sans Unicode" w:hAnsi="Lucida Sans Unicode"/>
          <w:sz w:val="18"/>
        </w:rPr>
        <w:t>ăş</w:t>
      </w:r>
      <w:r>
        <w:rPr>
          <w:sz w:val="18"/>
        </w:rPr>
        <w:t>ur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 activit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ii de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ntreprinz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tor tangen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iale activit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ii intelectuale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domeniul</w:t>
      </w:r>
      <w:r>
        <w:rPr>
          <w:spacing w:val="1"/>
          <w:sz w:val="18"/>
        </w:rPr>
        <w:t> </w:t>
      </w:r>
      <w:r>
        <w:rPr>
          <w:sz w:val="18"/>
        </w:rPr>
        <w:t>dreptului de autor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al drepturilor conexe,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special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domeniul literaturii, artei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54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tiin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ei,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1"/>
          <w:sz w:val="18"/>
        </w:rPr>
        <w:t> </w:t>
      </w:r>
      <w:r>
        <w:rPr>
          <w:sz w:val="18"/>
        </w:rPr>
        <w:t>scopul</w:t>
      </w:r>
      <w:r>
        <w:rPr>
          <w:spacing w:val="1"/>
          <w:sz w:val="18"/>
        </w:rPr>
        <w:t> </w:t>
      </w:r>
      <w:r>
        <w:rPr>
          <w:sz w:val="18"/>
        </w:rPr>
        <w:t>comercializ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</w:t>
      </w:r>
      <w:r>
        <w:rPr>
          <w:spacing w:val="1"/>
          <w:sz w:val="18"/>
        </w:rPr>
        <w:t> </w:t>
      </w:r>
      <w:r>
        <w:rPr>
          <w:sz w:val="18"/>
        </w:rPr>
        <w:t>sau</w:t>
      </w:r>
      <w:r>
        <w:rPr>
          <w:spacing w:val="1"/>
          <w:sz w:val="18"/>
        </w:rPr>
        <w:t> </w:t>
      </w:r>
      <w:r>
        <w:rPr>
          <w:sz w:val="18"/>
        </w:rPr>
        <w:t>oferirii</w:t>
      </w:r>
      <w:r>
        <w:rPr>
          <w:spacing w:val="1"/>
          <w:sz w:val="18"/>
        </w:rPr>
        <w:t> </w:t>
      </w:r>
      <w:r>
        <w:rPr>
          <w:sz w:val="18"/>
        </w:rPr>
        <w:t>spre</w:t>
      </w:r>
      <w:r>
        <w:rPr>
          <w:spacing w:val="1"/>
          <w:sz w:val="18"/>
        </w:rPr>
        <w:t> </w:t>
      </w:r>
      <w:r>
        <w:rPr>
          <w:sz w:val="18"/>
        </w:rPr>
        <w:t>comercializare,</w:t>
      </w:r>
      <w:r>
        <w:rPr>
          <w:spacing w:val="1"/>
          <w:sz w:val="18"/>
        </w:rPr>
        <w:t> </w:t>
      </w:r>
      <w:r>
        <w:rPr>
          <w:sz w:val="18"/>
        </w:rPr>
        <w:t>importului,</w:t>
      </w:r>
      <w:r>
        <w:rPr>
          <w:spacing w:val="1"/>
          <w:sz w:val="18"/>
        </w:rPr>
        <w:t> </w:t>
      </w:r>
      <w:r>
        <w:rPr>
          <w:sz w:val="18"/>
        </w:rPr>
        <w:t>exportului,</w:t>
      </w:r>
      <w:r>
        <w:rPr>
          <w:spacing w:val="1"/>
          <w:sz w:val="18"/>
        </w:rPr>
        <w:t> </w:t>
      </w:r>
      <w:r>
        <w:rPr>
          <w:sz w:val="18"/>
        </w:rPr>
        <w:t>precum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stocarea,</w:t>
      </w:r>
      <w:r>
        <w:rPr>
          <w:spacing w:val="1"/>
          <w:sz w:val="18"/>
        </w:rPr>
        <w:t> </w:t>
      </w:r>
      <w:r>
        <w:rPr>
          <w:sz w:val="18"/>
        </w:rPr>
        <w:t>transportul</w:t>
      </w:r>
      <w:r>
        <w:rPr>
          <w:spacing w:val="1"/>
          <w:sz w:val="18"/>
        </w:rPr>
        <w:t> </w:t>
      </w:r>
      <w:r>
        <w:rPr>
          <w:sz w:val="18"/>
        </w:rPr>
        <w:t>exemplarelor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opere</w:t>
      </w:r>
      <w:r>
        <w:rPr>
          <w:spacing w:val="1"/>
          <w:sz w:val="18"/>
        </w:rPr>
        <w:t> </w:t>
      </w:r>
      <w:r>
        <w:rPr>
          <w:sz w:val="18"/>
        </w:rPr>
        <w:t>sau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fonograme</w:t>
      </w:r>
      <w:r>
        <w:rPr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5"/>
          <w:sz w:val="18"/>
        </w:rPr>
        <w:t> </w:t>
      </w:r>
      <w:r>
        <w:rPr>
          <w:sz w:val="18"/>
        </w:rPr>
        <w:t>scopurile</w:t>
      </w:r>
      <w:r>
        <w:rPr>
          <w:spacing w:val="-5"/>
          <w:sz w:val="18"/>
        </w:rPr>
        <w:t> </w:t>
      </w:r>
      <w:r>
        <w:rPr>
          <w:sz w:val="18"/>
        </w:rPr>
        <w:t>men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ionate,</w:t>
      </w:r>
      <w:r>
        <w:rPr>
          <w:spacing w:val="-8"/>
          <w:sz w:val="18"/>
        </w:rPr>
        <w:t> </w:t>
      </w:r>
      <w:r>
        <w:rPr>
          <w:sz w:val="18"/>
        </w:rPr>
        <w:t>sau</w:t>
      </w:r>
      <w:r>
        <w:rPr>
          <w:spacing w:val="-5"/>
          <w:sz w:val="18"/>
        </w:rPr>
        <w:t> </w:t>
      </w:r>
      <w:r>
        <w:rPr>
          <w:sz w:val="18"/>
        </w:rPr>
        <w:t>orice</w:t>
      </w:r>
      <w:r>
        <w:rPr>
          <w:spacing w:val="-5"/>
          <w:sz w:val="18"/>
        </w:rPr>
        <w:t> </w:t>
      </w:r>
      <w:r>
        <w:rPr>
          <w:sz w:val="18"/>
        </w:rPr>
        <w:t>alt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9"/>
          <w:sz w:val="18"/>
        </w:rPr>
        <w:t> </w:t>
      </w:r>
      <w:r>
        <w:rPr>
          <w:sz w:val="18"/>
        </w:rPr>
        <w:t>form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valorificare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obiectelor</w:t>
      </w:r>
      <w:r>
        <w:rPr>
          <w:spacing w:val="-54"/>
          <w:sz w:val="18"/>
        </w:rPr>
        <w:t> </w:t>
      </w:r>
      <w:r>
        <w:rPr>
          <w:sz w:val="18"/>
        </w:rPr>
        <w:t>dreptului de autor sau ale drepturilor conexe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scopul ob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inerii profitului, f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sz w:val="18"/>
        </w:rPr>
        <w:t>acordul</w:t>
      </w:r>
      <w:r>
        <w:rPr>
          <w:spacing w:val="-7"/>
          <w:sz w:val="18"/>
        </w:rPr>
        <w:t> </w:t>
      </w:r>
      <w:r>
        <w:rPr>
          <w:sz w:val="18"/>
        </w:rPr>
        <w:t>titularului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drepturi;</w:t>
      </w:r>
    </w:p>
    <w:p>
      <w:pPr>
        <w:pStyle w:val="ListParagraph"/>
        <w:numPr>
          <w:ilvl w:val="0"/>
          <w:numId w:val="36"/>
        </w:numPr>
        <w:tabs>
          <w:tab w:pos="1614" w:val="left" w:leader="none"/>
        </w:tabs>
        <w:spacing w:line="225" w:lineRule="auto" w:before="107" w:after="0"/>
        <w:ind w:left="1081" w:right="1882" w:firstLine="340"/>
        <w:jc w:val="both"/>
        <w:rPr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nchirierea, schimbul sau alt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form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de punere la dispozi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 ter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ilor cu titlu</w:t>
      </w:r>
      <w:r>
        <w:rPr>
          <w:spacing w:val="1"/>
          <w:sz w:val="18"/>
        </w:rPr>
        <w:t> </w:t>
      </w:r>
      <w:r>
        <w:rPr>
          <w:sz w:val="18"/>
        </w:rPr>
        <w:t>gratuit</w:t>
      </w:r>
      <w:r>
        <w:rPr>
          <w:spacing w:val="1"/>
          <w:sz w:val="18"/>
        </w:rPr>
        <w:t> </w:t>
      </w:r>
      <w:r>
        <w:rPr>
          <w:sz w:val="18"/>
        </w:rPr>
        <w:t>sau</w:t>
      </w:r>
      <w:r>
        <w:rPr>
          <w:spacing w:val="1"/>
          <w:sz w:val="18"/>
        </w:rPr>
        <w:t> </w:t>
      </w:r>
      <w:r>
        <w:rPr>
          <w:sz w:val="18"/>
        </w:rPr>
        <w:t>oneros,</w:t>
      </w:r>
      <w:r>
        <w:rPr>
          <w:spacing w:val="1"/>
          <w:sz w:val="18"/>
        </w:rPr>
        <w:t> </w:t>
      </w:r>
      <w:r>
        <w:rPr>
          <w:sz w:val="18"/>
        </w:rPr>
        <w:t>precum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depozitarea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1"/>
          <w:sz w:val="18"/>
        </w:rPr>
        <w:t> </w:t>
      </w:r>
      <w:r>
        <w:rPr>
          <w:sz w:val="18"/>
        </w:rPr>
        <w:t>scopurile</w:t>
      </w:r>
      <w:r>
        <w:rPr>
          <w:spacing w:val="1"/>
          <w:sz w:val="18"/>
        </w:rPr>
        <w:t> </w:t>
      </w:r>
      <w:r>
        <w:rPr>
          <w:sz w:val="18"/>
        </w:rPr>
        <w:t>men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ionate</w:t>
      </w:r>
      <w:r>
        <w:rPr>
          <w:spacing w:val="1"/>
          <w:sz w:val="18"/>
        </w:rPr>
        <w:t> </w:t>
      </w:r>
      <w:r>
        <w:rPr>
          <w:sz w:val="18"/>
        </w:rPr>
        <w:t>sau</w:t>
      </w:r>
      <w:r>
        <w:rPr>
          <w:spacing w:val="1"/>
          <w:sz w:val="18"/>
        </w:rPr>
        <w:t> </w:t>
      </w:r>
      <w:r>
        <w:rPr>
          <w:sz w:val="18"/>
        </w:rPr>
        <w:t>alt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sz w:val="18"/>
        </w:rPr>
        <w:t>valorificare a exemplarelor de opere sau de fonograme,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orice mod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sub orice</w:t>
      </w:r>
      <w:r>
        <w:rPr>
          <w:spacing w:val="1"/>
          <w:sz w:val="18"/>
        </w:rPr>
        <w:t> </w:t>
      </w:r>
      <w:r>
        <w:rPr>
          <w:sz w:val="18"/>
        </w:rPr>
        <w:t>form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</w:t>
      </w:r>
      <w:r>
        <w:rPr>
          <w:spacing w:val="-3"/>
          <w:sz w:val="18"/>
        </w:rPr>
        <w:t> </w:t>
      </w:r>
      <w:r>
        <w:rPr>
          <w:sz w:val="18"/>
        </w:rPr>
        <w:t>f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sz w:val="18"/>
        </w:rPr>
        <w:t>marcaj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control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f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ine,</w:t>
      </w:r>
      <w:r>
        <w:rPr>
          <w:spacing w:val="-2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2"/>
          <w:sz w:val="18"/>
        </w:rPr>
        <w:t> </w:t>
      </w:r>
      <w:r>
        <w:rPr>
          <w:sz w:val="18"/>
        </w:rPr>
        <w:t>momentul</w:t>
      </w:r>
      <w:r>
        <w:rPr>
          <w:spacing w:val="-2"/>
          <w:sz w:val="18"/>
        </w:rPr>
        <w:t> </w:t>
      </w:r>
      <w:r>
        <w:rPr>
          <w:sz w:val="18"/>
        </w:rPr>
        <w:t>controlului,</w:t>
      </w:r>
      <w:r>
        <w:rPr>
          <w:spacing w:val="-5"/>
          <w:sz w:val="18"/>
        </w:rPr>
        <w:t> </w:t>
      </w:r>
      <w:r>
        <w:rPr>
          <w:sz w:val="18"/>
        </w:rPr>
        <w:t>contractele</w:t>
      </w:r>
      <w:r>
        <w:rPr>
          <w:spacing w:val="-54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autor</w:t>
      </w:r>
      <w:r>
        <w:rPr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ncheiate</w:t>
      </w:r>
      <w:r>
        <w:rPr>
          <w:spacing w:val="-6"/>
          <w:sz w:val="18"/>
        </w:rPr>
        <w:t> </w:t>
      </w:r>
      <w:r>
        <w:rPr>
          <w:sz w:val="18"/>
        </w:rPr>
        <w:t>cu</w:t>
      </w:r>
      <w:r>
        <w:rPr>
          <w:spacing w:val="-9"/>
          <w:sz w:val="18"/>
        </w:rPr>
        <w:t> </w:t>
      </w:r>
      <w:r>
        <w:rPr>
          <w:sz w:val="18"/>
        </w:rPr>
        <w:t>titularii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drepturi;</w:t>
      </w:r>
    </w:p>
    <w:p>
      <w:pPr>
        <w:pStyle w:val="ListParagraph"/>
        <w:numPr>
          <w:ilvl w:val="0"/>
          <w:numId w:val="36"/>
        </w:numPr>
        <w:tabs>
          <w:tab w:pos="1614" w:val="left" w:leader="none"/>
        </w:tabs>
        <w:spacing w:line="252" w:lineRule="auto" w:before="43" w:after="0"/>
        <w:ind w:left="1081" w:right="1887" w:firstLine="340"/>
        <w:jc w:val="both"/>
        <w:rPr>
          <w:rFonts w:ascii="Lucida Sans Unicode" w:hAnsi="Lucida Sans Unicode"/>
          <w:sz w:val="18"/>
        </w:rPr>
      </w:pPr>
      <w:r>
        <w:rPr>
          <w:sz w:val="18"/>
        </w:rPr>
        <w:t>comercializarea sau oferirea spre comercializare,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nchirierea, importul sau</w:t>
      </w:r>
      <w:r>
        <w:rPr>
          <w:spacing w:val="1"/>
          <w:sz w:val="18"/>
        </w:rPr>
        <w:t> </w:t>
      </w:r>
      <w:r>
        <w:rPr>
          <w:sz w:val="18"/>
        </w:rPr>
        <w:t>depozitarea de echipamente tehnice sau de componente ale acestora destinate</w:t>
      </w:r>
      <w:r>
        <w:rPr>
          <w:spacing w:val="1"/>
          <w:sz w:val="18"/>
        </w:rPr>
        <w:t> </w:t>
      </w:r>
      <w:r>
        <w:rPr>
          <w:sz w:val="18"/>
        </w:rPr>
        <w:t>pentru</w:t>
      </w:r>
      <w:r>
        <w:rPr>
          <w:spacing w:val="29"/>
          <w:sz w:val="18"/>
        </w:rPr>
        <w:t> </w:t>
      </w:r>
      <w:r>
        <w:rPr>
          <w:sz w:val="18"/>
        </w:rPr>
        <w:t>facilitarea</w:t>
      </w:r>
      <w:r>
        <w:rPr>
          <w:spacing w:val="29"/>
          <w:sz w:val="18"/>
        </w:rPr>
        <w:t> </w:t>
      </w:r>
      <w:r>
        <w:rPr>
          <w:sz w:val="18"/>
        </w:rPr>
        <w:t>accesului</w:t>
      </w:r>
      <w:r>
        <w:rPr>
          <w:spacing w:val="29"/>
          <w:sz w:val="18"/>
        </w:rPr>
        <w:t> </w:t>
      </w:r>
      <w:r>
        <w:rPr>
          <w:sz w:val="18"/>
        </w:rPr>
        <w:t>la</w:t>
      </w:r>
      <w:r>
        <w:rPr>
          <w:spacing w:val="28"/>
          <w:sz w:val="18"/>
        </w:rPr>
        <w:t> </w:t>
      </w:r>
      <w:r>
        <w:rPr>
          <w:sz w:val="18"/>
        </w:rPr>
        <w:t>emisiunile</w:t>
      </w:r>
      <w:r>
        <w:rPr>
          <w:spacing w:val="29"/>
          <w:sz w:val="18"/>
        </w:rPr>
        <w:t> </w:t>
      </w:r>
      <w:r>
        <w:rPr>
          <w:sz w:val="18"/>
        </w:rPr>
        <w:t>organiza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iilor</w:t>
      </w:r>
      <w:r>
        <w:rPr>
          <w:spacing w:val="28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difuziune</w:t>
      </w:r>
      <w:r>
        <w:rPr>
          <w:spacing w:val="26"/>
          <w:sz w:val="18"/>
        </w:rPr>
        <w:t> </w:t>
      </w:r>
      <w:r>
        <w:rPr>
          <w:sz w:val="18"/>
        </w:rPr>
        <w:t>ce</w:t>
      </w:r>
      <w:r>
        <w:rPr>
          <w:spacing w:val="30"/>
          <w:sz w:val="18"/>
        </w:rPr>
        <w:t> </w:t>
      </w:r>
      <w:r>
        <w:rPr>
          <w:sz w:val="18"/>
        </w:rPr>
        <w:t>comunic</w:t>
      </w:r>
      <w:r>
        <w:rPr>
          <w:rFonts w:ascii="Lucida Sans Unicode" w:hAnsi="Lucida Sans Unicode"/>
          <w:sz w:val="18"/>
        </w:rPr>
        <w:t>ă</w:t>
      </w:r>
    </w:p>
    <w:p>
      <w:pPr>
        <w:spacing w:line="240" w:lineRule="exact" w:before="0"/>
        <w:ind w:left="1081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w w:val="95"/>
          <w:sz w:val="18"/>
        </w:rPr>
        <w:t>condi</w:t>
      </w:r>
      <w:r>
        <w:rPr>
          <w:rFonts w:ascii="Lucida Sans Unicode" w:hAnsi="Lucida Sans Unicode"/>
          <w:w w:val="95"/>
          <w:sz w:val="18"/>
        </w:rPr>
        <w:t>ţ</w:t>
      </w:r>
      <w:r>
        <w:rPr>
          <w:rFonts w:ascii="Tahoma" w:hAnsi="Tahoma"/>
          <w:w w:val="95"/>
          <w:sz w:val="18"/>
        </w:rPr>
        <w:t>ionat</w:t>
      </w:r>
      <w:r>
        <w:rPr>
          <w:rFonts w:ascii="Tahoma" w:hAnsi="Tahoma"/>
          <w:spacing w:val="12"/>
          <w:w w:val="95"/>
          <w:sz w:val="18"/>
        </w:rPr>
        <w:t> </w:t>
      </w:r>
      <w:r>
        <w:rPr>
          <w:rFonts w:ascii="Tahoma" w:hAnsi="Tahoma"/>
          <w:w w:val="95"/>
          <w:sz w:val="18"/>
        </w:rPr>
        <w:t>prin</w:t>
      </w:r>
      <w:r>
        <w:rPr>
          <w:rFonts w:ascii="Tahoma" w:hAnsi="Tahoma"/>
          <w:spacing w:val="12"/>
          <w:w w:val="95"/>
          <w:sz w:val="18"/>
        </w:rPr>
        <w:t> </w:t>
      </w:r>
      <w:r>
        <w:rPr>
          <w:rFonts w:ascii="Tahoma" w:hAnsi="Tahoma"/>
          <w:w w:val="95"/>
          <w:sz w:val="18"/>
        </w:rPr>
        <w:t>eter,</w:t>
      </w:r>
      <w:r>
        <w:rPr>
          <w:rFonts w:ascii="Tahoma" w:hAnsi="Tahoma"/>
          <w:spacing w:val="11"/>
          <w:w w:val="95"/>
          <w:sz w:val="18"/>
        </w:rPr>
        <w:t> </w:t>
      </w:r>
      <w:r>
        <w:rPr>
          <w:rFonts w:ascii="Tahoma" w:hAnsi="Tahoma"/>
          <w:w w:val="95"/>
          <w:sz w:val="18"/>
        </w:rPr>
        <w:t>cablu,</w:t>
      </w:r>
      <w:r>
        <w:rPr>
          <w:rFonts w:ascii="Tahoma" w:hAnsi="Tahoma"/>
          <w:spacing w:val="11"/>
          <w:w w:val="95"/>
          <w:sz w:val="18"/>
        </w:rPr>
        <w:t> </w:t>
      </w:r>
      <w:r>
        <w:rPr>
          <w:rFonts w:ascii="Tahoma" w:hAnsi="Tahoma"/>
          <w:w w:val="95"/>
          <w:sz w:val="18"/>
        </w:rPr>
        <w:t>satelit</w:t>
      </w:r>
      <w:r>
        <w:rPr>
          <w:rFonts w:ascii="Tahoma" w:hAnsi="Tahoma"/>
          <w:spacing w:val="18"/>
          <w:w w:val="95"/>
          <w:sz w:val="18"/>
        </w:rPr>
        <w:t> </w:t>
      </w:r>
      <w:r>
        <w:rPr>
          <w:rFonts w:ascii="Lucida Sans Unicode" w:hAnsi="Lucida Sans Unicode"/>
          <w:w w:val="95"/>
          <w:sz w:val="18"/>
        </w:rPr>
        <w:t>î</w:t>
      </w:r>
      <w:r>
        <w:rPr>
          <w:rFonts w:ascii="Tahoma" w:hAnsi="Tahoma"/>
          <w:w w:val="95"/>
          <w:sz w:val="18"/>
        </w:rPr>
        <w:t>n</w:t>
      </w:r>
      <w:r>
        <w:rPr>
          <w:rFonts w:ascii="Tahoma" w:hAnsi="Tahoma"/>
          <w:spacing w:val="15"/>
          <w:w w:val="95"/>
          <w:sz w:val="18"/>
        </w:rPr>
        <w:t> </w:t>
      </w:r>
      <w:r>
        <w:rPr>
          <w:rFonts w:ascii="Tahoma" w:hAnsi="Tahoma"/>
          <w:w w:val="95"/>
          <w:sz w:val="18"/>
        </w:rPr>
        <w:t>regim</w:t>
      </w:r>
      <w:r>
        <w:rPr>
          <w:rFonts w:ascii="Tahoma" w:hAnsi="Tahoma"/>
          <w:spacing w:val="13"/>
          <w:w w:val="95"/>
          <w:sz w:val="18"/>
        </w:rPr>
        <w:t> </w:t>
      </w:r>
      <w:r>
        <w:rPr>
          <w:rFonts w:ascii="Tahoma" w:hAnsi="Tahoma"/>
          <w:w w:val="95"/>
          <w:sz w:val="18"/>
        </w:rPr>
        <w:t>interactiv,</w:t>
      </w:r>
      <w:r>
        <w:rPr>
          <w:rFonts w:ascii="Tahoma" w:hAnsi="Tahoma"/>
          <w:spacing w:val="14"/>
          <w:w w:val="95"/>
          <w:sz w:val="18"/>
        </w:rPr>
        <w:t> </w:t>
      </w:r>
      <w:r>
        <w:rPr>
          <w:rFonts w:ascii="Tahoma" w:hAnsi="Tahoma"/>
          <w:w w:val="95"/>
          <w:sz w:val="18"/>
        </w:rPr>
        <w:t>inclusiv</w:t>
      </w:r>
      <w:r>
        <w:rPr>
          <w:rFonts w:ascii="Tahoma" w:hAnsi="Tahoma"/>
          <w:spacing w:val="10"/>
          <w:w w:val="95"/>
          <w:sz w:val="18"/>
        </w:rPr>
        <w:t> </w:t>
      </w:r>
      <w:r>
        <w:rPr>
          <w:rFonts w:ascii="Tahoma" w:hAnsi="Tahoma"/>
          <w:w w:val="95"/>
          <w:sz w:val="18"/>
        </w:rPr>
        <w:t>prin</w:t>
      </w:r>
      <w:r>
        <w:rPr>
          <w:rFonts w:ascii="Tahoma" w:hAnsi="Tahoma"/>
          <w:spacing w:val="15"/>
          <w:w w:val="95"/>
          <w:sz w:val="18"/>
        </w:rPr>
        <w:t> </w:t>
      </w:r>
      <w:r>
        <w:rPr>
          <w:rFonts w:ascii="Tahoma" w:hAnsi="Tahoma"/>
          <w:w w:val="95"/>
          <w:sz w:val="18"/>
        </w:rPr>
        <w:t>Internet;</w:t>
      </w:r>
    </w:p>
    <w:p>
      <w:pPr>
        <w:pStyle w:val="ListParagraph"/>
        <w:numPr>
          <w:ilvl w:val="0"/>
          <w:numId w:val="36"/>
        </w:numPr>
        <w:tabs>
          <w:tab w:pos="1614" w:val="left" w:leader="none"/>
        </w:tabs>
        <w:spacing w:line="225" w:lineRule="auto" w:before="47" w:after="0"/>
        <w:ind w:left="1081" w:right="1887" w:firstLine="340"/>
        <w:jc w:val="both"/>
        <w:rPr>
          <w:sz w:val="18"/>
        </w:rPr>
      </w:pPr>
      <w:r>
        <w:rPr>
          <w:sz w:val="18"/>
        </w:rPr>
        <w:t>indicarea pe exemplarele de opere sau de fonograme a unei informa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 false</w:t>
      </w:r>
      <w:r>
        <w:rPr>
          <w:spacing w:val="-54"/>
          <w:sz w:val="18"/>
        </w:rPr>
        <w:t> </w:t>
      </w:r>
      <w:r>
        <w:rPr>
          <w:sz w:val="18"/>
        </w:rPr>
        <w:t>despre apartenen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a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limitele exercit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 dreptului de autor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 drepturilor conexe,</w:t>
      </w:r>
      <w:r>
        <w:rPr>
          <w:spacing w:val="-54"/>
          <w:sz w:val="18"/>
        </w:rPr>
        <w:t> </w:t>
      </w:r>
      <w:r>
        <w:rPr>
          <w:sz w:val="18"/>
        </w:rPr>
        <w:t>precum</w:t>
      </w:r>
      <w:r>
        <w:rPr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unei</w:t>
      </w:r>
      <w:r>
        <w:rPr>
          <w:spacing w:val="-6"/>
          <w:sz w:val="18"/>
        </w:rPr>
        <w:t> </w:t>
      </w:r>
      <w:r>
        <w:rPr>
          <w:sz w:val="18"/>
        </w:rPr>
        <w:t>alte</w:t>
      </w:r>
      <w:r>
        <w:rPr>
          <w:spacing w:val="-7"/>
          <w:sz w:val="18"/>
        </w:rPr>
        <w:t> </w:t>
      </w:r>
      <w:r>
        <w:rPr>
          <w:sz w:val="18"/>
        </w:rPr>
        <w:t>informa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</w:t>
      </w:r>
      <w:r>
        <w:rPr>
          <w:spacing w:val="-8"/>
          <w:sz w:val="18"/>
        </w:rPr>
        <w:t> </w:t>
      </w:r>
      <w:r>
        <w:rPr>
          <w:sz w:val="18"/>
        </w:rPr>
        <w:t>care-l</w:t>
      </w:r>
      <w:r>
        <w:rPr>
          <w:spacing w:val="-6"/>
          <w:sz w:val="18"/>
        </w:rPr>
        <w:t> </w:t>
      </w:r>
      <w:r>
        <w:rPr>
          <w:sz w:val="18"/>
        </w:rPr>
        <w:t>poate</w:t>
      </w:r>
      <w:r>
        <w:rPr>
          <w:spacing w:val="-8"/>
          <w:sz w:val="18"/>
        </w:rPr>
        <w:t> </w:t>
      </w:r>
      <w:r>
        <w:rPr>
          <w:sz w:val="18"/>
        </w:rPr>
        <w:t>induce</w:t>
      </w:r>
      <w:r>
        <w:rPr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7"/>
          <w:sz w:val="18"/>
        </w:rPr>
        <w:t> </w:t>
      </w:r>
      <w:r>
        <w:rPr>
          <w:sz w:val="18"/>
        </w:rPr>
        <w:t>eroare</w:t>
      </w:r>
      <w:r>
        <w:rPr>
          <w:spacing w:val="-8"/>
          <w:sz w:val="18"/>
        </w:rPr>
        <w:t> </w:t>
      </w:r>
      <w:r>
        <w:rPr>
          <w:sz w:val="18"/>
        </w:rPr>
        <w:t>pe</w:t>
      </w:r>
      <w:r>
        <w:rPr>
          <w:spacing w:val="-6"/>
          <w:sz w:val="18"/>
        </w:rPr>
        <w:t> </w:t>
      </w:r>
      <w:r>
        <w:rPr>
          <w:sz w:val="18"/>
        </w:rPr>
        <w:t>beneficiar;</w:t>
      </w:r>
    </w:p>
    <w:p>
      <w:pPr>
        <w:pStyle w:val="ListParagraph"/>
        <w:numPr>
          <w:ilvl w:val="0"/>
          <w:numId w:val="36"/>
        </w:numPr>
        <w:tabs>
          <w:tab w:pos="1614" w:val="left" w:leader="none"/>
        </w:tabs>
        <w:spacing w:line="225" w:lineRule="auto" w:before="50" w:after="0"/>
        <w:ind w:left="1081" w:right="1888" w:firstLine="340"/>
        <w:jc w:val="both"/>
        <w:rPr>
          <w:sz w:val="18"/>
        </w:rPr>
      </w:pPr>
      <w:r>
        <w:rPr>
          <w:sz w:val="18"/>
        </w:rPr>
        <w:t>aplicarea</w:t>
      </w:r>
      <w:r>
        <w:rPr>
          <w:spacing w:val="1"/>
          <w:sz w:val="18"/>
        </w:rPr>
        <w:t> </w:t>
      </w:r>
      <w:r>
        <w:rPr>
          <w:sz w:val="18"/>
        </w:rPr>
        <w:t>necorespunz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toare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marcajelor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control,</w:t>
      </w:r>
      <w:r>
        <w:rPr>
          <w:spacing w:val="1"/>
          <w:sz w:val="18"/>
        </w:rPr>
        <w:t> </w:t>
      </w:r>
      <w:r>
        <w:rPr>
          <w:sz w:val="18"/>
        </w:rPr>
        <w:t>altele</w:t>
      </w:r>
      <w:r>
        <w:rPr>
          <w:spacing w:val="1"/>
          <w:sz w:val="18"/>
        </w:rPr>
        <w:t> </w:t>
      </w:r>
      <w:r>
        <w:rPr>
          <w:sz w:val="18"/>
        </w:rPr>
        <w:t>dec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t</w:t>
      </w:r>
      <w:r>
        <w:rPr>
          <w:spacing w:val="1"/>
          <w:sz w:val="18"/>
        </w:rPr>
        <w:t> </w:t>
      </w:r>
      <w:r>
        <w:rPr>
          <w:sz w:val="18"/>
        </w:rPr>
        <w:t>cele</w:t>
      </w:r>
      <w:r>
        <w:rPr>
          <w:spacing w:val="-54"/>
          <w:sz w:val="18"/>
        </w:rPr>
        <w:t> </w:t>
      </w:r>
      <w:r>
        <w:rPr>
          <w:sz w:val="18"/>
        </w:rPr>
        <w:t>pentru suporturile materiale specificate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anexele la cererea de eliberare a mar-</w:t>
      </w:r>
      <w:r>
        <w:rPr>
          <w:spacing w:val="1"/>
          <w:sz w:val="18"/>
        </w:rPr>
        <w:t> </w:t>
      </w:r>
      <w:r>
        <w:rPr>
          <w:sz w:val="18"/>
        </w:rPr>
        <w:t>cajelor de control, pe exemplarele de oper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ori de fonograme valorificate f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sz w:val="18"/>
        </w:rPr>
        <w:t>consim</w:t>
      </w:r>
      <w:r>
        <w:rPr>
          <w:rFonts w:ascii="Lucida Sans Unicode" w:hAnsi="Lucida Sans Unicode"/>
          <w:sz w:val="18"/>
        </w:rPr>
        <w:t>ţă</w:t>
      </w:r>
      <w:r>
        <w:rPr>
          <w:sz w:val="18"/>
        </w:rPr>
        <w:t>m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ntul</w:t>
      </w:r>
      <w:r>
        <w:rPr>
          <w:spacing w:val="-7"/>
          <w:sz w:val="18"/>
        </w:rPr>
        <w:t> </w:t>
      </w:r>
      <w:r>
        <w:rPr>
          <w:sz w:val="18"/>
        </w:rPr>
        <w:t>titularului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drepturi;</w:t>
      </w:r>
    </w:p>
    <w:p>
      <w:pPr>
        <w:pStyle w:val="ListParagraph"/>
        <w:numPr>
          <w:ilvl w:val="0"/>
          <w:numId w:val="36"/>
        </w:numPr>
        <w:tabs>
          <w:tab w:pos="1614" w:val="left" w:leader="none"/>
        </w:tabs>
        <w:spacing w:line="225" w:lineRule="auto" w:before="58" w:after="0"/>
        <w:ind w:left="1081" w:right="1887" w:firstLine="340"/>
        <w:jc w:val="both"/>
        <w:rPr>
          <w:sz w:val="18"/>
        </w:rPr>
      </w:pPr>
      <w:r>
        <w:rPr>
          <w:sz w:val="18"/>
        </w:rPr>
        <w:t>modificarea,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nl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turarea de pe exemplarele de opere sau de fonograme a</w:t>
      </w:r>
      <w:r>
        <w:rPr>
          <w:spacing w:val="1"/>
          <w:sz w:val="18"/>
        </w:rPr>
        <w:t> </w:t>
      </w:r>
      <w:r>
        <w:rPr>
          <w:sz w:val="18"/>
        </w:rPr>
        <w:t>simbolurilor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semnelor de protec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 a dreptului de autor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 drepturilor conexe,</w:t>
      </w:r>
      <w:r>
        <w:rPr>
          <w:spacing w:val="1"/>
          <w:sz w:val="18"/>
        </w:rPr>
        <w:t> </w:t>
      </w:r>
      <w:r>
        <w:rPr>
          <w:sz w:val="18"/>
        </w:rPr>
        <w:t>indicate de titularul drepturilor respective;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nl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turarea de pe exemplarele de opere</w:t>
      </w:r>
      <w:r>
        <w:rPr>
          <w:spacing w:val="1"/>
          <w:sz w:val="18"/>
        </w:rPr>
        <w:t> </w:t>
      </w:r>
      <w:r>
        <w:rPr>
          <w:sz w:val="18"/>
        </w:rPr>
        <w:t>sau de fonograme a informa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iei privind administrarea dreptului</w:t>
      </w:r>
      <w:r>
        <w:rPr>
          <w:spacing w:val="1"/>
          <w:sz w:val="18"/>
        </w:rPr>
        <w:t> </w:t>
      </w:r>
      <w:r>
        <w:rPr>
          <w:sz w:val="18"/>
        </w:rPr>
        <w:t>de autor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</w:t>
      </w:r>
      <w:r>
        <w:rPr>
          <w:spacing w:val="1"/>
          <w:sz w:val="18"/>
        </w:rPr>
        <w:t> </w:t>
      </w:r>
      <w:r>
        <w:rPr>
          <w:sz w:val="18"/>
        </w:rPr>
        <w:t>drepturilor conexe;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nl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turarea de pe exemplarele de opere sau de fonograme a</w:t>
      </w:r>
      <w:r>
        <w:rPr>
          <w:spacing w:val="1"/>
          <w:sz w:val="18"/>
        </w:rPr>
        <w:t> </w:t>
      </w:r>
      <w:r>
        <w:rPr>
          <w:sz w:val="18"/>
        </w:rPr>
        <w:t>mijloacelor</w:t>
      </w:r>
      <w:r>
        <w:rPr>
          <w:spacing w:val="-9"/>
          <w:sz w:val="18"/>
        </w:rPr>
        <w:t> </w:t>
      </w:r>
      <w:r>
        <w:rPr>
          <w:sz w:val="18"/>
        </w:rPr>
        <w:t>tehnice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protec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dreptului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autor</w:t>
      </w:r>
      <w:r>
        <w:rPr>
          <w:spacing w:val="-9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drepturilor</w:t>
      </w:r>
      <w:r>
        <w:rPr>
          <w:spacing w:val="-11"/>
          <w:sz w:val="18"/>
        </w:rPr>
        <w:t> </w:t>
      </w:r>
      <w:r>
        <w:rPr>
          <w:sz w:val="18"/>
        </w:rPr>
        <w:t>conexe;</w:t>
      </w:r>
    </w:p>
    <w:p>
      <w:pPr>
        <w:pStyle w:val="BodyText"/>
        <w:spacing w:before="7"/>
        <w:rPr>
          <w:rFonts w:ascii="Tahoma"/>
          <w:sz w:val="18"/>
        </w:rPr>
      </w:pPr>
    </w:p>
    <w:p>
      <w:pPr>
        <w:spacing w:before="0"/>
        <w:ind w:left="1201" w:right="1970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23</w:t>
      </w:r>
    </w:p>
    <w:p>
      <w:pPr>
        <w:spacing w:after="0"/>
        <w:jc w:val="right"/>
        <w:rPr>
          <w:rFonts w:ascii="Arial"/>
          <w:sz w:val="16"/>
        </w:rPr>
        <w:sectPr>
          <w:pgSz w:w="11910" w:h="16840"/>
          <w:pgMar w:top="1360" w:bottom="280" w:left="1600" w:right="740"/>
        </w:sectPr>
      </w:pPr>
    </w:p>
    <w:p>
      <w:pPr>
        <w:pStyle w:val="ListParagraph"/>
        <w:numPr>
          <w:ilvl w:val="0"/>
          <w:numId w:val="36"/>
        </w:numPr>
        <w:tabs>
          <w:tab w:pos="1578" w:val="left" w:leader="none"/>
        </w:tabs>
        <w:spacing w:line="268" w:lineRule="exact" w:before="55" w:after="0"/>
        <w:ind w:left="1578" w:right="0" w:hanging="212"/>
        <w:jc w:val="left"/>
        <w:rPr>
          <w:sz w:val="18"/>
        </w:rPr>
      </w:pPr>
      <w:r>
        <w:rPr>
          <w:rFonts w:ascii="Lucida Sans Unicode" w:hAnsi="Lucida Sans Unicode"/>
          <w:spacing w:val="-1"/>
          <w:sz w:val="18"/>
        </w:rPr>
        <w:t>î</w:t>
      </w:r>
      <w:r>
        <w:rPr>
          <w:spacing w:val="-1"/>
          <w:sz w:val="18"/>
        </w:rPr>
        <w:t>nsu</w:t>
      </w:r>
      <w:r>
        <w:rPr>
          <w:rFonts w:ascii="Lucida Sans Unicode" w:hAnsi="Lucida Sans Unicode"/>
          <w:spacing w:val="-1"/>
          <w:sz w:val="18"/>
        </w:rPr>
        <w:t>ş</w:t>
      </w:r>
      <w:r>
        <w:rPr>
          <w:spacing w:val="-1"/>
          <w:sz w:val="18"/>
        </w:rPr>
        <w:t>irea</w:t>
      </w:r>
      <w:r>
        <w:rPr>
          <w:spacing w:val="-13"/>
          <w:sz w:val="18"/>
        </w:rPr>
        <w:t> </w:t>
      </w:r>
      <w:r>
        <w:rPr>
          <w:sz w:val="18"/>
        </w:rPr>
        <w:t>paternit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ii</w:t>
      </w:r>
      <w:r>
        <w:rPr>
          <w:spacing w:val="-13"/>
          <w:sz w:val="18"/>
        </w:rPr>
        <w:t> </w:t>
      </w:r>
      <w:r>
        <w:rPr>
          <w:sz w:val="18"/>
        </w:rPr>
        <w:t>ori</w:t>
      </w:r>
      <w:r>
        <w:rPr>
          <w:spacing w:val="-12"/>
          <w:sz w:val="18"/>
        </w:rPr>
        <w:t> </w:t>
      </w:r>
      <w:r>
        <w:rPr>
          <w:sz w:val="18"/>
        </w:rPr>
        <w:t>constr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ngerea</w:t>
      </w:r>
      <w:r>
        <w:rPr>
          <w:spacing w:val="-13"/>
          <w:sz w:val="18"/>
        </w:rPr>
        <w:t> </w:t>
      </w:r>
      <w:r>
        <w:rPr>
          <w:sz w:val="18"/>
        </w:rPr>
        <w:t>la</w:t>
      </w:r>
      <w:r>
        <w:rPr>
          <w:spacing w:val="-13"/>
          <w:sz w:val="18"/>
        </w:rPr>
        <w:t> </w:t>
      </w:r>
      <w:r>
        <w:rPr>
          <w:sz w:val="18"/>
        </w:rPr>
        <w:t>copaternitate:</w:t>
      </w:r>
    </w:p>
    <w:p>
      <w:pPr>
        <w:spacing w:line="225" w:lineRule="auto" w:before="3"/>
        <w:ind w:left="1011" w:right="2160" w:firstLine="355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-</w:t>
      </w:r>
      <w:r>
        <w:rPr>
          <w:rFonts w:ascii="Lucida Sans Unicode" w:hAnsi="Lucida Sans Unicode"/>
          <w:sz w:val="18"/>
        </w:rPr>
        <w:t>♦ </w:t>
      </w:r>
      <w:r>
        <w:rPr>
          <w:rFonts w:ascii="Tahoma" w:hAnsi="Tahoma"/>
          <w:sz w:val="18"/>
        </w:rPr>
        <w:t>se sanc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ioneaz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cu amend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de la 1600 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la 2000 de lei, aplicat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Tahoma" w:hAnsi="Tahoma"/>
          <w:sz w:val="18"/>
        </w:rPr>
        <w:t>persoanei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fizice,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cu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amend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4000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5000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lei,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aplicat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"/>
          <w:sz w:val="18"/>
        </w:rPr>
        <w:t> </w:t>
      </w:r>
      <w:r>
        <w:rPr>
          <w:rFonts w:ascii="Tahoma" w:hAnsi="Tahoma"/>
          <w:sz w:val="18"/>
        </w:rPr>
        <w:t>persoanei</w:t>
      </w:r>
      <w:r>
        <w:rPr>
          <w:rFonts w:ascii="Tahoma" w:hAnsi="Tahoma"/>
          <w:spacing w:val="-53"/>
          <w:sz w:val="18"/>
        </w:rPr>
        <w:t> </w:t>
      </w:r>
      <w:r>
        <w:rPr>
          <w:rFonts w:ascii="Tahoma" w:hAnsi="Tahoma"/>
          <w:sz w:val="18"/>
        </w:rPr>
        <w:t>cu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func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spundere.</w:t>
      </w:r>
    </w:p>
    <w:p>
      <w:pPr>
        <w:pStyle w:val="ListParagraph"/>
        <w:numPr>
          <w:ilvl w:val="0"/>
          <w:numId w:val="37"/>
        </w:numPr>
        <w:tabs>
          <w:tab w:pos="1427" w:val="left" w:leader="none"/>
        </w:tabs>
        <w:spacing w:line="268" w:lineRule="auto" w:before="116" w:after="0"/>
        <w:ind w:left="1016" w:right="1968" w:firstLine="345"/>
        <w:jc w:val="left"/>
        <w:rPr>
          <w:sz w:val="18"/>
        </w:rPr>
      </w:pPr>
      <w:r>
        <w:rPr>
          <w:rFonts w:ascii="Arial" w:hAnsi="Arial"/>
          <w:i/>
          <w:sz w:val="18"/>
        </w:rPr>
        <w:t>/</w:t>
      </w:r>
      <w:r>
        <w:rPr>
          <w:rFonts w:ascii="Arial" w:hAnsi="Arial"/>
          <w:i/>
          <w:spacing w:val="39"/>
          <w:sz w:val="18"/>
        </w:rPr>
        <w:t> </w:t>
      </w:r>
      <w:r>
        <w:rPr>
          <w:sz w:val="18"/>
        </w:rPr>
        <w:t>Falsificarea,</w:t>
      </w:r>
      <w:r>
        <w:rPr>
          <w:spacing w:val="33"/>
          <w:sz w:val="18"/>
        </w:rPr>
        <w:t> </w:t>
      </w:r>
      <w:r>
        <w:rPr>
          <w:sz w:val="18"/>
        </w:rPr>
        <w:t>producerea,</w:t>
      </w:r>
      <w:r>
        <w:rPr>
          <w:spacing w:val="34"/>
          <w:sz w:val="18"/>
        </w:rPr>
        <w:t> </w:t>
      </w:r>
      <w:r>
        <w:rPr>
          <w:sz w:val="18"/>
        </w:rPr>
        <w:t>distrugerea,</w:t>
      </w:r>
      <w:r>
        <w:rPr>
          <w:spacing w:val="31"/>
          <w:sz w:val="18"/>
        </w:rPr>
        <w:t> </w:t>
      </w:r>
      <w:r>
        <w:rPr>
          <w:sz w:val="18"/>
        </w:rPr>
        <w:t>utilizarea,</w:t>
      </w:r>
      <w:r>
        <w:rPr>
          <w:spacing w:val="34"/>
          <w:sz w:val="18"/>
        </w:rPr>
        <w:t> </w:t>
      </w:r>
      <w:r>
        <w:rPr>
          <w:sz w:val="18"/>
        </w:rPr>
        <w:t>depozitarea,transportarea</w:t>
      </w:r>
      <w:r>
        <w:rPr>
          <w:spacing w:val="-54"/>
          <w:sz w:val="18"/>
        </w:rPr>
        <w:t> </w:t>
      </w:r>
      <w:r>
        <w:rPr>
          <w:sz w:val="18"/>
        </w:rPr>
        <w:t>sau</w:t>
      </w:r>
      <w:r>
        <w:rPr>
          <w:spacing w:val="-8"/>
          <w:sz w:val="18"/>
        </w:rPr>
        <w:t> </w:t>
      </w:r>
      <w:r>
        <w:rPr>
          <w:sz w:val="18"/>
        </w:rPr>
        <w:t>comercializarea</w:t>
      </w:r>
      <w:r>
        <w:rPr>
          <w:spacing w:val="-7"/>
          <w:sz w:val="18"/>
        </w:rPr>
        <w:t> </w:t>
      </w:r>
      <w:r>
        <w:rPr>
          <w:sz w:val="18"/>
        </w:rPr>
        <w:t>ilicit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marcajelor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control:</w:t>
      </w:r>
    </w:p>
    <w:p>
      <w:pPr>
        <w:spacing w:line="220" w:lineRule="exact" w:before="0"/>
        <w:ind w:left="1352" w:right="0" w:firstLine="0"/>
        <w:jc w:val="both"/>
        <w:rPr>
          <w:rFonts w:ascii="Lucida Sans Unicode" w:hAnsi="Lucida Sans Unicode"/>
          <w:sz w:val="18"/>
        </w:rPr>
      </w:pPr>
      <w:r>
        <w:rPr>
          <w:rFonts w:ascii="Arial" w:hAnsi="Arial"/>
          <w:i/>
          <w:sz w:val="18"/>
        </w:rPr>
        <w:t>-*</w:t>
      </w:r>
      <w:r>
        <w:rPr>
          <w:rFonts w:ascii="Arial" w:hAnsi="Arial"/>
          <w:i/>
          <w:spacing w:val="4"/>
          <w:sz w:val="18"/>
        </w:rPr>
        <w:t> </w:t>
      </w: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48"/>
          <w:sz w:val="18"/>
        </w:rPr>
        <w:t> </w:t>
      </w:r>
      <w:r>
        <w:rPr>
          <w:rFonts w:ascii="Tahoma" w:hAnsi="Tahoma"/>
          <w:sz w:val="18"/>
        </w:rPr>
        <w:t>sanc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ioneaz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48"/>
          <w:sz w:val="18"/>
        </w:rPr>
        <w:t> </w:t>
      </w:r>
      <w:r>
        <w:rPr>
          <w:rFonts w:ascii="Tahoma" w:hAnsi="Tahoma"/>
          <w:sz w:val="18"/>
        </w:rPr>
        <w:t>cu</w:t>
      </w:r>
      <w:r>
        <w:rPr>
          <w:rFonts w:ascii="Tahoma" w:hAnsi="Tahoma"/>
          <w:spacing w:val="46"/>
          <w:sz w:val="18"/>
        </w:rPr>
        <w:t> </w:t>
      </w:r>
      <w:r>
        <w:rPr>
          <w:rFonts w:ascii="Tahoma" w:hAnsi="Tahoma"/>
          <w:sz w:val="18"/>
        </w:rPr>
        <w:t>amend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48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48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50"/>
          <w:sz w:val="18"/>
        </w:rPr>
        <w:t> </w:t>
      </w:r>
      <w:r>
        <w:rPr>
          <w:rFonts w:ascii="Tahoma" w:hAnsi="Tahoma"/>
          <w:sz w:val="18"/>
        </w:rPr>
        <w:t>2000</w:t>
      </w:r>
      <w:r>
        <w:rPr>
          <w:rFonts w:ascii="Tahoma" w:hAnsi="Tahoma"/>
          <w:spacing w:val="48"/>
          <w:sz w:val="18"/>
        </w:rPr>
        <w:t> </w:t>
      </w:r>
      <w:r>
        <w:rPr>
          <w:rFonts w:ascii="Tahoma" w:hAnsi="Tahoma"/>
          <w:sz w:val="18"/>
        </w:rPr>
        <w:t>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49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48"/>
          <w:sz w:val="18"/>
        </w:rPr>
        <w:t> </w:t>
      </w:r>
      <w:r>
        <w:rPr>
          <w:rFonts w:ascii="Tahoma" w:hAnsi="Tahoma"/>
          <w:sz w:val="18"/>
        </w:rPr>
        <w:t>2400</w:t>
      </w:r>
      <w:r>
        <w:rPr>
          <w:rFonts w:ascii="Tahoma" w:hAnsi="Tahoma"/>
          <w:spacing w:val="49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48"/>
          <w:sz w:val="18"/>
        </w:rPr>
        <w:t> </w:t>
      </w:r>
      <w:r>
        <w:rPr>
          <w:rFonts w:ascii="Tahoma" w:hAnsi="Tahoma"/>
          <w:sz w:val="18"/>
        </w:rPr>
        <w:t>lei,</w:t>
      </w:r>
      <w:r>
        <w:rPr>
          <w:rFonts w:ascii="Tahoma" w:hAnsi="Tahoma"/>
          <w:spacing w:val="49"/>
          <w:sz w:val="18"/>
        </w:rPr>
        <w:t> </w:t>
      </w:r>
      <w:r>
        <w:rPr>
          <w:rFonts w:ascii="Tahoma" w:hAnsi="Tahoma"/>
          <w:sz w:val="18"/>
        </w:rPr>
        <w:t>aplicat</w:t>
      </w:r>
      <w:r>
        <w:rPr>
          <w:rFonts w:ascii="Lucida Sans Unicode" w:hAnsi="Lucida Sans Unicode"/>
          <w:sz w:val="18"/>
        </w:rPr>
        <w:t>ă</w:t>
      </w:r>
    </w:p>
    <w:p>
      <w:pPr>
        <w:spacing w:line="225" w:lineRule="auto" w:before="3"/>
        <w:ind w:left="1006" w:right="1979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persoanei fizice, cu amend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de la 5000 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la 6000 de lei, aplicat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persoanei cu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func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spundere.</w:t>
      </w:r>
    </w:p>
    <w:p>
      <w:pPr>
        <w:spacing w:line="237" w:lineRule="auto" w:before="102"/>
        <w:ind w:left="1001" w:right="1966" w:firstLine="355"/>
        <w:jc w:val="both"/>
        <w:rPr>
          <w:rFonts w:ascii="Tahoma" w:hAnsi="Tahoma"/>
          <w:sz w:val="18"/>
        </w:rPr>
      </w:pPr>
      <w:r>
        <w:rPr>
          <w:rFonts w:ascii="Arial" w:hAnsi="Arial"/>
          <w:i/>
          <w:sz w:val="18"/>
        </w:rPr>
        <w:t>S </w:t>
      </w:r>
      <w:r>
        <w:rPr>
          <w:rFonts w:ascii="Tahoma" w:hAnsi="Tahoma"/>
          <w:sz w:val="18"/>
        </w:rPr>
        <w:t>Distrugerea din neglijen</w:t>
      </w:r>
      <w:r>
        <w:rPr>
          <w:rFonts w:ascii="Lucida Sans Unicode" w:hAnsi="Lucida Sans Unicode"/>
          <w:sz w:val="18"/>
        </w:rPr>
        <w:t>ţă </w:t>
      </w:r>
      <w:r>
        <w:rPr>
          <w:rFonts w:ascii="Tahoma" w:hAnsi="Tahoma"/>
          <w:sz w:val="18"/>
        </w:rPr>
        <w:t>a originalului operei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tiin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ifice, literare, de art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Tahoma" w:hAnsi="Tahoma"/>
          <w:sz w:val="18"/>
        </w:rPr>
        <w:t>plastic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 de sculptur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 de arhitectur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 a manuscrisului sau a variantei definitive 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originalului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fonogramei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al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operei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audiovizuale:</w:t>
      </w:r>
    </w:p>
    <w:p>
      <w:pPr>
        <w:spacing w:line="225" w:lineRule="auto" w:before="37"/>
        <w:ind w:left="1006" w:right="1975" w:firstLine="345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-</w:t>
      </w:r>
      <w:r>
        <w:rPr>
          <w:rFonts w:ascii="Lucida Sans Unicode" w:hAnsi="Lucida Sans Unicode"/>
          <w:sz w:val="18"/>
        </w:rPr>
        <w:t>» </w:t>
      </w:r>
      <w:r>
        <w:rPr>
          <w:rFonts w:ascii="Tahoma" w:hAnsi="Tahoma"/>
          <w:sz w:val="18"/>
        </w:rPr>
        <w:t>se sanc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ioneaz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cu amend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de la 2400 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la 3000 de lei, aplicat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Tahoma" w:hAnsi="Tahoma"/>
          <w:sz w:val="18"/>
        </w:rPr>
        <w:t>persoanei fizice, cu amend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de la 6000 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la 7000 de lei, aplicat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persoanei cu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func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spundere.</w:t>
      </w:r>
      <w:r>
        <w:rPr>
          <w:rFonts w:ascii="Tahoma" w:hAnsi="Tahoma"/>
          <w:sz w:val="18"/>
          <w:vertAlign w:val="superscript"/>
        </w:rPr>
        <w:t>1</w:t>
      </w:r>
    </w:p>
    <w:p>
      <w:pPr>
        <w:spacing w:before="125"/>
        <w:ind w:left="1342" w:right="0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Răspunderea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penală</w:t>
      </w:r>
    </w:p>
    <w:p>
      <w:pPr>
        <w:spacing w:line="223" w:lineRule="auto" w:before="37"/>
        <w:ind w:left="1006" w:right="1966" w:firstLine="345"/>
        <w:jc w:val="both"/>
        <w:rPr>
          <w:rFonts w:ascii="Tahoma" w:hAnsi="Tahoma"/>
          <w:sz w:val="18"/>
        </w:rPr>
      </w:pPr>
      <w:r>
        <w:rPr>
          <w:rFonts w:ascii="Arial" w:hAnsi="Arial"/>
          <w:i/>
          <w:sz w:val="18"/>
        </w:rPr>
        <w:t>S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lcarea dreptului de autor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a drepturilor conexe, dac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este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propor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mari (se consider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propor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 mari valoarea bunurilor sustrase, dob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ndite, primite,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fabricate, distruse, utilizate, transportate, p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strate, comercializate, trecute peste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frontiera vamal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de o persoan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sau de un grup de persoane care, la momentul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v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r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irii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infrac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iunii,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dep</w:t>
      </w:r>
      <w:r>
        <w:rPr>
          <w:rFonts w:ascii="Lucida Sans Unicode" w:hAnsi="Lucida Sans Unicode"/>
          <w:sz w:val="18"/>
        </w:rPr>
        <w:t>ăş</w:t>
      </w:r>
      <w:r>
        <w:rPr>
          <w:rFonts w:ascii="Tahoma" w:hAnsi="Tahoma"/>
          <w:sz w:val="18"/>
        </w:rPr>
        <w:t>e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50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000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lei),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v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r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0"/>
          <w:sz w:val="18"/>
        </w:rPr>
        <w:t> </w:t>
      </w:r>
      <w:r>
        <w:rPr>
          <w:rFonts w:ascii="Tahoma" w:hAnsi="Tahoma"/>
          <w:sz w:val="18"/>
        </w:rPr>
        <w:t>prin:</w:t>
      </w:r>
    </w:p>
    <w:p>
      <w:pPr>
        <w:pStyle w:val="ListParagraph"/>
        <w:numPr>
          <w:ilvl w:val="0"/>
          <w:numId w:val="38"/>
        </w:numPr>
        <w:tabs>
          <w:tab w:pos="1554" w:val="left" w:leader="none"/>
        </w:tabs>
        <w:spacing w:line="228" w:lineRule="auto" w:before="57" w:after="0"/>
        <w:ind w:left="997" w:right="1965" w:firstLine="350"/>
        <w:jc w:val="both"/>
        <w:rPr>
          <w:sz w:val="18"/>
        </w:rPr>
      </w:pPr>
      <w:r>
        <w:rPr>
          <w:sz w:val="18"/>
        </w:rPr>
        <w:t>reproducerea operelor sau a obiectelor drepturilor conexe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cadrul des-</w:t>
      </w:r>
      <w:r>
        <w:rPr>
          <w:spacing w:val="1"/>
          <w:sz w:val="18"/>
        </w:rPr>
        <w:t> </w:t>
      </w:r>
      <w:r>
        <w:rPr>
          <w:sz w:val="18"/>
        </w:rPr>
        <w:t>f</w:t>
      </w:r>
      <w:r>
        <w:rPr>
          <w:rFonts w:ascii="Lucida Sans Unicode" w:hAnsi="Lucida Sans Unicode"/>
          <w:sz w:val="18"/>
        </w:rPr>
        <w:t>ăş</w:t>
      </w:r>
      <w:r>
        <w:rPr>
          <w:sz w:val="18"/>
        </w:rPr>
        <w:t>ur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 activit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ii de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ntreprinz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tor tangen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iale activit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ii intelectuale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domeniul</w:t>
      </w:r>
      <w:r>
        <w:rPr>
          <w:spacing w:val="1"/>
          <w:sz w:val="18"/>
        </w:rPr>
        <w:t> </w:t>
      </w:r>
      <w:r>
        <w:rPr>
          <w:sz w:val="18"/>
        </w:rPr>
        <w:t>dreptului de autor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al drepturilor conexe,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special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domeniul literaturii, artei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54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tiin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ei,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1"/>
          <w:sz w:val="18"/>
        </w:rPr>
        <w:t> </w:t>
      </w:r>
      <w:r>
        <w:rPr>
          <w:sz w:val="18"/>
        </w:rPr>
        <w:t>scopul</w:t>
      </w:r>
      <w:r>
        <w:rPr>
          <w:spacing w:val="1"/>
          <w:sz w:val="18"/>
        </w:rPr>
        <w:t> </w:t>
      </w:r>
      <w:r>
        <w:rPr>
          <w:sz w:val="18"/>
        </w:rPr>
        <w:t>comercializ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</w:t>
      </w:r>
      <w:r>
        <w:rPr>
          <w:spacing w:val="1"/>
          <w:sz w:val="18"/>
        </w:rPr>
        <w:t> </w:t>
      </w:r>
      <w:r>
        <w:rPr>
          <w:sz w:val="18"/>
        </w:rPr>
        <w:t>sau</w:t>
      </w:r>
      <w:r>
        <w:rPr>
          <w:spacing w:val="1"/>
          <w:sz w:val="18"/>
        </w:rPr>
        <w:t> </w:t>
      </w:r>
      <w:r>
        <w:rPr>
          <w:sz w:val="18"/>
        </w:rPr>
        <w:t>oferirii</w:t>
      </w:r>
      <w:r>
        <w:rPr>
          <w:spacing w:val="1"/>
          <w:sz w:val="18"/>
        </w:rPr>
        <w:t> </w:t>
      </w:r>
      <w:r>
        <w:rPr>
          <w:sz w:val="18"/>
        </w:rPr>
        <w:t>spre</w:t>
      </w:r>
      <w:r>
        <w:rPr>
          <w:spacing w:val="1"/>
          <w:sz w:val="18"/>
        </w:rPr>
        <w:t> </w:t>
      </w:r>
      <w:r>
        <w:rPr>
          <w:sz w:val="18"/>
        </w:rPr>
        <w:t>comercializare,</w:t>
      </w:r>
      <w:r>
        <w:rPr>
          <w:spacing w:val="1"/>
          <w:sz w:val="18"/>
        </w:rPr>
        <w:t> </w:t>
      </w:r>
      <w:r>
        <w:rPr>
          <w:sz w:val="18"/>
        </w:rPr>
        <w:t>importului,</w:t>
      </w:r>
      <w:r>
        <w:rPr>
          <w:spacing w:val="1"/>
          <w:sz w:val="18"/>
        </w:rPr>
        <w:t> </w:t>
      </w:r>
      <w:r>
        <w:rPr>
          <w:sz w:val="18"/>
        </w:rPr>
        <w:t>exportului,</w:t>
      </w:r>
      <w:r>
        <w:rPr>
          <w:spacing w:val="1"/>
          <w:sz w:val="18"/>
        </w:rPr>
        <w:t> </w:t>
      </w:r>
      <w:r>
        <w:rPr>
          <w:sz w:val="18"/>
        </w:rPr>
        <w:t>precum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stocarea,</w:t>
      </w:r>
      <w:r>
        <w:rPr>
          <w:spacing w:val="1"/>
          <w:sz w:val="18"/>
        </w:rPr>
        <w:t> </w:t>
      </w:r>
      <w:r>
        <w:rPr>
          <w:sz w:val="18"/>
        </w:rPr>
        <w:t>transportul</w:t>
      </w:r>
      <w:r>
        <w:rPr>
          <w:spacing w:val="1"/>
          <w:sz w:val="18"/>
        </w:rPr>
        <w:t> </w:t>
      </w:r>
      <w:r>
        <w:rPr>
          <w:sz w:val="18"/>
        </w:rPr>
        <w:t>exemplarelor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opere</w:t>
      </w:r>
      <w:r>
        <w:rPr>
          <w:spacing w:val="1"/>
          <w:sz w:val="18"/>
        </w:rPr>
        <w:t> </w:t>
      </w:r>
      <w:r>
        <w:rPr>
          <w:sz w:val="18"/>
        </w:rPr>
        <w:t>sau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fonograme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scopurile men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ionate, sau orice alt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form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de valorificare a obiec-</w:t>
      </w:r>
      <w:r>
        <w:rPr>
          <w:spacing w:val="1"/>
          <w:sz w:val="18"/>
        </w:rPr>
        <w:t> </w:t>
      </w:r>
      <w:r>
        <w:rPr>
          <w:sz w:val="18"/>
        </w:rPr>
        <w:t>telor</w:t>
      </w:r>
      <w:r>
        <w:rPr>
          <w:spacing w:val="-7"/>
          <w:sz w:val="18"/>
        </w:rPr>
        <w:t> </w:t>
      </w:r>
      <w:r>
        <w:rPr>
          <w:sz w:val="18"/>
        </w:rPr>
        <w:t>dreptului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autor</w:t>
      </w:r>
      <w:r>
        <w:rPr>
          <w:spacing w:val="-7"/>
          <w:sz w:val="18"/>
        </w:rPr>
        <w:t> </w:t>
      </w:r>
      <w:r>
        <w:rPr>
          <w:sz w:val="18"/>
        </w:rPr>
        <w:t>sau ale</w:t>
      </w:r>
      <w:r>
        <w:rPr>
          <w:spacing w:val="-4"/>
          <w:sz w:val="18"/>
        </w:rPr>
        <w:t> </w:t>
      </w:r>
      <w:r>
        <w:rPr>
          <w:sz w:val="18"/>
        </w:rPr>
        <w:t>drepturilor</w:t>
      </w:r>
      <w:r>
        <w:rPr>
          <w:spacing w:val="-4"/>
          <w:sz w:val="18"/>
        </w:rPr>
        <w:t> </w:t>
      </w:r>
      <w:r>
        <w:rPr>
          <w:sz w:val="18"/>
        </w:rPr>
        <w:t>conexe</w:t>
      </w:r>
      <w:r>
        <w:rPr>
          <w:spacing w:val="-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4"/>
          <w:sz w:val="18"/>
        </w:rPr>
        <w:t> </w:t>
      </w:r>
      <w:r>
        <w:rPr>
          <w:sz w:val="18"/>
        </w:rPr>
        <w:t>scopul</w:t>
      </w:r>
      <w:r>
        <w:rPr>
          <w:spacing w:val="-6"/>
          <w:sz w:val="18"/>
        </w:rPr>
        <w:t> </w:t>
      </w:r>
      <w:r>
        <w:rPr>
          <w:sz w:val="18"/>
        </w:rPr>
        <w:t>ob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inerii</w:t>
      </w:r>
      <w:r>
        <w:rPr>
          <w:spacing w:val="-6"/>
          <w:sz w:val="18"/>
        </w:rPr>
        <w:t> </w:t>
      </w:r>
      <w:r>
        <w:rPr>
          <w:sz w:val="18"/>
        </w:rPr>
        <w:t>profitului,</w:t>
      </w:r>
      <w:r>
        <w:rPr>
          <w:spacing w:val="-4"/>
          <w:sz w:val="18"/>
        </w:rPr>
        <w:t> </w:t>
      </w:r>
      <w:r>
        <w:rPr>
          <w:sz w:val="18"/>
        </w:rPr>
        <w:t>f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4"/>
          <w:sz w:val="18"/>
        </w:rPr>
        <w:t> </w:t>
      </w:r>
      <w:r>
        <w:rPr>
          <w:sz w:val="18"/>
        </w:rPr>
        <w:t>acordul</w:t>
      </w:r>
      <w:r>
        <w:rPr>
          <w:spacing w:val="-7"/>
          <w:sz w:val="18"/>
        </w:rPr>
        <w:t> </w:t>
      </w:r>
      <w:r>
        <w:rPr>
          <w:sz w:val="18"/>
        </w:rPr>
        <w:t>titularului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drepturi;</w:t>
      </w:r>
    </w:p>
    <w:p>
      <w:pPr>
        <w:pStyle w:val="ListParagraph"/>
        <w:numPr>
          <w:ilvl w:val="0"/>
          <w:numId w:val="38"/>
        </w:numPr>
        <w:tabs>
          <w:tab w:pos="1554" w:val="left" w:leader="none"/>
        </w:tabs>
        <w:spacing w:line="223" w:lineRule="auto" w:before="92" w:after="0"/>
        <w:ind w:left="997" w:right="1971" w:firstLine="350"/>
        <w:jc w:val="both"/>
        <w:rPr>
          <w:rFonts w:ascii="Lucida Sans Unicode" w:hAnsi="Lucida Sans Unicode"/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nchirierea, schimbul sau alt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form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de punere la dispozi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 ter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ilor cu titlu</w:t>
      </w:r>
      <w:r>
        <w:rPr>
          <w:spacing w:val="1"/>
          <w:sz w:val="18"/>
        </w:rPr>
        <w:t> </w:t>
      </w:r>
      <w:r>
        <w:rPr>
          <w:sz w:val="18"/>
        </w:rPr>
        <w:t>gratuit</w:t>
      </w:r>
      <w:r>
        <w:rPr>
          <w:spacing w:val="-6"/>
          <w:sz w:val="18"/>
        </w:rPr>
        <w:t> </w:t>
      </w:r>
      <w:r>
        <w:rPr>
          <w:sz w:val="18"/>
        </w:rPr>
        <w:t>sau</w:t>
      </w:r>
      <w:r>
        <w:rPr>
          <w:spacing w:val="-5"/>
          <w:sz w:val="18"/>
        </w:rPr>
        <w:t> </w:t>
      </w:r>
      <w:r>
        <w:rPr>
          <w:sz w:val="18"/>
        </w:rPr>
        <w:t>oneros,</w:t>
      </w:r>
      <w:r>
        <w:rPr>
          <w:spacing w:val="-6"/>
          <w:sz w:val="18"/>
        </w:rPr>
        <w:t> </w:t>
      </w:r>
      <w:r>
        <w:rPr>
          <w:sz w:val="18"/>
        </w:rPr>
        <w:t>precum</w:t>
      </w:r>
      <w:r>
        <w:rPr>
          <w:spacing w:val="-1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8"/>
          <w:sz w:val="18"/>
        </w:rPr>
        <w:t> </w:t>
      </w:r>
      <w:r>
        <w:rPr>
          <w:sz w:val="18"/>
        </w:rPr>
        <w:t>depozitarea</w:t>
      </w:r>
      <w:r>
        <w:rPr>
          <w:spacing w:val="-3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6"/>
          <w:sz w:val="18"/>
        </w:rPr>
        <w:t> </w:t>
      </w:r>
      <w:r>
        <w:rPr>
          <w:sz w:val="18"/>
        </w:rPr>
        <w:t>scopurile</w:t>
      </w:r>
      <w:r>
        <w:rPr>
          <w:spacing w:val="-5"/>
          <w:sz w:val="18"/>
        </w:rPr>
        <w:t> </w:t>
      </w:r>
      <w:r>
        <w:rPr>
          <w:sz w:val="18"/>
        </w:rPr>
        <w:t>men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ionate</w:t>
      </w:r>
      <w:r>
        <w:rPr>
          <w:spacing w:val="-8"/>
          <w:sz w:val="18"/>
        </w:rPr>
        <w:t> </w:t>
      </w:r>
      <w:r>
        <w:rPr>
          <w:sz w:val="18"/>
        </w:rPr>
        <w:t>sau</w:t>
      </w:r>
      <w:r>
        <w:rPr>
          <w:spacing w:val="-5"/>
          <w:sz w:val="18"/>
        </w:rPr>
        <w:t> </w:t>
      </w:r>
      <w:r>
        <w:rPr>
          <w:sz w:val="18"/>
        </w:rPr>
        <w:t>alt</w:t>
      </w:r>
      <w:r>
        <w:rPr>
          <w:rFonts w:ascii="Lucida Sans Unicode" w:hAnsi="Lucida Sans Unicode"/>
          <w:sz w:val="18"/>
        </w:rPr>
        <w:t>ă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9"/>
        <w:rPr>
          <w:rFonts w:ascii="Lucida Sans Unicode"/>
          <w:sz w:val="18"/>
        </w:rPr>
      </w:pPr>
    </w:p>
    <w:p>
      <w:pPr>
        <w:spacing w:line="196" w:lineRule="auto" w:before="0"/>
        <w:ind w:left="1006" w:right="2030" w:firstLine="0"/>
        <w:jc w:val="left"/>
        <w:rPr>
          <w:rFonts w:ascii="Tahoma" w:hAnsi="Tahoma"/>
          <w:sz w:val="16"/>
        </w:rPr>
      </w:pPr>
      <w:r>
        <w:rPr>
          <w:rFonts w:ascii="Tahoma" w:hAnsi="Tahoma"/>
          <w:sz w:val="16"/>
          <w:vertAlign w:val="superscript"/>
        </w:rPr>
        <w:t>1</w:t>
      </w:r>
      <w:r>
        <w:rPr>
          <w:rFonts w:ascii="Tahoma" w:hAnsi="Tahoma"/>
          <w:spacing w:val="-6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Art.</w:t>
      </w:r>
      <w:r>
        <w:rPr>
          <w:rFonts w:ascii="Tahoma" w:hAnsi="Tahoma"/>
          <w:spacing w:val="-4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96</w:t>
      </w:r>
      <w:r>
        <w:rPr>
          <w:rFonts w:ascii="Tahoma" w:hAnsi="Tahoma"/>
          <w:spacing w:val="-5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din</w:t>
      </w:r>
      <w:r>
        <w:rPr>
          <w:rFonts w:ascii="Tahoma" w:hAnsi="Tahoma"/>
          <w:spacing w:val="-8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Codul</w:t>
      </w:r>
      <w:r>
        <w:rPr>
          <w:rFonts w:ascii="Tahoma" w:hAnsi="Tahoma"/>
          <w:spacing w:val="-7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contraven</w:t>
      </w:r>
      <w:r>
        <w:rPr>
          <w:rFonts w:ascii="Lucida Sans Unicode" w:hAnsi="Lucida Sans Unicode"/>
          <w:sz w:val="16"/>
          <w:vertAlign w:val="baseline"/>
        </w:rPr>
        <w:t>ţ</w:t>
      </w:r>
      <w:r>
        <w:rPr>
          <w:rFonts w:ascii="Tahoma" w:hAnsi="Tahoma"/>
          <w:sz w:val="16"/>
          <w:vertAlign w:val="baseline"/>
        </w:rPr>
        <w:t>ional</w:t>
      </w:r>
      <w:r>
        <w:rPr>
          <w:rFonts w:ascii="Tahoma" w:hAnsi="Tahoma"/>
          <w:spacing w:val="-7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al</w:t>
      </w:r>
      <w:r>
        <w:rPr>
          <w:rFonts w:ascii="Tahoma" w:hAnsi="Tahoma"/>
          <w:spacing w:val="-5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Republicii</w:t>
      </w:r>
      <w:r>
        <w:rPr>
          <w:rFonts w:ascii="Tahoma" w:hAnsi="Tahoma"/>
          <w:spacing w:val="-5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Moldova</w:t>
      </w:r>
      <w:r>
        <w:rPr>
          <w:rFonts w:ascii="Tahoma" w:hAnsi="Tahoma"/>
          <w:spacing w:val="-5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nr.</w:t>
      </w:r>
      <w:r>
        <w:rPr>
          <w:rFonts w:ascii="Tahoma" w:hAnsi="Tahoma"/>
          <w:spacing w:val="-5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218/24.10.2008,</w:t>
      </w:r>
      <w:r>
        <w:rPr>
          <w:rFonts w:ascii="Tahoma" w:hAnsi="Tahoma"/>
          <w:spacing w:val="-5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modificat</w:t>
      </w:r>
      <w:r>
        <w:rPr>
          <w:rFonts w:ascii="Tahoma" w:hAnsi="Tahoma"/>
          <w:spacing w:val="-6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prin</w:t>
      </w:r>
      <w:r>
        <w:rPr>
          <w:rFonts w:ascii="Tahoma" w:hAnsi="Tahoma"/>
          <w:spacing w:val="-47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Legea</w:t>
      </w:r>
      <w:r>
        <w:rPr>
          <w:rFonts w:ascii="Tahoma" w:hAnsi="Tahoma"/>
          <w:spacing w:val="-6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nr.</w:t>
      </w:r>
      <w:r>
        <w:rPr>
          <w:rFonts w:ascii="Tahoma" w:hAnsi="Tahoma"/>
          <w:spacing w:val="-4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115</w:t>
      </w:r>
      <w:r>
        <w:rPr>
          <w:rFonts w:ascii="Tahoma" w:hAnsi="Tahoma"/>
          <w:spacing w:val="-5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din</w:t>
      </w:r>
      <w:r>
        <w:rPr>
          <w:rFonts w:ascii="Tahoma" w:hAnsi="Tahoma"/>
          <w:spacing w:val="-5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23.06.2011,</w:t>
      </w:r>
      <w:r>
        <w:rPr>
          <w:rFonts w:ascii="Tahoma" w:hAnsi="Tahoma"/>
          <w:spacing w:val="-5"/>
          <w:sz w:val="16"/>
          <w:vertAlign w:val="baseline"/>
        </w:rPr>
        <w:t> </w:t>
      </w:r>
      <w:r>
        <w:rPr>
          <w:rFonts w:ascii="Lucida Sans Unicode" w:hAnsi="Lucida Sans Unicode"/>
          <w:sz w:val="16"/>
          <w:vertAlign w:val="baseline"/>
        </w:rPr>
        <w:t>î</w:t>
      </w:r>
      <w:r>
        <w:rPr>
          <w:rFonts w:ascii="Tahoma" w:hAnsi="Tahoma"/>
          <w:sz w:val="16"/>
          <w:vertAlign w:val="baseline"/>
        </w:rPr>
        <w:t>n</w:t>
      </w:r>
      <w:r>
        <w:rPr>
          <w:rFonts w:ascii="Tahoma" w:hAnsi="Tahoma"/>
          <w:spacing w:val="-6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vigoare</w:t>
      </w:r>
      <w:r>
        <w:rPr>
          <w:rFonts w:ascii="Tahoma" w:hAnsi="Tahoma"/>
          <w:spacing w:val="-6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din</w:t>
      </w:r>
      <w:r>
        <w:rPr>
          <w:rFonts w:ascii="Tahoma" w:hAnsi="Tahoma"/>
          <w:spacing w:val="-4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05.08.2011</w:t>
      </w:r>
    </w:p>
    <w:p>
      <w:pPr>
        <w:pStyle w:val="BodyText"/>
        <w:rPr>
          <w:rFonts w:ascii="Tahoma"/>
          <w:sz w:val="18"/>
        </w:rPr>
      </w:pPr>
    </w:p>
    <w:p>
      <w:pPr>
        <w:spacing w:before="115"/>
        <w:ind w:left="1069" w:right="0" w:firstLine="0"/>
        <w:jc w:val="left"/>
        <w:rPr>
          <w:rFonts w:ascii="Tahoma"/>
          <w:sz w:val="16"/>
        </w:rPr>
      </w:pPr>
      <w:r>
        <w:rPr>
          <w:rFonts w:ascii="Tahoma"/>
          <w:sz w:val="16"/>
        </w:rPr>
        <w:t>24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top="1380" w:bottom="280" w:left="1600" w:right="740"/>
        </w:sectPr>
      </w:pPr>
    </w:p>
    <w:p>
      <w:pPr>
        <w:spacing w:line="225" w:lineRule="auto" w:before="67"/>
        <w:ind w:left="1073" w:right="1894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valorificare a exemplarelor de opere sau de fonograme,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orice mod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sub orice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form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f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rFonts w:ascii="Tahoma" w:hAnsi="Tahoma"/>
          <w:sz w:val="18"/>
        </w:rPr>
        <w:t>marcaj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control</w:t>
      </w:r>
      <w:r>
        <w:rPr>
          <w:rFonts w:ascii="Tahoma" w:hAnsi="Tahoma"/>
          <w:spacing w:val="-2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f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2"/>
          <w:sz w:val="18"/>
        </w:rPr>
        <w:t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ine,</w:t>
      </w:r>
      <w:r>
        <w:rPr>
          <w:rFonts w:ascii="Tahoma" w:hAnsi="Tahoma"/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momentul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controlului,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contractele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autor</w:t>
      </w:r>
      <w:r>
        <w:rPr>
          <w:rFonts w:ascii="Tahoma" w:hAnsi="Tahoma"/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ncheiate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cu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titularii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drepturi;</w:t>
      </w:r>
    </w:p>
    <w:p>
      <w:pPr>
        <w:pStyle w:val="ListParagraph"/>
        <w:numPr>
          <w:ilvl w:val="0"/>
          <w:numId w:val="38"/>
        </w:numPr>
        <w:tabs>
          <w:tab w:pos="1602" w:val="left" w:leader="none"/>
        </w:tabs>
        <w:spacing w:line="242" w:lineRule="auto" w:before="46" w:after="0"/>
        <w:ind w:left="1069" w:right="1899" w:firstLine="340"/>
        <w:jc w:val="both"/>
        <w:rPr>
          <w:sz w:val="18"/>
        </w:rPr>
      </w:pPr>
      <w:r>
        <w:rPr>
          <w:sz w:val="18"/>
        </w:rPr>
        <w:t>comercializarea sau oferirea spre comercializare,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nchirierea, importul sau</w:t>
      </w:r>
      <w:r>
        <w:rPr>
          <w:spacing w:val="1"/>
          <w:sz w:val="18"/>
        </w:rPr>
        <w:t> </w:t>
      </w:r>
      <w:r>
        <w:rPr>
          <w:sz w:val="18"/>
        </w:rPr>
        <w:t>depozitarea de echipamente tehnice sau de componente ale acestora destinate</w:t>
      </w:r>
      <w:r>
        <w:rPr>
          <w:spacing w:val="1"/>
          <w:sz w:val="18"/>
        </w:rPr>
        <w:t> </w:t>
      </w:r>
      <w:r>
        <w:rPr>
          <w:sz w:val="18"/>
        </w:rPr>
        <w:t>pentru facilitarea accesului la emisiunile organiza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iilor de difuziune ce comunic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sz w:val="18"/>
        </w:rPr>
        <w:t>condi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ionat</w:t>
      </w:r>
      <w:r>
        <w:rPr>
          <w:spacing w:val="-12"/>
          <w:sz w:val="18"/>
        </w:rPr>
        <w:t> </w:t>
      </w:r>
      <w:r>
        <w:rPr>
          <w:sz w:val="18"/>
        </w:rPr>
        <w:t>prin</w:t>
      </w:r>
      <w:r>
        <w:rPr>
          <w:spacing w:val="-12"/>
          <w:sz w:val="18"/>
        </w:rPr>
        <w:t> </w:t>
      </w:r>
      <w:r>
        <w:rPr>
          <w:sz w:val="18"/>
        </w:rPr>
        <w:t>eter,</w:t>
      </w:r>
      <w:r>
        <w:rPr>
          <w:spacing w:val="-13"/>
          <w:sz w:val="18"/>
        </w:rPr>
        <w:t> </w:t>
      </w:r>
      <w:r>
        <w:rPr>
          <w:sz w:val="18"/>
        </w:rPr>
        <w:t>cablu,</w:t>
      </w:r>
      <w:r>
        <w:rPr>
          <w:spacing w:val="-13"/>
          <w:sz w:val="18"/>
        </w:rPr>
        <w:t> </w:t>
      </w:r>
      <w:r>
        <w:rPr>
          <w:sz w:val="18"/>
        </w:rPr>
        <w:t>satelit</w:t>
      </w:r>
      <w:r>
        <w:rPr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10"/>
          <w:sz w:val="18"/>
        </w:rPr>
        <w:t> </w:t>
      </w:r>
      <w:r>
        <w:rPr>
          <w:sz w:val="18"/>
        </w:rPr>
        <w:t>regim</w:t>
      </w:r>
      <w:r>
        <w:rPr>
          <w:spacing w:val="-12"/>
          <w:sz w:val="18"/>
        </w:rPr>
        <w:t> </w:t>
      </w:r>
      <w:r>
        <w:rPr>
          <w:sz w:val="18"/>
        </w:rPr>
        <w:t>interactiv,</w:t>
      </w:r>
      <w:r>
        <w:rPr>
          <w:spacing w:val="-10"/>
          <w:sz w:val="18"/>
        </w:rPr>
        <w:t> </w:t>
      </w:r>
      <w:r>
        <w:rPr>
          <w:sz w:val="18"/>
        </w:rPr>
        <w:t>inclusiv</w:t>
      </w:r>
      <w:r>
        <w:rPr>
          <w:spacing w:val="-14"/>
          <w:sz w:val="18"/>
        </w:rPr>
        <w:t> </w:t>
      </w:r>
      <w:r>
        <w:rPr>
          <w:sz w:val="18"/>
        </w:rPr>
        <w:t>prin</w:t>
      </w:r>
      <w:r>
        <w:rPr>
          <w:spacing w:val="-10"/>
          <w:sz w:val="18"/>
        </w:rPr>
        <w:t> </w:t>
      </w:r>
      <w:r>
        <w:rPr>
          <w:sz w:val="18"/>
        </w:rPr>
        <w:t>Internet;</w:t>
      </w:r>
    </w:p>
    <w:p>
      <w:pPr>
        <w:pStyle w:val="ListParagraph"/>
        <w:numPr>
          <w:ilvl w:val="0"/>
          <w:numId w:val="38"/>
        </w:numPr>
        <w:tabs>
          <w:tab w:pos="1602" w:val="left" w:leader="none"/>
        </w:tabs>
        <w:spacing w:line="223" w:lineRule="auto" w:before="51" w:after="0"/>
        <w:ind w:left="1069" w:right="1894" w:firstLine="340"/>
        <w:jc w:val="both"/>
        <w:rPr>
          <w:sz w:val="18"/>
        </w:rPr>
      </w:pPr>
      <w:r>
        <w:rPr>
          <w:sz w:val="18"/>
        </w:rPr>
        <w:t>indicarea pe exemplarele de opere sau de fonograme a unei informa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 false</w:t>
      </w:r>
      <w:r>
        <w:rPr>
          <w:spacing w:val="1"/>
          <w:sz w:val="18"/>
        </w:rPr>
        <w:t> </w:t>
      </w:r>
      <w:r>
        <w:rPr>
          <w:sz w:val="18"/>
        </w:rPr>
        <w:t>despre apartenen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a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limitele exercit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 dreptului de autor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 drepturilor conexe,</w:t>
      </w:r>
      <w:r>
        <w:rPr>
          <w:spacing w:val="-54"/>
          <w:sz w:val="18"/>
        </w:rPr>
        <w:t> </w:t>
      </w:r>
      <w:r>
        <w:rPr>
          <w:sz w:val="18"/>
        </w:rPr>
        <w:t>precum</w:t>
      </w:r>
      <w:r>
        <w:rPr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unei</w:t>
      </w:r>
      <w:r>
        <w:rPr>
          <w:spacing w:val="-6"/>
          <w:sz w:val="18"/>
        </w:rPr>
        <w:t> </w:t>
      </w:r>
      <w:r>
        <w:rPr>
          <w:sz w:val="18"/>
        </w:rPr>
        <w:t>alte</w:t>
      </w:r>
      <w:r>
        <w:rPr>
          <w:spacing w:val="-6"/>
          <w:sz w:val="18"/>
        </w:rPr>
        <w:t> </w:t>
      </w:r>
      <w:r>
        <w:rPr>
          <w:sz w:val="18"/>
        </w:rPr>
        <w:t>informa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</w:t>
      </w:r>
      <w:r>
        <w:rPr>
          <w:spacing w:val="-8"/>
          <w:sz w:val="18"/>
        </w:rPr>
        <w:t> </w:t>
      </w:r>
      <w:r>
        <w:rPr>
          <w:sz w:val="18"/>
        </w:rPr>
        <w:t>care-l</w:t>
      </w:r>
      <w:r>
        <w:rPr>
          <w:spacing w:val="-6"/>
          <w:sz w:val="18"/>
        </w:rPr>
        <w:t> </w:t>
      </w:r>
      <w:r>
        <w:rPr>
          <w:sz w:val="18"/>
        </w:rPr>
        <w:t>poate</w:t>
      </w:r>
      <w:r>
        <w:rPr>
          <w:spacing w:val="-8"/>
          <w:sz w:val="18"/>
        </w:rPr>
        <w:t> </w:t>
      </w:r>
      <w:r>
        <w:rPr>
          <w:sz w:val="18"/>
        </w:rPr>
        <w:t>induce</w:t>
      </w:r>
      <w:r>
        <w:rPr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6"/>
          <w:sz w:val="18"/>
        </w:rPr>
        <w:t> </w:t>
      </w:r>
      <w:r>
        <w:rPr>
          <w:sz w:val="18"/>
        </w:rPr>
        <w:t>eroare</w:t>
      </w:r>
      <w:r>
        <w:rPr>
          <w:spacing w:val="-8"/>
          <w:sz w:val="18"/>
        </w:rPr>
        <w:t> </w:t>
      </w:r>
      <w:r>
        <w:rPr>
          <w:sz w:val="18"/>
        </w:rPr>
        <w:t>pe</w:t>
      </w:r>
      <w:r>
        <w:rPr>
          <w:spacing w:val="-6"/>
          <w:sz w:val="18"/>
        </w:rPr>
        <w:t> </w:t>
      </w:r>
      <w:r>
        <w:rPr>
          <w:sz w:val="18"/>
        </w:rPr>
        <w:t>beneficiar;</w:t>
      </w:r>
    </w:p>
    <w:p>
      <w:pPr>
        <w:pStyle w:val="ListParagraph"/>
        <w:numPr>
          <w:ilvl w:val="0"/>
          <w:numId w:val="38"/>
        </w:numPr>
        <w:tabs>
          <w:tab w:pos="1602" w:val="left" w:leader="none"/>
        </w:tabs>
        <w:spacing w:line="228" w:lineRule="auto" w:before="59" w:after="0"/>
        <w:ind w:left="1069" w:right="1899" w:firstLine="340"/>
        <w:jc w:val="both"/>
        <w:rPr>
          <w:sz w:val="18"/>
        </w:rPr>
      </w:pPr>
      <w:r>
        <w:rPr>
          <w:sz w:val="18"/>
        </w:rPr>
        <w:t>aplicarea</w:t>
      </w:r>
      <w:r>
        <w:rPr>
          <w:spacing w:val="1"/>
          <w:sz w:val="18"/>
        </w:rPr>
        <w:t> </w:t>
      </w:r>
      <w:r>
        <w:rPr>
          <w:sz w:val="18"/>
        </w:rPr>
        <w:t>necorespunz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toare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marcajelor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control,</w:t>
      </w:r>
      <w:r>
        <w:rPr>
          <w:spacing w:val="1"/>
          <w:sz w:val="18"/>
        </w:rPr>
        <w:t> </w:t>
      </w:r>
      <w:r>
        <w:rPr>
          <w:sz w:val="18"/>
        </w:rPr>
        <w:t>altele</w:t>
      </w:r>
      <w:r>
        <w:rPr>
          <w:spacing w:val="1"/>
          <w:sz w:val="18"/>
        </w:rPr>
        <w:t> </w:t>
      </w:r>
      <w:r>
        <w:rPr>
          <w:sz w:val="18"/>
        </w:rPr>
        <w:t>dec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t</w:t>
      </w:r>
      <w:r>
        <w:rPr>
          <w:spacing w:val="1"/>
          <w:sz w:val="18"/>
        </w:rPr>
        <w:t> </w:t>
      </w:r>
      <w:r>
        <w:rPr>
          <w:sz w:val="18"/>
        </w:rPr>
        <w:t>cele</w:t>
      </w:r>
      <w:r>
        <w:rPr>
          <w:spacing w:val="-54"/>
          <w:sz w:val="18"/>
        </w:rPr>
        <w:t> </w:t>
      </w:r>
      <w:r>
        <w:rPr>
          <w:sz w:val="18"/>
        </w:rPr>
        <w:t>pentru suporturile materiale specificate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anexele la cererea de eliberare a mar-</w:t>
      </w:r>
      <w:r>
        <w:rPr>
          <w:spacing w:val="1"/>
          <w:sz w:val="18"/>
        </w:rPr>
        <w:t> </w:t>
      </w:r>
      <w:r>
        <w:rPr>
          <w:sz w:val="18"/>
        </w:rPr>
        <w:t>cajelor de control, pe exemplarele de opere ori de fonograme valorificate f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sz w:val="18"/>
        </w:rPr>
        <w:t>consim</w:t>
      </w:r>
      <w:r>
        <w:rPr>
          <w:rFonts w:ascii="Lucida Sans Unicode" w:hAnsi="Lucida Sans Unicode"/>
          <w:sz w:val="18"/>
        </w:rPr>
        <w:t>ţă</w:t>
      </w:r>
      <w:r>
        <w:rPr>
          <w:sz w:val="18"/>
        </w:rPr>
        <w:t>m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ntul</w:t>
      </w:r>
      <w:r>
        <w:rPr>
          <w:spacing w:val="-7"/>
          <w:sz w:val="18"/>
        </w:rPr>
        <w:t> </w:t>
      </w:r>
      <w:r>
        <w:rPr>
          <w:sz w:val="18"/>
        </w:rPr>
        <w:t>titularului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drepturi;</w:t>
      </w:r>
    </w:p>
    <w:p>
      <w:pPr>
        <w:pStyle w:val="ListParagraph"/>
        <w:numPr>
          <w:ilvl w:val="0"/>
          <w:numId w:val="38"/>
        </w:numPr>
        <w:tabs>
          <w:tab w:pos="1602" w:val="left" w:leader="none"/>
        </w:tabs>
        <w:spacing w:line="225" w:lineRule="auto" w:before="58" w:after="0"/>
        <w:ind w:left="1069" w:right="1899" w:firstLine="340"/>
        <w:jc w:val="both"/>
        <w:rPr>
          <w:sz w:val="18"/>
        </w:rPr>
      </w:pPr>
      <w:r>
        <w:rPr>
          <w:sz w:val="18"/>
        </w:rPr>
        <w:t>modificarea,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nl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turarea de pe exemplarele de opere sau de fonograme a</w:t>
      </w:r>
      <w:r>
        <w:rPr>
          <w:spacing w:val="1"/>
          <w:sz w:val="18"/>
        </w:rPr>
        <w:t> </w:t>
      </w:r>
      <w:r>
        <w:rPr>
          <w:sz w:val="18"/>
        </w:rPr>
        <w:t>simbolurilor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semnelor de protec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 a dreptului de autor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 drepturilor conexe,</w:t>
      </w:r>
      <w:r>
        <w:rPr>
          <w:spacing w:val="1"/>
          <w:sz w:val="18"/>
        </w:rPr>
        <w:t> </w:t>
      </w:r>
      <w:r>
        <w:rPr>
          <w:sz w:val="18"/>
        </w:rPr>
        <w:t>indicate de titularul drepturilor respective;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nl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turarea de pe exemplarele de opere</w:t>
      </w:r>
      <w:r>
        <w:rPr>
          <w:spacing w:val="1"/>
          <w:sz w:val="18"/>
        </w:rPr>
        <w:t> </w:t>
      </w:r>
      <w:r>
        <w:rPr>
          <w:sz w:val="18"/>
        </w:rPr>
        <w:t>sau de fonograme a informa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iei privind administrarea dreptului de autor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</w:t>
      </w:r>
      <w:r>
        <w:rPr>
          <w:spacing w:val="1"/>
          <w:sz w:val="18"/>
        </w:rPr>
        <w:t> </w:t>
      </w:r>
      <w:r>
        <w:rPr>
          <w:sz w:val="18"/>
        </w:rPr>
        <w:t>drepturilor conexe;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nl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turarea de pe exemplarele de opere sau de fonograme a</w:t>
      </w:r>
      <w:r>
        <w:rPr>
          <w:spacing w:val="1"/>
          <w:sz w:val="18"/>
        </w:rPr>
        <w:t> </w:t>
      </w:r>
      <w:r>
        <w:rPr>
          <w:sz w:val="18"/>
        </w:rPr>
        <w:t>mijloacelor</w:t>
      </w:r>
      <w:r>
        <w:rPr>
          <w:spacing w:val="-9"/>
          <w:sz w:val="18"/>
        </w:rPr>
        <w:t> </w:t>
      </w:r>
      <w:r>
        <w:rPr>
          <w:sz w:val="18"/>
        </w:rPr>
        <w:t>tehnice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protec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dreptului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autor</w:t>
      </w:r>
      <w:r>
        <w:rPr>
          <w:spacing w:val="-9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drepturilor</w:t>
      </w:r>
      <w:r>
        <w:rPr>
          <w:spacing w:val="-11"/>
          <w:sz w:val="18"/>
        </w:rPr>
        <w:t> </w:t>
      </w:r>
      <w:r>
        <w:rPr>
          <w:sz w:val="18"/>
        </w:rPr>
        <w:t>conexe;</w:t>
      </w:r>
    </w:p>
    <w:p>
      <w:pPr>
        <w:pStyle w:val="ListParagraph"/>
        <w:numPr>
          <w:ilvl w:val="0"/>
          <w:numId w:val="38"/>
        </w:numPr>
        <w:tabs>
          <w:tab w:pos="1602" w:val="left" w:leader="none"/>
        </w:tabs>
        <w:spacing w:line="268" w:lineRule="exact" w:before="34" w:after="0"/>
        <w:ind w:left="1602" w:right="0" w:hanging="192"/>
        <w:jc w:val="both"/>
        <w:rPr>
          <w:sz w:val="18"/>
        </w:rPr>
      </w:pPr>
      <w:r>
        <w:rPr>
          <w:rFonts w:ascii="Lucida Sans Unicode" w:hAnsi="Lucida Sans Unicode"/>
          <w:spacing w:val="-1"/>
          <w:sz w:val="18"/>
        </w:rPr>
        <w:t>î</w:t>
      </w:r>
      <w:r>
        <w:rPr>
          <w:spacing w:val="-1"/>
          <w:sz w:val="18"/>
        </w:rPr>
        <w:t>nsu</w:t>
      </w:r>
      <w:r>
        <w:rPr>
          <w:rFonts w:ascii="Lucida Sans Unicode" w:hAnsi="Lucida Sans Unicode"/>
          <w:spacing w:val="-1"/>
          <w:sz w:val="18"/>
        </w:rPr>
        <w:t>ş</w:t>
      </w:r>
      <w:r>
        <w:rPr>
          <w:spacing w:val="-1"/>
          <w:sz w:val="18"/>
        </w:rPr>
        <w:t>irea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paternit</w:t>
      </w:r>
      <w:r>
        <w:rPr>
          <w:rFonts w:ascii="Lucida Sans Unicode" w:hAnsi="Lucida Sans Unicode"/>
          <w:spacing w:val="-1"/>
          <w:sz w:val="18"/>
        </w:rPr>
        <w:t>ăţ</w:t>
      </w:r>
      <w:r>
        <w:rPr>
          <w:spacing w:val="-1"/>
          <w:sz w:val="18"/>
        </w:rPr>
        <w:t>ii</w:t>
      </w:r>
      <w:r>
        <w:rPr>
          <w:spacing w:val="-11"/>
          <w:sz w:val="18"/>
        </w:rPr>
        <w:t> </w:t>
      </w:r>
      <w:r>
        <w:rPr>
          <w:sz w:val="18"/>
        </w:rPr>
        <w:t>ori</w:t>
      </w:r>
      <w:r>
        <w:rPr>
          <w:spacing w:val="-11"/>
          <w:sz w:val="18"/>
        </w:rPr>
        <w:t> </w:t>
      </w:r>
      <w:r>
        <w:rPr>
          <w:sz w:val="18"/>
        </w:rPr>
        <w:t>constr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ngerea</w:t>
      </w:r>
      <w:r>
        <w:rPr>
          <w:spacing w:val="-11"/>
          <w:sz w:val="18"/>
        </w:rPr>
        <w:t> </w:t>
      </w:r>
      <w:r>
        <w:rPr>
          <w:sz w:val="18"/>
        </w:rPr>
        <w:t>la</w:t>
      </w:r>
      <w:r>
        <w:rPr>
          <w:spacing w:val="-11"/>
          <w:sz w:val="18"/>
        </w:rPr>
        <w:t> </w:t>
      </w:r>
      <w:r>
        <w:rPr>
          <w:sz w:val="18"/>
        </w:rPr>
        <w:t>copaternitate:</w:t>
      </w:r>
    </w:p>
    <w:p>
      <w:pPr>
        <w:spacing w:line="225" w:lineRule="auto" w:before="3"/>
        <w:ind w:left="1073" w:right="1899" w:firstLine="35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-&gt; se pedepse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te cu amend</w:t>
      </w:r>
      <w:r>
        <w:rPr>
          <w:rFonts w:ascii="Lucida Sans Unicode" w:hAnsi="Lucida Sans Unicode"/>
          <w:sz w:val="18"/>
        </w:rPr>
        <w:t>ă î</w:t>
      </w:r>
      <w:r>
        <w:rPr>
          <w:rFonts w:ascii="Tahoma" w:hAnsi="Tahoma"/>
          <w:sz w:val="18"/>
        </w:rPr>
        <w:t>n 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rime de la 16 000 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la 20 000 de lei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sau cu munc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neremunerat</w:t>
      </w:r>
      <w:r>
        <w:rPr>
          <w:rFonts w:ascii="Lucida Sans Unicode" w:hAnsi="Lucida Sans Unicode"/>
          <w:sz w:val="18"/>
        </w:rPr>
        <w:t>ă î</w:t>
      </w:r>
      <w:r>
        <w:rPr>
          <w:rFonts w:ascii="Tahoma" w:hAnsi="Tahoma"/>
          <w:sz w:val="18"/>
        </w:rPr>
        <w:t>n folosul comunit</w:t>
      </w:r>
      <w:r>
        <w:rPr>
          <w:rFonts w:ascii="Lucida Sans Unicode" w:hAnsi="Lucida Sans Unicode"/>
          <w:sz w:val="18"/>
        </w:rPr>
        <w:t>ăţ</w:t>
      </w:r>
      <w:r>
        <w:rPr>
          <w:rFonts w:ascii="Tahoma" w:hAnsi="Tahoma"/>
          <w:sz w:val="18"/>
        </w:rPr>
        <w:t>ii de la 180 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la 240 de ore,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iar persoana juridic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se pedepse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te cu amend</w:t>
      </w:r>
      <w:r>
        <w:rPr>
          <w:rFonts w:ascii="Lucida Sans Unicode" w:hAnsi="Lucida Sans Unicode"/>
          <w:sz w:val="18"/>
        </w:rPr>
        <w:t>ă î</w:t>
      </w:r>
      <w:r>
        <w:rPr>
          <w:rFonts w:ascii="Tahoma" w:hAnsi="Tahoma"/>
          <w:sz w:val="18"/>
        </w:rPr>
        <w:t>n 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rime de la 40 000 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la 80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000 de lei, cu privarea de dreptul de a exercita o anumit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activitate pe un termen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1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9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5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ani.</w:t>
      </w:r>
    </w:p>
    <w:p>
      <w:pPr>
        <w:spacing w:line="244" w:lineRule="auto" w:before="117"/>
        <w:ind w:left="1073" w:right="1907" w:firstLine="350"/>
        <w:jc w:val="both"/>
        <w:rPr>
          <w:rFonts w:ascii="Tahoma" w:hAnsi="Tahoma"/>
          <w:sz w:val="18"/>
        </w:rPr>
      </w:pPr>
      <w:r>
        <w:rPr>
          <w:rFonts w:ascii="Arial" w:hAnsi="Arial"/>
          <w:i/>
          <w:sz w:val="18"/>
        </w:rPr>
        <w:t>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Tahoma" w:hAnsi="Tahoma"/>
          <w:sz w:val="18"/>
        </w:rPr>
        <w:t>Marcarea,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comercializarea,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importarea,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exportarea,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transportarea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depozitarea ilegal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a marcajelor de control, falsificarea acestora, care au cauzat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daune</w:t>
      </w:r>
      <w:r>
        <w:rPr>
          <w:rFonts w:ascii="Tahoma" w:hAnsi="Tahoma"/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propor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mari:</w:t>
      </w:r>
    </w:p>
    <w:p>
      <w:pPr>
        <w:spacing w:line="239" w:lineRule="exact" w:before="0"/>
        <w:ind w:left="1424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-</w:t>
      </w:r>
      <w:r>
        <w:rPr>
          <w:rFonts w:ascii="Lucida Sans Unicode" w:hAnsi="Lucida Sans Unicode"/>
          <w:sz w:val="18"/>
        </w:rPr>
        <w:t>♦</w:t>
      </w:r>
      <w:r>
        <w:rPr>
          <w:rFonts w:ascii="Lucida Sans Unicode" w:hAnsi="Lucida Sans Unicode"/>
          <w:spacing w:val="-3"/>
          <w:sz w:val="18"/>
        </w:rPr>
        <w:t> </w:t>
      </w: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pedepsesc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cu amend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2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rime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la 40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000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3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80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000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de lei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sau</w:t>
      </w:r>
    </w:p>
    <w:p>
      <w:pPr>
        <w:spacing w:line="225" w:lineRule="auto" w:before="3"/>
        <w:ind w:left="1073" w:right="1899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cu munc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neremunerat</w:t>
      </w:r>
      <w:r>
        <w:rPr>
          <w:rFonts w:ascii="Lucida Sans Unicode" w:hAnsi="Lucida Sans Unicode"/>
          <w:sz w:val="18"/>
        </w:rPr>
        <w:t>ă î</w:t>
      </w:r>
      <w:r>
        <w:rPr>
          <w:rFonts w:ascii="Tahoma" w:hAnsi="Tahoma"/>
          <w:sz w:val="18"/>
        </w:rPr>
        <w:t>n folosul comunit</w:t>
      </w:r>
      <w:r>
        <w:rPr>
          <w:rFonts w:ascii="Lucida Sans Unicode" w:hAnsi="Lucida Sans Unicode"/>
          <w:sz w:val="18"/>
        </w:rPr>
        <w:t>ăţ</w:t>
      </w:r>
      <w:r>
        <w:rPr>
          <w:rFonts w:ascii="Tahoma" w:hAnsi="Tahoma"/>
          <w:sz w:val="18"/>
        </w:rPr>
        <w:t>ii de la 180 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la 240 de ore, iar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persoana juridic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se pedepse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te cu amend</w:t>
      </w:r>
      <w:r>
        <w:rPr>
          <w:rFonts w:ascii="Lucida Sans Unicode" w:hAnsi="Lucida Sans Unicode"/>
          <w:sz w:val="18"/>
        </w:rPr>
        <w:t>ă î</w:t>
      </w:r>
      <w:r>
        <w:rPr>
          <w:rFonts w:ascii="Tahoma" w:hAnsi="Tahoma"/>
          <w:sz w:val="18"/>
        </w:rPr>
        <w:t>n 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rime de la 40 000 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la 120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000 de lei, cu privarea de dreptul de a exercita o anumit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activitate pe un termen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del</w:t>
      </w:r>
      <w:r>
        <w:rPr>
          <w:rFonts w:ascii="Lucida Sans Unicode" w:hAnsi="Lucida Sans Unicode"/>
          <w:sz w:val="18"/>
        </w:rPr>
        <w:t>à</w:t>
      </w:r>
      <w:r>
        <w:rPr>
          <w:rFonts w:ascii="Lucida Sans Unicode" w:hAnsi="Lucida Sans Unicode"/>
          <w:spacing w:val="-9"/>
          <w:sz w:val="18"/>
        </w:rPr>
        <w:t> </w:t>
      </w:r>
      <w:r>
        <w:rPr>
          <w:rFonts w:ascii="Tahoma" w:hAnsi="Tahoma"/>
          <w:sz w:val="18"/>
        </w:rPr>
        <w:t>1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5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ani.</w:t>
      </w:r>
    </w:p>
    <w:p>
      <w:pPr>
        <w:pStyle w:val="BodyText"/>
        <w:spacing w:before="1"/>
        <w:rPr>
          <w:rFonts w:ascii="Tahoma"/>
          <w:sz w:val="26"/>
        </w:rPr>
      </w:pPr>
    </w:p>
    <w:p>
      <w:pPr>
        <w:spacing w:before="0"/>
        <w:ind w:left="1201" w:right="1984" w:firstLine="0"/>
        <w:jc w:val="right"/>
        <w:rPr>
          <w:rFonts w:ascii="Tahoma"/>
          <w:sz w:val="18"/>
        </w:rPr>
      </w:pPr>
      <w:r>
        <w:rPr>
          <w:rFonts w:ascii="Tahoma"/>
          <w:sz w:val="18"/>
        </w:rPr>
        <w:t>25</w:t>
      </w:r>
    </w:p>
    <w:p>
      <w:pPr>
        <w:spacing w:after="0"/>
        <w:jc w:val="right"/>
        <w:rPr>
          <w:rFonts w:ascii="Tahoma"/>
          <w:sz w:val="18"/>
        </w:rPr>
        <w:sectPr>
          <w:pgSz w:w="11910" w:h="16840"/>
          <w:pgMar w:top="1380" w:bottom="280" w:left="1600" w:right="740"/>
        </w:sectPr>
      </w:pPr>
    </w:p>
    <w:p>
      <w:pPr>
        <w:tabs>
          <w:tab w:pos="1681" w:val="left" w:leader="none"/>
        </w:tabs>
        <w:spacing w:before="43"/>
        <w:ind w:left="1359" w:right="0" w:firstLine="0"/>
        <w:jc w:val="left"/>
        <w:rPr>
          <w:rFonts w:ascii="Tahoma" w:hAnsi="Tahoma"/>
          <w:sz w:val="18"/>
        </w:rPr>
      </w:pPr>
      <w:r>
        <w:rPr>
          <w:rFonts w:ascii="Arial" w:hAnsi="Arial"/>
          <w:i/>
          <w:sz w:val="18"/>
        </w:rPr>
        <w:t>S</w:t>
        <w:tab/>
      </w:r>
      <w:r>
        <w:rPr>
          <w:rFonts w:ascii="Tahoma" w:hAnsi="Tahoma"/>
          <w:sz w:val="18"/>
        </w:rPr>
        <w:t>Ac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iunile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expuse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anterior,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v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r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ite:</w:t>
      </w:r>
    </w:p>
    <w:p>
      <w:pPr>
        <w:pStyle w:val="ListParagraph"/>
        <w:numPr>
          <w:ilvl w:val="0"/>
          <w:numId w:val="39"/>
        </w:numPr>
        <w:tabs>
          <w:tab w:pos="1542" w:val="left" w:leader="none"/>
        </w:tabs>
        <w:spacing w:line="240" w:lineRule="auto" w:before="41" w:after="0"/>
        <w:ind w:left="1542" w:right="0" w:hanging="197"/>
        <w:jc w:val="left"/>
        <w:rPr>
          <w:sz w:val="18"/>
        </w:rPr>
      </w:pP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dou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sz w:val="18"/>
        </w:rPr>
        <w:t>sau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mai</w:t>
      </w:r>
      <w:r>
        <w:rPr>
          <w:spacing w:val="-4"/>
          <w:sz w:val="18"/>
        </w:rPr>
        <w:t> </w:t>
      </w:r>
      <w:r>
        <w:rPr>
          <w:sz w:val="18"/>
        </w:rPr>
        <w:t>multe</w:t>
      </w:r>
      <w:r>
        <w:rPr>
          <w:spacing w:val="-2"/>
          <w:sz w:val="18"/>
        </w:rPr>
        <w:t> </w:t>
      </w:r>
      <w:r>
        <w:rPr>
          <w:sz w:val="18"/>
        </w:rPr>
        <w:t>persoane;</w:t>
      </w:r>
    </w:p>
    <w:p>
      <w:pPr>
        <w:pStyle w:val="ListParagraph"/>
        <w:numPr>
          <w:ilvl w:val="0"/>
          <w:numId w:val="39"/>
        </w:numPr>
        <w:tabs>
          <w:tab w:pos="1542" w:val="left" w:leader="none"/>
        </w:tabs>
        <w:spacing w:line="240" w:lineRule="auto" w:before="40" w:after="0"/>
        <w:ind w:left="1542" w:right="0" w:hanging="197"/>
        <w:jc w:val="left"/>
        <w:rPr>
          <w:sz w:val="18"/>
        </w:rPr>
      </w:pP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un</w:t>
      </w:r>
      <w:r>
        <w:rPr>
          <w:spacing w:val="-6"/>
          <w:sz w:val="18"/>
        </w:rPr>
        <w:t> </w:t>
      </w:r>
      <w:r>
        <w:rPr>
          <w:sz w:val="18"/>
        </w:rPr>
        <w:t>grup</w:t>
      </w:r>
      <w:r>
        <w:rPr>
          <w:spacing w:val="-6"/>
          <w:sz w:val="18"/>
        </w:rPr>
        <w:t> </w:t>
      </w:r>
      <w:r>
        <w:rPr>
          <w:sz w:val="18"/>
        </w:rPr>
        <w:t>criminal</w:t>
      </w:r>
      <w:r>
        <w:rPr>
          <w:spacing w:val="-6"/>
          <w:sz w:val="18"/>
        </w:rPr>
        <w:t> </w:t>
      </w:r>
      <w:r>
        <w:rPr>
          <w:sz w:val="18"/>
        </w:rPr>
        <w:t>organizat</w:t>
      </w:r>
      <w:r>
        <w:rPr>
          <w:spacing w:val="-6"/>
          <w:sz w:val="18"/>
        </w:rPr>
        <w:t> </w:t>
      </w:r>
      <w:r>
        <w:rPr>
          <w:sz w:val="18"/>
        </w:rPr>
        <w:t>sau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6"/>
          <w:sz w:val="18"/>
        </w:rPr>
        <w:t> </w:t>
      </w:r>
      <w:r>
        <w:rPr>
          <w:sz w:val="18"/>
        </w:rPr>
        <w:t>organiza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</w:t>
      </w:r>
      <w:r>
        <w:rPr>
          <w:spacing w:val="-6"/>
          <w:sz w:val="18"/>
        </w:rPr>
        <w:t> </w:t>
      </w:r>
      <w:r>
        <w:rPr>
          <w:sz w:val="18"/>
        </w:rPr>
        <w:t>criminal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;</w:t>
      </w:r>
    </w:p>
    <w:p>
      <w:pPr>
        <w:pStyle w:val="ListParagraph"/>
        <w:numPr>
          <w:ilvl w:val="0"/>
          <w:numId w:val="39"/>
        </w:numPr>
        <w:tabs>
          <w:tab w:pos="1542" w:val="left" w:leader="none"/>
        </w:tabs>
        <w:spacing w:line="240" w:lineRule="auto" w:before="40" w:after="0"/>
        <w:ind w:left="1542" w:right="0" w:hanging="197"/>
        <w:jc w:val="left"/>
        <w:rPr>
          <w:sz w:val="18"/>
        </w:rPr>
      </w:pPr>
      <w:r>
        <w:rPr>
          <w:sz w:val="18"/>
        </w:rPr>
        <w:t>prin</w:t>
      </w:r>
      <w:r>
        <w:rPr>
          <w:spacing w:val="-5"/>
          <w:sz w:val="18"/>
        </w:rPr>
        <w:t> </w:t>
      </w:r>
      <w:r>
        <w:rPr>
          <w:sz w:val="18"/>
        </w:rPr>
        <w:t>constr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ngere</w:t>
      </w:r>
      <w:r>
        <w:rPr>
          <w:spacing w:val="-4"/>
          <w:sz w:val="18"/>
        </w:rPr>
        <w:t> </w:t>
      </w:r>
      <w:r>
        <w:rPr>
          <w:sz w:val="18"/>
        </w:rPr>
        <w:t>fizic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2"/>
          <w:sz w:val="18"/>
        </w:rPr>
        <w:t> </w:t>
      </w:r>
      <w:r>
        <w:rPr>
          <w:sz w:val="18"/>
        </w:rPr>
        <w:t>sau</w:t>
      </w:r>
      <w:r>
        <w:rPr>
          <w:spacing w:val="-2"/>
          <w:sz w:val="18"/>
        </w:rPr>
        <w:t> </w:t>
      </w:r>
      <w:r>
        <w:rPr>
          <w:sz w:val="18"/>
        </w:rPr>
        <w:t>psihic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;</w:t>
      </w:r>
    </w:p>
    <w:p>
      <w:pPr>
        <w:pStyle w:val="ListParagraph"/>
        <w:numPr>
          <w:ilvl w:val="0"/>
          <w:numId w:val="39"/>
        </w:numPr>
        <w:tabs>
          <w:tab w:pos="1542" w:val="left" w:leader="none"/>
        </w:tabs>
        <w:spacing w:line="269" w:lineRule="exact" w:before="28" w:after="0"/>
        <w:ind w:left="1542" w:right="0" w:hanging="197"/>
        <w:jc w:val="left"/>
        <w:rPr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9"/>
          <w:sz w:val="18"/>
        </w:rPr>
        <w:t> </w:t>
      </w:r>
      <w:r>
        <w:rPr>
          <w:sz w:val="18"/>
        </w:rPr>
        <w:t>propor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</w:t>
      </w:r>
      <w:r>
        <w:rPr>
          <w:spacing w:val="-8"/>
          <w:sz w:val="18"/>
        </w:rPr>
        <w:t> </w:t>
      </w:r>
      <w:r>
        <w:rPr>
          <w:sz w:val="18"/>
        </w:rPr>
        <w:t>deosebit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mari</w:t>
      </w:r>
      <w:r>
        <w:rPr>
          <w:spacing w:val="-8"/>
          <w:sz w:val="18"/>
        </w:rPr>
        <w:t> </w:t>
      </w:r>
      <w:r>
        <w:rPr>
          <w:sz w:val="18"/>
        </w:rPr>
        <w:t>(de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8"/>
          <w:sz w:val="18"/>
        </w:rPr>
        <w:t> </w:t>
      </w:r>
      <w:r>
        <w:rPr>
          <w:sz w:val="18"/>
        </w:rPr>
        <w:t>100</w:t>
      </w:r>
      <w:r>
        <w:rPr>
          <w:spacing w:val="-11"/>
          <w:sz w:val="18"/>
        </w:rPr>
        <w:t> </w:t>
      </w:r>
      <w:r>
        <w:rPr>
          <w:sz w:val="18"/>
        </w:rPr>
        <w:t>000</w:t>
      </w:r>
      <w:r>
        <w:rPr>
          <w:spacing w:val="-9"/>
          <w:sz w:val="18"/>
        </w:rPr>
        <w:t> </w:t>
      </w:r>
      <w:r>
        <w:rPr>
          <w:sz w:val="18"/>
        </w:rPr>
        <w:t>lei):</w:t>
      </w:r>
    </w:p>
    <w:p>
      <w:pPr>
        <w:spacing w:line="228" w:lineRule="auto" w:before="3"/>
        <w:ind w:left="1004" w:right="1974" w:firstLine="345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-&gt; se pedepsesc cu amend</w:t>
      </w:r>
      <w:r>
        <w:rPr>
          <w:rFonts w:ascii="Lucida Sans Unicode" w:hAnsi="Lucida Sans Unicode"/>
          <w:sz w:val="18"/>
        </w:rPr>
        <w:t>ă î</w:t>
      </w:r>
      <w:r>
        <w:rPr>
          <w:rFonts w:ascii="Tahoma" w:hAnsi="Tahoma"/>
          <w:sz w:val="18"/>
        </w:rPr>
        <w:t>n 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rime de la 80 000 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la 100 000 de lei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sau cu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nchisoare de la 3 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la 5 ani, cu amend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 aplicat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persoanei juridice,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rime de la 160 000 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la 200 000 de lei, cu privarea de dreptul de a exercita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o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anumit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3"/>
          <w:sz w:val="18"/>
        </w:rPr>
        <w:t> </w:t>
      </w:r>
      <w:r>
        <w:rPr>
          <w:rFonts w:ascii="Tahoma" w:hAnsi="Tahoma"/>
          <w:sz w:val="18"/>
        </w:rPr>
        <w:t>activitate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pe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un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termen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1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3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5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ani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sau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cu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lichidarea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persoanei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juridice.</w:t>
      </w:r>
      <w:r>
        <w:rPr>
          <w:rFonts w:ascii="Tahoma" w:hAnsi="Tahoma"/>
          <w:sz w:val="18"/>
          <w:vertAlign w:val="superscript"/>
        </w:rPr>
        <w:t>2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80" w:after="0"/>
        <w:ind w:left="1316" w:right="0" w:hanging="323"/>
        <w:jc w:val="left"/>
        <w:rPr>
          <w:sz w:val="18"/>
        </w:rPr>
      </w:pPr>
      <w:r>
        <w:rPr>
          <w:w w:val="105"/>
          <w:sz w:val="18"/>
        </w:rPr>
        <w:t>Taxe</w:t>
      </w:r>
    </w:p>
    <w:p>
      <w:pPr>
        <w:pStyle w:val="BodyText"/>
        <w:spacing w:before="3"/>
        <w:rPr>
          <w:rFonts w:ascii="Tahoma"/>
          <w:sz w:val="12"/>
        </w:rPr>
      </w:pPr>
    </w:p>
    <w:tbl>
      <w:tblPr>
        <w:tblW w:w="0" w:type="auto"/>
        <w:jc w:val="left"/>
        <w:tblInd w:w="9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1114"/>
      </w:tblGrid>
      <w:tr>
        <w:trPr>
          <w:trHeight w:val="431" w:hRule="atLeast"/>
        </w:trPr>
        <w:tc>
          <w:tcPr>
            <w:tcW w:w="5498" w:type="dxa"/>
          </w:tcPr>
          <w:p>
            <w:pPr>
              <w:pStyle w:val="TableParagraph"/>
              <w:spacing w:line="178" w:lineRule="exact"/>
              <w:ind w:left="75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VII.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Drepturile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autor şi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drepturile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conexe</w:t>
            </w:r>
          </w:p>
        </w:tc>
        <w:tc>
          <w:tcPr>
            <w:tcW w:w="1114" w:type="dxa"/>
          </w:tcPr>
          <w:p>
            <w:pPr>
              <w:pStyle w:val="TableParagraph"/>
              <w:spacing w:before="22"/>
              <w:ind w:left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Cuantumul</w:t>
            </w:r>
          </w:p>
          <w:p>
            <w:pPr>
              <w:pStyle w:val="TableParagraph"/>
              <w:spacing w:line="174" w:lineRule="exact" w:before="32"/>
              <w:ind w:lef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taxelor, euro</w:t>
            </w:r>
          </w:p>
        </w:tc>
      </w:tr>
      <w:tr>
        <w:trPr>
          <w:trHeight w:val="253" w:hRule="atLeast"/>
        </w:trPr>
        <w:tc>
          <w:tcPr>
            <w:tcW w:w="5498" w:type="dxa"/>
          </w:tcPr>
          <w:p>
            <w:pPr>
              <w:pStyle w:val="TableParagraph"/>
              <w:spacing w:line="216" w:lineRule="exact"/>
              <w:rPr>
                <w:sz w:val="16"/>
              </w:rPr>
            </w:pPr>
            <w:r>
              <w:rPr>
                <w:sz w:val="16"/>
              </w:rPr>
              <w:t>Examinarea</w:t>
            </w:r>
            <w:r>
              <w:rPr>
                <w:spacing w:val="-7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ş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nregistrarea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unei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opere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literare,</w:t>
            </w:r>
            <w:r>
              <w:rPr>
                <w:spacing w:val="-6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ş</w:t>
            </w:r>
            <w:r>
              <w:rPr>
                <w:sz w:val="16"/>
              </w:rPr>
              <w:t>tiin</w:t>
            </w:r>
            <w:r>
              <w:rPr>
                <w:rFonts w:ascii="Lucida Sans Unicode" w:hAnsi="Lucida Sans Unicode"/>
                <w:sz w:val="16"/>
              </w:rPr>
              <w:t>ţ</w:t>
            </w:r>
            <w:r>
              <w:rPr>
                <w:sz w:val="16"/>
              </w:rPr>
              <w:t>ifice,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muzicale:</w:t>
            </w:r>
          </w:p>
        </w:tc>
        <w:tc>
          <w:tcPr>
            <w:tcW w:w="111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498" w:type="dxa"/>
          </w:tcPr>
          <w:p>
            <w:pPr>
              <w:pStyle w:val="TableParagraph"/>
              <w:spacing w:line="210" w:lineRule="exact"/>
              <w:rPr>
                <w:rFonts w:ascii="Lucida Sans Unicode" w:hAnsi="Lucida Sans Unicode"/>
                <w:sz w:val="16"/>
              </w:rPr>
            </w:pPr>
            <w:r>
              <w:rPr>
                <w:spacing w:val="-1"/>
                <w:sz w:val="16"/>
              </w:rPr>
              <w:t>-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pentru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pagin</w:t>
            </w:r>
            <w:r>
              <w:rPr>
                <w:rFonts w:ascii="Lucida Sans Unicode" w:hAnsi="Lucida Sans Unicode"/>
                <w:spacing w:val="-1"/>
                <w:sz w:val="16"/>
              </w:rPr>
              <w:t>ă</w:t>
            </w:r>
            <w:r>
              <w:rPr>
                <w:rFonts w:ascii="Lucida Sans Unicode" w:hAnsi="Lucida Sans Unicode"/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tip</w:t>
            </w:r>
            <w:r>
              <w:rPr>
                <w:rFonts w:ascii="Lucida Sans Unicode" w:hAnsi="Lucida Sans Unicode"/>
                <w:spacing w:val="-1"/>
                <w:sz w:val="16"/>
              </w:rPr>
              <w:t>ă</w:t>
            </w:r>
            <w:r>
              <w:rPr>
                <w:spacing w:val="-1"/>
                <w:sz w:val="16"/>
              </w:rPr>
              <w:t>rit</w:t>
            </w:r>
            <w:r>
              <w:rPr>
                <w:rFonts w:ascii="Lucida Sans Unicode" w:hAnsi="Lucida Sans Unicode"/>
                <w:spacing w:val="-1"/>
                <w:sz w:val="16"/>
              </w:rPr>
              <w:t>ă</w:t>
            </w:r>
          </w:p>
        </w:tc>
        <w:tc>
          <w:tcPr>
            <w:tcW w:w="1114" w:type="dxa"/>
          </w:tcPr>
          <w:p>
            <w:pPr>
              <w:pStyle w:val="TableParagraph"/>
              <w:spacing w:line="178" w:lineRule="exact"/>
              <w:ind w:left="426" w:right="4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0,1</w:t>
            </w:r>
          </w:p>
        </w:tc>
      </w:tr>
      <w:tr>
        <w:trPr>
          <w:trHeight w:val="234" w:hRule="atLeast"/>
        </w:trPr>
        <w:tc>
          <w:tcPr>
            <w:tcW w:w="5498" w:type="dxa"/>
          </w:tcPr>
          <w:p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manuscris</w:t>
            </w:r>
          </w:p>
        </w:tc>
        <w:tc>
          <w:tcPr>
            <w:tcW w:w="1114" w:type="dxa"/>
          </w:tcPr>
          <w:p>
            <w:pPr>
              <w:pStyle w:val="TableParagraph"/>
              <w:spacing w:line="178" w:lineRule="exact"/>
              <w:ind w:left="426" w:right="4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0,2</w:t>
            </w:r>
          </w:p>
        </w:tc>
      </w:tr>
      <w:tr>
        <w:trPr>
          <w:trHeight w:val="229" w:hRule="atLeast"/>
        </w:trPr>
        <w:tc>
          <w:tcPr>
            <w:tcW w:w="5498" w:type="dxa"/>
          </w:tcPr>
          <w:p>
            <w:pPr>
              <w:pStyle w:val="TableParagraph"/>
              <w:spacing w:line="210" w:lineRule="exact"/>
              <w:rPr>
                <w:sz w:val="16"/>
              </w:rPr>
            </w:pPr>
            <w:r>
              <w:rPr>
                <w:sz w:val="16"/>
              </w:rPr>
              <w:t>Examinarea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ş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nregistrarea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</w:t>
            </w:r>
            <w:r>
              <w:rPr>
                <w:rFonts w:ascii="Lucida Sans Unicode" w:hAnsi="Lucida Sans Unicode"/>
                <w:sz w:val="16"/>
              </w:rPr>
              <w:t>ă</w:t>
            </w:r>
            <w:r>
              <w:rPr>
                <w:rFonts w:ascii="Lucida Sans Unicode" w:hAnsi="Lucida Sans Unicode"/>
                <w:spacing w:val="-3"/>
                <w:sz w:val="16"/>
              </w:rPr>
              <w:t> </w:t>
            </w:r>
            <w:r>
              <w:rPr>
                <w:sz w:val="16"/>
              </w:rPr>
              <w:t>plastic</w:t>
            </w:r>
            <w:r>
              <w:rPr>
                <w:rFonts w:ascii="Lucida Sans Unicode" w:hAnsi="Lucida Sans Unicode"/>
                <w:sz w:val="16"/>
              </w:rPr>
              <w:t>ă</w:t>
            </w:r>
            <w:r>
              <w:rPr>
                <w:sz w:val="16"/>
              </w:rPr>
              <w:t>:</w:t>
            </w:r>
          </w:p>
        </w:tc>
        <w:tc>
          <w:tcPr>
            <w:tcW w:w="111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5498" w:type="dxa"/>
          </w:tcPr>
          <w:p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pentru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fotografie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diapozitiv</w:t>
            </w:r>
          </w:p>
        </w:tc>
        <w:tc>
          <w:tcPr>
            <w:tcW w:w="1114" w:type="dxa"/>
          </w:tcPr>
          <w:p>
            <w:pPr>
              <w:pStyle w:val="TableParagraph"/>
              <w:spacing w:line="178" w:lineRule="exact"/>
              <w:ind w:left="426" w:right="4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0,2</w:t>
            </w:r>
          </w:p>
        </w:tc>
      </w:tr>
      <w:tr>
        <w:trPr>
          <w:trHeight w:val="493" w:hRule="atLeast"/>
        </w:trPr>
        <w:tc>
          <w:tcPr>
            <w:tcW w:w="5498" w:type="dxa"/>
          </w:tcPr>
          <w:p>
            <w:pPr>
              <w:pStyle w:val="TableParagraph"/>
              <w:spacing w:line="220" w:lineRule="atLeast" w:before="10"/>
              <w:ind w:right="676" w:firstLine="4"/>
              <w:rPr>
                <w:sz w:val="16"/>
              </w:rPr>
            </w:pPr>
            <w:r>
              <w:rPr>
                <w:sz w:val="16"/>
              </w:rPr>
              <w:t>Examinarea </w:t>
            </w:r>
            <w:r>
              <w:rPr>
                <w:rFonts w:ascii="Lucida Sans Unicode" w:hAnsi="Lucida Sans Unicode"/>
                <w:sz w:val="16"/>
              </w:rPr>
              <w:t>ş</w:t>
            </w:r>
            <w:r>
              <w:rPr>
                <w:sz w:val="16"/>
              </w:rPr>
              <w:t>i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nregistrarea unui film, emisiune radio sau televizat</w:t>
            </w:r>
            <w:r>
              <w:rPr>
                <w:rFonts w:ascii="Lucida Sans Unicode" w:hAnsi="Lucida Sans Unicode"/>
                <w:sz w:val="16"/>
              </w:rPr>
              <w:t>ă</w:t>
            </w:r>
            <w:r>
              <w:rPr>
                <w:rFonts w:ascii="Lucida Sans Unicode" w:hAnsi="Lucida Sans Unicode"/>
                <w:spacing w:val="-48"/>
                <w:sz w:val="16"/>
              </w:rPr>
              <w:t> </w:t>
            </w:r>
            <w:r>
              <w:rPr>
                <w:sz w:val="16"/>
              </w:rPr>
              <w:t>sau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altei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audiovizuale</w:t>
            </w:r>
          </w:p>
        </w:tc>
        <w:tc>
          <w:tcPr>
            <w:tcW w:w="1114" w:type="dxa"/>
          </w:tcPr>
          <w:p>
            <w:pPr>
              <w:pStyle w:val="TableParagraph"/>
              <w:spacing w:line="178" w:lineRule="exact"/>
              <w:ind w:left="423" w:right="4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5498" w:type="dxa"/>
          </w:tcPr>
          <w:p>
            <w:pPr>
              <w:pStyle w:val="TableParagraph"/>
              <w:spacing w:line="210" w:lineRule="exact"/>
              <w:rPr>
                <w:sz w:val="16"/>
              </w:rPr>
            </w:pPr>
            <w:r>
              <w:rPr>
                <w:sz w:val="16"/>
              </w:rPr>
              <w:t>Examinarea </w:t>
            </w:r>
            <w:r>
              <w:rPr>
                <w:rFonts w:ascii="Lucida Sans Unicode" w:hAnsi="Lucida Sans Unicode"/>
                <w:sz w:val="16"/>
              </w:rPr>
              <w:t>ş</w:t>
            </w:r>
            <w:r>
              <w:rPr>
                <w:sz w:val="16"/>
              </w:rPr>
              <w:t>i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nregistrarea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fonograme</w:t>
            </w:r>
          </w:p>
        </w:tc>
        <w:tc>
          <w:tcPr>
            <w:tcW w:w="1114" w:type="dxa"/>
          </w:tcPr>
          <w:p>
            <w:pPr>
              <w:pStyle w:val="TableParagraph"/>
              <w:spacing w:line="180" w:lineRule="exact"/>
              <w:ind w:left="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5</w:t>
            </w:r>
          </w:p>
        </w:tc>
      </w:tr>
      <w:tr>
        <w:trPr>
          <w:trHeight w:val="493" w:hRule="atLeast"/>
        </w:trPr>
        <w:tc>
          <w:tcPr>
            <w:tcW w:w="5498" w:type="dxa"/>
          </w:tcPr>
          <w:p>
            <w:pPr>
              <w:pStyle w:val="TableParagraph"/>
              <w:spacing w:line="260" w:lineRule="atLeast"/>
              <w:ind w:right="245" w:firstLine="4"/>
              <w:rPr>
                <w:sz w:val="16"/>
              </w:rPr>
            </w:pPr>
            <w:r>
              <w:rPr>
                <w:sz w:val="16"/>
              </w:rPr>
              <w:t>Examinarea </w:t>
            </w:r>
            <w:r>
              <w:rPr>
                <w:rFonts w:ascii="Lucida Sans Unicode" w:hAnsi="Lucida Sans Unicode"/>
                <w:sz w:val="16"/>
              </w:rPr>
              <w:t>ş</w:t>
            </w:r>
            <w:r>
              <w:rPr>
                <w:sz w:val="16"/>
              </w:rPr>
              <w:t>i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nregistrarea unui program pentru calculator, unei baze 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(documenta</w:t>
            </w:r>
            <w:r>
              <w:rPr>
                <w:rFonts w:ascii="Lucida Sans Unicode" w:hAnsi="Lucida Sans Unicode"/>
                <w:sz w:val="16"/>
              </w:rPr>
              <w:t>ţ</w:t>
            </w:r>
            <w:r>
              <w:rPr>
                <w:sz w:val="16"/>
              </w:rPr>
              <w:t>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tehnologiei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informa</w:t>
            </w:r>
            <w:r>
              <w:rPr>
                <w:rFonts w:ascii="Lucida Sans Unicode" w:hAnsi="Lucida Sans Unicode"/>
                <w:sz w:val="16"/>
              </w:rPr>
              <w:t>ţ</w:t>
            </w:r>
            <w:r>
              <w:rPr>
                <w:sz w:val="16"/>
              </w:rPr>
              <w:t>ionale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pentru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pagin</w:t>
            </w:r>
            <w:r>
              <w:rPr>
                <w:rFonts w:ascii="Lucida Sans Unicode" w:hAnsi="Lucida Sans Unicode"/>
                <w:sz w:val="16"/>
              </w:rPr>
              <w:t>ă</w:t>
            </w:r>
            <w:r>
              <w:rPr>
                <w:sz w:val="16"/>
              </w:rPr>
              <w:t>)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-</w:t>
            </w:r>
          </w:p>
        </w:tc>
        <w:tc>
          <w:tcPr>
            <w:tcW w:w="1114" w:type="dxa"/>
          </w:tcPr>
          <w:p>
            <w:pPr>
              <w:pStyle w:val="TableParagraph"/>
              <w:spacing w:line="180" w:lineRule="exact"/>
              <w:ind w:left="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5498" w:type="dxa"/>
          </w:tcPr>
          <w:p>
            <w:pPr>
              <w:pStyle w:val="TableParagraph"/>
              <w:spacing w:line="191" w:lineRule="exact"/>
              <w:rPr>
                <w:rFonts w:ascii="Lucida Sans Unicode" w:hAnsi="Lucida Sans Unicode"/>
                <w:sz w:val="16"/>
              </w:rPr>
            </w:pPr>
            <w:r>
              <w:rPr>
                <w:sz w:val="16"/>
              </w:rPr>
              <w:t>Examinarea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ş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nregistrarea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unui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document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semnifica</w:t>
            </w:r>
            <w:r>
              <w:rPr>
                <w:rFonts w:ascii="Lucida Sans Unicode" w:hAnsi="Lucida Sans Unicode"/>
                <w:sz w:val="16"/>
              </w:rPr>
              <w:t>ţ</w:t>
            </w:r>
            <w:r>
              <w:rPr>
                <w:sz w:val="16"/>
              </w:rPr>
              <w:t>ie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juridic</w:t>
            </w:r>
            <w:r>
              <w:rPr>
                <w:rFonts w:ascii="Lucida Sans Unicode" w:hAnsi="Lucida Sans Unicode"/>
                <w:sz w:val="16"/>
              </w:rPr>
              <w:t>ă</w:t>
            </w:r>
          </w:p>
        </w:tc>
        <w:tc>
          <w:tcPr>
            <w:tcW w:w="1114" w:type="dxa"/>
          </w:tcPr>
          <w:p>
            <w:pPr>
              <w:pStyle w:val="TableParagraph"/>
              <w:spacing w:line="154" w:lineRule="exact"/>
              <w:ind w:left="423" w:right="4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</w:t>
            </w:r>
          </w:p>
        </w:tc>
      </w:tr>
      <w:tr>
        <w:trPr>
          <w:trHeight w:val="234" w:hRule="atLeast"/>
        </w:trPr>
        <w:tc>
          <w:tcPr>
            <w:tcW w:w="5498" w:type="dxa"/>
          </w:tcPr>
          <w:p>
            <w:pPr>
              <w:pStyle w:val="TableParagraph"/>
              <w:spacing w:line="215" w:lineRule="exact"/>
              <w:rPr>
                <w:sz w:val="16"/>
              </w:rPr>
            </w:pPr>
            <w:r>
              <w:rPr>
                <w:sz w:val="16"/>
              </w:rPr>
              <w:t>Eliberarea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certificatului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nregistrare</w:t>
            </w:r>
          </w:p>
        </w:tc>
        <w:tc>
          <w:tcPr>
            <w:tcW w:w="1114" w:type="dxa"/>
          </w:tcPr>
          <w:p>
            <w:pPr>
              <w:pStyle w:val="TableParagraph"/>
              <w:spacing w:line="178" w:lineRule="exact"/>
              <w:ind w:left="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6</w:t>
            </w:r>
          </w:p>
        </w:tc>
      </w:tr>
      <w:tr>
        <w:trPr>
          <w:trHeight w:val="248" w:hRule="atLeast"/>
        </w:trPr>
        <w:tc>
          <w:tcPr>
            <w:tcW w:w="5498" w:type="dxa"/>
          </w:tcPr>
          <w:p>
            <w:pPr>
              <w:pStyle w:val="TableParagraph"/>
              <w:spacing w:line="216" w:lineRule="exact"/>
              <w:rPr>
                <w:sz w:val="16"/>
              </w:rPr>
            </w:pPr>
            <w:r>
              <w:rPr>
                <w:sz w:val="16"/>
              </w:rPr>
              <w:t>Eliberarea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duplicatului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certificatului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nregistrare</w:t>
            </w:r>
          </w:p>
        </w:tc>
        <w:tc>
          <w:tcPr>
            <w:tcW w:w="1114" w:type="dxa"/>
          </w:tcPr>
          <w:p>
            <w:pPr>
              <w:pStyle w:val="TableParagraph"/>
              <w:spacing w:line="178" w:lineRule="exact"/>
              <w:ind w:left="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4</w:t>
            </w:r>
          </w:p>
        </w:tc>
      </w:tr>
    </w:tbl>
    <w:p>
      <w:pPr>
        <w:pStyle w:val="BodyText"/>
        <w:spacing w:before="2"/>
        <w:rPr>
          <w:rFonts w:ascii="Tahoma"/>
        </w:rPr>
      </w:pPr>
    </w:p>
    <w:p>
      <w:pPr>
        <w:spacing w:before="0"/>
        <w:ind w:left="999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Note:</w:t>
      </w:r>
    </w:p>
    <w:p>
      <w:pPr>
        <w:spacing w:line="225" w:lineRule="auto" w:before="36"/>
        <w:ind w:left="994" w:right="1973" w:firstLine="35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Invalizii, pensionarii ne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ncadra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c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mpul muncii, elevii, studen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 (sec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 de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zi), militarii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termen (osta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ii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sergen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ii) se scutesc de plata taxelor stabilite, cu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excep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 examin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 unui document cu semnifica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ie juridic</w:t>
      </w:r>
      <w:r>
        <w:rPr>
          <w:rFonts w:ascii="Lucida Sans Unicode" w:hAnsi="Lucida Sans Unicode"/>
          <w:sz w:val="18"/>
        </w:rPr>
        <w:t>ă ş</w:t>
      </w:r>
      <w:r>
        <w:rPr>
          <w:rFonts w:ascii="Tahoma" w:hAnsi="Tahoma"/>
          <w:sz w:val="18"/>
        </w:rPr>
        <w:t>i a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eliber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rii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duplicatului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certificatului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3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nregistrare.</w:t>
      </w:r>
    </w:p>
    <w:p>
      <w:pPr>
        <w:pStyle w:val="BodyText"/>
        <w:spacing w:before="2"/>
        <w:rPr>
          <w:rFonts w:ascii="Tahoma"/>
          <w:sz w:val="28"/>
        </w:rPr>
      </w:pPr>
    </w:p>
    <w:p>
      <w:pPr>
        <w:spacing w:line="252" w:lineRule="auto" w:before="0"/>
        <w:ind w:left="999" w:right="2030" w:firstLine="0"/>
        <w:jc w:val="left"/>
        <w:rPr>
          <w:rFonts w:ascii="Tahoma" w:hAnsi="Tahoma"/>
          <w:sz w:val="16"/>
        </w:rPr>
      </w:pPr>
      <w:r>
        <w:rPr>
          <w:rFonts w:ascii="Arial" w:hAnsi="Arial"/>
          <w:i/>
          <w:spacing w:val="-1"/>
          <w:sz w:val="16"/>
          <w:vertAlign w:val="superscript"/>
        </w:rPr>
        <w:t>2</w:t>
      </w:r>
      <w:r>
        <w:rPr>
          <w:rFonts w:ascii="Arial" w:hAnsi="Arial"/>
          <w:i/>
          <w:spacing w:val="-1"/>
          <w:sz w:val="16"/>
          <w:vertAlign w:val="baseline"/>
        </w:rPr>
        <w:t> </w:t>
      </w:r>
      <w:r>
        <w:rPr>
          <w:rFonts w:ascii="Tahoma" w:hAnsi="Tahoma"/>
          <w:spacing w:val="-1"/>
          <w:sz w:val="16"/>
          <w:vertAlign w:val="baseline"/>
        </w:rPr>
        <w:t>Art.</w:t>
      </w:r>
      <w:r>
        <w:rPr>
          <w:rFonts w:ascii="Tahoma" w:hAnsi="Tahoma"/>
          <w:spacing w:val="-6"/>
          <w:sz w:val="16"/>
          <w:vertAlign w:val="baseline"/>
        </w:rPr>
        <w:t> </w:t>
      </w:r>
      <w:r>
        <w:rPr>
          <w:rFonts w:ascii="Tahoma" w:hAnsi="Tahoma"/>
          <w:spacing w:val="-1"/>
          <w:sz w:val="16"/>
          <w:vertAlign w:val="baseline"/>
        </w:rPr>
        <w:t>185</w:t>
      </w:r>
      <w:r>
        <w:rPr>
          <w:rFonts w:ascii="Tahoma" w:hAnsi="Tahoma"/>
          <w:spacing w:val="-1"/>
          <w:sz w:val="16"/>
          <w:vertAlign w:val="superscript"/>
        </w:rPr>
        <w:t>1</w:t>
      </w:r>
      <w:r>
        <w:rPr>
          <w:rFonts w:ascii="Tahoma" w:hAnsi="Tahoma"/>
          <w:spacing w:val="-12"/>
          <w:sz w:val="16"/>
          <w:vertAlign w:val="baseline"/>
        </w:rPr>
        <w:t> </w:t>
      </w:r>
      <w:r>
        <w:rPr>
          <w:rFonts w:ascii="Tahoma" w:hAnsi="Tahoma"/>
          <w:spacing w:val="-1"/>
          <w:sz w:val="16"/>
          <w:vertAlign w:val="baseline"/>
        </w:rPr>
        <w:t>din</w:t>
      </w:r>
      <w:r>
        <w:rPr>
          <w:rFonts w:ascii="Tahoma" w:hAnsi="Tahoma"/>
          <w:spacing w:val="-8"/>
          <w:sz w:val="16"/>
          <w:vertAlign w:val="baseline"/>
        </w:rPr>
        <w:t> </w:t>
      </w:r>
      <w:r>
        <w:rPr>
          <w:rFonts w:ascii="Tahoma" w:hAnsi="Tahoma"/>
          <w:spacing w:val="-1"/>
          <w:sz w:val="16"/>
          <w:vertAlign w:val="baseline"/>
        </w:rPr>
        <w:t>Codul</w:t>
      </w:r>
      <w:r>
        <w:rPr>
          <w:rFonts w:ascii="Tahoma" w:hAnsi="Tahoma"/>
          <w:spacing w:val="-9"/>
          <w:sz w:val="16"/>
          <w:vertAlign w:val="baseline"/>
        </w:rPr>
        <w:t> </w:t>
      </w:r>
      <w:r>
        <w:rPr>
          <w:rFonts w:ascii="Tahoma" w:hAnsi="Tahoma"/>
          <w:spacing w:val="-1"/>
          <w:sz w:val="16"/>
          <w:vertAlign w:val="baseline"/>
        </w:rPr>
        <w:t>penal</w:t>
      </w:r>
      <w:r>
        <w:rPr>
          <w:rFonts w:ascii="Tahoma" w:hAnsi="Tahoma"/>
          <w:spacing w:val="-8"/>
          <w:sz w:val="16"/>
          <w:vertAlign w:val="baseline"/>
        </w:rPr>
        <w:t> </w:t>
      </w:r>
      <w:r>
        <w:rPr>
          <w:rFonts w:ascii="Tahoma" w:hAnsi="Tahoma"/>
          <w:spacing w:val="-1"/>
          <w:sz w:val="16"/>
          <w:vertAlign w:val="baseline"/>
        </w:rPr>
        <w:t>al</w:t>
      </w:r>
      <w:r>
        <w:rPr>
          <w:rFonts w:ascii="Tahoma" w:hAnsi="Tahoma"/>
          <w:spacing w:val="-7"/>
          <w:sz w:val="16"/>
          <w:vertAlign w:val="baseline"/>
        </w:rPr>
        <w:t> </w:t>
      </w:r>
      <w:r>
        <w:rPr>
          <w:rFonts w:ascii="Tahoma" w:hAnsi="Tahoma"/>
          <w:spacing w:val="-1"/>
          <w:sz w:val="16"/>
          <w:vertAlign w:val="baseline"/>
        </w:rPr>
        <w:t>Republicii</w:t>
      </w:r>
      <w:r>
        <w:rPr>
          <w:rFonts w:ascii="Tahoma" w:hAnsi="Tahoma"/>
          <w:spacing w:val="-8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Moldova</w:t>
      </w:r>
      <w:r>
        <w:rPr>
          <w:rFonts w:ascii="Tahoma" w:hAnsi="Tahoma"/>
          <w:spacing w:val="-8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nr.</w:t>
      </w:r>
      <w:r>
        <w:rPr>
          <w:rFonts w:ascii="Tahoma" w:hAnsi="Tahoma"/>
          <w:spacing w:val="-5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985/18.04.2002,</w:t>
      </w:r>
      <w:r>
        <w:rPr>
          <w:rFonts w:ascii="Tahoma" w:hAnsi="Tahoma"/>
          <w:spacing w:val="-6"/>
          <w:sz w:val="16"/>
          <w:vertAlign w:val="baseline"/>
        </w:rPr>
        <w:t> </w:t>
      </w:r>
      <w:r>
        <w:rPr>
          <w:rFonts w:ascii="Lucida Sans Unicode" w:hAnsi="Lucida Sans Unicode"/>
          <w:sz w:val="16"/>
          <w:vertAlign w:val="baseline"/>
        </w:rPr>
        <w:t>î</w:t>
      </w:r>
      <w:r>
        <w:rPr>
          <w:rFonts w:ascii="Tahoma" w:hAnsi="Tahoma"/>
          <w:sz w:val="16"/>
          <w:vertAlign w:val="baseline"/>
        </w:rPr>
        <w:t>n</w:t>
      </w:r>
      <w:r>
        <w:rPr>
          <w:rFonts w:ascii="Tahoma" w:hAnsi="Tahoma"/>
          <w:spacing w:val="-6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redac</w:t>
      </w:r>
      <w:r>
        <w:rPr>
          <w:rFonts w:ascii="Lucida Sans Unicode" w:hAnsi="Lucida Sans Unicode"/>
          <w:sz w:val="16"/>
          <w:vertAlign w:val="baseline"/>
        </w:rPr>
        <w:t>ţ</w:t>
      </w:r>
      <w:r>
        <w:rPr>
          <w:rFonts w:ascii="Tahoma" w:hAnsi="Tahoma"/>
          <w:sz w:val="16"/>
          <w:vertAlign w:val="baseline"/>
        </w:rPr>
        <w:t>ia</w:t>
      </w:r>
      <w:r>
        <w:rPr>
          <w:rFonts w:ascii="Tahoma" w:hAnsi="Tahoma"/>
          <w:spacing w:val="-11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Legii</w:t>
      </w:r>
      <w:r>
        <w:rPr>
          <w:rFonts w:ascii="Tahoma" w:hAnsi="Tahoma"/>
          <w:spacing w:val="-9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nr.</w:t>
      </w:r>
      <w:r>
        <w:rPr>
          <w:rFonts w:ascii="Tahoma" w:hAnsi="Tahoma"/>
          <w:spacing w:val="-7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115</w:t>
      </w:r>
      <w:r>
        <w:rPr>
          <w:rFonts w:ascii="Tahoma" w:hAnsi="Tahoma"/>
          <w:spacing w:val="-47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din</w:t>
      </w:r>
      <w:r>
        <w:rPr>
          <w:rFonts w:ascii="Tahoma" w:hAnsi="Tahoma"/>
          <w:spacing w:val="-6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23.06.2011,</w:t>
      </w:r>
      <w:r>
        <w:rPr>
          <w:rFonts w:ascii="Tahoma" w:hAnsi="Tahoma"/>
          <w:spacing w:val="-5"/>
          <w:sz w:val="16"/>
          <w:vertAlign w:val="baseline"/>
        </w:rPr>
        <w:t> </w:t>
      </w:r>
      <w:r>
        <w:rPr>
          <w:rFonts w:ascii="Lucida Sans Unicode" w:hAnsi="Lucida Sans Unicode"/>
          <w:sz w:val="16"/>
          <w:vertAlign w:val="baseline"/>
        </w:rPr>
        <w:t>î</w:t>
      </w:r>
      <w:r>
        <w:rPr>
          <w:rFonts w:ascii="Tahoma" w:hAnsi="Tahoma"/>
          <w:sz w:val="16"/>
          <w:vertAlign w:val="baseline"/>
        </w:rPr>
        <w:t>n</w:t>
      </w:r>
      <w:r>
        <w:rPr>
          <w:rFonts w:ascii="Tahoma" w:hAnsi="Tahoma"/>
          <w:spacing w:val="-6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vigoare</w:t>
      </w:r>
      <w:r>
        <w:rPr>
          <w:rFonts w:ascii="Tahoma" w:hAnsi="Tahoma"/>
          <w:spacing w:val="-6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din</w:t>
      </w:r>
      <w:r>
        <w:rPr>
          <w:rFonts w:ascii="Tahoma" w:hAnsi="Tahoma"/>
          <w:spacing w:val="-5"/>
          <w:sz w:val="16"/>
          <w:vertAlign w:val="baseline"/>
        </w:rPr>
        <w:t> </w:t>
      </w:r>
      <w:r>
        <w:rPr>
          <w:rFonts w:ascii="Tahoma" w:hAnsi="Tahoma"/>
          <w:sz w:val="16"/>
          <w:vertAlign w:val="baseline"/>
        </w:rPr>
        <w:t>05.08.2011</w:t>
      </w:r>
    </w:p>
    <w:p>
      <w:pPr>
        <w:pStyle w:val="BodyText"/>
        <w:rPr>
          <w:rFonts w:ascii="Tahoma"/>
          <w:sz w:val="18"/>
        </w:rPr>
      </w:pPr>
    </w:p>
    <w:p>
      <w:pPr>
        <w:spacing w:before="134"/>
        <w:ind w:left="1066" w:right="0" w:firstLine="0"/>
        <w:jc w:val="left"/>
        <w:rPr>
          <w:rFonts w:ascii="Tahoma"/>
          <w:sz w:val="16"/>
        </w:rPr>
      </w:pPr>
      <w:r>
        <w:rPr>
          <w:rFonts w:ascii="Tahoma"/>
          <w:sz w:val="16"/>
        </w:rPr>
        <w:t>26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top="1440" w:bottom="280" w:left="1600" w:right="740"/>
        </w:sectPr>
      </w:pPr>
    </w:p>
    <w:p>
      <w:pPr>
        <w:spacing w:before="83"/>
        <w:ind w:left="7138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  <w:u w:val="single"/>
        </w:rPr>
        <w:t>Anexa</w:t>
      </w:r>
    </w:p>
    <w:p>
      <w:pPr>
        <w:spacing w:before="40"/>
        <w:ind w:left="106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Modelul 1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94"/>
        <w:ind w:left="19" w:right="87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CONTRACT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AUTOR</w:t>
      </w:r>
    </w:p>
    <w:p>
      <w:pPr>
        <w:tabs>
          <w:tab w:pos="566" w:val="left" w:leader="none"/>
          <w:tab w:pos="2216" w:val="left" w:leader="none"/>
          <w:tab w:pos="5406" w:val="left" w:leader="none"/>
        </w:tabs>
        <w:spacing w:before="135"/>
        <w:ind w:left="0" w:right="875" w:firstLine="0"/>
        <w:jc w:val="center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"</w:t>
      </w:r>
      <w:r>
        <w:rPr>
          <w:rFonts w:ascii="Tahoma" w:hAnsi="Tahoma"/>
          <w:sz w:val="18"/>
          <w:u w:val="single"/>
        </w:rPr>
        <w:tab/>
      </w:r>
      <w:r>
        <w:rPr>
          <w:rFonts w:ascii="Tahoma" w:hAnsi="Tahoma"/>
          <w:sz w:val="18"/>
        </w:rPr>
        <w:t>"</w:t>
      </w:r>
      <w:r>
        <w:rPr>
          <w:rFonts w:ascii="Tahoma" w:hAnsi="Tahoma"/>
          <w:sz w:val="18"/>
          <w:u w:val="single"/>
        </w:rPr>
        <w:tab/>
      </w:r>
      <w:r>
        <w:rPr>
          <w:rFonts w:ascii="Tahoma" w:hAnsi="Tahoma"/>
          <w:sz w:val="18"/>
        </w:rPr>
        <w:t>200_</w:t>
        <w:tab/>
        <w:t>mun.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Chi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in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u</w:t>
      </w:r>
    </w:p>
    <w:p>
      <w:pPr>
        <w:pStyle w:val="BodyText"/>
        <w:spacing w:before="9"/>
        <w:rPr>
          <w:rFonts w:ascii="Tahoma"/>
          <w:sz w:val="29"/>
        </w:rPr>
      </w:pPr>
    </w:p>
    <w:p>
      <w:pPr>
        <w:tabs>
          <w:tab w:pos="3971" w:val="left" w:leader="none"/>
        </w:tabs>
        <w:spacing w:line="268" w:lineRule="exact" w:before="65"/>
        <w:ind w:left="1121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w w:val="88"/>
          <w:sz w:val="18"/>
          <w:u w:val="single"/>
        </w:rPr>
        <w:t> </w:t>
      </w:r>
      <w:r>
        <w:rPr>
          <w:rFonts w:ascii="Tahoma" w:hAnsi="Tahoma"/>
          <w:sz w:val="18"/>
          <w:u w:val="single"/>
        </w:rPr>
        <w:tab/>
      </w:r>
      <w:r>
        <w:rPr>
          <w:rFonts w:ascii="Tahoma" w:hAnsi="Tahoma"/>
          <w:sz w:val="18"/>
        </w:rPr>
        <w:t>,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numit</w:t>
      </w:r>
      <w:r>
        <w:rPr>
          <w:rFonts w:ascii="Tahoma" w:hAnsi="Tahoma"/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continuare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-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"Beneficiar",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pe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de</w:t>
      </w:r>
    </w:p>
    <w:p>
      <w:pPr>
        <w:tabs>
          <w:tab w:pos="4672" w:val="left" w:leader="none"/>
        </w:tabs>
        <w:spacing w:line="225" w:lineRule="auto" w:before="3"/>
        <w:ind w:left="1057" w:right="2041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o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parte,</w:t>
      </w:r>
      <w:r>
        <w:rPr>
          <w:rFonts w:ascii="Tahoma" w:hAnsi="Tahoma"/>
          <w:spacing w:val="-12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z w:val="18"/>
          <w:u w:val="single"/>
        </w:rPr>
        <w:tab/>
      </w:r>
      <w:r>
        <w:rPr>
          <w:rFonts w:ascii="Tahoma" w:hAnsi="Tahoma"/>
          <w:spacing w:val="-1"/>
          <w:sz w:val="18"/>
        </w:rPr>
        <w:t>,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pacing w:val="-1"/>
          <w:sz w:val="18"/>
        </w:rPr>
        <w:t>numit</w:t>
      </w:r>
      <w:r>
        <w:rPr>
          <w:rFonts w:ascii="Tahoma" w:hAnsi="Tahoma"/>
          <w:spacing w:val="-12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continuare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-"Autor",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z w:val="18"/>
        </w:rPr>
        <w:t>pe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53"/>
          <w:sz w:val="18"/>
        </w:rPr>
        <w:t> </w:t>
      </w:r>
      <w:r>
        <w:rPr>
          <w:rFonts w:ascii="Tahoma" w:hAnsi="Tahoma"/>
          <w:sz w:val="18"/>
        </w:rPr>
        <w:t>alt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0"/>
          <w:sz w:val="18"/>
        </w:rPr>
        <w:t> </w:t>
      </w:r>
      <w:r>
        <w:rPr>
          <w:rFonts w:ascii="Tahoma" w:hAnsi="Tahoma"/>
          <w:sz w:val="18"/>
        </w:rPr>
        <w:t>parte,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au</w:t>
      </w:r>
      <w:r>
        <w:rPr>
          <w:rFonts w:ascii="Tahoma" w:hAnsi="Tahoma"/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ncheiat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prezentul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contract.</w:t>
      </w:r>
    </w:p>
    <w:p>
      <w:pPr>
        <w:pStyle w:val="BodyText"/>
        <w:spacing w:before="2"/>
        <w:rPr>
          <w:rFonts w:ascii="Tahoma"/>
          <w:sz w:val="17"/>
        </w:rPr>
      </w:pPr>
    </w:p>
    <w:p>
      <w:pPr>
        <w:pStyle w:val="ListParagraph"/>
        <w:numPr>
          <w:ilvl w:val="1"/>
          <w:numId w:val="5"/>
        </w:numPr>
        <w:tabs>
          <w:tab w:pos="3552" w:val="left" w:leader="none"/>
        </w:tabs>
        <w:spacing w:line="240" w:lineRule="auto" w:before="0" w:after="0"/>
        <w:ind w:left="3551" w:right="0" w:hanging="203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Obiectul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contractului</w:t>
      </w:r>
    </w:p>
    <w:p>
      <w:pPr>
        <w:pStyle w:val="ListParagraph"/>
        <w:numPr>
          <w:ilvl w:val="1"/>
          <w:numId w:val="40"/>
        </w:numPr>
        <w:tabs>
          <w:tab w:pos="1730" w:val="left" w:leader="none"/>
        </w:tabs>
        <w:spacing w:line="247" w:lineRule="auto" w:before="152" w:after="0"/>
        <w:ind w:left="1052" w:right="2326" w:firstLine="360"/>
        <w:jc w:val="left"/>
        <w:rPr>
          <w:sz w:val="18"/>
        </w:rPr>
      </w:pPr>
      <w:r>
        <w:rPr>
          <w:sz w:val="18"/>
        </w:rPr>
        <w:t>Autorul transmite Beneficiarului toate drepturile patrimoniale exclusi</w:t>
      </w:r>
      <w:r>
        <w:rPr>
          <w:spacing w:val="1"/>
          <w:sz w:val="18"/>
        </w:rPr>
        <w:t> </w:t>
      </w:r>
      <w:r>
        <w:rPr>
          <w:sz w:val="18"/>
        </w:rPr>
        <w:t>ve/neexclusive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autor</w:t>
      </w:r>
      <w:r>
        <w:rPr>
          <w:spacing w:val="-6"/>
          <w:sz w:val="18"/>
        </w:rPr>
        <w:t> </w:t>
      </w:r>
      <w:r>
        <w:rPr>
          <w:sz w:val="18"/>
        </w:rPr>
        <w:t>prev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zute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11.</w:t>
      </w:r>
      <w:r>
        <w:rPr>
          <w:spacing w:val="-5"/>
          <w:sz w:val="18"/>
        </w:rPr>
        <w:t> </w:t>
      </w:r>
      <w:r>
        <w:rPr>
          <w:sz w:val="18"/>
        </w:rPr>
        <w:t>al</w:t>
      </w:r>
      <w:r>
        <w:rPr>
          <w:spacing w:val="-7"/>
          <w:sz w:val="18"/>
        </w:rPr>
        <w:t> </w:t>
      </w:r>
      <w:r>
        <w:rPr>
          <w:sz w:val="18"/>
        </w:rPr>
        <w:t>Legii</w:t>
      </w:r>
      <w:r>
        <w:rPr>
          <w:spacing w:val="-8"/>
          <w:sz w:val="18"/>
        </w:rPr>
        <w:t> </w:t>
      </w:r>
      <w:r>
        <w:rPr>
          <w:sz w:val="18"/>
        </w:rPr>
        <w:t>nr.</w:t>
      </w:r>
      <w:r>
        <w:rPr>
          <w:spacing w:val="-4"/>
          <w:sz w:val="18"/>
        </w:rPr>
        <w:t> </w:t>
      </w:r>
      <w:r>
        <w:rPr>
          <w:sz w:val="18"/>
        </w:rPr>
        <w:t>139</w:t>
      </w:r>
      <w:r>
        <w:rPr>
          <w:spacing w:val="-7"/>
          <w:sz w:val="18"/>
        </w:rPr>
        <w:t> </w:t>
      </w:r>
      <w:r>
        <w:rPr>
          <w:sz w:val="18"/>
        </w:rPr>
        <w:t>din</w:t>
      </w:r>
      <w:r>
        <w:rPr>
          <w:spacing w:val="-7"/>
          <w:sz w:val="18"/>
        </w:rPr>
        <w:t> </w:t>
      </w:r>
      <w:r>
        <w:rPr>
          <w:sz w:val="18"/>
        </w:rPr>
        <w:t>02</w:t>
      </w:r>
      <w:r>
        <w:rPr>
          <w:spacing w:val="-5"/>
          <w:sz w:val="18"/>
        </w:rPr>
        <w:t> </w:t>
      </w:r>
      <w:r>
        <w:rPr>
          <w:sz w:val="18"/>
        </w:rPr>
        <w:t>iulie</w:t>
      </w:r>
      <w:r>
        <w:rPr>
          <w:spacing w:val="-4"/>
          <w:sz w:val="18"/>
        </w:rPr>
        <w:t> </w:t>
      </w:r>
      <w:r>
        <w:rPr>
          <w:sz w:val="18"/>
        </w:rPr>
        <w:t>2010</w:t>
      </w:r>
      <w:r>
        <w:rPr>
          <w:spacing w:val="-53"/>
          <w:sz w:val="18"/>
        </w:rPr>
        <w:t> </w:t>
      </w:r>
      <w:r>
        <w:rPr>
          <w:sz w:val="18"/>
        </w:rPr>
        <w:t>privind</w:t>
      </w:r>
      <w:r>
        <w:rPr>
          <w:spacing w:val="-8"/>
          <w:sz w:val="18"/>
        </w:rPr>
        <w:t> </w:t>
      </w:r>
      <w:r>
        <w:rPr>
          <w:sz w:val="18"/>
        </w:rPr>
        <w:t>dreptul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autor</w:t>
      </w:r>
      <w:r>
        <w:rPr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7"/>
          <w:sz w:val="18"/>
        </w:rPr>
        <w:t> </w:t>
      </w:r>
      <w:r>
        <w:rPr>
          <w:sz w:val="18"/>
        </w:rPr>
        <w:t>drepturile</w:t>
      </w:r>
      <w:r>
        <w:rPr>
          <w:spacing w:val="-9"/>
          <w:sz w:val="18"/>
        </w:rPr>
        <w:t> </w:t>
      </w:r>
      <w:r>
        <w:rPr>
          <w:sz w:val="18"/>
        </w:rPr>
        <w:t>conexe,</w:t>
      </w:r>
      <w:r>
        <w:rPr>
          <w:spacing w:val="-7"/>
          <w:sz w:val="18"/>
        </w:rPr>
        <w:t> </w:t>
      </w:r>
      <w:r>
        <w:rPr>
          <w:sz w:val="18"/>
        </w:rPr>
        <w:t>asupra</w:t>
      </w:r>
      <w:r>
        <w:rPr>
          <w:spacing w:val="-8"/>
          <w:sz w:val="18"/>
        </w:rPr>
        <w:t> </w:t>
      </w:r>
      <w:r>
        <w:rPr>
          <w:sz w:val="18"/>
        </w:rPr>
        <w:t>textului</w:t>
      </w:r>
      <w:r>
        <w:rPr>
          <w:spacing w:val="-5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7"/>
          <w:sz w:val="18"/>
        </w:rPr>
        <w:t> </w:t>
      </w:r>
      <w:r>
        <w:rPr>
          <w:sz w:val="18"/>
        </w:rPr>
        <w:t>muzicii</w:t>
      </w:r>
      <w:r>
        <w:rPr>
          <w:spacing w:val="-10"/>
          <w:sz w:val="18"/>
        </w:rPr>
        <w:t> </w:t>
      </w:r>
      <w:r>
        <w:rPr>
          <w:sz w:val="18"/>
        </w:rPr>
        <w:t>piese</w:t>
      </w:r>
    </w:p>
    <w:p>
      <w:pPr>
        <w:tabs>
          <w:tab w:pos="6807" w:val="left" w:leader="none"/>
        </w:tabs>
        <w:spacing w:line="238" w:lineRule="exact" w:before="0"/>
        <w:ind w:left="1052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pacing w:val="-1"/>
          <w:sz w:val="18"/>
        </w:rPr>
        <w:t>lor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pacing w:val="-1"/>
          <w:sz w:val="18"/>
        </w:rPr>
        <w:t>cu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z w:val="18"/>
        </w:rPr>
        <w:t>nr.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z w:val="18"/>
        </w:rPr>
        <w:t>2,3,6,8,10,13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din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(albumul),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z w:val="18"/>
        </w:rPr>
        <w:t>alc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tuit</w:t>
      </w:r>
      <w:r>
        <w:rPr>
          <w:rFonts w:ascii="Lucida Sans Unicode" w:hAnsi="Lucida Sans Unicode"/>
          <w:sz w:val="18"/>
        </w:rPr>
        <w:t>ă</w:t>
      </w:r>
      <w:r>
        <w:rPr>
          <w:sz w:val="18"/>
          <w:u w:val="single"/>
        </w:rPr>
        <w:tab/>
      </w:r>
      <w:r>
        <w:rPr>
          <w:rFonts w:ascii="Tahoma" w:hAnsi="Tahoma"/>
          <w:sz w:val="18"/>
        </w:rPr>
        <w:t>,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z w:val="18"/>
        </w:rPr>
        <w:t>cu</w:t>
      </w:r>
      <w:r>
        <w:rPr>
          <w:rFonts w:ascii="Tahoma" w:hAnsi="Tahoma"/>
          <w:spacing w:val="-14"/>
          <w:sz w:val="18"/>
        </w:rPr>
        <w:t> </w:t>
      </w:r>
      <w:r>
        <w:rPr>
          <w:rFonts w:ascii="Tahoma" w:hAnsi="Tahoma"/>
          <w:sz w:val="18"/>
        </w:rPr>
        <w:t>titlul</w:t>
      </w:r>
    </w:p>
    <w:p>
      <w:pPr>
        <w:tabs>
          <w:tab w:pos="3383" w:val="left" w:leader="none"/>
        </w:tabs>
        <w:spacing w:line="270" w:lineRule="exact" w:before="0"/>
        <w:ind w:left="1057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"</w:t>
      </w:r>
      <w:r>
        <w:rPr>
          <w:rFonts w:ascii="Tahoma" w:hAnsi="Tahoma"/>
          <w:sz w:val="18"/>
          <w:u w:val="single"/>
        </w:rPr>
        <w:tab/>
      </w:r>
      <w:r>
        <w:rPr>
          <w:rFonts w:ascii="Tahoma" w:hAnsi="Tahoma"/>
          <w:sz w:val="18"/>
        </w:rPr>
        <w:t>"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(denumit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2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continuare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z w:val="18"/>
        </w:rPr>
        <w:t>-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z w:val="18"/>
        </w:rPr>
        <w:t>Oper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),</w:t>
      </w:r>
    </w:p>
    <w:p>
      <w:pPr>
        <w:pStyle w:val="ListParagraph"/>
        <w:numPr>
          <w:ilvl w:val="1"/>
          <w:numId w:val="40"/>
        </w:numPr>
        <w:tabs>
          <w:tab w:pos="1730" w:val="left" w:leader="none"/>
        </w:tabs>
        <w:spacing w:line="240" w:lineRule="auto" w:before="48" w:after="0"/>
        <w:ind w:left="1729" w:right="0" w:hanging="318"/>
        <w:jc w:val="left"/>
        <w:rPr>
          <w:sz w:val="18"/>
        </w:rPr>
      </w:pPr>
      <w:r>
        <w:rPr>
          <w:sz w:val="18"/>
        </w:rPr>
        <w:t>Pentru</w:t>
      </w:r>
      <w:r>
        <w:rPr>
          <w:spacing w:val="-6"/>
          <w:sz w:val="18"/>
        </w:rPr>
        <w:t> </w:t>
      </w:r>
      <w:r>
        <w:rPr>
          <w:sz w:val="18"/>
        </w:rPr>
        <w:t>folosirea</w:t>
      </w:r>
      <w:r>
        <w:rPr>
          <w:spacing w:val="-5"/>
          <w:sz w:val="18"/>
        </w:rPr>
        <w:t> </w:t>
      </w:r>
      <w:r>
        <w:rPr>
          <w:sz w:val="18"/>
        </w:rPr>
        <w:t>drepturilor</w:t>
      </w:r>
      <w:r>
        <w:rPr>
          <w:spacing w:val="-6"/>
          <w:sz w:val="18"/>
        </w:rPr>
        <w:t> </w:t>
      </w:r>
      <w:r>
        <w:rPr>
          <w:sz w:val="18"/>
        </w:rPr>
        <w:t>transmise</w:t>
      </w:r>
      <w:r>
        <w:rPr>
          <w:spacing w:val="-7"/>
          <w:sz w:val="18"/>
        </w:rPr>
        <w:t> </w:t>
      </w:r>
      <w:r>
        <w:rPr>
          <w:sz w:val="18"/>
        </w:rPr>
        <w:t>asupra</w:t>
      </w:r>
      <w:r>
        <w:rPr>
          <w:spacing w:val="-5"/>
          <w:sz w:val="18"/>
        </w:rPr>
        <w:t> </w:t>
      </w:r>
      <w:r>
        <w:rPr>
          <w:sz w:val="18"/>
        </w:rPr>
        <w:t>Operei</w:t>
      </w:r>
      <w:r>
        <w:rPr>
          <w:spacing w:val="-6"/>
          <w:sz w:val="18"/>
        </w:rPr>
        <w:t> </w:t>
      </w:r>
      <w:r>
        <w:rPr>
          <w:sz w:val="18"/>
        </w:rPr>
        <w:t>Autorului,</w:t>
      </w:r>
      <w:r>
        <w:rPr>
          <w:spacing w:val="-5"/>
          <w:sz w:val="18"/>
        </w:rPr>
        <w:t> </w:t>
      </w:r>
      <w:r>
        <w:rPr>
          <w:sz w:val="18"/>
        </w:rPr>
        <w:t>conform</w:t>
      </w:r>
    </w:p>
    <w:p>
      <w:pPr>
        <w:pStyle w:val="ListParagraph"/>
        <w:numPr>
          <w:ilvl w:val="2"/>
          <w:numId w:val="41"/>
        </w:numPr>
        <w:tabs>
          <w:tab w:pos="1557" w:val="left" w:leader="none"/>
        </w:tabs>
        <w:spacing w:line="240" w:lineRule="auto" w:before="24" w:after="0"/>
        <w:ind w:left="1556" w:right="0" w:hanging="505"/>
        <w:jc w:val="left"/>
        <w:rPr>
          <w:sz w:val="18"/>
        </w:rPr>
      </w:pPr>
      <w:r>
        <w:rPr>
          <w:sz w:val="18"/>
        </w:rPr>
        <w:t>Beneficiarul</w:t>
      </w:r>
      <w:r>
        <w:rPr>
          <w:spacing w:val="-5"/>
          <w:sz w:val="18"/>
        </w:rPr>
        <w:t> </w:t>
      </w:r>
      <w:r>
        <w:rPr>
          <w:sz w:val="18"/>
        </w:rPr>
        <w:t>se</w:t>
      </w:r>
      <w:r>
        <w:rPr>
          <w:spacing w:val="-5"/>
          <w:sz w:val="18"/>
        </w:rPr>
        <w:t> </w:t>
      </w:r>
      <w:r>
        <w:rPr>
          <w:sz w:val="18"/>
        </w:rPr>
        <w:t>oblig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sz w:val="18"/>
        </w:rPr>
        <w:t>achite</w:t>
      </w:r>
      <w:r>
        <w:rPr>
          <w:spacing w:val="-4"/>
          <w:sz w:val="18"/>
        </w:rPr>
        <w:t> </w:t>
      </w:r>
      <w:r>
        <w:rPr>
          <w:sz w:val="18"/>
        </w:rPr>
        <w:t>Autorului</w:t>
      </w:r>
      <w:r>
        <w:rPr>
          <w:spacing w:val="-5"/>
          <w:sz w:val="18"/>
        </w:rPr>
        <w:t> </w:t>
      </w:r>
      <w:r>
        <w:rPr>
          <w:sz w:val="18"/>
        </w:rPr>
        <w:t>remunera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autor.</w:t>
      </w:r>
    </w:p>
    <w:p>
      <w:pPr>
        <w:pStyle w:val="ListParagraph"/>
        <w:numPr>
          <w:ilvl w:val="1"/>
          <w:numId w:val="5"/>
        </w:numPr>
        <w:tabs>
          <w:tab w:pos="2359" w:val="left" w:leader="none"/>
        </w:tabs>
        <w:spacing w:line="240" w:lineRule="auto" w:before="143" w:after="0"/>
        <w:ind w:left="2358" w:right="0" w:hanging="20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Drepturile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şi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obligaţiile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părţilor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contractante</w:t>
      </w:r>
    </w:p>
    <w:p>
      <w:pPr>
        <w:pStyle w:val="ListParagraph"/>
        <w:numPr>
          <w:ilvl w:val="1"/>
          <w:numId w:val="42"/>
        </w:numPr>
        <w:tabs>
          <w:tab w:pos="1725" w:val="left" w:leader="none"/>
        </w:tabs>
        <w:spacing w:line="232" w:lineRule="auto" w:before="138" w:after="0"/>
        <w:ind w:left="1052" w:right="1923" w:firstLine="345"/>
        <w:jc w:val="both"/>
        <w:rPr>
          <w:sz w:val="18"/>
        </w:rPr>
      </w:pPr>
      <w:r>
        <w:rPr>
          <w:sz w:val="18"/>
        </w:rPr>
        <w:t>Autorul se oblig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nu transmit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drepturile, prev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zute de pct. 1.1 al</w:t>
      </w:r>
      <w:r>
        <w:rPr>
          <w:spacing w:val="1"/>
          <w:sz w:val="18"/>
        </w:rPr>
        <w:t> </w:t>
      </w:r>
      <w:r>
        <w:rPr>
          <w:sz w:val="18"/>
        </w:rPr>
        <w:t>prezentului contract, ter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ilor pentru folosirea lor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acelea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scopuri, prev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zute de</w:t>
      </w:r>
      <w:r>
        <w:rPr>
          <w:spacing w:val="1"/>
          <w:sz w:val="18"/>
        </w:rPr>
        <w:t> </w:t>
      </w:r>
      <w:r>
        <w:rPr>
          <w:sz w:val="18"/>
        </w:rPr>
        <w:t>prezentul</w:t>
      </w:r>
      <w:r>
        <w:rPr>
          <w:spacing w:val="-9"/>
          <w:sz w:val="18"/>
        </w:rPr>
        <w:t> </w:t>
      </w:r>
      <w:r>
        <w:rPr>
          <w:sz w:val="18"/>
        </w:rPr>
        <w:t>contract.</w:t>
      </w:r>
    </w:p>
    <w:p>
      <w:pPr>
        <w:pStyle w:val="ListParagraph"/>
        <w:numPr>
          <w:ilvl w:val="1"/>
          <w:numId w:val="42"/>
        </w:numPr>
        <w:tabs>
          <w:tab w:pos="1725" w:val="left" w:leader="none"/>
        </w:tabs>
        <w:spacing w:line="228" w:lineRule="auto" w:before="92" w:after="0"/>
        <w:ind w:left="1052" w:right="1917" w:firstLine="345"/>
        <w:jc w:val="both"/>
        <w:rPr>
          <w:sz w:val="18"/>
        </w:rPr>
      </w:pPr>
      <w:r>
        <w:rPr>
          <w:sz w:val="18"/>
        </w:rPr>
        <w:t>Autorul se oblig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caz de necesitate, 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efectueze, pentru o remunera-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 suplimentar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convenit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de 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ile semnatare ale prezentului contract, lucrul</w:t>
      </w:r>
      <w:r>
        <w:rPr>
          <w:spacing w:val="1"/>
          <w:sz w:val="18"/>
        </w:rPr>
        <w:t> </w:t>
      </w:r>
      <w:r>
        <w:rPr>
          <w:sz w:val="18"/>
        </w:rPr>
        <w:t>necesar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modificare</w:t>
      </w:r>
      <w:r>
        <w:rPr>
          <w:spacing w:val="-2"/>
          <w:sz w:val="18"/>
        </w:rPr>
        <w:t> </w:t>
      </w:r>
      <w:r>
        <w:rPr>
          <w:sz w:val="18"/>
        </w:rPr>
        <w:t>a operei sale</w:t>
      </w:r>
      <w:r>
        <w:rPr>
          <w:spacing w:val="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corespundere</w:t>
      </w:r>
      <w:r>
        <w:rPr>
          <w:spacing w:val="-2"/>
          <w:sz w:val="18"/>
        </w:rPr>
        <w:t> </w:t>
      </w:r>
      <w:r>
        <w:rPr>
          <w:sz w:val="18"/>
        </w:rPr>
        <w:t>cu</w:t>
      </w:r>
      <w:r>
        <w:rPr>
          <w:spacing w:val="-2"/>
          <w:sz w:val="18"/>
        </w:rPr>
        <w:t> </w:t>
      </w:r>
      <w:r>
        <w:rPr>
          <w:sz w:val="18"/>
        </w:rPr>
        <w:t>cerin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ele Beneficiarului.</w:t>
      </w:r>
    </w:p>
    <w:p>
      <w:pPr>
        <w:pStyle w:val="ListParagraph"/>
        <w:numPr>
          <w:ilvl w:val="1"/>
          <w:numId w:val="42"/>
        </w:numPr>
        <w:tabs>
          <w:tab w:pos="1725" w:val="left" w:leader="none"/>
        </w:tabs>
        <w:spacing w:line="240" w:lineRule="auto" w:before="52" w:after="0"/>
        <w:ind w:left="1724" w:right="0" w:hanging="327"/>
        <w:jc w:val="both"/>
        <w:rPr>
          <w:sz w:val="18"/>
        </w:rPr>
      </w:pPr>
      <w:r>
        <w:rPr>
          <w:sz w:val="18"/>
        </w:rPr>
        <w:t>Beneficiarul</w:t>
      </w:r>
      <w:r>
        <w:rPr>
          <w:spacing w:val="-2"/>
          <w:sz w:val="18"/>
        </w:rPr>
        <w:t> </w:t>
      </w:r>
      <w:r>
        <w:rPr>
          <w:sz w:val="18"/>
        </w:rPr>
        <w:t>se oblig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3"/>
          <w:sz w:val="18"/>
        </w:rPr>
        <w:t>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nu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ncalce drepturile</w:t>
      </w:r>
      <w:r>
        <w:rPr>
          <w:spacing w:val="-2"/>
          <w:sz w:val="18"/>
        </w:rPr>
        <w:t> </w:t>
      </w:r>
      <w:r>
        <w:rPr>
          <w:sz w:val="18"/>
        </w:rPr>
        <w:t>personale</w:t>
      </w:r>
      <w:r>
        <w:rPr>
          <w:spacing w:val="-2"/>
          <w:sz w:val="18"/>
        </w:rPr>
        <w:t> </w:t>
      </w:r>
      <w:r>
        <w:rPr>
          <w:sz w:val="18"/>
        </w:rPr>
        <w:t>ale</w:t>
      </w:r>
      <w:r>
        <w:rPr>
          <w:spacing w:val="-2"/>
          <w:sz w:val="18"/>
        </w:rPr>
        <w:t> </w:t>
      </w:r>
      <w:r>
        <w:rPr>
          <w:sz w:val="18"/>
        </w:rPr>
        <w:t>Autorului.</w:t>
      </w:r>
    </w:p>
    <w:p>
      <w:pPr>
        <w:pStyle w:val="ListParagraph"/>
        <w:numPr>
          <w:ilvl w:val="1"/>
          <w:numId w:val="42"/>
        </w:numPr>
        <w:tabs>
          <w:tab w:pos="1725" w:val="left" w:leader="none"/>
        </w:tabs>
        <w:spacing w:line="225" w:lineRule="auto" w:before="47" w:after="0"/>
        <w:ind w:left="1052" w:right="1918" w:firstLine="345"/>
        <w:jc w:val="left"/>
        <w:rPr>
          <w:sz w:val="18"/>
        </w:rPr>
      </w:pPr>
      <w:r>
        <w:rPr>
          <w:sz w:val="18"/>
        </w:rPr>
        <w:t>Beneficiarul</w:t>
      </w:r>
      <w:r>
        <w:rPr>
          <w:spacing w:val="9"/>
          <w:sz w:val="18"/>
        </w:rPr>
        <w:t> </w:t>
      </w:r>
      <w:r>
        <w:rPr>
          <w:sz w:val="18"/>
        </w:rPr>
        <w:t>se</w:t>
      </w:r>
      <w:r>
        <w:rPr>
          <w:spacing w:val="12"/>
          <w:sz w:val="18"/>
        </w:rPr>
        <w:t> </w:t>
      </w:r>
      <w:r>
        <w:rPr>
          <w:sz w:val="18"/>
        </w:rPr>
        <w:t>oblig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2"/>
          <w:sz w:val="18"/>
        </w:rPr>
        <w:t>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0"/>
          <w:sz w:val="18"/>
        </w:rPr>
        <w:t> </w:t>
      </w:r>
      <w:r>
        <w:rPr>
          <w:sz w:val="18"/>
        </w:rPr>
        <w:t>indice</w:t>
      </w:r>
      <w:r>
        <w:rPr>
          <w:spacing w:val="12"/>
          <w:sz w:val="18"/>
        </w:rPr>
        <w:t> </w:t>
      </w:r>
      <w:r>
        <w:rPr>
          <w:sz w:val="18"/>
        </w:rPr>
        <w:t>numele</w:t>
      </w:r>
      <w:r>
        <w:rPr>
          <w:spacing w:val="12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14"/>
          <w:sz w:val="18"/>
        </w:rPr>
        <w:t> </w:t>
      </w:r>
      <w:r>
        <w:rPr>
          <w:sz w:val="18"/>
        </w:rPr>
        <w:t>prenumele</w:t>
      </w:r>
      <w:r>
        <w:rPr>
          <w:spacing w:val="12"/>
          <w:sz w:val="18"/>
        </w:rPr>
        <w:t> </w:t>
      </w:r>
      <w:r>
        <w:rPr>
          <w:sz w:val="18"/>
        </w:rPr>
        <w:t>Autorului</w:t>
      </w:r>
      <w:r>
        <w:rPr>
          <w:spacing w:val="16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12"/>
          <w:sz w:val="18"/>
        </w:rPr>
        <w:t> </w:t>
      </w:r>
      <w:r>
        <w:rPr>
          <w:sz w:val="18"/>
        </w:rPr>
        <w:t>calitate</w:t>
      </w:r>
      <w:r>
        <w:rPr>
          <w:spacing w:val="-53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autor</w:t>
      </w:r>
      <w:r>
        <w:rPr>
          <w:spacing w:val="-6"/>
          <w:sz w:val="18"/>
        </w:rPr>
        <w:t> </w:t>
      </w:r>
      <w:r>
        <w:rPr>
          <w:sz w:val="18"/>
        </w:rPr>
        <w:t>al</w:t>
      </w:r>
      <w:r>
        <w:rPr>
          <w:spacing w:val="-4"/>
          <w:sz w:val="18"/>
        </w:rPr>
        <w:t> </w:t>
      </w:r>
      <w:r>
        <w:rPr>
          <w:sz w:val="18"/>
        </w:rPr>
        <w:t>xxxxxxx,</w:t>
      </w:r>
      <w:r>
        <w:rPr>
          <w:spacing w:val="-3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4"/>
          <w:sz w:val="18"/>
        </w:rPr>
        <w:t> </w:t>
      </w:r>
      <w:r>
        <w:rPr>
          <w:sz w:val="18"/>
        </w:rPr>
        <w:t>cazurile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valorificare</w:t>
      </w:r>
      <w:r>
        <w:rPr>
          <w:spacing w:val="-3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5"/>
          <w:sz w:val="18"/>
        </w:rPr>
        <w:t> </w:t>
      </w:r>
      <w:r>
        <w:rPr>
          <w:sz w:val="18"/>
        </w:rPr>
        <w:t>orice</w:t>
      </w:r>
      <w:r>
        <w:rPr>
          <w:spacing w:val="-6"/>
          <w:sz w:val="18"/>
        </w:rPr>
        <w:t> </w:t>
      </w:r>
      <w:r>
        <w:rPr>
          <w:sz w:val="18"/>
        </w:rPr>
        <w:t>mod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Operei</w:t>
      </w:r>
      <w:r>
        <w:rPr>
          <w:spacing w:val="-4"/>
          <w:sz w:val="18"/>
        </w:rPr>
        <w:t> </w:t>
      </w:r>
      <w:r>
        <w:rPr>
          <w:sz w:val="18"/>
        </w:rPr>
        <w:t>Autorului.</w:t>
      </w:r>
    </w:p>
    <w:p>
      <w:pPr>
        <w:pStyle w:val="ListParagraph"/>
        <w:numPr>
          <w:ilvl w:val="1"/>
          <w:numId w:val="42"/>
        </w:numPr>
        <w:tabs>
          <w:tab w:pos="1805" w:val="left" w:leader="none"/>
          <w:tab w:pos="1806" w:val="left" w:leader="none"/>
        </w:tabs>
        <w:spacing w:line="247" w:lineRule="auto" w:before="57" w:after="0"/>
        <w:ind w:left="1047" w:right="2523" w:firstLine="345"/>
        <w:jc w:val="left"/>
        <w:rPr>
          <w:sz w:val="18"/>
        </w:rPr>
      </w:pPr>
      <w:r>
        <w:rPr>
          <w:sz w:val="18"/>
        </w:rPr>
        <w:t>Pentru folosirea drepturilor patrimoniale transmise asupra Operei</w:t>
      </w:r>
      <w:r>
        <w:rPr>
          <w:spacing w:val="1"/>
          <w:sz w:val="18"/>
        </w:rPr>
        <w:t> </w:t>
      </w:r>
      <w:r>
        <w:rPr>
          <w:sz w:val="18"/>
        </w:rPr>
        <w:t>Autorului,</w:t>
      </w:r>
      <w:r>
        <w:rPr>
          <w:spacing w:val="-8"/>
          <w:sz w:val="18"/>
        </w:rPr>
        <w:t> </w:t>
      </w:r>
      <w:r>
        <w:rPr>
          <w:sz w:val="18"/>
        </w:rPr>
        <w:t>Beneficiarul</w:t>
      </w:r>
      <w:r>
        <w:rPr>
          <w:spacing w:val="-10"/>
          <w:sz w:val="18"/>
        </w:rPr>
        <w:t> </w:t>
      </w:r>
      <w:r>
        <w:rPr>
          <w:sz w:val="18"/>
        </w:rPr>
        <w:t>achit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0"/>
          <w:sz w:val="18"/>
        </w:rPr>
        <w:t> </w:t>
      </w:r>
      <w:r>
        <w:rPr>
          <w:sz w:val="18"/>
        </w:rPr>
        <w:t>Autorului</w:t>
      </w:r>
      <w:r>
        <w:rPr>
          <w:spacing w:val="-8"/>
          <w:sz w:val="18"/>
        </w:rPr>
        <w:t> </w:t>
      </w:r>
      <w:r>
        <w:rPr>
          <w:sz w:val="18"/>
        </w:rPr>
        <w:t>o</w:t>
      </w:r>
      <w:r>
        <w:rPr>
          <w:spacing w:val="-9"/>
          <w:sz w:val="18"/>
        </w:rPr>
        <w:t> </w:t>
      </w:r>
      <w:r>
        <w:rPr>
          <w:sz w:val="18"/>
        </w:rPr>
        <w:t>remunera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</w:t>
      </w:r>
      <w:r>
        <w:rPr>
          <w:spacing w:val="-10"/>
          <w:sz w:val="18"/>
        </w:rPr>
        <w:t> </w:t>
      </w:r>
      <w:r>
        <w:rPr>
          <w:sz w:val="18"/>
        </w:rPr>
        <w:t>unic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autor</w:t>
      </w:r>
      <w:r>
        <w:rPr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10"/>
          <w:sz w:val="18"/>
        </w:rPr>
        <w:t> </w:t>
      </w:r>
      <w:r>
        <w:rPr>
          <w:sz w:val="18"/>
        </w:rPr>
        <w:t>m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</w:t>
      </w:r>
      <w:r>
        <w:rPr>
          <w:spacing w:val="-53"/>
          <w:sz w:val="18"/>
        </w:rPr>
        <w:t> </w:t>
      </w:r>
      <w:r>
        <w:rPr>
          <w:sz w:val="18"/>
        </w:rPr>
        <w:t>me</w:t>
      </w:r>
      <w:r>
        <w:rPr>
          <w:spacing w:val="-4"/>
          <w:sz w:val="18"/>
        </w:rPr>
        <w:t> </w:t>
      </w:r>
      <w:r>
        <w:rPr>
          <w:sz w:val="18"/>
        </w:rPr>
        <w:t>de</w:t>
        <w:tab/>
        <w:t>lei.</w:t>
      </w:r>
      <w:r>
        <w:rPr>
          <w:spacing w:val="-3"/>
          <w:sz w:val="18"/>
        </w:rPr>
        <w:t> </w:t>
      </w:r>
      <w:r>
        <w:rPr>
          <w:sz w:val="18"/>
        </w:rPr>
        <w:t>Plata</w:t>
      </w:r>
      <w:r>
        <w:rPr>
          <w:spacing w:val="-4"/>
          <w:sz w:val="18"/>
        </w:rPr>
        <w:t> </w:t>
      </w:r>
      <w:r>
        <w:rPr>
          <w:sz w:val="18"/>
        </w:rPr>
        <w:t>integral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sumei</w:t>
      </w:r>
      <w:r>
        <w:rPr>
          <w:spacing w:val="-5"/>
          <w:sz w:val="18"/>
        </w:rPr>
        <w:t> </w:t>
      </w:r>
      <w:r>
        <w:rPr>
          <w:sz w:val="18"/>
        </w:rPr>
        <w:t>indicate</w:t>
      </w:r>
      <w:r>
        <w:rPr>
          <w:spacing w:val="-5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efectueaz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3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2"/>
          <w:sz w:val="18"/>
        </w:rPr>
        <w:t> </w:t>
      </w:r>
      <w:r>
        <w:rPr>
          <w:sz w:val="18"/>
        </w:rPr>
        <w:t>numerar</w:t>
      </w:r>
    </w:p>
    <w:p>
      <w:pPr>
        <w:spacing w:line="243" w:lineRule="exact" w:before="0"/>
        <w:ind w:left="1047" w:right="0" w:firstLine="0"/>
        <w:jc w:val="left"/>
        <w:rPr>
          <w:rFonts w:ascii="Tahoma" w:hAnsi="Tahoma"/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timp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10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zile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dup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rFonts w:ascii="Tahoma" w:hAnsi="Tahoma"/>
          <w:sz w:val="18"/>
        </w:rPr>
        <w:t>semnarea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prezentului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contract.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9"/>
        <w:rPr>
          <w:rFonts w:ascii="Tahoma"/>
          <w:sz w:val="28"/>
        </w:rPr>
      </w:pPr>
    </w:p>
    <w:p>
      <w:pPr>
        <w:spacing w:before="0"/>
        <w:ind w:left="1201" w:right="2008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27</w:t>
      </w:r>
    </w:p>
    <w:p>
      <w:pPr>
        <w:spacing w:after="0"/>
        <w:jc w:val="right"/>
        <w:rPr>
          <w:rFonts w:ascii="Arial"/>
          <w:sz w:val="16"/>
        </w:rPr>
        <w:sectPr>
          <w:pgSz w:w="11910" w:h="16840"/>
          <w:pgMar w:top="1340" w:bottom="280" w:left="1600" w:right="740"/>
        </w:sectPr>
      </w:pPr>
    </w:p>
    <w:p>
      <w:pPr>
        <w:pStyle w:val="ListParagraph"/>
        <w:numPr>
          <w:ilvl w:val="1"/>
          <w:numId w:val="5"/>
        </w:numPr>
        <w:tabs>
          <w:tab w:pos="1550" w:val="left" w:leader="none"/>
        </w:tabs>
        <w:spacing w:line="240" w:lineRule="auto" w:before="80" w:after="0"/>
        <w:ind w:left="1549" w:right="0" w:hanging="20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Responsabilitatea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părţilor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şi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modul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soluţionare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litigiilor</w:t>
      </w:r>
    </w:p>
    <w:p>
      <w:pPr>
        <w:pStyle w:val="ListParagraph"/>
        <w:numPr>
          <w:ilvl w:val="1"/>
          <w:numId w:val="43"/>
        </w:numPr>
        <w:tabs>
          <w:tab w:pos="1650" w:val="left" w:leader="none"/>
        </w:tabs>
        <w:spacing w:line="225" w:lineRule="auto" w:before="137" w:after="0"/>
        <w:ind w:left="978" w:right="1990" w:firstLine="350"/>
        <w:jc w:val="both"/>
        <w:rPr>
          <w:sz w:val="18"/>
        </w:rPr>
      </w:pPr>
      <w:r>
        <w:rPr>
          <w:sz w:val="18"/>
        </w:rPr>
        <w:t>Toate litigiile, care pot ap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rea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baza prezentului contract sau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leg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tur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4"/>
          <w:sz w:val="18"/>
        </w:rPr>
        <w:t> </w:t>
      </w:r>
      <w:r>
        <w:rPr>
          <w:sz w:val="18"/>
        </w:rPr>
        <w:t>cu el, trebuie negociate de 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i, iar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cazul imposibilit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ii ajungerii la un acord</w:t>
      </w:r>
      <w:r>
        <w:rPr>
          <w:spacing w:val="1"/>
          <w:sz w:val="18"/>
        </w:rPr>
        <w:t> </w:t>
      </w:r>
      <w:r>
        <w:rPr>
          <w:sz w:val="18"/>
        </w:rPr>
        <w:t>comun,</w:t>
      </w:r>
      <w:r>
        <w:rPr>
          <w:spacing w:val="-7"/>
          <w:sz w:val="18"/>
        </w:rPr>
        <w:t> </w:t>
      </w:r>
      <w:r>
        <w:rPr>
          <w:sz w:val="18"/>
        </w:rPr>
        <w:t>ele</w:t>
      </w:r>
      <w:r>
        <w:rPr>
          <w:spacing w:val="-8"/>
          <w:sz w:val="18"/>
        </w:rPr>
        <w:t> </w:t>
      </w:r>
      <w:r>
        <w:rPr>
          <w:sz w:val="18"/>
        </w:rPr>
        <w:t>necesit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9"/>
          <w:sz w:val="18"/>
        </w:rPr>
        <w:t> </w:t>
      </w:r>
      <w:r>
        <w:rPr>
          <w:sz w:val="18"/>
        </w:rPr>
        <w:t>fi</w:t>
      </w:r>
      <w:r>
        <w:rPr>
          <w:spacing w:val="-6"/>
          <w:sz w:val="18"/>
        </w:rPr>
        <w:t> </w:t>
      </w:r>
      <w:r>
        <w:rPr>
          <w:sz w:val="18"/>
        </w:rPr>
        <w:t>rezolvate</w:t>
      </w:r>
      <w:r>
        <w:rPr>
          <w:spacing w:val="-6"/>
          <w:sz w:val="18"/>
        </w:rPr>
        <w:t> </w:t>
      </w:r>
      <w:r>
        <w:rPr>
          <w:sz w:val="18"/>
        </w:rPr>
        <w:t>prin</w:t>
      </w:r>
      <w:r>
        <w:rPr>
          <w:spacing w:val="-7"/>
          <w:sz w:val="18"/>
        </w:rPr>
        <w:t> </w:t>
      </w:r>
      <w:r>
        <w:rPr>
          <w:sz w:val="18"/>
        </w:rPr>
        <w:t>intermediul</w:t>
      </w:r>
      <w:r>
        <w:rPr>
          <w:spacing w:val="-8"/>
          <w:sz w:val="18"/>
        </w:rPr>
        <w:t> </w:t>
      </w:r>
      <w:r>
        <w:rPr>
          <w:sz w:val="18"/>
        </w:rPr>
        <w:t>instan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ei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judecat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.</w:t>
      </w:r>
    </w:p>
    <w:p>
      <w:pPr>
        <w:pStyle w:val="ListParagraph"/>
        <w:numPr>
          <w:ilvl w:val="1"/>
          <w:numId w:val="43"/>
        </w:numPr>
        <w:tabs>
          <w:tab w:pos="1650" w:val="left" w:leader="none"/>
        </w:tabs>
        <w:spacing w:line="225" w:lineRule="auto" w:before="46" w:after="0"/>
        <w:ind w:left="978" w:right="1989" w:firstLine="350"/>
        <w:jc w:val="both"/>
        <w:rPr>
          <w:sz w:val="18"/>
        </w:rPr>
      </w:pP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ile sunt eliberate de 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spundere pentru ne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ndeplinirea total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 obli-</w:t>
      </w:r>
      <w:r>
        <w:rPr>
          <w:spacing w:val="1"/>
          <w:sz w:val="18"/>
        </w:rPr>
        <w:t> </w:t>
      </w:r>
      <w:r>
        <w:rPr>
          <w:sz w:val="18"/>
        </w:rPr>
        <w:t>ga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iilor conform prezentului contract, dac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aceasta a avut loc ca urmare a cir-</w:t>
      </w:r>
      <w:r>
        <w:rPr>
          <w:spacing w:val="1"/>
          <w:sz w:val="18"/>
        </w:rPr>
        <w:t> </w:t>
      </w:r>
      <w:r>
        <w:rPr>
          <w:sz w:val="18"/>
        </w:rPr>
        <w:t>cumstan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elor de ne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nvins (de for</w:t>
      </w:r>
      <w:r>
        <w:rPr>
          <w:rFonts w:ascii="Lucida Sans Unicode" w:hAnsi="Lucida Sans Unicode"/>
          <w:sz w:val="18"/>
        </w:rPr>
        <w:t>ţă </w:t>
      </w:r>
      <w:r>
        <w:rPr>
          <w:sz w:val="18"/>
        </w:rPr>
        <w:t>major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),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anume: incendii, inunda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ii, cutre-</w:t>
      </w:r>
      <w:r>
        <w:rPr>
          <w:spacing w:val="1"/>
          <w:sz w:val="18"/>
        </w:rPr>
        <w:t> </w:t>
      </w:r>
      <w:r>
        <w:rPr>
          <w:sz w:val="18"/>
        </w:rPr>
        <w:t>mure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m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nt,</w:t>
      </w:r>
      <w:r>
        <w:rPr>
          <w:spacing w:val="-6"/>
          <w:sz w:val="18"/>
        </w:rPr>
        <w:t> </w:t>
      </w:r>
      <w:r>
        <w:rPr>
          <w:sz w:val="18"/>
        </w:rPr>
        <w:t>precum</w:t>
      </w:r>
      <w:r>
        <w:rPr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10"/>
          <w:sz w:val="18"/>
        </w:rPr>
        <w:t> </w:t>
      </w:r>
      <w:r>
        <w:rPr>
          <w:sz w:val="18"/>
        </w:rPr>
        <w:t>grevelor,</w:t>
      </w:r>
      <w:r>
        <w:rPr>
          <w:spacing w:val="-6"/>
          <w:sz w:val="18"/>
        </w:rPr>
        <w:t> 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scoalelor</w:t>
      </w:r>
      <w:r>
        <w:rPr>
          <w:spacing w:val="-8"/>
          <w:sz w:val="18"/>
        </w:rPr>
        <w:t> </w:t>
      </w:r>
      <w:r>
        <w:rPr>
          <w:sz w:val="18"/>
        </w:rPr>
        <w:t>etc.</w:t>
      </w:r>
    </w:p>
    <w:p>
      <w:pPr>
        <w:pStyle w:val="ListParagraph"/>
        <w:numPr>
          <w:ilvl w:val="1"/>
          <w:numId w:val="5"/>
        </w:numPr>
        <w:tabs>
          <w:tab w:pos="3185" w:val="left" w:leader="none"/>
        </w:tabs>
        <w:spacing w:line="240" w:lineRule="auto" w:before="141" w:after="0"/>
        <w:ind w:left="3184" w:right="0" w:hanging="203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Dispoziţii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finale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şi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tranzitorii</w:t>
      </w:r>
    </w:p>
    <w:p>
      <w:pPr>
        <w:pStyle w:val="ListParagraph"/>
        <w:numPr>
          <w:ilvl w:val="1"/>
          <w:numId w:val="44"/>
        </w:numPr>
        <w:tabs>
          <w:tab w:pos="1665" w:val="left" w:leader="none"/>
        </w:tabs>
        <w:spacing w:line="228" w:lineRule="auto" w:before="143" w:after="0"/>
        <w:ind w:left="982" w:right="1992" w:firstLine="336"/>
        <w:jc w:val="both"/>
        <w:rPr>
          <w:sz w:val="18"/>
        </w:rPr>
      </w:pPr>
      <w:r>
        <w:rPr>
          <w:sz w:val="18"/>
        </w:rPr>
        <w:t>Prezentul</w:t>
      </w:r>
      <w:r>
        <w:rPr>
          <w:spacing w:val="1"/>
          <w:sz w:val="18"/>
        </w:rPr>
        <w:t> </w:t>
      </w:r>
      <w:r>
        <w:rPr>
          <w:sz w:val="18"/>
        </w:rPr>
        <w:t>contract</w:t>
      </w:r>
      <w:r>
        <w:rPr>
          <w:spacing w:val="1"/>
          <w:sz w:val="18"/>
        </w:rPr>
        <w:t> </w:t>
      </w:r>
      <w:r>
        <w:rPr>
          <w:sz w:val="18"/>
        </w:rPr>
        <w:t>este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ntocmit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1"/>
          <w:sz w:val="18"/>
        </w:rPr>
        <w:t> </w:t>
      </w:r>
      <w:r>
        <w:rPr>
          <w:sz w:val="18"/>
        </w:rPr>
        <w:t>conformitate</w:t>
      </w:r>
      <w:r>
        <w:rPr>
          <w:spacing w:val="1"/>
          <w:sz w:val="18"/>
        </w:rPr>
        <w:t> </w:t>
      </w:r>
      <w:r>
        <w:rPr>
          <w:sz w:val="18"/>
        </w:rPr>
        <w:t>cu</w:t>
      </w:r>
      <w:r>
        <w:rPr>
          <w:spacing w:val="1"/>
          <w:sz w:val="18"/>
        </w:rPr>
        <w:t> </w:t>
      </w:r>
      <w:r>
        <w:rPr>
          <w:sz w:val="18"/>
        </w:rPr>
        <w:t>Legea</w:t>
      </w:r>
      <w:r>
        <w:rPr>
          <w:spacing w:val="1"/>
          <w:sz w:val="18"/>
        </w:rPr>
        <w:t> </w:t>
      </w:r>
      <w:r>
        <w:rPr>
          <w:sz w:val="18"/>
        </w:rPr>
        <w:t>Republicii</w:t>
      </w:r>
      <w:r>
        <w:rPr>
          <w:spacing w:val="1"/>
          <w:sz w:val="18"/>
        </w:rPr>
        <w:t> </w:t>
      </w:r>
      <w:r>
        <w:rPr>
          <w:sz w:val="18"/>
        </w:rPr>
        <w:t>Moldova nr. 139 din 02.07.2010 privind dreptul de autor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drepturile conexe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legisla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6"/>
          <w:sz w:val="18"/>
        </w:rPr>
        <w:t> </w:t>
      </w:r>
      <w:r>
        <w:rPr>
          <w:sz w:val="18"/>
        </w:rPr>
        <w:t>vigoare</w:t>
      </w:r>
      <w:r>
        <w:rPr>
          <w:spacing w:val="-7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momentul</w:t>
      </w:r>
      <w:r>
        <w:rPr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ncheierii</w:t>
      </w:r>
      <w:r>
        <w:rPr>
          <w:spacing w:val="-6"/>
          <w:sz w:val="18"/>
        </w:rPr>
        <w:t> </w:t>
      </w:r>
      <w:r>
        <w:rPr>
          <w:sz w:val="18"/>
        </w:rPr>
        <w:t>prezentului</w:t>
      </w:r>
      <w:r>
        <w:rPr>
          <w:spacing w:val="-7"/>
          <w:sz w:val="18"/>
        </w:rPr>
        <w:t> </w:t>
      </w:r>
      <w:r>
        <w:rPr>
          <w:sz w:val="18"/>
        </w:rPr>
        <w:t>contract.</w:t>
      </w:r>
    </w:p>
    <w:p>
      <w:pPr>
        <w:pStyle w:val="ListParagraph"/>
        <w:numPr>
          <w:ilvl w:val="1"/>
          <w:numId w:val="44"/>
        </w:numPr>
        <w:tabs>
          <w:tab w:pos="1665" w:val="left" w:leader="none"/>
        </w:tabs>
        <w:spacing w:line="228" w:lineRule="auto" w:before="59" w:after="0"/>
        <w:ind w:left="982" w:right="1992" w:firstLine="336"/>
        <w:jc w:val="both"/>
        <w:rPr>
          <w:sz w:val="18"/>
        </w:rPr>
      </w:pPr>
      <w:r>
        <w:rPr>
          <w:sz w:val="18"/>
        </w:rPr>
        <w:t>Prezentul contract intr</w:t>
      </w:r>
      <w:r>
        <w:rPr>
          <w:rFonts w:ascii="Lucida Sans Unicode" w:hAnsi="Lucida Sans Unicode"/>
          <w:sz w:val="18"/>
        </w:rPr>
        <w:t>ă î</w:t>
      </w:r>
      <w:r>
        <w:rPr>
          <w:sz w:val="18"/>
        </w:rPr>
        <w:t>n vigoare la momentul semn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 lui de ambele</w:t>
      </w:r>
      <w:r>
        <w:rPr>
          <w:spacing w:val="1"/>
          <w:sz w:val="18"/>
        </w:rPr>
        <w:t> </w:t>
      </w: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</w:t>
      </w:r>
      <w:r>
        <w:rPr>
          <w:spacing w:val="-10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10"/>
          <w:sz w:val="18"/>
        </w:rPr>
        <w:t> </w:t>
      </w:r>
      <w:r>
        <w:rPr>
          <w:sz w:val="18"/>
        </w:rPr>
        <w:t>se</w:t>
      </w:r>
      <w:r>
        <w:rPr>
          <w:spacing w:val="-8"/>
          <w:sz w:val="18"/>
        </w:rPr>
        <w:t> </w:t>
      </w:r>
      <w:r>
        <w:rPr>
          <w:sz w:val="18"/>
        </w:rPr>
        <w:t>extinde</w:t>
      </w:r>
      <w:r>
        <w:rPr>
          <w:spacing w:val="-10"/>
          <w:sz w:val="18"/>
        </w:rPr>
        <w:t> </w:t>
      </w: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sz w:val="18"/>
        </w:rPr>
        <w:t>la</w:t>
      </w:r>
      <w:r>
        <w:rPr>
          <w:spacing w:val="-10"/>
          <w:sz w:val="18"/>
        </w:rPr>
        <w:t> </w:t>
      </w:r>
      <w:r>
        <w:rPr>
          <w:sz w:val="18"/>
        </w:rPr>
        <w:t>expirarea</w:t>
      </w:r>
      <w:r>
        <w:rPr>
          <w:spacing w:val="-8"/>
          <w:sz w:val="18"/>
        </w:rPr>
        <w:t> </w:t>
      </w:r>
      <w:r>
        <w:rPr>
          <w:sz w:val="18"/>
        </w:rPr>
        <w:t>termenului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protec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</w:t>
      </w:r>
      <w:r>
        <w:rPr>
          <w:spacing w:val="-10"/>
          <w:sz w:val="18"/>
        </w:rPr>
        <w:t> </w:t>
      </w:r>
      <w:r>
        <w:rPr>
          <w:sz w:val="18"/>
        </w:rPr>
        <w:t>a</w:t>
      </w:r>
      <w:r>
        <w:rPr>
          <w:spacing w:val="-10"/>
          <w:sz w:val="18"/>
        </w:rPr>
        <w:t> </w:t>
      </w:r>
      <w:r>
        <w:rPr>
          <w:sz w:val="18"/>
        </w:rPr>
        <w:t>dreptului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autor.</w:t>
      </w:r>
    </w:p>
    <w:p>
      <w:pPr>
        <w:pStyle w:val="ListParagraph"/>
        <w:numPr>
          <w:ilvl w:val="1"/>
          <w:numId w:val="44"/>
        </w:numPr>
        <w:tabs>
          <w:tab w:pos="1665" w:val="left" w:leader="none"/>
        </w:tabs>
        <w:spacing w:line="240" w:lineRule="auto" w:before="46" w:after="0"/>
        <w:ind w:left="1664" w:right="0" w:hanging="347"/>
        <w:jc w:val="both"/>
        <w:rPr>
          <w:sz w:val="18"/>
        </w:rPr>
      </w:pPr>
      <w:r>
        <w:rPr>
          <w:sz w:val="18"/>
        </w:rPr>
        <w:t>Prezentul</w:t>
      </w:r>
      <w:r>
        <w:rPr>
          <w:spacing w:val="-11"/>
          <w:sz w:val="18"/>
        </w:rPr>
        <w:t> </w:t>
      </w:r>
      <w:r>
        <w:rPr>
          <w:sz w:val="18"/>
        </w:rPr>
        <w:t>contract</w:t>
      </w:r>
      <w:r>
        <w:rPr>
          <w:spacing w:val="-12"/>
          <w:sz w:val="18"/>
        </w:rPr>
        <w:t> </w:t>
      </w:r>
      <w:r>
        <w:rPr>
          <w:sz w:val="18"/>
        </w:rPr>
        <w:t>este</w:t>
      </w:r>
      <w:r>
        <w:rPr>
          <w:spacing w:val="-9"/>
          <w:sz w:val="18"/>
        </w:rPr>
        <w:t> </w:t>
      </w:r>
      <w:r>
        <w:rPr>
          <w:sz w:val="18"/>
        </w:rPr>
        <w:t>valabil</w:t>
      </w:r>
      <w:r>
        <w:rPr>
          <w:spacing w:val="-12"/>
          <w:sz w:val="18"/>
        </w:rPr>
        <w:t> </w:t>
      </w:r>
      <w:r>
        <w:rPr>
          <w:sz w:val="18"/>
        </w:rPr>
        <w:t>pe</w:t>
      </w:r>
      <w:r>
        <w:rPr>
          <w:spacing w:val="-9"/>
          <w:sz w:val="18"/>
        </w:rPr>
        <w:t> </w:t>
      </w:r>
      <w:r>
        <w:rPr>
          <w:sz w:val="18"/>
        </w:rPr>
        <w:t>teritoriul</w:t>
      </w:r>
      <w:r>
        <w:rPr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ntregii</w:t>
      </w:r>
      <w:r>
        <w:rPr>
          <w:spacing w:val="-9"/>
          <w:sz w:val="18"/>
        </w:rPr>
        <w:t> </w:t>
      </w:r>
      <w:r>
        <w:rPr>
          <w:sz w:val="18"/>
        </w:rPr>
        <w:t>lumi.</w:t>
      </w:r>
    </w:p>
    <w:p>
      <w:pPr>
        <w:pStyle w:val="ListParagraph"/>
        <w:numPr>
          <w:ilvl w:val="1"/>
          <w:numId w:val="44"/>
        </w:numPr>
        <w:tabs>
          <w:tab w:pos="1665" w:val="left" w:leader="none"/>
        </w:tabs>
        <w:spacing w:line="225" w:lineRule="auto" w:before="43" w:after="0"/>
        <w:ind w:left="982" w:right="1992" w:firstLine="336"/>
        <w:jc w:val="both"/>
        <w:rPr>
          <w:sz w:val="18"/>
        </w:rPr>
      </w:pPr>
      <w:r>
        <w:rPr>
          <w:sz w:val="18"/>
        </w:rPr>
        <w:t>Prezentul contract este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ntocmit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dou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exemplare, fiecare din care are o</w:t>
      </w:r>
      <w:r>
        <w:rPr>
          <w:spacing w:val="-54"/>
          <w:sz w:val="18"/>
        </w:rPr>
        <w:t> </w:t>
      </w:r>
      <w:r>
        <w:rPr>
          <w:sz w:val="18"/>
        </w:rPr>
        <w:t>for</w:t>
      </w:r>
      <w:r>
        <w:rPr>
          <w:rFonts w:ascii="Lucida Sans Unicode" w:hAnsi="Lucida Sans Unicode"/>
          <w:sz w:val="18"/>
        </w:rPr>
        <w:t>ţă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sz w:val="18"/>
        </w:rPr>
        <w:t>juridic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sz w:val="18"/>
        </w:rPr>
        <w:t>egal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7"/>
          <w:sz w:val="18"/>
        </w:rPr>
        <w:t> </w:t>
      </w:r>
      <w:r>
        <w:rPr>
          <w:sz w:val="18"/>
        </w:rPr>
        <w:t>din</w:t>
      </w:r>
      <w:r>
        <w:rPr>
          <w:spacing w:val="-6"/>
          <w:sz w:val="18"/>
        </w:rPr>
        <w:t> </w:t>
      </w:r>
      <w:r>
        <w:rPr>
          <w:sz w:val="18"/>
        </w:rPr>
        <w:t>care</w:t>
      </w:r>
      <w:r>
        <w:rPr>
          <w:spacing w:val="-9"/>
          <w:sz w:val="18"/>
        </w:rPr>
        <w:t> </w:t>
      </w:r>
      <w:r>
        <w:rPr>
          <w:sz w:val="18"/>
        </w:rPr>
        <w:t>unul</w:t>
      </w:r>
      <w:r>
        <w:rPr>
          <w:spacing w:val="-7"/>
          <w:sz w:val="18"/>
        </w:rPr>
        <w:t> </w:t>
      </w:r>
      <w:r>
        <w:rPr>
          <w:sz w:val="18"/>
        </w:rPr>
        <w:t>se</w:t>
      </w:r>
      <w:r>
        <w:rPr>
          <w:spacing w:val="-6"/>
          <w:sz w:val="18"/>
        </w:rPr>
        <w:t> </w:t>
      </w: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streaz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Beneficiar,</w:t>
      </w:r>
      <w:r>
        <w:rPr>
          <w:spacing w:val="-5"/>
          <w:sz w:val="18"/>
        </w:rPr>
        <w:t> </w:t>
      </w:r>
      <w:r>
        <w:rPr>
          <w:sz w:val="18"/>
        </w:rPr>
        <w:t>iar</w:t>
      </w:r>
      <w:r>
        <w:rPr>
          <w:spacing w:val="-7"/>
          <w:sz w:val="18"/>
        </w:rPr>
        <w:t> </w:t>
      </w:r>
      <w:r>
        <w:rPr>
          <w:sz w:val="18"/>
        </w:rPr>
        <w:t>cel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lalt</w:t>
      </w:r>
      <w:r>
        <w:rPr>
          <w:spacing w:val="-5"/>
          <w:sz w:val="18"/>
        </w:rPr>
        <w:t> </w:t>
      </w:r>
      <w:r>
        <w:rPr>
          <w:sz w:val="18"/>
        </w:rPr>
        <w:t>-la</w:t>
      </w:r>
      <w:r>
        <w:rPr>
          <w:spacing w:val="-6"/>
          <w:sz w:val="18"/>
        </w:rPr>
        <w:t> </w:t>
      </w:r>
      <w:r>
        <w:rPr>
          <w:sz w:val="18"/>
        </w:rPr>
        <w:t>Autor.</w:t>
      </w:r>
    </w:p>
    <w:p>
      <w:pPr>
        <w:pStyle w:val="BodyText"/>
        <w:spacing w:before="4"/>
        <w:rPr>
          <w:rFonts w:ascii="Tahoma"/>
          <w:sz w:val="17"/>
        </w:rPr>
      </w:pPr>
    </w:p>
    <w:p>
      <w:pPr>
        <w:pStyle w:val="ListParagraph"/>
        <w:numPr>
          <w:ilvl w:val="1"/>
          <w:numId w:val="5"/>
        </w:numPr>
        <w:tabs>
          <w:tab w:pos="2983" w:val="left" w:leader="none"/>
        </w:tabs>
        <w:spacing w:line="240" w:lineRule="auto" w:before="0" w:after="0"/>
        <w:ind w:left="2982" w:right="0" w:hanging="20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Rechizitele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juridice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ale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părţilor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6.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1"/>
        <w:ind w:left="85" w:right="1086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Semnăturile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părţilor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spacing w:before="0"/>
        <w:ind w:left="105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28</w:t>
      </w:r>
    </w:p>
    <w:p>
      <w:pPr>
        <w:spacing w:after="0"/>
        <w:jc w:val="left"/>
        <w:rPr>
          <w:rFonts w:ascii="Arial"/>
          <w:sz w:val="16"/>
        </w:rPr>
        <w:sectPr>
          <w:pgSz w:w="11910" w:h="16840"/>
          <w:pgMar w:top="1340" w:bottom="280" w:left="1600" w:right="740"/>
        </w:sectPr>
      </w:pPr>
    </w:p>
    <w:p>
      <w:pPr>
        <w:spacing w:before="80"/>
        <w:ind w:left="104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Modelul</w:t>
      </w:r>
      <w:r>
        <w:rPr>
          <w:rFonts w:ascii="Arial"/>
          <w:b/>
          <w:spacing w:val="-13"/>
          <w:sz w:val="18"/>
        </w:rPr>
        <w:t> </w:t>
      </w:r>
      <w:r>
        <w:rPr>
          <w:rFonts w:ascii="Arial"/>
          <w:b/>
          <w:sz w:val="18"/>
        </w:rPr>
        <w:t>2</w:t>
      </w:r>
    </w:p>
    <w:p>
      <w:pPr>
        <w:pStyle w:val="BodyText"/>
        <w:spacing w:before="11"/>
        <w:rPr>
          <w:rFonts w:ascii="Arial"/>
          <w:b/>
          <w:sz w:val="35"/>
        </w:rPr>
      </w:pPr>
      <w:r>
        <w:rPr/>
        <w:br w:type="column"/>
      </w:r>
      <w:r>
        <w:rPr>
          <w:rFonts w:ascii="Arial"/>
          <w:b/>
          <w:sz w:val="35"/>
        </w:rPr>
      </w:r>
    </w:p>
    <w:p>
      <w:pPr>
        <w:pStyle w:val="Heading3"/>
        <w:spacing w:line="242" w:lineRule="auto"/>
        <w:ind w:left="376" w:right="3142" w:firstLine="1454"/>
        <w:jc w:val="left"/>
        <w:rPr>
          <w:rFonts w:ascii="Arial"/>
        </w:rPr>
      </w:pPr>
      <w:r>
        <w:rPr>
          <w:rFonts w:ascii="Arial"/>
          <w:spacing w:val="-4"/>
        </w:rPr>
        <w:t>CONTRACT de editare </w:t>
      </w:r>
      <w:r>
        <w:rPr>
          <w:rFonts w:ascii="Arial"/>
          <w:spacing w:val="-3"/>
        </w:rPr>
        <w:t>a</w:t>
      </w:r>
      <w:r>
        <w:rPr>
          <w:rFonts w:ascii="Arial"/>
          <w:spacing w:val="-64"/>
        </w:rPr>
        <w:t> </w:t>
      </w:r>
      <w:r>
        <w:rPr>
          <w:rFonts w:ascii="Arial"/>
          <w:spacing w:val="-7"/>
        </w:rPr>
        <w:t>operelor</w:t>
      </w:r>
      <w:r>
        <w:rPr>
          <w:rFonts w:ascii="Arial"/>
          <w:spacing w:val="-14"/>
        </w:rPr>
        <w:t> </w:t>
      </w:r>
      <w:r>
        <w:rPr>
          <w:rFonts w:ascii="Arial"/>
          <w:spacing w:val="-7"/>
        </w:rPr>
        <w:t>literare</w:t>
      </w:r>
      <w:r>
        <w:rPr>
          <w:rFonts w:ascii="Arial"/>
          <w:spacing w:val="-13"/>
        </w:rPr>
        <w:t> </w:t>
      </w:r>
      <w:r>
        <w:rPr>
          <w:rFonts w:ascii="Arial"/>
          <w:spacing w:val="-6"/>
        </w:rPr>
        <w:t>originale</w:t>
      </w:r>
    </w:p>
    <w:p>
      <w:pPr>
        <w:spacing w:after="0" w:line="242" w:lineRule="auto"/>
        <w:jc w:val="left"/>
        <w:rPr>
          <w:rFonts w:ascii="Arial"/>
        </w:rPr>
        <w:sectPr>
          <w:pgSz w:w="11910" w:h="16840"/>
          <w:pgMar w:top="1340" w:bottom="280" w:left="1600" w:right="740"/>
          <w:cols w:num="2" w:equalWidth="0">
            <w:col w:w="1873" w:space="40"/>
            <w:col w:w="7657"/>
          </w:cols>
        </w:sectPr>
      </w:pPr>
    </w:p>
    <w:p>
      <w:pPr>
        <w:tabs>
          <w:tab w:pos="3383" w:val="left" w:leader="none"/>
          <w:tab w:pos="5058" w:val="left" w:leader="none"/>
          <w:tab w:pos="5602" w:val="left" w:leader="none"/>
          <w:tab w:pos="7003" w:val="left" w:leader="none"/>
        </w:tabs>
        <w:spacing w:before="140"/>
        <w:ind w:left="1035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or.</w:t>
      </w:r>
      <w:r>
        <w:rPr>
          <w:rFonts w:ascii="Tahoma"/>
          <w:sz w:val="18"/>
          <w:u w:val="single"/>
        </w:rPr>
        <w:tab/>
      </w:r>
      <w:r>
        <w:rPr>
          <w:rFonts w:ascii="Tahoma"/>
          <w:sz w:val="18"/>
        </w:rPr>
        <w:tab/>
        <w:t>"</w:t>
      </w:r>
      <w:r>
        <w:rPr>
          <w:rFonts w:ascii="Tahoma"/>
          <w:sz w:val="18"/>
          <w:u w:val="single"/>
        </w:rPr>
        <w:tab/>
      </w:r>
      <w:r>
        <w:rPr>
          <w:rFonts w:ascii="Tahoma"/>
          <w:sz w:val="18"/>
        </w:rPr>
        <w:t>"</w:t>
      </w:r>
      <w:r>
        <w:rPr>
          <w:rFonts w:ascii="Tahoma"/>
          <w:sz w:val="18"/>
          <w:u w:val="single"/>
        </w:rPr>
        <w:tab/>
      </w:r>
      <w:r>
        <w:rPr>
          <w:rFonts w:ascii="Tahoma"/>
          <w:sz w:val="18"/>
        </w:rPr>
        <w:t>200</w:t>
      </w:r>
      <w:r>
        <w:rPr>
          <w:rFonts w:ascii="Tahoma"/>
          <w:spacing w:val="14"/>
          <w:sz w:val="18"/>
        </w:rPr>
        <w:t> </w:t>
      </w:r>
      <w:r>
        <w:rPr>
          <w:rFonts w:ascii="Tahoma"/>
          <w:w w:val="88"/>
          <w:sz w:val="18"/>
          <w:u w:val="single"/>
        </w:rPr>
        <w:t> </w:t>
      </w:r>
      <w:r>
        <w:rPr>
          <w:rFonts w:ascii="Tahoma"/>
          <w:spacing w:val="27"/>
          <w:sz w:val="18"/>
          <w:u w:val="single"/>
        </w:rPr>
        <w:t> </w:t>
      </w:r>
    </w:p>
    <w:p>
      <w:pPr>
        <w:pStyle w:val="BodyText"/>
        <w:spacing w:before="9"/>
        <w:rPr>
          <w:rFonts w:ascii="Tahoma"/>
          <w:sz w:val="10"/>
        </w:rPr>
      </w:pPr>
    </w:p>
    <w:p>
      <w:pPr>
        <w:spacing w:before="83"/>
        <w:ind w:left="1386" w:right="0" w:firstLine="0"/>
        <w:jc w:val="left"/>
        <w:rPr>
          <w:rFonts w:ascii="Tahoma"/>
          <w:sz w:val="18"/>
        </w:rPr>
      </w:pPr>
      <w:r>
        <w:rPr>
          <w:rFonts w:ascii="Tahoma"/>
          <w:spacing w:val="-7"/>
          <w:sz w:val="18"/>
        </w:rPr>
        <w:t>Ed</w:t>
      </w:r>
      <w:r>
        <w:rPr>
          <w:rFonts w:ascii="Tahoma"/>
          <w:spacing w:val="-30"/>
          <w:sz w:val="18"/>
        </w:rPr>
        <w:t> </w:t>
      </w:r>
      <w:r>
        <w:rPr>
          <w:rFonts w:ascii="Tahoma"/>
          <w:spacing w:val="-6"/>
          <w:sz w:val="18"/>
        </w:rPr>
        <w:t>itu</w:t>
      </w:r>
      <w:r>
        <w:rPr>
          <w:rFonts w:ascii="Tahoma"/>
          <w:spacing w:val="-30"/>
          <w:sz w:val="18"/>
        </w:rPr>
        <w:t> </w:t>
      </w:r>
      <w:r>
        <w:rPr>
          <w:rFonts w:ascii="Tahoma"/>
          <w:spacing w:val="-6"/>
          <w:sz w:val="18"/>
        </w:rPr>
        <w:t>ra</w:t>
      </w:r>
    </w:p>
    <w:p>
      <w:pPr>
        <w:pStyle w:val="BodyText"/>
        <w:spacing w:before="6"/>
        <w:rPr>
          <w:rFonts w:ascii="Tahoma"/>
          <w:sz w:val="17"/>
        </w:rPr>
      </w:pPr>
      <w:r>
        <w:rPr/>
        <w:pict>
          <v:shape style="position:absolute;margin-left:151.220001pt;margin-top:12.858868pt;width:307.5pt;height:.1pt;mso-position-horizontal-relative:page;mso-position-vertical-relative:paragraph;z-index:-15728640;mso-wrap-distance-left:0;mso-wrap-distance-right:0" coordorigin="3024,257" coordsize="6150,0" path="m3024,257l9174,257e" filled="false" stroked="true" strokeweight=".567pt" strokecolor="#000000">
            <v:path arrowok="t"/>
            <v:stroke dashstyle="solid"/>
            <w10:wrap type="topAndBottom"/>
          </v:shape>
        </w:pict>
      </w:r>
    </w:p>
    <w:p>
      <w:pPr>
        <w:spacing w:before="18"/>
        <w:ind w:left="1386" w:right="0" w:firstLine="0"/>
        <w:jc w:val="left"/>
        <w:rPr>
          <w:rFonts w:ascii="Tahoma"/>
          <w:sz w:val="18"/>
        </w:rPr>
      </w:pPr>
      <w:r>
        <w:rPr>
          <w:rFonts w:ascii="Tahoma"/>
          <w:w w:val="91"/>
          <w:sz w:val="18"/>
        </w:rPr>
        <w:t>,</w:t>
      </w:r>
    </w:p>
    <w:p>
      <w:pPr>
        <w:tabs>
          <w:tab w:pos="7618" w:val="left" w:leader="none"/>
        </w:tabs>
        <w:spacing w:line="269" w:lineRule="exact" w:before="37"/>
        <w:ind w:left="1045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numit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continuare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z w:val="18"/>
        </w:rPr>
        <w:t>"Editura",</w:t>
      </w:r>
      <w:r>
        <w:rPr>
          <w:rFonts w:ascii="Tahoma" w:hAnsi="Tahoma"/>
          <w:spacing w:val="-10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persoana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directorului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w w:val="88"/>
          <w:sz w:val="18"/>
          <w:u w:val="single"/>
        </w:rPr>
        <w:t> </w:t>
      </w:r>
      <w:r>
        <w:rPr>
          <w:rFonts w:ascii="Tahoma" w:hAnsi="Tahoma"/>
          <w:sz w:val="18"/>
          <w:u w:val="single"/>
        </w:rPr>
        <w:tab/>
      </w:r>
    </w:p>
    <w:p>
      <w:pPr>
        <w:tabs>
          <w:tab w:pos="2840" w:val="left" w:leader="none"/>
          <w:tab w:pos="7618" w:val="left" w:leader="none"/>
        </w:tabs>
        <w:spacing w:line="263" w:lineRule="exact" w:before="0"/>
        <w:ind w:left="1121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w w:val="88"/>
          <w:sz w:val="18"/>
          <w:u w:val="single"/>
        </w:rPr>
        <w:t> </w:t>
      </w:r>
      <w:r>
        <w:rPr>
          <w:rFonts w:ascii="Tahoma" w:hAnsi="Tahoma"/>
          <w:sz w:val="18"/>
          <w:u w:val="single"/>
        </w:rPr>
        <w:tab/>
      </w:r>
      <w:r>
        <w:rPr>
          <w:rFonts w:ascii="Tahoma" w:hAnsi="Tahoma"/>
          <w:sz w:val="18"/>
        </w:rPr>
        <w:t>,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pe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o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z w:val="18"/>
        </w:rPr>
        <w:t>parte,</w:t>
      </w:r>
      <w:r>
        <w:rPr>
          <w:rFonts w:ascii="Tahoma" w:hAnsi="Tahoma"/>
          <w:spacing w:val="-12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14"/>
          <w:sz w:val="18"/>
        </w:rPr>
        <w:t> </w:t>
      </w:r>
      <w:r>
        <w:rPr>
          <w:rFonts w:ascii="Tahoma" w:hAnsi="Tahoma"/>
          <w:sz w:val="18"/>
        </w:rPr>
        <w:t>titularul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dreptului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z w:val="18"/>
        </w:rPr>
        <w:t>autor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w w:val="88"/>
          <w:sz w:val="18"/>
          <w:u w:val="single"/>
        </w:rPr>
        <w:t> </w:t>
      </w:r>
      <w:r>
        <w:rPr>
          <w:rFonts w:ascii="Tahoma" w:hAnsi="Tahoma"/>
          <w:sz w:val="18"/>
          <w:u w:val="single"/>
        </w:rPr>
        <w:tab/>
      </w:r>
    </w:p>
    <w:p>
      <w:pPr>
        <w:tabs>
          <w:tab w:pos="3844" w:val="left" w:leader="none"/>
        </w:tabs>
        <w:spacing w:line="235" w:lineRule="auto" w:before="0"/>
        <w:ind w:left="1035" w:right="2081" w:firstLine="86"/>
        <w:jc w:val="left"/>
        <w:rPr>
          <w:rFonts w:ascii="Tahoma" w:hAnsi="Tahoma"/>
          <w:sz w:val="18"/>
        </w:rPr>
      </w:pPr>
      <w:r>
        <w:rPr>
          <w:rFonts w:ascii="Tahoma" w:hAnsi="Tahoma"/>
          <w:w w:val="88"/>
          <w:sz w:val="18"/>
          <w:u w:val="single"/>
        </w:rPr>
        <w:t> </w:t>
      </w:r>
      <w:r>
        <w:rPr>
          <w:rFonts w:ascii="Tahoma" w:hAnsi="Tahoma"/>
          <w:sz w:val="18"/>
          <w:u w:val="single"/>
        </w:rPr>
        <w:tab/>
      </w:r>
      <w:r>
        <w:rPr>
          <w:rFonts w:ascii="Tahoma" w:hAnsi="Tahoma"/>
          <w:spacing w:val="-1"/>
          <w:sz w:val="18"/>
        </w:rPr>
        <w:t>,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pacing w:val="-1"/>
          <w:sz w:val="18"/>
        </w:rPr>
        <w:t>numit</w:t>
      </w:r>
      <w:r>
        <w:rPr>
          <w:rFonts w:ascii="Tahoma" w:hAnsi="Tahoma"/>
          <w:spacing w:val="-10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continuare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z w:val="18"/>
        </w:rPr>
        <w:t>"Autor",</w:t>
      </w:r>
      <w:r>
        <w:rPr>
          <w:rFonts w:ascii="Tahoma" w:hAnsi="Tahoma"/>
          <w:spacing w:val="-13"/>
          <w:sz w:val="18"/>
        </w:rPr>
        <w:t> </w:t>
      </w:r>
      <w:r>
        <w:rPr>
          <w:rFonts w:ascii="Tahoma" w:hAnsi="Tahoma"/>
          <w:sz w:val="18"/>
        </w:rPr>
        <w:t>pe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alt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4"/>
          <w:sz w:val="18"/>
        </w:rPr>
        <w:t> </w:t>
      </w:r>
      <w:r>
        <w:rPr>
          <w:rFonts w:ascii="Tahoma" w:hAnsi="Tahoma"/>
          <w:sz w:val="18"/>
        </w:rPr>
        <w:t>parte,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au</w:t>
      </w:r>
      <w:r>
        <w:rPr>
          <w:rFonts w:ascii="Tahoma" w:hAnsi="Tahoma"/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ncheiat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prezentul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contract.</w:t>
      </w:r>
    </w:p>
    <w:p>
      <w:pPr>
        <w:pStyle w:val="ListParagraph"/>
        <w:numPr>
          <w:ilvl w:val="0"/>
          <w:numId w:val="45"/>
        </w:numPr>
        <w:tabs>
          <w:tab w:pos="3533" w:val="left" w:leader="none"/>
        </w:tabs>
        <w:spacing w:line="240" w:lineRule="auto" w:before="126" w:after="0"/>
        <w:ind w:left="3532" w:right="0" w:hanging="203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Obiectul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contractului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46"/>
        </w:numPr>
        <w:tabs>
          <w:tab w:pos="1713" w:val="left" w:leader="none"/>
          <w:tab w:pos="2432" w:val="left" w:leader="none"/>
          <w:tab w:pos="5597" w:val="left" w:leader="none"/>
          <w:tab w:pos="6706" w:val="left" w:leader="none"/>
          <w:tab w:pos="7301" w:val="left" w:leader="none"/>
          <w:tab w:pos="7517" w:val="left" w:leader="none"/>
        </w:tabs>
        <w:spacing w:line="230" w:lineRule="auto" w:before="0" w:after="0"/>
        <w:ind w:left="1030" w:right="1956" w:firstLine="360"/>
        <w:jc w:val="left"/>
        <w:rPr>
          <w:sz w:val="18"/>
        </w:rPr>
      </w:pPr>
      <w:r>
        <w:rPr>
          <w:sz w:val="18"/>
        </w:rPr>
        <w:t>Autorul acord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(sau se oblig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elaboreze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acorde) Editurii, pe un</w:t>
      </w:r>
      <w:r>
        <w:rPr>
          <w:spacing w:val="1"/>
          <w:sz w:val="18"/>
        </w:rPr>
        <w:t> </w:t>
      </w:r>
      <w:r>
        <w:rPr>
          <w:sz w:val="18"/>
        </w:rPr>
        <w:t>termen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z w:val="18"/>
          <w:u w:val="single"/>
        </w:rPr>
        <w:tab/>
      </w:r>
      <w:r>
        <w:rPr>
          <w:sz w:val="18"/>
        </w:rPr>
        <w:t>ani din ziua accept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rii, dreptul exclusiv de editare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reeditare a</w:t>
      </w:r>
      <w:r>
        <w:rPr>
          <w:spacing w:val="1"/>
          <w:sz w:val="18"/>
        </w:rPr>
        <w:t> </w:t>
      </w:r>
      <w:r>
        <w:rPr>
          <w:sz w:val="18"/>
        </w:rPr>
        <w:t>operei</w:t>
      </w:r>
      <w:r>
        <w:rPr>
          <w:spacing w:val="23"/>
          <w:sz w:val="18"/>
        </w:rPr>
        <w:t> </w:t>
      </w:r>
      <w:r>
        <w:rPr>
          <w:sz w:val="18"/>
        </w:rPr>
        <w:t>sale</w:t>
      </w:r>
      <w:r>
        <w:rPr>
          <w:sz w:val="18"/>
          <w:u w:val="single"/>
        </w:rPr>
        <w:tab/>
        <w:tab/>
        <w:tab/>
      </w:r>
      <w:r>
        <w:rPr>
          <w:w w:val="95"/>
          <w:sz w:val="18"/>
        </w:rPr>
        <w:t>,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numit</w:t>
      </w:r>
      <w:r>
        <w:rPr>
          <w:rFonts w:ascii="Lucida Sans Unicode" w:hAnsi="Lucida Sans Unicode"/>
          <w:w w:val="95"/>
          <w:sz w:val="18"/>
        </w:rPr>
        <w:t>ă</w:t>
      </w:r>
      <w:r>
        <w:rPr>
          <w:rFonts w:ascii="Lucida Sans Unicode" w:hAnsi="Lucida Sans Unicode"/>
          <w:spacing w:val="-2"/>
          <w:w w:val="95"/>
          <w:sz w:val="18"/>
        </w:rPr>
        <w:t> </w:t>
      </w:r>
      <w:r>
        <w:rPr>
          <w:rFonts w:ascii="Lucida Sans Unicode" w:hAnsi="Lucida Sans Unicode"/>
          <w:w w:val="95"/>
          <w:sz w:val="18"/>
        </w:rPr>
        <w:t>î</w:t>
      </w:r>
      <w:r>
        <w:rPr>
          <w:w w:val="95"/>
          <w:sz w:val="18"/>
        </w:rPr>
        <w:t>n</w:t>
      </w:r>
      <w:r>
        <w:rPr>
          <w:spacing w:val="1"/>
          <w:w w:val="95"/>
          <w:sz w:val="18"/>
        </w:rPr>
        <w:t> </w:t>
      </w:r>
      <w:r>
        <w:rPr>
          <w:sz w:val="18"/>
        </w:rPr>
        <w:t>continuare</w:t>
      </w:r>
      <w:r>
        <w:rPr>
          <w:spacing w:val="-8"/>
          <w:sz w:val="18"/>
        </w:rPr>
        <w:t> </w:t>
      </w:r>
      <w:r>
        <w:rPr>
          <w:sz w:val="18"/>
        </w:rPr>
        <w:t>"Oper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",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8"/>
          <w:sz w:val="18"/>
        </w:rPr>
        <w:t> </w:t>
      </w:r>
      <w:r>
        <w:rPr>
          <w:sz w:val="18"/>
        </w:rPr>
        <w:t>limba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9"/>
          <w:sz w:val="18"/>
        </w:rPr>
        <w:t> </w:t>
      </w:r>
      <w:r>
        <w:rPr>
          <w:sz w:val="18"/>
        </w:rPr>
        <w:t>volumul</w:t>
      </w:r>
      <w:r>
        <w:rPr>
          <w:sz w:val="18"/>
          <w:u w:val="single"/>
        </w:rPr>
        <w:tab/>
        <w:tab/>
      </w:r>
      <w:r>
        <w:rPr>
          <w:sz w:val="18"/>
        </w:rPr>
        <w:t>coli</w:t>
      </w:r>
      <w:r>
        <w:rPr>
          <w:spacing w:val="-53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autor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(versuri),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pentru</w:t>
      </w:r>
      <w:r>
        <w:rPr>
          <w:spacing w:val="-11"/>
          <w:sz w:val="18"/>
        </w:rPr>
        <w:t> </w:t>
      </w:r>
      <w:r>
        <w:rPr>
          <w:sz w:val="18"/>
        </w:rPr>
        <w:t>difuzare</w:t>
      </w:r>
      <w:r>
        <w:rPr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11"/>
          <w:sz w:val="18"/>
        </w:rPr>
        <w:t> </w:t>
      </w:r>
      <w:r>
        <w:rPr>
          <w:sz w:val="18"/>
        </w:rPr>
        <w:t>(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ara)</w:t>
      </w:r>
      <w:r>
        <w:rPr>
          <w:sz w:val="18"/>
          <w:u w:val="single"/>
        </w:rPr>
        <w:tab/>
        <w:tab/>
        <w:tab/>
        <w:tab/>
      </w:r>
      <w:r>
        <w:rPr>
          <w:spacing w:val="-7"/>
          <w:sz w:val="18"/>
        </w:rPr>
        <w:t>.</w:t>
      </w:r>
    </w:p>
    <w:p>
      <w:pPr>
        <w:pStyle w:val="BodyText"/>
        <w:spacing w:before="3"/>
        <w:rPr>
          <w:rFonts w:ascii="Tahoma"/>
          <w:sz w:val="17"/>
        </w:rPr>
      </w:pPr>
    </w:p>
    <w:p>
      <w:pPr>
        <w:spacing w:line="264" w:lineRule="exact" w:before="0"/>
        <w:ind w:left="1035" w:right="1936" w:firstLine="340"/>
        <w:jc w:val="both"/>
        <w:rPr>
          <w:rFonts w:ascii="Tahoma" w:hAnsi="Tahoma"/>
          <w:sz w:val="18"/>
        </w:rPr>
      </w:pPr>
      <w:r>
        <w:rPr>
          <w:rFonts w:ascii="Arial" w:hAnsi="Arial"/>
          <w:i/>
          <w:sz w:val="18"/>
        </w:rPr>
        <w:t>Notâ:0 </w:t>
      </w:r>
      <w:r>
        <w:rPr>
          <w:rFonts w:ascii="Tahoma" w:hAnsi="Tahoma"/>
          <w:sz w:val="18"/>
        </w:rPr>
        <w:t>coal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de autor reprezint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unitatea de m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sur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a operei ce se editeaz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egal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cu 40000 semne de tipar, la editarea versurilor egal</w:t>
      </w:r>
      <w:r>
        <w:rPr>
          <w:rFonts w:ascii="Lucida Sans Unicode" w:hAnsi="Lucida Sans Unicode"/>
          <w:sz w:val="18"/>
        </w:rPr>
        <w:t>ă </w:t>
      </w:r>
      <w:r>
        <w:rPr>
          <w:rFonts w:ascii="Tahoma" w:hAnsi="Tahoma"/>
          <w:sz w:val="18"/>
        </w:rPr>
        <w:t>cu 700 versuri, la edi-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tarea materialului grafic (desene, diagrame, tabele, note muzicale etc.) - eu 3000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cm</w:t>
      </w:r>
      <w:r>
        <w:rPr>
          <w:rFonts w:ascii="Tahoma" w:hAnsi="Tahoma"/>
          <w:sz w:val="18"/>
          <w:vertAlign w:val="superscript"/>
        </w:rPr>
        <w:t>2</w:t>
      </w:r>
      <w:r>
        <w:rPr>
          <w:rFonts w:ascii="Tahoma" w:hAnsi="Tahoma"/>
          <w:sz w:val="18"/>
          <w:vertAlign w:val="baseline"/>
        </w:rPr>
        <w:t>. Semne de tipar sunt considerate literele, semnele de punctua</w:t>
      </w:r>
      <w:r>
        <w:rPr>
          <w:rFonts w:ascii="Lucida Sans Unicode" w:hAnsi="Lucida Sans Unicode"/>
          <w:sz w:val="18"/>
          <w:vertAlign w:val="baseline"/>
        </w:rPr>
        <w:t>ţ</w:t>
      </w:r>
      <w:r>
        <w:rPr>
          <w:rFonts w:ascii="Tahoma" w:hAnsi="Tahoma"/>
          <w:sz w:val="18"/>
          <w:vertAlign w:val="baseline"/>
        </w:rPr>
        <w:t>ie, cifrele etc.,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precum</w:t>
      </w:r>
      <w:r>
        <w:rPr>
          <w:rFonts w:ascii="Tahoma" w:hAnsi="Tahoma"/>
          <w:spacing w:val="-8"/>
          <w:sz w:val="18"/>
          <w:vertAlign w:val="baseline"/>
        </w:rPr>
        <w:t> </w:t>
      </w:r>
      <w:r>
        <w:rPr>
          <w:rFonts w:ascii="Lucida Sans Unicode" w:hAnsi="Lucida Sans Unicode"/>
          <w:sz w:val="18"/>
          <w:vertAlign w:val="baseline"/>
        </w:rPr>
        <w:t>ş</w:t>
      </w:r>
      <w:r>
        <w:rPr>
          <w:rFonts w:ascii="Tahoma" w:hAnsi="Tahoma"/>
          <w:sz w:val="18"/>
          <w:vertAlign w:val="baseline"/>
        </w:rPr>
        <w:t>i</w:t>
      </w:r>
      <w:r>
        <w:rPr>
          <w:rFonts w:ascii="Tahoma" w:hAnsi="Tahoma"/>
          <w:spacing w:val="-6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fiecare</w:t>
      </w:r>
      <w:r>
        <w:rPr>
          <w:rFonts w:ascii="Tahoma" w:hAnsi="Tahoma"/>
          <w:spacing w:val="-6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interval</w:t>
      </w:r>
      <w:r>
        <w:rPr>
          <w:rFonts w:ascii="Tahoma" w:hAnsi="Tahoma"/>
          <w:spacing w:val="-9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dintre</w:t>
      </w:r>
      <w:r>
        <w:rPr>
          <w:rFonts w:ascii="Tahoma" w:hAnsi="Tahoma"/>
          <w:spacing w:val="-6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cuvinte.</w:t>
      </w:r>
    </w:p>
    <w:p>
      <w:pPr>
        <w:pStyle w:val="ListParagraph"/>
        <w:numPr>
          <w:ilvl w:val="1"/>
          <w:numId w:val="46"/>
        </w:numPr>
        <w:tabs>
          <w:tab w:pos="1713" w:val="left" w:leader="none"/>
        </w:tabs>
        <w:spacing w:line="232" w:lineRule="auto" w:before="80" w:after="0"/>
        <w:ind w:left="1030" w:right="2188" w:firstLine="360"/>
        <w:jc w:val="both"/>
        <w:rPr>
          <w:sz w:val="18"/>
        </w:rPr>
      </w:pPr>
      <w:r>
        <w:rPr>
          <w:sz w:val="18"/>
        </w:rPr>
        <w:t>Pentru folosirea drepturilor acordate, Editura se oblig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achite Autoru</w:t>
      </w:r>
      <w:r>
        <w:rPr>
          <w:spacing w:val="-55"/>
          <w:sz w:val="18"/>
        </w:rPr>
        <w:t> </w:t>
      </w:r>
      <w:r>
        <w:rPr>
          <w:sz w:val="18"/>
        </w:rPr>
        <w:t>lui</w:t>
      </w:r>
      <w:r>
        <w:rPr>
          <w:spacing w:val="-7"/>
          <w:sz w:val="18"/>
        </w:rPr>
        <w:t> </w:t>
      </w:r>
      <w:r>
        <w:rPr>
          <w:sz w:val="18"/>
        </w:rPr>
        <w:t>remunera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autor.</w:t>
      </w:r>
    </w:p>
    <w:p>
      <w:pPr>
        <w:pStyle w:val="BodyText"/>
        <w:spacing w:before="1"/>
        <w:rPr>
          <w:rFonts w:ascii="Tahoma"/>
          <w:sz w:val="15"/>
        </w:rPr>
      </w:pPr>
    </w:p>
    <w:p>
      <w:pPr>
        <w:pStyle w:val="ListParagraph"/>
        <w:numPr>
          <w:ilvl w:val="0"/>
          <w:numId w:val="45"/>
        </w:numPr>
        <w:tabs>
          <w:tab w:pos="2337" w:val="left" w:leader="none"/>
        </w:tabs>
        <w:spacing w:line="240" w:lineRule="auto" w:before="0" w:after="0"/>
        <w:ind w:left="2337" w:right="0" w:hanging="20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Drepturile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şi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obligaţiile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părţilor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contractante</w:t>
      </w:r>
    </w:p>
    <w:p>
      <w:pPr>
        <w:pStyle w:val="BodyText"/>
        <w:spacing w:before="1"/>
        <w:rPr>
          <w:rFonts w:ascii="Arial"/>
          <w:b/>
          <w:sz w:val="17"/>
        </w:rPr>
      </w:pPr>
    </w:p>
    <w:p>
      <w:pPr>
        <w:pStyle w:val="ListParagraph"/>
        <w:numPr>
          <w:ilvl w:val="1"/>
          <w:numId w:val="47"/>
        </w:numPr>
        <w:tabs>
          <w:tab w:pos="1713" w:val="left" w:leader="none"/>
        </w:tabs>
        <w:spacing w:line="269" w:lineRule="exact" w:before="0" w:after="0"/>
        <w:ind w:left="1712" w:right="0" w:hanging="337"/>
        <w:jc w:val="both"/>
        <w:rPr>
          <w:sz w:val="18"/>
        </w:rPr>
      </w:pPr>
      <w:r>
        <w:rPr>
          <w:sz w:val="18"/>
        </w:rPr>
        <w:t>Autorul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oblig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sz w:val="18"/>
        </w:rPr>
        <w:t>predea</w:t>
      </w:r>
      <w:r>
        <w:rPr>
          <w:spacing w:val="-1"/>
          <w:sz w:val="18"/>
        </w:rPr>
        <w:t> </w:t>
      </w:r>
      <w:r>
        <w:rPr>
          <w:sz w:val="18"/>
        </w:rPr>
        <w:t>Editurii</w:t>
      </w:r>
      <w:r>
        <w:rPr>
          <w:spacing w:val="-1"/>
          <w:sz w:val="18"/>
        </w:rPr>
        <w:t> </w:t>
      </w:r>
      <w:r>
        <w:rPr>
          <w:sz w:val="18"/>
        </w:rPr>
        <w:t>Opera</w:t>
      </w:r>
      <w:r>
        <w:rPr>
          <w:spacing w:val="-3"/>
          <w:sz w:val="18"/>
        </w:rPr>
        <w:t> </w:t>
      </w:r>
      <w:r>
        <w:rPr>
          <w:sz w:val="18"/>
        </w:rPr>
        <w:t>definitivat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"/>
          <w:sz w:val="18"/>
        </w:rPr>
        <w:t> </w:t>
      </w:r>
      <w:r>
        <w:rPr>
          <w:sz w:val="18"/>
        </w:rPr>
        <w:t>(sau</w:t>
      </w:r>
      <w:r>
        <w:rPr>
          <w:spacing w:val="-3"/>
          <w:sz w:val="18"/>
        </w:rPr>
        <w:t>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"/>
          <w:sz w:val="18"/>
        </w:rPr>
        <w:t> </w:t>
      </w:r>
      <w:r>
        <w:rPr>
          <w:sz w:val="18"/>
        </w:rPr>
        <w:t>expedie</w:t>
      </w:r>
    </w:p>
    <w:p>
      <w:pPr>
        <w:tabs>
          <w:tab w:pos="4146" w:val="left" w:leader="none"/>
          <w:tab w:pos="5894" w:val="left" w:leader="none"/>
          <w:tab w:pos="7619" w:val="left" w:leader="none"/>
        </w:tabs>
        <w:spacing w:line="228" w:lineRule="auto" w:before="3"/>
        <w:ind w:left="1035" w:right="1937" w:hanging="1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ze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prin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po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t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)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p</w:t>
      </w:r>
      <w:r>
        <w:rPr>
          <w:rFonts w:ascii="Lucida Sans Unicode" w:hAnsi="Lucida Sans Unicode"/>
          <w:sz w:val="18"/>
        </w:rPr>
        <w:t>â</w:t>
      </w:r>
      <w:r>
        <w:rPr>
          <w:rFonts w:ascii="Tahoma" w:hAnsi="Tahoma"/>
          <w:sz w:val="18"/>
        </w:rPr>
        <w:t>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data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de"</w:t>
        <w:tab/>
      </w:r>
      <w:r>
        <w:rPr>
          <w:rFonts w:ascii="Tahoma" w:hAnsi="Tahoma"/>
          <w:w w:val="88"/>
          <w:sz w:val="18"/>
          <w:u w:val="single"/>
        </w:rPr>
        <w:t> </w:t>
      </w:r>
      <w:r>
        <w:rPr>
          <w:rFonts w:ascii="Tahoma" w:hAnsi="Tahoma"/>
          <w:sz w:val="18"/>
          <w:u w:val="single"/>
        </w:rPr>
        <w:tab/>
      </w:r>
      <w:r>
        <w:rPr>
          <w:rFonts w:ascii="Tahoma" w:hAnsi="Tahoma"/>
          <w:sz w:val="18"/>
        </w:rPr>
        <w:t>200</w:t>
      </w:r>
      <w:r>
        <w:rPr>
          <w:rFonts w:ascii="Tahoma" w:hAnsi="Tahoma"/>
          <w:spacing w:val="37"/>
          <w:sz w:val="18"/>
          <w:u w:val="single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w w:val="88"/>
          <w:sz w:val="18"/>
          <w:u w:val="single"/>
        </w:rPr>
        <w:t> </w:t>
      </w:r>
      <w:r>
        <w:rPr>
          <w:rFonts w:ascii="Tahoma" w:hAnsi="Tahoma"/>
          <w:sz w:val="18"/>
          <w:u w:val="single"/>
        </w:rPr>
        <w:tab/>
      </w:r>
      <w:r>
        <w:rPr>
          <w:rFonts w:ascii="Tahoma" w:hAnsi="Tahoma"/>
          <w:sz w:val="18"/>
        </w:rPr>
        <w:t>   exemplare (manuscrisul a fost prezentat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nso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it de anexele: materialul bibliografic,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tablele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materii,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ilustra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iile,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glosarul,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sursele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din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care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se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reproduc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anumite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texte).</w:t>
      </w:r>
    </w:p>
    <w:p>
      <w:pPr>
        <w:pStyle w:val="ListParagraph"/>
        <w:numPr>
          <w:ilvl w:val="1"/>
          <w:numId w:val="47"/>
        </w:numPr>
        <w:tabs>
          <w:tab w:pos="1713" w:val="left" w:leader="none"/>
        </w:tabs>
        <w:spacing w:line="228" w:lineRule="auto" w:before="119" w:after="0"/>
        <w:ind w:left="1026" w:right="2277" w:firstLine="350"/>
        <w:jc w:val="both"/>
        <w:rPr>
          <w:sz w:val="18"/>
        </w:rPr>
      </w:pPr>
      <w:r>
        <w:rPr>
          <w:sz w:val="18"/>
        </w:rPr>
        <w:t>Manuscrisul semnat de Autor se prezint</w:t>
      </w:r>
      <w:r>
        <w:rPr>
          <w:rFonts w:ascii="Lucida Sans Unicode" w:hAnsi="Lucida Sans Unicode"/>
          <w:sz w:val="18"/>
        </w:rPr>
        <w:t>ă î</w:t>
      </w:r>
      <w:r>
        <w:rPr>
          <w:sz w:val="18"/>
        </w:rPr>
        <w:t>n dou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exemplare, fiind sub</w:t>
      </w:r>
      <w:r>
        <w:rPr>
          <w:spacing w:val="-54"/>
          <w:sz w:val="18"/>
        </w:rPr>
        <w:t> </w:t>
      </w:r>
      <w:r>
        <w:rPr>
          <w:sz w:val="18"/>
        </w:rPr>
        <w:t>form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text</w:t>
      </w:r>
      <w:r>
        <w:rPr>
          <w:spacing w:val="-10"/>
          <w:sz w:val="18"/>
        </w:rPr>
        <w:t> </w:t>
      </w:r>
      <w:r>
        <w:rPr>
          <w:sz w:val="18"/>
        </w:rPr>
        <w:t>tip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rit,</w:t>
      </w:r>
      <w:r>
        <w:rPr>
          <w:spacing w:val="-11"/>
          <w:sz w:val="18"/>
        </w:rPr>
        <w:t> </w:t>
      </w:r>
      <w:r>
        <w:rPr>
          <w:sz w:val="18"/>
        </w:rPr>
        <w:t>cules</w:t>
      </w:r>
      <w:r>
        <w:rPr>
          <w:spacing w:val="-12"/>
          <w:sz w:val="18"/>
        </w:rPr>
        <w:t> </w:t>
      </w:r>
      <w:r>
        <w:rPr>
          <w:sz w:val="18"/>
        </w:rPr>
        <w:t>cu</w:t>
      </w:r>
      <w:r>
        <w:rPr>
          <w:spacing w:val="-11"/>
          <w:sz w:val="18"/>
        </w:rPr>
        <w:t> </w:t>
      </w:r>
      <w:r>
        <w:rPr>
          <w:sz w:val="18"/>
        </w:rPr>
        <w:t>2</w:t>
      </w:r>
      <w:r>
        <w:rPr>
          <w:spacing w:val="-11"/>
          <w:sz w:val="18"/>
        </w:rPr>
        <w:t> </w:t>
      </w:r>
      <w:r>
        <w:rPr>
          <w:sz w:val="18"/>
        </w:rPr>
        <w:t>intervale</w:t>
      </w:r>
      <w:r>
        <w:rPr>
          <w:spacing w:val="-9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ntre</w:t>
      </w:r>
      <w:r>
        <w:rPr>
          <w:spacing w:val="-10"/>
          <w:sz w:val="18"/>
        </w:rPr>
        <w:t> 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nduri,</w:t>
      </w:r>
      <w:r>
        <w:rPr>
          <w:spacing w:val="-10"/>
          <w:sz w:val="18"/>
        </w:rPr>
        <w:t> </w:t>
      </w:r>
      <w:r>
        <w:rPr>
          <w:sz w:val="18"/>
        </w:rPr>
        <w:t>cu</w:t>
      </w:r>
      <w:r>
        <w:rPr>
          <w:spacing w:val="-9"/>
          <w:sz w:val="18"/>
        </w:rPr>
        <w:t> </w:t>
      </w:r>
      <w:r>
        <w:rPr>
          <w:sz w:val="18"/>
        </w:rPr>
        <w:t>28-30</w:t>
      </w:r>
      <w:r>
        <w:rPr>
          <w:spacing w:val="-9"/>
          <w:sz w:val="18"/>
        </w:rPr>
        <w:t> 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nduri</w:t>
      </w:r>
      <w:r>
        <w:rPr>
          <w:spacing w:val="-10"/>
          <w:sz w:val="18"/>
        </w:rPr>
        <w:t> </w:t>
      </w:r>
      <w:r>
        <w:rPr>
          <w:sz w:val="18"/>
        </w:rPr>
        <w:t>pe</w:t>
      </w:r>
      <w:r>
        <w:rPr>
          <w:spacing w:val="-10"/>
          <w:sz w:val="18"/>
        </w:rPr>
        <w:t> </w:t>
      </w:r>
      <w:r>
        <w:rPr>
          <w:sz w:val="18"/>
        </w:rPr>
        <w:t>o</w:t>
      </w:r>
      <w:r>
        <w:rPr>
          <w:spacing w:val="-12"/>
          <w:sz w:val="18"/>
        </w:rPr>
        <w:t> </w:t>
      </w:r>
      <w:r>
        <w:rPr>
          <w:sz w:val="18"/>
        </w:rPr>
        <w:t>pa</w:t>
      </w:r>
      <w:r>
        <w:rPr>
          <w:spacing w:val="-54"/>
          <w:sz w:val="18"/>
        </w:rPr>
        <w:t> </w:t>
      </w:r>
      <w:r>
        <w:rPr>
          <w:sz w:val="18"/>
        </w:rPr>
        <w:t>gin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tip</w:t>
      </w:r>
      <w:r>
        <w:rPr>
          <w:spacing w:val="-9"/>
          <w:sz w:val="18"/>
        </w:rPr>
        <w:t> </w:t>
      </w:r>
      <w:r>
        <w:rPr>
          <w:sz w:val="18"/>
        </w:rPr>
        <w:t>standard,</w:t>
      </w:r>
      <w:r>
        <w:rPr>
          <w:spacing w:val="-8"/>
          <w:sz w:val="18"/>
        </w:rPr>
        <w:t> </w:t>
      </w:r>
      <w:r>
        <w:rPr>
          <w:sz w:val="18"/>
        </w:rPr>
        <w:t>av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nd</w:t>
      </w:r>
      <w:r>
        <w:rPr>
          <w:spacing w:val="-9"/>
          <w:sz w:val="18"/>
        </w:rPr>
        <w:t> </w:t>
      </w: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sz w:val="18"/>
        </w:rPr>
        <w:t>la</w:t>
      </w:r>
      <w:r>
        <w:rPr>
          <w:spacing w:val="-8"/>
          <w:sz w:val="18"/>
        </w:rPr>
        <w:t> </w:t>
      </w:r>
      <w:r>
        <w:rPr>
          <w:sz w:val="18"/>
        </w:rPr>
        <w:t>60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simboluri</w:t>
      </w:r>
      <w:r>
        <w:rPr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ntr-un</w:t>
      </w:r>
      <w:r>
        <w:rPr>
          <w:spacing w:val="-7"/>
          <w:sz w:val="18"/>
        </w:rPr>
        <w:t> 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nd.</w:t>
      </w:r>
    </w:p>
    <w:p>
      <w:pPr>
        <w:pStyle w:val="BodyText"/>
        <w:spacing w:before="11"/>
        <w:rPr>
          <w:rFonts w:ascii="Tahoma"/>
          <w:sz w:val="17"/>
        </w:rPr>
      </w:pPr>
    </w:p>
    <w:p>
      <w:pPr>
        <w:spacing w:before="0"/>
        <w:ind w:left="1201" w:right="2017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29</w:t>
      </w:r>
    </w:p>
    <w:p>
      <w:pPr>
        <w:spacing w:after="0"/>
        <w:jc w:val="right"/>
        <w:rPr>
          <w:rFonts w:ascii="Arial"/>
          <w:sz w:val="16"/>
        </w:rPr>
        <w:sectPr>
          <w:type w:val="continuous"/>
          <w:pgSz w:w="11910" w:h="16840"/>
          <w:pgMar w:top="1360" w:bottom="280" w:left="1600" w:right="740"/>
        </w:sectPr>
      </w:pPr>
    </w:p>
    <w:p>
      <w:pPr>
        <w:pStyle w:val="ListParagraph"/>
        <w:numPr>
          <w:ilvl w:val="1"/>
          <w:numId w:val="47"/>
        </w:numPr>
        <w:tabs>
          <w:tab w:pos="1634" w:val="left" w:leader="none"/>
        </w:tabs>
        <w:spacing w:line="225" w:lineRule="auto" w:before="67" w:after="0"/>
        <w:ind w:left="961" w:right="2006" w:firstLine="340"/>
        <w:jc w:val="both"/>
        <w:rPr>
          <w:sz w:val="18"/>
        </w:rPr>
      </w:pPr>
      <w:r>
        <w:rPr>
          <w:sz w:val="18"/>
        </w:rPr>
        <w:t>Opera, creat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de dou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sau mai multe persoane (opera colectiv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), semna-</w:t>
      </w:r>
      <w:r>
        <w:rPr>
          <w:spacing w:val="1"/>
          <w:sz w:val="18"/>
        </w:rPr>
        <w:t> </w:t>
      </w:r>
      <w:r>
        <w:rPr>
          <w:sz w:val="18"/>
        </w:rPr>
        <w:t>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tre</w:t>
      </w:r>
      <w:r>
        <w:rPr>
          <w:spacing w:val="-7"/>
          <w:sz w:val="18"/>
        </w:rPr>
        <w:t> </w:t>
      </w:r>
      <w:r>
        <w:rPr>
          <w:sz w:val="18"/>
        </w:rPr>
        <w:t>to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coautorii</w:t>
      </w:r>
      <w:r>
        <w:rPr>
          <w:spacing w:val="-9"/>
          <w:sz w:val="18"/>
        </w:rPr>
        <w:t> </w:t>
      </w:r>
      <w:r>
        <w:rPr>
          <w:sz w:val="18"/>
        </w:rPr>
        <w:t>se</w:t>
      </w:r>
      <w:r>
        <w:rPr>
          <w:spacing w:val="-9"/>
          <w:sz w:val="18"/>
        </w:rPr>
        <w:t> </w:t>
      </w:r>
      <w:r>
        <w:rPr>
          <w:sz w:val="18"/>
        </w:rPr>
        <w:t>prezint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ntregime.</w:t>
      </w:r>
    </w:p>
    <w:p>
      <w:pPr>
        <w:pStyle w:val="ListParagraph"/>
        <w:numPr>
          <w:ilvl w:val="1"/>
          <w:numId w:val="47"/>
        </w:numPr>
        <w:tabs>
          <w:tab w:pos="1634" w:val="left" w:leader="none"/>
        </w:tabs>
        <w:spacing w:line="228" w:lineRule="auto" w:before="112" w:after="0"/>
        <w:ind w:left="961" w:right="2001" w:firstLine="340"/>
        <w:jc w:val="both"/>
        <w:rPr>
          <w:sz w:val="18"/>
        </w:rPr>
      </w:pPr>
      <w:r>
        <w:rPr>
          <w:sz w:val="18"/>
        </w:rPr>
        <w:t>Editura se oblig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examineze manuscrisul prezentat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termen de 30 de</w:t>
      </w:r>
      <w:r>
        <w:rPr>
          <w:spacing w:val="1"/>
          <w:sz w:val="18"/>
        </w:rPr>
        <w:t> </w:t>
      </w:r>
      <w:r>
        <w:rPr>
          <w:sz w:val="18"/>
        </w:rPr>
        <w:t>zile, av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nd dreptul 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prelungeasc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acest termen cu 4 zile pentru fiecare coal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autor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sz w:val="18"/>
        </w:rPr>
        <w:t>comunice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1"/>
          <w:sz w:val="18"/>
        </w:rPr>
        <w:t> </w:t>
      </w:r>
      <w:r>
        <w:rPr>
          <w:sz w:val="18"/>
        </w:rPr>
        <w:t>scris</w:t>
      </w:r>
      <w:r>
        <w:rPr>
          <w:spacing w:val="1"/>
          <w:sz w:val="18"/>
        </w:rPr>
        <w:t> </w:t>
      </w:r>
      <w:r>
        <w:rPr>
          <w:sz w:val="18"/>
        </w:rPr>
        <w:t>Autorului</w:t>
      </w:r>
      <w:r>
        <w:rPr>
          <w:spacing w:val="1"/>
          <w:sz w:val="18"/>
        </w:rPr>
        <w:t> </w:t>
      </w:r>
      <w:r>
        <w:rPr>
          <w:sz w:val="18"/>
        </w:rPr>
        <w:t>despre</w:t>
      </w:r>
      <w:r>
        <w:rPr>
          <w:spacing w:val="1"/>
          <w:sz w:val="18"/>
        </w:rPr>
        <w:t> </w:t>
      </w:r>
      <w:r>
        <w:rPr>
          <w:sz w:val="18"/>
        </w:rPr>
        <w:t>acceptarea</w:t>
      </w:r>
      <w:r>
        <w:rPr>
          <w:spacing w:val="56"/>
          <w:sz w:val="18"/>
        </w:rPr>
        <w:t> </w:t>
      </w:r>
      <w:r>
        <w:rPr>
          <w:sz w:val="18"/>
        </w:rPr>
        <w:t>sau</w:t>
      </w:r>
      <w:r>
        <w:rPr>
          <w:spacing w:val="56"/>
          <w:sz w:val="18"/>
        </w:rPr>
        <w:t> </w:t>
      </w:r>
      <w:r>
        <w:rPr>
          <w:sz w:val="18"/>
        </w:rPr>
        <w:t>neacceptarea</w:t>
      </w:r>
      <w:r>
        <w:rPr>
          <w:spacing w:val="-54"/>
          <w:sz w:val="18"/>
        </w:rPr>
        <w:t> </w:t>
      </w:r>
      <w:r>
        <w:rPr>
          <w:sz w:val="18"/>
        </w:rPr>
        <w:t>Operei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baza temeiurilor prev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zute de prezentul contract, sau despre necesi-</w:t>
      </w:r>
      <w:r>
        <w:rPr>
          <w:spacing w:val="1"/>
          <w:sz w:val="18"/>
        </w:rPr>
        <w:t> </w:t>
      </w:r>
      <w:r>
        <w:rPr>
          <w:sz w:val="18"/>
        </w:rPr>
        <w:t>tatea introducerii unor modific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corect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Oper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cu indicarea concret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esen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ei modific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rilor necesare a fi introduse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Oper</w:t>
      </w:r>
      <w:r>
        <w:rPr>
          <w:rFonts w:ascii="Lucida Sans Unicode" w:hAnsi="Lucida Sans Unicode"/>
          <w:sz w:val="18"/>
        </w:rPr>
        <w:t>ă î</w:t>
      </w:r>
      <w:r>
        <w:rPr>
          <w:sz w:val="18"/>
        </w:rPr>
        <w:t>n limitele clauzelor pre-</w:t>
      </w:r>
      <w:r>
        <w:rPr>
          <w:spacing w:val="1"/>
          <w:sz w:val="18"/>
        </w:rPr>
        <w:t> </w:t>
      </w:r>
      <w:r>
        <w:rPr>
          <w:sz w:val="18"/>
        </w:rPr>
        <w:t>zentului</w:t>
      </w:r>
      <w:r>
        <w:rPr>
          <w:spacing w:val="-9"/>
          <w:sz w:val="18"/>
        </w:rPr>
        <w:t> </w:t>
      </w:r>
      <w:r>
        <w:rPr>
          <w:sz w:val="18"/>
        </w:rPr>
        <w:t>contract.</w:t>
      </w:r>
    </w:p>
    <w:p>
      <w:pPr>
        <w:pStyle w:val="ListParagraph"/>
        <w:numPr>
          <w:ilvl w:val="1"/>
          <w:numId w:val="47"/>
        </w:numPr>
        <w:tabs>
          <w:tab w:pos="1634" w:val="left" w:leader="none"/>
        </w:tabs>
        <w:spacing w:line="225" w:lineRule="auto" w:before="146" w:after="0"/>
        <w:ind w:left="961" w:right="2001" w:firstLine="340"/>
        <w:jc w:val="both"/>
        <w:rPr>
          <w:sz w:val="18"/>
        </w:rPr>
      </w:pPr>
      <w:r>
        <w:rPr>
          <w:sz w:val="18"/>
        </w:rPr>
        <w:t>Editura este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drept 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refuze editarea manuscrisului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leg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tur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cu ne-</w:t>
      </w:r>
      <w:r>
        <w:rPr>
          <w:spacing w:val="1"/>
          <w:sz w:val="18"/>
        </w:rPr>
        <w:t> </w:t>
      </w:r>
      <w:r>
        <w:rPr>
          <w:sz w:val="18"/>
        </w:rPr>
        <w:t>corespunderea lui edit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 din motive, ce 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in de con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inutul Operei, f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 trimite</w:t>
      </w:r>
      <w:r>
        <w:rPr>
          <w:spacing w:val="1"/>
          <w:sz w:val="18"/>
        </w:rPr>
        <w:t> </w:t>
      </w:r>
      <w:r>
        <w:rPr>
          <w:sz w:val="18"/>
        </w:rPr>
        <w:t>Opera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8"/>
          <w:sz w:val="18"/>
        </w:rPr>
        <w:t> </w:t>
      </w:r>
      <w:r>
        <w:rPr>
          <w:sz w:val="18"/>
        </w:rPr>
        <w:t>recenzie,</w:t>
      </w:r>
      <w:r>
        <w:rPr>
          <w:spacing w:val="-7"/>
          <w:sz w:val="18"/>
        </w:rPr>
        <w:t> </w:t>
      </w:r>
      <w:r>
        <w:rPr>
          <w:sz w:val="18"/>
        </w:rPr>
        <w:t>dar</w:t>
      </w:r>
      <w:r>
        <w:rPr>
          <w:spacing w:val="-9"/>
          <w:sz w:val="18"/>
        </w:rPr>
        <w:t> </w:t>
      </w:r>
      <w:r>
        <w:rPr>
          <w:sz w:val="18"/>
        </w:rPr>
        <w:t>motiv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nd</w:t>
      </w:r>
      <w:r>
        <w:rPr>
          <w:spacing w:val="-6"/>
          <w:sz w:val="18"/>
        </w:rPr>
        <w:t> </w:t>
      </w:r>
      <w:r>
        <w:rPr>
          <w:sz w:val="18"/>
        </w:rPr>
        <w:t>refuzul.</w:t>
      </w:r>
    </w:p>
    <w:p>
      <w:pPr>
        <w:pStyle w:val="ListParagraph"/>
        <w:numPr>
          <w:ilvl w:val="1"/>
          <w:numId w:val="47"/>
        </w:numPr>
        <w:tabs>
          <w:tab w:pos="1634" w:val="left" w:leader="none"/>
        </w:tabs>
        <w:spacing w:line="225" w:lineRule="auto" w:before="113" w:after="0"/>
        <w:ind w:left="961" w:right="2004" w:firstLine="340"/>
        <w:jc w:val="both"/>
        <w:rPr>
          <w:sz w:val="18"/>
        </w:rPr>
      </w:pPr>
      <w:r>
        <w:rPr>
          <w:sz w:val="18"/>
        </w:rPr>
        <w:t>Editura nu are dreptul 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fac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 f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consim</w:t>
      </w:r>
      <w:r>
        <w:rPr>
          <w:rFonts w:ascii="Lucida Sans Unicode" w:hAnsi="Lucida Sans Unicode"/>
          <w:sz w:val="18"/>
        </w:rPr>
        <w:t>ţă</w:t>
      </w:r>
      <w:r>
        <w:rPr>
          <w:sz w:val="18"/>
        </w:rPr>
        <w:t>m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ntul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scris al Autorului,</w:t>
      </w:r>
      <w:r>
        <w:rPr>
          <w:spacing w:val="1"/>
          <w:sz w:val="18"/>
        </w:rPr>
        <w:t> </w:t>
      </w:r>
      <w:r>
        <w:rPr>
          <w:sz w:val="18"/>
        </w:rPr>
        <w:t>modific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 Operei sau denumirii acesteia, 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schimbe numele Autorului, 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com-</w:t>
      </w:r>
      <w:r>
        <w:rPr>
          <w:spacing w:val="1"/>
          <w:sz w:val="18"/>
        </w:rPr>
        <w:t> </w:t>
      </w:r>
      <w:r>
        <w:rPr>
          <w:sz w:val="18"/>
        </w:rPr>
        <w:t>pleteze</w:t>
      </w:r>
      <w:r>
        <w:rPr>
          <w:spacing w:val="-7"/>
          <w:sz w:val="18"/>
        </w:rPr>
        <w:t> </w:t>
      </w:r>
      <w:r>
        <w:rPr>
          <w:sz w:val="18"/>
        </w:rPr>
        <w:t>Opera</w:t>
      </w:r>
      <w:r>
        <w:rPr>
          <w:spacing w:val="-7"/>
          <w:sz w:val="18"/>
        </w:rPr>
        <w:t> </w:t>
      </w:r>
      <w:r>
        <w:rPr>
          <w:sz w:val="18"/>
        </w:rPr>
        <w:t>cu</w:t>
      </w:r>
      <w:r>
        <w:rPr>
          <w:spacing w:val="-7"/>
          <w:sz w:val="18"/>
        </w:rPr>
        <w:t> </w:t>
      </w:r>
      <w:r>
        <w:rPr>
          <w:sz w:val="18"/>
        </w:rPr>
        <w:t>ilustra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ii,</w:t>
      </w:r>
      <w:r>
        <w:rPr>
          <w:spacing w:val="-7"/>
          <w:sz w:val="18"/>
        </w:rPr>
        <w:t> </w:t>
      </w:r>
      <w:r>
        <w:rPr>
          <w:sz w:val="18"/>
        </w:rPr>
        <w:t>prefe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e,</w:t>
      </w:r>
      <w:r>
        <w:rPr>
          <w:spacing w:val="-7"/>
          <w:sz w:val="18"/>
        </w:rPr>
        <w:t> </w:t>
      </w:r>
      <w:r>
        <w:rPr>
          <w:sz w:val="18"/>
        </w:rPr>
        <w:t>postfe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e,</w:t>
      </w:r>
      <w:r>
        <w:rPr>
          <w:spacing w:val="-9"/>
          <w:sz w:val="18"/>
        </w:rPr>
        <w:t> </w:t>
      </w:r>
      <w:r>
        <w:rPr>
          <w:sz w:val="18"/>
        </w:rPr>
        <w:t>comentarii</w:t>
      </w:r>
      <w:r>
        <w:rPr>
          <w:spacing w:val="-6"/>
          <w:sz w:val="18"/>
        </w:rPr>
        <w:t> </w:t>
      </w:r>
      <w:r>
        <w:rPr>
          <w:sz w:val="18"/>
        </w:rPr>
        <w:t>etc.</w:t>
      </w:r>
    </w:p>
    <w:p>
      <w:pPr>
        <w:pStyle w:val="ListParagraph"/>
        <w:numPr>
          <w:ilvl w:val="1"/>
          <w:numId w:val="47"/>
        </w:numPr>
        <w:tabs>
          <w:tab w:pos="1634" w:val="left" w:leader="none"/>
        </w:tabs>
        <w:spacing w:line="230" w:lineRule="auto" w:before="107" w:after="0"/>
        <w:ind w:left="961" w:right="2007" w:firstLine="340"/>
        <w:jc w:val="both"/>
        <w:rPr>
          <w:sz w:val="18"/>
        </w:rPr>
      </w:pPr>
      <w:r>
        <w:rPr>
          <w:sz w:val="18"/>
        </w:rPr>
        <w:t>Autorul se oblig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introduc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 dup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predarea manuscrisului, modific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rile</w:t>
      </w:r>
      <w:r>
        <w:rPr>
          <w:spacing w:val="1"/>
          <w:sz w:val="18"/>
        </w:rPr>
        <w:t> </w:t>
      </w:r>
      <w:r>
        <w:rPr>
          <w:sz w:val="18"/>
        </w:rPr>
        <w:t>solicitate de Editur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(corect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ri, complet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ri, prescurt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 etc.), dac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ele se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nca-</w:t>
      </w:r>
      <w:r>
        <w:rPr>
          <w:spacing w:val="1"/>
          <w:sz w:val="18"/>
        </w:rPr>
        <w:t> </w:t>
      </w:r>
      <w:r>
        <w:rPr>
          <w:sz w:val="18"/>
        </w:rPr>
        <w:t>dreaz</w:t>
      </w:r>
      <w:r>
        <w:rPr>
          <w:rFonts w:ascii="Lucida Sans Unicode" w:hAnsi="Lucida Sans Unicode"/>
          <w:sz w:val="18"/>
        </w:rPr>
        <w:t>ă î</w:t>
      </w:r>
      <w:r>
        <w:rPr>
          <w:sz w:val="18"/>
        </w:rPr>
        <w:t>n condi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iile stipulate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prezentul contract.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acest caz, 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ile stabilesc de</w:t>
      </w:r>
      <w:r>
        <w:rPr>
          <w:spacing w:val="-54"/>
          <w:sz w:val="18"/>
        </w:rPr>
        <w:t> </w:t>
      </w:r>
      <w:r>
        <w:rPr>
          <w:sz w:val="18"/>
        </w:rPr>
        <w:t>comun</w:t>
      </w:r>
      <w:r>
        <w:rPr>
          <w:spacing w:val="-6"/>
          <w:sz w:val="18"/>
        </w:rPr>
        <w:t> </w:t>
      </w:r>
      <w:r>
        <w:rPr>
          <w:sz w:val="18"/>
        </w:rPr>
        <w:t>acord</w:t>
      </w:r>
      <w:r>
        <w:rPr>
          <w:spacing w:val="-7"/>
          <w:sz w:val="18"/>
        </w:rPr>
        <w:t> </w:t>
      </w:r>
      <w:r>
        <w:rPr>
          <w:sz w:val="18"/>
        </w:rPr>
        <w:t>un</w:t>
      </w:r>
      <w:r>
        <w:rPr>
          <w:spacing w:val="-7"/>
          <w:sz w:val="18"/>
        </w:rPr>
        <w:t> </w:t>
      </w:r>
      <w:r>
        <w:rPr>
          <w:sz w:val="18"/>
        </w:rPr>
        <w:t>nou</w:t>
      </w:r>
      <w:r>
        <w:rPr>
          <w:spacing w:val="-6"/>
          <w:sz w:val="18"/>
        </w:rPr>
        <w:t> </w:t>
      </w:r>
      <w:r>
        <w:rPr>
          <w:sz w:val="18"/>
        </w:rPr>
        <w:t>termen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predare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manuscrisului.</w:t>
      </w:r>
    </w:p>
    <w:p>
      <w:pPr>
        <w:pStyle w:val="ListParagraph"/>
        <w:numPr>
          <w:ilvl w:val="1"/>
          <w:numId w:val="47"/>
        </w:numPr>
        <w:tabs>
          <w:tab w:pos="1634" w:val="left" w:leader="none"/>
        </w:tabs>
        <w:spacing w:line="225" w:lineRule="auto" w:before="146" w:after="0"/>
        <w:ind w:left="961" w:right="2017" w:firstLine="340"/>
        <w:jc w:val="both"/>
        <w:rPr>
          <w:sz w:val="18"/>
        </w:rPr>
      </w:pPr>
      <w:r>
        <w:rPr>
          <w:sz w:val="18"/>
        </w:rPr>
        <w:t>Autorul are dreptul, precum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obliga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ia, dac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aceasta o solicit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Editorul,</w:t>
      </w:r>
      <w:r>
        <w:rPr>
          <w:spacing w:val="1"/>
          <w:sz w:val="18"/>
        </w:rPr>
        <w:t>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efectueze, f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plat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 corectura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palt sau pagini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restituie textul integral</w:t>
      </w:r>
      <w:r>
        <w:rPr>
          <w:spacing w:val="1"/>
          <w:sz w:val="18"/>
        </w:rPr>
        <w:t> </w:t>
      </w:r>
      <w:r>
        <w:rPr>
          <w:sz w:val="18"/>
        </w:rPr>
        <w:t>sau</w:t>
      </w:r>
      <w:r>
        <w:rPr>
          <w:spacing w:val="-5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6"/>
          <w:sz w:val="18"/>
        </w:rPr>
        <w:t> </w:t>
      </w:r>
      <w:r>
        <w:rPr>
          <w:sz w:val="18"/>
        </w:rPr>
        <w:t>tran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e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patru</w:t>
      </w:r>
      <w:r>
        <w:rPr>
          <w:spacing w:val="-8"/>
          <w:sz w:val="18"/>
        </w:rPr>
        <w:t> </w:t>
      </w:r>
      <w:r>
        <w:rPr>
          <w:sz w:val="18"/>
        </w:rPr>
        <w:t>coli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autor</w:t>
      </w:r>
      <w:r>
        <w:rPr>
          <w:spacing w:val="-7"/>
          <w:sz w:val="18"/>
        </w:rPr>
        <w:t> </w:t>
      </w:r>
      <w:r>
        <w:rPr>
          <w:sz w:val="18"/>
        </w:rPr>
        <w:t>pe</w:t>
      </w:r>
      <w:r>
        <w:rPr>
          <w:spacing w:val="-6"/>
          <w:sz w:val="18"/>
        </w:rPr>
        <w:t> </w:t>
      </w:r>
      <w:r>
        <w:rPr>
          <w:sz w:val="18"/>
        </w:rPr>
        <w:t>zi.</w:t>
      </w:r>
    </w:p>
    <w:p>
      <w:pPr>
        <w:pStyle w:val="ListParagraph"/>
        <w:numPr>
          <w:ilvl w:val="1"/>
          <w:numId w:val="47"/>
        </w:numPr>
        <w:tabs>
          <w:tab w:pos="1634" w:val="left" w:leader="none"/>
        </w:tabs>
        <w:spacing w:line="240" w:lineRule="auto" w:before="101" w:after="0"/>
        <w:ind w:left="1633" w:right="0" w:hanging="332"/>
        <w:jc w:val="both"/>
        <w:rPr>
          <w:sz w:val="18"/>
        </w:rPr>
      </w:pPr>
      <w:r>
        <w:rPr>
          <w:sz w:val="18"/>
        </w:rPr>
        <w:t>Editura</w:t>
      </w:r>
      <w:r>
        <w:rPr>
          <w:spacing w:val="-7"/>
          <w:sz w:val="18"/>
        </w:rPr>
        <w:t> </w:t>
      </w:r>
      <w:r>
        <w:rPr>
          <w:sz w:val="18"/>
        </w:rPr>
        <w:t>are</w:t>
      </w:r>
      <w:r>
        <w:rPr>
          <w:spacing w:val="-7"/>
          <w:sz w:val="18"/>
        </w:rPr>
        <w:t> </w:t>
      </w:r>
      <w:r>
        <w:rPr>
          <w:sz w:val="18"/>
        </w:rPr>
        <w:t>dreptul</w:t>
      </w:r>
      <w:r>
        <w:rPr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obliga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spacing w:val="-6"/>
          <w:sz w:val="18"/>
        </w:rPr>
        <w:t>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sz w:val="18"/>
        </w:rPr>
        <w:t>publice</w:t>
      </w:r>
      <w:r>
        <w:rPr>
          <w:spacing w:val="-5"/>
          <w:sz w:val="18"/>
        </w:rPr>
        <w:t> </w:t>
      </w:r>
      <w:r>
        <w:rPr>
          <w:sz w:val="18"/>
        </w:rPr>
        <w:t>Opera:</w:t>
      </w:r>
    </w:p>
    <w:p>
      <w:pPr>
        <w:pStyle w:val="ListParagraph"/>
        <w:numPr>
          <w:ilvl w:val="3"/>
          <w:numId w:val="41"/>
        </w:numPr>
        <w:tabs>
          <w:tab w:pos="1418" w:val="left" w:leader="none"/>
          <w:tab w:pos="2073" w:val="left" w:leader="none"/>
        </w:tabs>
        <w:spacing w:line="220" w:lineRule="auto" w:before="109" w:after="0"/>
        <w:ind w:left="961" w:right="2177" w:firstLine="336"/>
        <w:jc w:val="both"/>
        <w:rPr>
          <w:sz w:val="18"/>
        </w:rPr>
      </w:pPr>
      <w:r>
        <w:rPr>
          <w:sz w:val="18"/>
        </w:rPr>
        <w:t>prima</w:t>
      </w:r>
      <w:r>
        <w:rPr>
          <w:spacing w:val="-9"/>
          <w:sz w:val="18"/>
        </w:rPr>
        <w:t> </w:t>
      </w:r>
      <w:r>
        <w:rPr>
          <w:sz w:val="18"/>
        </w:rPr>
        <w:t>edi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</w:t>
      </w:r>
      <w:r>
        <w:rPr>
          <w:spacing w:val="-7"/>
          <w:sz w:val="18"/>
        </w:rPr>
        <w:t> </w:t>
      </w:r>
      <w:r>
        <w:rPr>
          <w:sz w:val="18"/>
        </w:rPr>
        <w:t>-</w:t>
      </w:r>
      <w:r>
        <w:rPr>
          <w:spacing w:val="-10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7"/>
          <w:sz w:val="18"/>
        </w:rPr>
        <w:t> </w:t>
      </w:r>
      <w:r>
        <w:rPr>
          <w:sz w:val="18"/>
        </w:rPr>
        <w:t>termen</w:t>
      </w:r>
      <w:r>
        <w:rPr>
          <w:spacing w:val="-7"/>
          <w:sz w:val="18"/>
        </w:rPr>
        <w:t> </w:t>
      </w:r>
      <w:r>
        <w:rPr>
          <w:spacing w:val="10"/>
          <w:sz w:val="18"/>
        </w:rPr>
        <w:t>de</w:t>
      </w:r>
      <w:r>
        <w:rPr>
          <w:spacing w:val="10"/>
          <w:sz w:val="18"/>
          <w:u w:val="single"/>
        </w:rPr>
        <w:t>   </w:t>
      </w:r>
      <w:r>
        <w:rPr>
          <w:spacing w:val="53"/>
          <w:sz w:val="18"/>
          <w:u w:val="single"/>
        </w:rPr>
        <w:t> </w:t>
      </w:r>
      <w:r>
        <w:rPr>
          <w:sz w:val="18"/>
        </w:rPr>
        <w:t>luni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data</w:t>
      </w:r>
      <w:r>
        <w:rPr>
          <w:spacing w:val="-7"/>
          <w:sz w:val="18"/>
        </w:rPr>
        <w:t> </w:t>
      </w:r>
      <w:r>
        <w:rPr>
          <w:sz w:val="18"/>
        </w:rPr>
        <w:t>accept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</w:t>
      </w:r>
      <w:r>
        <w:rPr>
          <w:spacing w:val="-7"/>
          <w:sz w:val="18"/>
        </w:rPr>
        <w:t> </w:t>
      </w:r>
      <w:r>
        <w:rPr>
          <w:sz w:val="18"/>
        </w:rPr>
        <w:t>Operei,</w:t>
      </w:r>
      <w:r>
        <w:rPr>
          <w:spacing w:val="-7"/>
          <w:sz w:val="18"/>
        </w:rPr>
        <w:t> </w:t>
      </w:r>
      <w:r>
        <w:rPr>
          <w:sz w:val="18"/>
        </w:rPr>
        <w:t>cu</w:t>
      </w:r>
      <w:r>
        <w:rPr>
          <w:spacing w:val="-7"/>
          <w:sz w:val="18"/>
        </w:rPr>
        <w:t> </w:t>
      </w:r>
      <w:r>
        <w:rPr>
          <w:sz w:val="18"/>
        </w:rPr>
        <w:t>un</w:t>
      </w:r>
      <w:r>
        <w:rPr>
          <w:spacing w:val="-9"/>
          <w:sz w:val="18"/>
        </w:rPr>
        <w:t> </w:t>
      </w:r>
      <w:r>
        <w:rPr>
          <w:sz w:val="18"/>
        </w:rPr>
        <w:t>tiraj</w:t>
      </w:r>
      <w:r>
        <w:rPr>
          <w:spacing w:val="-54"/>
          <w:sz w:val="18"/>
        </w:rPr>
        <w:t> </w:t>
      </w:r>
      <w:r>
        <w:rPr>
          <w:sz w:val="18"/>
        </w:rPr>
        <w:t>de</w:t>
      </w:r>
      <w:r>
        <w:rPr>
          <w:sz w:val="18"/>
          <w:u w:val="single"/>
        </w:rPr>
        <w:tab/>
      </w:r>
      <w:r>
        <w:rPr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i;</w:t>
      </w:r>
    </w:p>
    <w:p>
      <w:pPr>
        <w:pStyle w:val="ListParagraph"/>
        <w:numPr>
          <w:ilvl w:val="3"/>
          <w:numId w:val="41"/>
        </w:numPr>
        <w:tabs>
          <w:tab w:pos="1418" w:val="left" w:leader="none"/>
          <w:tab w:pos="4590" w:val="left" w:leader="none"/>
        </w:tabs>
        <w:spacing w:line="240" w:lineRule="auto" w:before="99" w:after="0"/>
        <w:ind w:left="1417" w:right="0" w:hanging="121"/>
        <w:jc w:val="both"/>
        <w:rPr>
          <w:sz w:val="18"/>
        </w:rPr>
      </w:pPr>
      <w:r>
        <w:rPr>
          <w:sz w:val="18"/>
        </w:rPr>
        <w:t>reedit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</w:t>
      </w:r>
      <w:r>
        <w:rPr>
          <w:spacing w:val="-12"/>
          <w:sz w:val="18"/>
        </w:rPr>
        <w:t> </w:t>
      </w:r>
      <w:r>
        <w:rPr>
          <w:sz w:val="18"/>
        </w:rPr>
        <w:t>cu</w:t>
      </w:r>
      <w:r>
        <w:rPr>
          <w:spacing w:val="-10"/>
          <w:sz w:val="18"/>
        </w:rPr>
        <w:t> </w:t>
      </w:r>
      <w:r>
        <w:rPr>
          <w:sz w:val="18"/>
        </w:rPr>
        <w:t>un</w:t>
      </w:r>
      <w:r>
        <w:rPr>
          <w:spacing w:val="-10"/>
          <w:sz w:val="18"/>
        </w:rPr>
        <w:t> </w:t>
      </w:r>
      <w:r>
        <w:rPr>
          <w:sz w:val="18"/>
        </w:rPr>
        <w:t>tiraj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z w:val="18"/>
          <w:u w:val="single"/>
        </w:rPr>
        <w:tab/>
      </w:r>
      <w:r>
        <w:rPr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i.</w:t>
      </w:r>
    </w:p>
    <w:p>
      <w:pPr>
        <w:pStyle w:val="ListParagraph"/>
        <w:numPr>
          <w:ilvl w:val="1"/>
          <w:numId w:val="47"/>
        </w:numPr>
        <w:tabs>
          <w:tab w:pos="1744" w:val="left" w:leader="none"/>
        </w:tabs>
        <w:spacing w:line="223" w:lineRule="auto" w:before="110" w:after="0"/>
        <w:ind w:left="961" w:right="2007" w:firstLine="345"/>
        <w:jc w:val="both"/>
        <w:rPr>
          <w:sz w:val="18"/>
        </w:rPr>
      </w:pP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la expirarea termenului prezentului contract Editura este</w:t>
      </w:r>
      <w:r>
        <w:rPr>
          <w:spacing w:val="56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drept</w:t>
      </w:r>
      <w:r>
        <w:rPr>
          <w:spacing w:val="1"/>
          <w:sz w:val="18"/>
        </w:rPr>
        <w:t>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refuze reeditarea Operei.</w:t>
      </w:r>
      <w:r>
        <w:rPr>
          <w:spacing w:val="56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acest caz, Editura este obligat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informeze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1"/>
          <w:sz w:val="18"/>
        </w:rPr>
        <w:t> </w:t>
      </w:r>
      <w:r>
        <w:rPr>
          <w:sz w:val="18"/>
        </w:rPr>
        <w:t>scris Autorul. Refuzul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scris al Editurii de a reedita Opera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i acord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Autorului</w:t>
      </w:r>
      <w:r>
        <w:rPr>
          <w:spacing w:val="1"/>
          <w:sz w:val="18"/>
        </w:rPr>
        <w:t> </w:t>
      </w:r>
      <w:r>
        <w:rPr>
          <w:sz w:val="18"/>
        </w:rPr>
        <w:t>dreptul</w:t>
      </w:r>
      <w:r>
        <w:rPr>
          <w:spacing w:val="-6"/>
          <w:sz w:val="18"/>
        </w:rPr>
        <w:t>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sz w:val="18"/>
        </w:rPr>
        <w:t>dispun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Oper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9"/>
          <w:sz w:val="18"/>
        </w:rPr>
        <w:t> </w:t>
      </w:r>
      <w:r>
        <w:rPr>
          <w:sz w:val="18"/>
        </w:rPr>
        <w:t>dup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sz w:val="18"/>
        </w:rPr>
        <w:t>cum</w:t>
      </w:r>
      <w:r>
        <w:rPr>
          <w:spacing w:val="-8"/>
          <w:sz w:val="18"/>
        </w:rPr>
        <w:t> </w:t>
      </w:r>
      <w:r>
        <w:rPr>
          <w:sz w:val="18"/>
        </w:rPr>
        <w:t>crede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cuviin</w:t>
      </w:r>
      <w:r>
        <w:rPr>
          <w:rFonts w:ascii="Lucida Sans Unicode" w:hAnsi="Lucida Sans Unicode"/>
          <w:sz w:val="18"/>
        </w:rPr>
        <w:t>ţă</w:t>
      </w:r>
      <w:r>
        <w:rPr>
          <w:sz w:val="18"/>
        </w:rPr>
        <w:t>.</w:t>
      </w:r>
    </w:p>
    <w:p>
      <w:pPr>
        <w:pStyle w:val="ListParagraph"/>
        <w:numPr>
          <w:ilvl w:val="1"/>
          <w:numId w:val="47"/>
        </w:numPr>
        <w:tabs>
          <w:tab w:pos="1744" w:val="left" w:leader="none"/>
        </w:tabs>
        <w:spacing w:line="225" w:lineRule="auto" w:before="114" w:after="0"/>
        <w:ind w:left="961" w:right="2016" w:firstLine="345"/>
        <w:jc w:val="both"/>
        <w:rPr>
          <w:sz w:val="18"/>
        </w:rPr>
      </w:pPr>
      <w:r>
        <w:rPr>
          <w:sz w:val="18"/>
        </w:rPr>
        <w:t>La cererea Editurii, Autorul trebuie 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prezinte un certificat, care 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sz w:val="18"/>
        </w:rPr>
        <w:t>ateste</w:t>
      </w:r>
      <w:r>
        <w:rPr>
          <w:spacing w:val="-4"/>
          <w:sz w:val="18"/>
        </w:rPr>
        <w:t> </w:t>
      </w:r>
      <w:r>
        <w:rPr>
          <w:sz w:val="18"/>
        </w:rPr>
        <w:t>faptul</w:t>
      </w:r>
      <w:r>
        <w:rPr>
          <w:spacing w:val="-6"/>
          <w:sz w:val="18"/>
        </w:rPr>
        <w:t> </w:t>
      </w:r>
      <w:r>
        <w:rPr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sz w:val="18"/>
        </w:rPr>
        <w:t>Opera</w:t>
      </w:r>
      <w:r>
        <w:rPr>
          <w:spacing w:val="-4"/>
          <w:sz w:val="18"/>
        </w:rPr>
        <w:t> </w:t>
      </w:r>
      <w:r>
        <w:rPr>
          <w:sz w:val="18"/>
        </w:rPr>
        <w:t>nu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fost</w:t>
      </w:r>
      <w:r>
        <w:rPr>
          <w:spacing w:val="-4"/>
          <w:sz w:val="18"/>
        </w:rPr>
        <w:t> </w:t>
      </w:r>
      <w:r>
        <w:rPr>
          <w:sz w:val="18"/>
        </w:rPr>
        <w:t>scris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sz w:val="18"/>
        </w:rPr>
        <w:t>ca</w:t>
      </w:r>
      <w:r>
        <w:rPr>
          <w:spacing w:val="-4"/>
          <w:sz w:val="18"/>
        </w:rPr>
        <w:t> </w:t>
      </w:r>
      <w:r>
        <w:rPr>
          <w:sz w:val="18"/>
        </w:rPr>
        <w:t>rezultat</w:t>
      </w:r>
      <w:r>
        <w:rPr>
          <w:spacing w:val="-5"/>
          <w:sz w:val="18"/>
        </w:rPr>
        <w:t> </w:t>
      </w:r>
      <w:r>
        <w:rPr>
          <w:sz w:val="18"/>
        </w:rPr>
        <w:t>al</w:t>
      </w:r>
      <w:r>
        <w:rPr>
          <w:spacing w:val="-4"/>
          <w:sz w:val="18"/>
        </w:rPr>
        <w:t> </w:t>
      </w:r>
      <w:r>
        <w:rPr>
          <w:sz w:val="18"/>
        </w:rPr>
        <w:t>unei</w:t>
      </w:r>
      <w:r>
        <w:rPr>
          <w:spacing w:val="-6"/>
          <w:sz w:val="18"/>
        </w:rPr>
        <w:t> </w:t>
      </w:r>
      <w:r>
        <w:rPr>
          <w:sz w:val="18"/>
        </w:rPr>
        <w:t>misiuni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serviciu.</w:t>
      </w:r>
    </w:p>
    <w:p>
      <w:pPr>
        <w:pStyle w:val="BodyText"/>
        <w:rPr>
          <w:rFonts w:ascii="Tahoma"/>
          <w:sz w:val="20"/>
        </w:rPr>
      </w:pPr>
    </w:p>
    <w:p>
      <w:pPr>
        <w:spacing w:before="162"/>
        <w:ind w:left="103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30</w:t>
      </w:r>
    </w:p>
    <w:p>
      <w:pPr>
        <w:spacing w:after="0"/>
        <w:jc w:val="left"/>
        <w:rPr>
          <w:rFonts w:ascii="Arial"/>
          <w:sz w:val="16"/>
        </w:rPr>
        <w:sectPr>
          <w:pgSz w:w="11910" w:h="16840"/>
          <w:pgMar w:top="1380" w:bottom="280" w:left="1600" w:right="740"/>
        </w:sectPr>
      </w:pPr>
    </w:p>
    <w:p>
      <w:pPr>
        <w:pStyle w:val="ListParagraph"/>
        <w:numPr>
          <w:ilvl w:val="1"/>
          <w:numId w:val="47"/>
        </w:numPr>
        <w:tabs>
          <w:tab w:pos="1758" w:val="left" w:leader="none"/>
          <w:tab w:pos="5699" w:val="left" w:leader="none"/>
          <w:tab w:pos="6381" w:val="left" w:leader="none"/>
        </w:tabs>
        <w:spacing w:line="240" w:lineRule="auto" w:before="45" w:after="0"/>
        <w:ind w:left="985" w:right="2094" w:firstLine="340"/>
        <w:jc w:val="left"/>
        <w:rPr>
          <w:sz w:val="18"/>
        </w:rPr>
      </w:pPr>
      <w:r>
        <w:rPr>
          <w:sz w:val="18"/>
        </w:rPr>
        <w:t>Editura</w:t>
      </w:r>
      <w:r>
        <w:rPr>
          <w:spacing w:val="-8"/>
          <w:sz w:val="18"/>
        </w:rPr>
        <w:t> </w:t>
      </w:r>
      <w:r>
        <w:rPr>
          <w:sz w:val="18"/>
        </w:rPr>
        <w:t>se</w:t>
      </w:r>
      <w:r>
        <w:rPr>
          <w:spacing w:val="-7"/>
          <w:sz w:val="18"/>
        </w:rPr>
        <w:t> </w:t>
      </w:r>
      <w:r>
        <w:rPr>
          <w:sz w:val="18"/>
        </w:rPr>
        <w:t>oblig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9"/>
          <w:sz w:val="18"/>
        </w:rPr>
        <w:t> </w:t>
      </w:r>
      <w:r>
        <w:rPr>
          <w:sz w:val="18"/>
        </w:rPr>
        <w:t>ofere</w:t>
      </w:r>
      <w:r>
        <w:rPr>
          <w:spacing w:val="-7"/>
          <w:sz w:val="18"/>
        </w:rPr>
        <w:t> </w:t>
      </w:r>
      <w:r>
        <w:rPr>
          <w:sz w:val="18"/>
        </w:rPr>
        <w:t>Autorului,</w:t>
      </w:r>
      <w:r>
        <w:rPr>
          <w:spacing w:val="-5"/>
          <w:sz w:val="18"/>
        </w:rPr>
        <w:t> </w:t>
      </w:r>
      <w:r>
        <w:rPr>
          <w:sz w:val="18"/>
        </w:rPr>
        <w:t>f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sz w:val="18"/>
        </w:rPr>
        <w:t>plat</w:t>
      </w:r>
      <w:r>
        <w:rPr>
          <w:rFonts w:ascii="Lucida Sans Unicode" w:hAnsi="Lucida Sans Unicode"/>
          <w:sz w:val="18"/>
        </w:rPr>
        <w:t>ă</w:t>
      </w:r>
      <w:r>
        <w:rPr>
          <w:rFonts w:ascii="Times New Roman" w:hAnsi="Times New Roman"/>
          <w:sz w:val="18"/>
          <w:u w:val="single"/>
        </w:rPr>
        <w:tab/>
        <w:tab/>
      </w:r>
      <w:r>
        <w:rPr>
          <w:sz w:val="18"/>
        </w:rPr>
        <w:t>exemplare de</w:t>
      </w:r>
      <w:r>
        <w:rPr>
          <w:spacing w:val="-54"/>
          <w:sz w:val="18"/>
        </w:rPr>
        <w:t> </w:t>
      </w:r>
      <w:r>
        <w:rPr>
          <w:sz w:val="18"/>
        </w:rPr>
        <w:t>carte</w:t>
      </w:r>
      <w:r>
        <w:rPr>
          <w:spacing w:val="-11"/>
          <w:sz w:val="18"/>
        </w:rPr>
        <w:t> </w:t>
      </w:r>
      <w:r>
        <w:rPr>
          <w:sz w:val="18"/>
        </w:rPr>
        <w:t>(bro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ur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)</w:t>
      </w:r>
      <w:r>
        <w:rPr>
          <w:spacing w:val="-13"/>
          <w:sz w:val="18"/>
        </w:rPr>
        <w:t> </w:t>
      </w:r>
      <w:r>
        <w:rPr>
          <w:sz w:val="18"/>
        </w:rPr>
        <w:t>la</w:t>
      </w:r>
      <w:r>
        <w:rPr>
          <w:spacing w:val="-10"/>
          <w:sz w:val="18"/>
        </w:rPr>
        <w:t> </w:t>
      </w:r>
      <w:r>
        <w:rPr>
          <w:sz w:val="18"/>
        </w:rPr>
        <w:t>apari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spacing w:val="-13"/>
          <w:sz w:val="18"/>
        </w:rPr>
        <w:t> </w:t>
      </w:r>
      <w:r>
        <w:rPr>
          <w:sz w:val="18"/>
        </w:rPr>
        <w:t>primei</w:t>
      </w:r>
      <w:r>
        <w:rPr>
          <w:spacing w:val="-10"/>
          <w:sz w:val="18"/>
        </w:rPr>
        <w:t> </w:t>
      </w:r>
      <w:r>
        <w:rPr>
          <w:sz w:val="18"/>
        </w:rPr>
        <w:t>tran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e</w:t>
      </w:r>
      <w:r>
        <w:rPr>
          <w:spacing w:val="-12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12"/>
          <w:sz w:val="18"/>
        </w:rPr>
        <w:t> </w:t>
      </w:r>
      <w:r>
        <w:rPr>
          <w:sz w:val="18"/>
        </w:rPr>
        <w:t>c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te</w:t>
      </w:r>
      <w:r>
        <w:rPr>
          <w:sz w:val="18"/>
          <w:u w:val="single"/>
        </w:rPr>
        <w:tab/>
      </w:r>
      <w:r>
        <w:rPr>
          <w:sz w:val="18"/>
        </w:rPr>
        <w:t>exemplare din edi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iile</w:t>
      </w:r>
      <w:r>
        <w:rPr>
          <w:spacing w:val="1"/>
          <w:sz w:val="18"/>
        </w:rPr>
        <w:t> </w:t>
      </w:r>
      <w:r>
        <w:rPr>
          <w:sz w:val="18"/>
        </w:rPr>
        <w:t>ulterioare.</w:t>
      </w:r>
    </w:p>
    <w:p>
      <w:pPr>
        <w:pStyle w:val="ListParagraph"/>
        <w:numPr>
          <w:ilvl w:val="1"/>
          <w:numId w:val="47"/>
        </w:numPr>
        <w:tabs>
          <w:tab w:pos="1758" w:val="left" w:leader="none"/>
        </w:tabs>
        <w:spacing w:line="240" w:lineRule="auto" w:before="149" w:after="0"/>
        <w:ind w:left="975" w:right="1980" w:firstLine="350"/>
        <w:jc w:val="both"/>
        <w:rPr>
          <w:sz w:val="18"/>
        </w:rPr>
      </w:pP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la expirarea termenului de valabilitate a prezentului contract, Au-</w:t>
      </w:r>
      <w:r>
        <w:rPr>
          <w:spacing w:val="1"/>
          <w:sz w:val="18"/>
        </w:rPr>
        <w:t> </w:t>
      </w:r>
      <w:r>
        <w:rPr>
          <w:sz w:val="18"/>
        </w:rPr>
        <w:t>torul se oblig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nu autorizeze, f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acordul Editurii, publicarea integral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sau</w:t>
      </w:r>
      <w:r>
        <w:rPr>
          <w:spacing w:val="1"/>
          <w:sz w:val="18"/>
        </w:rPr>
        <w:t> </w:t>
      </w:r>
      <w:r>
        <w:rPr>
          <w:sz w:val="18"/>
        </w:rPr>
        <w:t>par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ial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 Operei indicate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pct. 1.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caz contrar, Autorul va restitui Editurii ono-</w:t>
      </w:r>
      <w:r>
        <w:rPr>
          <w:spacing w:val="1"/>
          <w:sz w:val="18"/>
        </w:rPr>
        <w:t> </w:t>
      </w:r>
      <w:r>
        <w:rPr>
          <w:sz w:val="18"/>
        </w:rPr>
        <w:t>rariul,</w:t>
      </w:r>
      <w:r>
        <w:rPr>
          <w:spacing w:val="-10"/>
          <w:sz w:val="18"/>
        </w:rPr>
        <w:t> </w:t>
      </w:r>
      <w:r>
        <w:rPr>
          <w:sz w:val="18"/>
        </w:rPr>
        <w:t>inclusiv</w:t>
      </w:r>
      <w:r>
        <w:rPr>
          <w:spacing w:val="-8"/>
          <w:sz w:val="18"/>
        </w:rPr>
        <w:t> </w:t>
      </w:r>
      <w:r>
        <w:rPr>
          <w:sz w:val="18"/>
        </w:rPr>
        <w:t>avansul</w:t>
      </w:r>
      <w:r>
        <w:rPr>
          <w:spacing w:val="-8"/>
          <w:sz w:val="18"/>
        </w:rPr>
        <w:t> </w:t>
      </w:r>
      <w:r>
        <w:rPr>
          <w:sz w:val="18"/>
        </w:rPr>
        <w:t>primit.</w:t>
      </w:r>
    </w:p>
    <w:p>
      <w:pPr>
        <w:pStyle w:val="ListParagraph"/>
        <w:numPr>
          <w:ilvl w:val="1"/>
          <w:numId w:val="47"/>
        </w:numPr>
        <w:tabs>
          <w:tab w:pos="1758" w:val="left" w:leader="none"/>
          <w:tab w:pos="6912" w:val="left" w:leader="none"/>
        </w:tabs>
        <w:spacing w:line="235" w:lineRule="auto" w:before="145" w:after="0"/>
        <w:ind w:left="975" w:right="1984" w:firstLine="350"/>
        <w:jc w:val="left"/>
        <w:rPr>
          <w:sz w:val="18"/>
        </w:rPr>
      </w:pPr>
      <w:r>
        <w:rPr>
          <w:sz w:val="18"/>
        </w:rPr>
        <w:t>Editura</w:t>
      </w:r>
      <w:r>
        <w:rPr>
          <w:spacing w:val="18"/>
          <w:sz w:val="18"/>
        </w:rPr>
        <w:t> </w:t>
      </w:r>
      <w:r>
        <w:rPr>
          <w:sz w:val="18"/>
        </w:rPr>
        <w:t>are</w:t>
      </w:r>
      <w:r>
        <w:rPr>
          <w:spacing w:val="21"/>
          <w:sz w:val="18"/>
        </w:rPr>
        <w:t> </w:t>
      </w:r>
      <w:r>
        <w:rPr>
          <w:sz w:val="18"/>
        </w:rPr>
        <w:t>dreptul</w:t>
      </w:r>
      <w:r>
        <w:rPr>
          <w:spacing w:val="20"/>
          <w:sz w:val="18"/>
        </w:rPr>
        <w:t>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8"/>
          <w:sz w:val="18"/>
        </w:rPr>
        <w:t> </w:t>
      </w:r>
      <w:r>
        <w:rPr>
          <w:sz w:val="18"/>
        </w:rPr>
        <w:t>transmit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</w:t>
      </w:r>
      <w:r>
        <w:rPr>
          <w:spacing w:val="21"/>
          <w:sz w:val="18"/>
        </w:rPr>
        <w:t> </w:t>
      </w:r>
      <w:r>
        <w:rPr>
          <w:sz w:val="18"/>
        </w:rPr>
        <w:t>par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ial</w:t>
      </w:r>
      <w:r>
        <w:rPr>
          <w:spacing w:val="21"/>
          <w:sz w:val="18"/>
        </w:rPr>
        <w:t> </w:t>
      </w:r>
      <w:r>
        <w:rPr>
          <w:sz w:val="18"/>
        </w:rPr>
        <w:t>sau</w:t>
      </w:r>
      <w:r>
        <w:rPr>
          <w:spacing w:val="20"/>
          <w:sz w:val="18"/>
        </w:rPr>
        <w:t> </w:t>
      </w:r>
      <w:r>
        <w:rPr>
          <w:sz w:val="18"/>
        </w:rPr>
        <w:t>integral,</w:t>
      </w:r>
      <w:r>
        <w:rPr>
          <w:spacing w:val="21"/>
          <w:sz w:val="18"/>
        </w:rPr>
        <w:t> </w:t>
      </w:r>
      <w:r>
        <w:rPr>
          <w:sz w:val="18"/>
        </w:rPr>
        <w:t>drepturile</w:t>
      </w:r>
      <w:r>
        <w:rPr>
          <w:spacing w:val="21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21"/>
          <w:sz w:val="18"/>
        </w:rPr>
        <w:t> </w:t>
      </w:r>
      <w:r>
        <w:rPr>
          <w:sz w:val="18"/>
        </w:rPr>
        <w:t>obli-</w:t>
      </w:r>
      <w:r>
        <w:rPr>
          <w:spacing w:val="-53"/>
          <w:sz w:val="18"/>
        </w:rPr>
        <w:t> </w:t>
      </w:r>
      <w:r>
        <w:rPr>
          <w:sz w:val="18"/>
        </w:rPr>
        <w:t>ga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iile</w:t>
      </w:r>
      <w:r>
        <w:rPr>
          <w:spacing w:val="6"/>
          <w:sz w:val="18"/>
        </w:rPr>
        <w:t> </w:t>
      </w:r>
      <w:r>
        <w:rPr>
          <w:sz w:val="18"/>
        </w:rPr>
        <w:t>sale,</w:t>
      </w:r>
      <w:r>
        <w:rPr>
          <w:spacing w:val="10"/>
          <w:sz w:val="18"/>
        </w:rPr>
        <w:t> </w:t>
      </w:r>
      <w:r>
        <w:rPr>
          <w:sz w:val="18"/>
        </w:rPr>
        <w:t>prev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zute</w:t>
      </w:r>
      <w:r>
        <w:rPr>
          <w:spacing w:val="1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8"/>
          <w:sz w:val="18"/>
        </w:rPr>
        <w:t> </w:t>
      </w:r>
      <w:r>
        <w:rPr>
          <w:sz w:val="18"/>
        </w:rPr>
        <w:t>contract,</w:t>
      </w:r>
      <w:r>
        <w:rPr>
          <w:spacing w:val="7"/>
          <w:sz w:val="18"/>
        </w:rPr>
        <w:t> </w:t>
      </w:r>
      <w:r>
        <w:rPr>
          <w:sz w:val="18"/>
        </w:rPr>
        <w:t>altor</w:t>
      </w:r>
      <w:r>
        <w:rPr>
          <w:spacing w:val="7"/>
          <w:sz w:val="18"/>
        </w:rPr>
        <w:t> </w:t>
      </w:r>
      <w:r>
        <w:rPr>
          <w:sz w:val="18"/>
        </w:rPr>
        <w:t>institu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</w:t>
      </w:r>
      <w:r>
        <w:rPr>
          <w:spacing w:val="10"/>
          <w:sz w:val="18"/>
        </w:rPr>
        <w:t> </w:t>
      </w:r>
      <w:r>
        <w:rPr>
          <w:sz w:val="18"/>
        </w:rPr>
        <w:t>editoriale</w:t>
      </w:r>
      <w:r>
        <w:rPr>
          <w:spacing w:val="8"/>
          <w:sz w:val="18"/>
        </w:rPr>
        <w:t> </w:t>
      </w:r>
      <w:r>
        <w:rPr>
          <w:sz w:val="18"/>
        </w:rPr>
        <w:t>din</w:t>
      </w:r>
      <w:r>
        <w:rPr>
          <w:spacing w:val="10"/>
          <w:sz w:val="18"/>
        </w:rPr>
        <w:t> </w:t>
      </w:r>
      <w:r>
        <w:rPr>
          <w:sz w:val="18"/>
        </w:rPr>
        <w:t>Republica</w:t>
      </w:r>
      <w:r>
        <w:rPr>
          <w:spacing w:val="10"/>
          <w:sz w:val="18"/>
        </w:rPr>
        <w:t> </w:t>
      </w:r>
      <w:r>
        <w:rPr>
          <w:sz w:val="18"/>
        </w:rPr>
        <w:t>Moldova,</w:t>
      </w:r>
      <w:r>
        <w:rPr>
          <w:spacing w:val="-53"/>
          <w:sz w:val="18"/>
        </w:rPr>
        <w:t> </w:t>
      </w:r>
      <w:r>
        <w:rPr>
          <w:sz w:val="18"/>
        </w:rPr>
        <w:t>inform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nd</w:t>
      </w:r>
      <w:r>
        <w:rPr>
          <w:spacing w:val="-5"/>
          <w:sz w:val="18"/>
        </w:rPr>
        <w:t> </w:t>
      </w:r>
      <w:r>
        <w:rPr>
          <w:sz w:val="18"/>
        </w:rPr>
        <w:t>despre</w:t>
      </w:r>
      <w:r>
        <w:rPr>
          <w:spacing w:val="-5"/>
          <w:sz w:val="18"/>
        </w:rPr>
        <w:t> </w:t>
      </w:r>
      <w:r>
        <w:rPr>
          <w:sz w:val="18"/>
        </w:rPr>
        <w:t>aceasta</w:t>
      </w:r>
      <w:r>
        <w:rPr>
          <w:spacing w:val="-3"/>
          <w:sz w:val="18"/>
        </w:rPr>
        <w:t> </w:t>
      </w:r>
      <w:r>
        <w:rPr>
          <w:sz w:val="18"/>
        </w:rPr>
        <w:t>Autorul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2"/>
          <w:sz w:val="18"/>
        </w:rPr>
        <w:t> </w:t>
      </w:r>
      <w:r>
        <w:rPr>
          <w:sz w:val="18"/>
        </w:rPr>
        <w:t>termen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z w:val="18"/>
          <w:u w:val="single"/>
        </w:rPr>
        <w:tab/>
      </w:r>
      <w:r>
        <w:rPr>
          <w:sz w:val="18"/>
        </w:rPr>
        <w:t>zile din</w:t>
      </w:r>
      <w:r>
        <w:rPr>
          <w:spacing w:val="1"/>
          <w:sz w:val="18"/>
        </w:rPr>
        <w:t> </w:t>
      </w:r>
      <w:r>
        <w:rPr>
          <w:sz w:val="18"/>
        </w:rPr>
        <w:t>momentul</w:t>
      </w:r>
      <w:r>
        <w:rPr>
          <w:spacing w:val="-7"/>
          <w:sz w:val="18"/>
        </w:rPr>
        <w:t> </w:t>
      </w:r>
      <w:r>
        <w:rPr>
          <w:sz w:val="18"/>
        </w:rPr>
        <w:t>efectu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</w:t>
      </w:r>
      <w:r>
        <w:rPr>
          <w:spacing w:val="-8"/>
          <w:sz w:val="18"/>
        </w:rPr>
        <w:t> </w:t>
      </w:r>
      <w:r>
        <w:rPr>
          <w:sz w:val="18"/>
        </w:rPr>
        <w:t>transmiterii.</w:t>
      </w:r>
    </w:p>
    <w:p>
      <w:pPr>
        <w:pStyle w:val="ListParagraph"/>
        <w:numPr>
          <w:ilvl w:val="1"/>
          <w:numId w:val="47"/>
        </w:numPr>
        <w:tabs>
          <w:tab w:pos="1758" w:val="left" w:leader="none"/>
        </w:tabs>
        <w:spacing w:line="235" w:lineRule="auto" w:before="113" w:after="0"/>
        <w:ind w:left="975" w:right="1988" w:firstLine="350"/>
        <w:jc w:val="both"/>
        <w:rPr>
          <w:sz w:val="18"/>
        </w:rPr>
      </w:pPr>
      <w:r>
        <w:rPr>
          <w:sz w:val="18"/>
        </w:rPr>
        <w:t>Editura se oblig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imprime pe fiecare exemplar al 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 editate,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ntr-un</w:t>
      </w:r>
      <w:r>
        <w:rPr>
          <w:spacing w:val="-54"/>
          <w:sz w:val="18"/>
        </w:rPr>
        <w:t> </w:t>
      </w:r>
      <w:r>
        <w:rPr>
          <w:sz w:val="18"/>
        </w:rPr>
        <w:t>loc vizibil, semnul protec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iei dreptului de autor prezentat prin </w:t>
      </w:r>
      <w:r>
        <w:rPr>
          <w:rFonts w:ascii="Lucida Sans Unicode" w:hAnsi="Lucida Sans Unicode"/>
          <w:sz w:val="18"/>
        </w:rPr>
        <w:t>© </w:t>
      </w:r>
      <w:r>
        <w:rPr>
          <w:sz w:val="18"/>
        </w:rPr>
        <w:t>(litera latin</w:t>
      </w:r>
      <w:r>
        <w:rPr>
          <w:rFonts w:ascii="Lucida Sans Unicode" w:hAnsi="Lucida Sans Unicode"/>
          <w:sz w:val="18"/>
        </w:rPr>
        <w:t>ă С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ncadrat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2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ntr-un</w:t>
      </w:r>
      <w:r>
        <w:rPr>
          <w:spacing w:val="-8"/>
          <w:sz w:val="18"/>
        </w:rPr>
        <w:t> </w:t>
      </w:r>
      <w:r>
        <w:rPr>
          <w:sz w:val="18"/>
        </w:rPr>
        <w:t>cerc),</w:t>
      </w:r>
      <w:r>
        <w:rPr>
          <w:spacing w:val="-10"/>
          <w:sz w:val="18"/>
        </w:rPr>
        <w:t> </w:t>
      </w:r>
      <w:r>
        <w:rPr>
          <w:sz w:val="18"/>
        </w:rPr>
        <w:t>numele</w:t>
      </w:r>
      <w:r>
        <w:rPr>
          <w:spacing w:val="-9"/>
          <w:sz w:val="18"/>
        </w:rPr>
        <w:t> </w:t>
      </w:r>
      <w:r>
        <w:rPr>
          <w:sz w:val="18"/>
        </w:rPr>
        <w:t>Autorului</w:t>
      </w:r>
      <w:r>
        <w:rPr>
          <w:spacing w:val="-10"/>
          <w:sz w:val="18"/>
        </w:rPr>
        <w:t> </w:t>
      </w:r>
      <w:r>
        <w:rPr>
          <w:sz w:val="18"/>
        </w:rPr>
        <w:t>(pseudonimul),</w:t>
      </w:r>
      <w:r>
        <w:rPr>
          <w:spacing w:val="-11"/>
          <w:sz w:val="18"/>
        </w:rPr>
        <w:t> </w:t>
      </w:r>
      <w:r>
        <w:rPr>
          <w:sz w:val="18"/>
        </w:rPr>
        <w:t>anul</w:t>
      </w:r>
      <w:r>
        <w:rPr>
          <w:spacing w:val="-8"/>
          <w:sz w:val="18"/>
        </w:rPr>
        <w:t> </w:t>
      </w:r>
      <w:r>
        <w:rPr>
          <w:sz w:val="18"/>
        </w:rPr>
        <w:t>primei</w:t>
      </w:r>
      <w:r>
        <w:rPr>
          <w:spacing w:val="-10"/>
          <w:sz w:val="18"/>
        </w:rPr>
        <w:t> </w:t>
      </w:r>
      <w:r>
        <w:rPr>
          <w:sz w:val="18"/>
        </w:rPr>
        <w:t>edi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ii.</w:t>
      </w:r>
    </w:p>
    <w:p>
      <w:pPr>
        <w:pStyle w:val="ListParagraph"/>
        <w:numPr>
          <w:ilvl w:val="1"/>
          <w:numId w:val="47"/>
        </w:numPr>
        <w:tabs>
          <w:tab w:pos="1758" w:val="left" w:leader="none"/>
        </w:tabs>
        <w:spacing w:line="235" w:lineRule="auto" w:before="104" w:after="0"/>
        <w:ind w:left="975" w:right="1988" w:firstLine="350"/>
        <w:jc w:val="both"/>
        <w:rPr>
          <w:sz w:val="18"/>
        </w:rPr>
      </w:pPr>
      <w:r>
        <w:rPr>
          <w:sz w:val="18"/>
        </w:rPr>
        <w:t>Editura se oblig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indice numele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prenumele (pseudonimul) Autorului</w:t>
      </w:r>
      <w:r>
        <w:rPr>
          <w:spacing w:val="-5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calitate de autor al Operei pe fiecare exemplar al Operei publicate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nu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ncalce</w:t>
      </w:r>
      <w:r>
        <w:rPr>
          <w:spacing w:val="-9"/>
          <w:sz w:val="18"/>
        </w:rPr>
        <w:t> </w:t>
      </w:r>
      <w:r>
        <w:rPr>
          <w:sz w:val="18"/>
        </w:rPr>
        <w:t>alte</w:t>
      </w:r>
      <w:r>
        <w:rPr>
          <w:spacing w:val="-6"/>
          <w:sz w:val="18"/>
        </w:rPr>
        <w:t> </w:t>
      </w:r>
      <w:r>
        <w:rPr>
          <w:sz w:val="18"/>
        </w:rPr>
        <w:t>drepturi</w:t>
      </w:r>
      <w:r>
        <w:rPr>
          <w:spacing w:val="-9"/>
          <w:sz w:val="18"/>
        </w:rPr>
        <w:t> </w:t>
      </w:r>
      <w:r>
        <w:rPr>
          <w:sz w:val="18"/>
        </w:rPr>
        <w:t>morale</w:t>
      </w:r>
      <w:r>
        <w:rPr>
          <w:spacing w:val="-5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9"/>
          <w:sz w:val="18"/>
        </w:rPr>
        <w:t> </w:t>
      </w:r>
      <w:r>
        <w:rPr>
          <w:sz w:val="18"/>
        </w:rPr>
        <w:t>patrimoniale</w:t>
      </w:r>
      <w:r>
        <w:rPr>
          <w:spacing w:val="-8"/>
          <w:sz w:val="18"/>
        </w:rPr>
        <w:t> </w:t>
      </w:r>
      <w:r>
        <w:rPr>
          <w:sz w:val="18"/>
        </w:rPr>
        <w:t>ce</w:t>
      </w:r>
      <w:r>
        <w:rPr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apar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in</w:t>
      </w:r>
      <w:r>
        <w:rPr>
          <w:spacing w:val="-7"/>
          <w:sz w:val="18"/>
        </w:rPr>
        <w:t> </w:t>
      </w:r>
      <w:r>
        <w:rPr>
          <w:sz w:val="18"/>
        </w:rPr>
        <w:t>Autorului.</w:t>
      </w:r>
    </w:p>
    <w:p>
      <w:pPr>
        <w:pStyle w:val="ListParagraph"/>
        <w:numPr>
          <w:ilvl w:val="0"/>
          <w:numId w:val="45"/>
        </w:numPr>
        <w:tabs>
          <w:tab w:pos="1547" w:val="left" w:leader="none"/>
        </w:tabs>
        <w:spacing w:line="240" w:lineRule="auto" w:before="179" w:after="0"/>
        <w:ind w:left="1546" w:right="0" w:hanging="20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Responsabilitatea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părţilor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şi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modul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soluţionare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litigiilor</w:t>
      </w:r>
    </w:p>
    <w:p>
      <w:pPr>
        <w:pStyle w:val="ListParagraph"/>
        <w:numPr>
          <w:ilvl w:val="1"/>
          <w:numId w:val="45"/>
        </w:numPr>
        <w:tabs>
          <w:tab w:pos="1648" w:val="left" w:leader="none"/>
        </w:tabs>
        <w:spacing w:line="235" w:lineRule="auto" w:before="140" w:after="0"/>
        <w:ind w:left="980" w:right="1997" w:firstLine="340"/>
        <w:jc w:val="both"/>
        <w:rPr>
          <w:sz w:val="18"/>
        </w:rPr>
      </w:pPr>
      <w:r>
        <w:rPr>
          <w:sz w:val="18"/>
        </w:rPr>
        <w:t>Toate litigiile, care pot ap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rea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baza prezentului contract sau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leg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tur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4"/>
          <w:sz w:val="18"/>
        </w:rPr>
        <w:t> </w:t>
      </w:r>
      <w:r>
        <w:rPr>
          <w:sz w:val="18"/>
        </w:rPr>
        <w:t>cu el, trebuie negociate de 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i, iar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cazul imposibilit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ii ajungerii la un acord</w:t>
      </w:r>
      <w:r>
        <w:rPr>
          <w:spacing w:val="1"/>
          <w:sz w:val="18"/>
        </w:rPr>
        <w:t> </w:t>
      </w:r>
      <w:r>
        <w:rPr>
          <w:sz w:val="18"/>
        </w:rPr>
        <w:t>comun,</w:t>
      </w:r>
      <w:r>
        <w:rPr>
          <w:spacing w:val="-7"/>
          <w:sz w:val="18"/>
        </w:rPr>
        <w:t> </w:t>
      </w:r>
      <w:r>
        <w:rPr>
          <w:sz w:val="18"/>
        </w:rPr>
        <w:t>ele</w:t>
      </w:r>
      <w:r>
        <w:rPr>
          <w:spacing w:val="-8"/>
          <w:sz w:val="18"/>
        </w:rPr>
        <w:t> </w:t>
      </w:r>
      <w:r>
        <w:rPr>
          <w:sz w:val="18"/>
        </w:rPr>
        <w:t>necesit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fi</w:t>
      </w:r>
      <w:r>
        <w:rPr>
          <w:spacing w:val="-7"/>
          <w:sz w:val="18"/>
        </w:rPr>
        <w:t> </w:t>
      </w:r>
      <w:r>
        <w:rPr>
          <w:sz w:val="18"/>
        </w:rPr>
        <w:t>rezolvate</w:t>
      </w:r>
      <w:r>
        <w:rPr>
          <w:spacing w:val="-6"/>
          <w:sz w:val="18"/>
        </w:rPr>
        <w:t> </w:t>
      </w:r>
      <w:r>
        <w:rPr>
          <w:sz w:val="18"/>
        </w:rPr>
        <w:t>prin</w:t>
      </w:r>
      <w:r>
        <w:rPr>
          <w:spacing w:val="-6"/>
          <w:sz w:val="18"/>
        </w:rPr>
        <w:t> </w:t>
      </w:r>
      <w:r>
        <w:rPr>
          <w:sz w:val="18"/>
        </w:rPr>
        <w:t>intermediul</w:t>
      </w:r>
      <w:r>
        <w:rPr>
          <w:spacing w:val="-6"/>
          <w:sz w:val="18"/>
        </w:rPr>
        <w:t> </w:t>
      </w:r>
      <w:r>
        <w:rPr>
          <w:sz w:val="18"/>
        </w:rPr>
        <w:t>instan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ei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judecat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.</w:t>
      </w:r>
    </w:p>
    <w:p>
      <w:pPr>
        <w:pStyle w:val="ListParagraph"/>
        <w:numPr>
          <w:ilvl w:val="1"/>
          <w:numId w:val="45"/>
        </w:numPr>
        <w:tabs>
          <w:tab w:pos="1648" w:val="left" w:leader="none"/>
        </w:tabs>
        <w:spacing w:line="235" w:lineRule="auto" w:before="109" w:after="0"/>
        <w:ind w:left="980" w:right="1987" w:firstLine="340"/>
        <w:jc w:val="both"/>
        <w:rPr>
          <w:sz w:val="18"/>
        </w:rPr>
      </w:pPr>
      <w:r>
        <w:rPr>
          <w:sz w:val="18"/>
        </w:rPr>
        <w:t>Dac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 din motive ce nu depind de Autor, Opera nu va fi publicat</w:t>
      </w:r>
      <w:r>
        <w:rPr>
          <w:rFonts w:ascii="Lucida Sans Unicode" w:hAnsi="Lucida Sans Unicode"/>
          <w:sz w:val="18"/>
        </w:rPr>
        <w:t>ă î</w:t>
      </w:r>
      <w:r>
        <w:rPr>
          <w:sz w:val="18"/>
        </w:rPr>
        <w:t>n</w:t>
      </w:r>
      <w:r>
        <w:rPr>
          <w:spacing w:val="1"/>
          <w:sz w:val="18"/>
        </w:rPr>
        <w:t> </w:t>
      </w:r>
      <w:r>
        <w:rPr>
          <w:sz w:val="18"/>
        </w:rPr>
        <w:t>termenele prev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zute la pct. 2.9, Autorul este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drept 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rezilieze contractul, 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s-</w:t>
      </w:r>
      <w:r>
        <w:rPr>
          <w:spacing w:val="1"/>
          <w:sz w:val="18"/>
        </w:rPr>
        <w:t> </w:t>
      </w:r>
      <w:r>
        <w:rPr>
          <w:sz w:val="18"/>
        </w:rPr>
        <w:t>tr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nd</w:t>
      </w:r>
      <w:r>
        <w:rPr>
          <w:spacing w:val="-7"/>
          <w:sz w:val="18"/>
        </w:rPr>
        <w:t> </w:t>
      </w:r>
      <w:r>
        <w:rPr>
          <w:sz w:val="18"/>
        </w:rPr>
        <w:t>onorariul</w:t>
      </w:r>
      <w:r>
        <w:rPr>
          <w:spacing w:val="-8"/>
          <w:sz w:val="18"/>
        </w:rPr>
        <w:t> </w:t>
      </w:r>
      <w:r>
        <w:rPr>
          <w:sz w:val="18"/>
        </w:rPr>
        <w:t>primit.</w:t>
      </w:r>
    </w:p>
    <w:p>
      <w:pPr>
        <w:pStyle w:val="ListParagraph"/>
        <w:numPr>
          <w:ilvl w:val="1"/>
          <w:numId w:val="45"/>
        </w:numPr>
        <w:tabs>
          <w:tab w:pos="1648" w:val="left" w:leader="none"/>
        </w:tabs>
        <w:spacing w:line="235" w:lineRule="auto" w:before="109" w:after="0"/>
        <w:ind w:left="980" w:right="1987" w:firstLine="340"/>
        <w:jc w:val="both"/>
        <w:rPr>
          <w:sz w:val="18"/>
        </w:rPr>
      </w:pPr>
      <w:r>
        <w:rPr>
          <w:sz w:val="18"/>
        </w:rPr>
        <w:t>Autorul este responsabil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deplin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m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sur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de con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inutul operei, aprob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sz w:val="18"/>
        </w:rPr>
        <w:t>originalul operei pentru tipar cu inscrip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 </w:t>
      </w:r>
      <w:r>
        <w:rPr>
          <w:rFonts w:ascii="Lucida Sans Unicode" w:hAnsi="Lucida Sans Unicode"/>
          <w:sz w:val="18"/>
        </w:rPr>
        <w:t>„</w:t>
      </w:r>
      <w:r>
        <w:rPr>
          <w:sz w:val="18"/>
        </w:rPr>
        <w:t>Bun de tipar" pe prima pagin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 ma-</w:t>
      </w:r>
      <w:r>
        <w:rPr>
          <w:spacing w:val="1"/>
          <w:sz w:val="18"/>
        </w:rPr>
        <w:t> </w:t>
      </w:r>
      <w:r>
        <w:rPr>
          <w:sz w:val="18"/>
        </w:rPr>
        <w:t>chetei</w:t>
      </w:r>
      <w:r>
        <w:rPr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7"/>
          <w:sz w:val="18"/>
        </w:rPr>
        <w:t> </w:t>
      </w:r>
      <w:r>
        <w:rPr>
          <w:sz w:val="18"/>
        </w:rPr>
        <w:t>cu</w:t>
      </w:r>
      <w:r>
        <w:rPr>
          <w:spacing w:val="-5"/>
          <w:sz w:val="18"/>
        </w:rPr>
        <w:t> </w:t>
      </w:r>
      <w:r>
        <w:rPr>
          <w:sz w:val="18"/>
        </w:rPr>
        <w:t>semn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tura</w:t>
      </w:r>
      <w:r>
        <w:rPr>
          <w:spacing w:val="-5"/>
          <w:sz w:val="18"/>
        </w:rPr>
        <w:t> </w:t>
      </w:r>
      <w:r>
        <w:rPr>
          <w:sz w:val="18"/>
        </w:rPr>
        <w:t>sa</w:t>
      </w:r>
      <w:r>
        <w:rPr>
          <w:spacing w:val="-5"/>
          <w:sz w:val="18"/>
        </w:rPr>
        <w:t> </w:t>
      </w:r>
      <w:r>
        <w:rPr>
          <w:sz w:val="18"/>
        </w:rPr>
        <w:t>pe</w:t>
      </w:r>
      <w:r>
        <w:rPr>
          <w:spacing w:val="-7"/>
          <w:sz w:val="18"/>
        </w:rPr>
        <w:t> </w:t>
      </w:r>
      <w:r>
        <w:rPr>
          <w:sz w:val="18"/>
        </w:rPr>
        <w:t>fiecare</w:t>
      </w:r>
      <w:r>
        <w:rPr>
          <w:spacing w:val="-7"/>
          <w:sz w:val="18"/>
        </w:rPr>
        <w:t> </w:t>
      </w:r>
      <w:r>
        <w:rPr>
          <w:sz w:val="18"/>
        </w:rPr>
        <w:t>pagin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8"/>
          <w:sz w:val="18"/>
        </w:rPr>
        <w:t> </w:t>
      </w:r>
      <w:r>
        <w:rPr>
          <w:sz w:val="18"/>
        </w:rPr>
        <w:t>din</w:t>
      </w:r>
      <w:r>
        <w:rPr>
          <w:spacing w:val="-8"/>
          <w:sz w:val="18"/>
        </w:rPr>
        <w:t> </w:t>
      </w:r>
      <w:r>
        <w:rPr>
          <w:sz w:val="18"/>
        </w:rPr>
        <w:t>machet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.</w:t>
      </w:r>
    </w:p>
    <w:p>
      <w:pPr>
        <w:pStyle w:val="ListParagraph"/>
        <w:numPr>
          <w:ilvl w:val="1"/>
          <w:numId w:val="45"/>
        </w:numPr>
        <w:tabs>
          <w:tab w:pos="1648" w:val="left" w:leader="none"/>
        </w:tabs>
        <w:spacing w:line="237" w:lineRule="auto" w:before="99" w:after="0"/>
        <w:ind w:left="980" w:right="1989" w:firstLine="340"/>
        <w:jc w:val="both"/>
        <w:rPr>
          <w:sz w:val="18"/>
        </w:rPr>
      </w:pP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ile garanteaz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compensarea deplin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 daunelor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clauzelor penale,</w:t>
      </w:r>
      <w:r>
        <w:rPr>
          <w:spacing w:val="1"/>
          <w:sz w:val="18"/>
        </w:rPr>
        <w:t> </w:t>
      </w:r>
      <w:r>
        <w:rPr>
          <w:sz w:val="18"/>
        </w:rPr>
        <w:t>care vor fi suportate de o parte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cazurile de ne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ndeplinire a clauzelor prezentului</w:t>
      </w:r>
      <w:r>
        <w:rPr>
          <w:spacing w:val="1"/>
          <w:sz w:val="18"/>
        </w:rPr>
        <w:t> </w:t>
      </w:r>
      <w:r>
        <w:rPr>
          <w:sz w:val="18"/>
        </w:rPr>
        <w:t>contract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tre</w:t>
      </w:r>
      <w:r>
        <w:rPr>
          <w:spacing w:val="-8"/>
          <w:sz w:val="18"/>
        </w:rPr>
        <w:t> </w:t>
      </w:r>
      <w:r>
        <w:rPr>
          <w:sz w:val="18"/>
        </w:rPr>
        <w:t>cealalt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sz w:val="18"/>
        </w:rPr>
        <w:t>parte.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spacing w:before="170"/>
        <w:ind w:left="1201" w:right="2061" w:firstLine="0"/>
        <w:jc w:val="right"/>
        <w:rPr>
          <w:b/>
          <w:sz w:val="18"/>
        </w:rPr>
      </w:pPr>
      <w:r>
        <w:rPr>
          <w:b/>
          <w:sz w:val="18"/>
        </w:rPr>
        <w:t>31</w:t>
      </w:r>
    </w:p>
    <w:p>
      <w:pPr>
        <w:spacing w:after="0"/>
        <w:jc w:val="right"/>
        <w:rPr>
          <w:sz w:val="18"/>
        </w:rPr>
        <w:sectPr>
          <w:pgSz w:w="11910" w:h="16840"/>
          <w:pgMar w:top="1400" w:bottom="280" w:left="1600" w:right="740"/>
        </w:sectPr>
      </w:pPr>
    </w:p>
    <w:p>
      <w:pPr>
        <w:pStyle w:val="ListParagraph"/>
        <w:numPr>
          <w:ilvl w:val="1"/>
          <w:numId w:val="45"/>
        </w:numPr>
        <w:tabs>
          <w:tab w:pos="1682" w:val="left" w:leader="none"/>
        </w:tabs>
        <w:spacing w:line="228" w:lineRule="auto" w:before="47" w:after="0"/>
        <w:ind w:left="956" w:right="2016" w:firstLine="345"/>
        <w:jc w:val="both"/>
        <w:rPr>
          <w:sz w:val="18"/>
        </w:rPr>
      </w:pP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ile sunt eliberate de 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spundere pentru ne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ndeplinirea total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 obli-</w:t>
      </w:r>
      <w:r>
        <w:rPr>
          <w:spacing w:val="1"/>
          <w:sz w:val="18"/>
        </w:rPr>
        <w:t> </w:t>
      </w:r>
      <w:r>
        <w:rPr>
          <w:sz w:val="18"/>
        </w:rPr>
        <w:t>ga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iilor conform prezentului contract, dac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ea a avut loc ca urmare a circumstan-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elor de ne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nvins (de for</w:t>
      </w:r>
      <w:r>
        <w:rPr>
          <w:rFonts w:ascii="Lucida Sans Unicode" w:hAnsi="Lucida Sans Unicode"/>
          <w:sz w:val="18"/>
        </w:rPr>
        <w:t>ţă </w:t>
      </w:r>
      <w:r>
        <w:rPr>
          <w:sz w:val="18"/>
        </w:rPr>
        <w:t>major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),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anume: incendii, inunda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ii, cutremure de</w:t>
      </w:r>
      <w:r>
        <w:rPr>
          <w:spacing w:val="1"/>
          <w:sz w:val="18"/>
        </w:rPr>
        <w:t> </w:t>
      </w: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m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nt,</w:t>
      </w:r>
      <w:r>
        <w:rPr>
          <w:spacing w:val="-7"/>
          <w:sz w:val="18"/>
        </w:rPr>
        <w:t> </w:t>
      </w:r>
      <w:r>
        <w:rPr>
          <w:sz w:val="18"/>
        </w:rPr>
        <w:t>precum</w:t>
      </w:r>
      <w:r>
        <w:rPr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grevelor,</w:t>
      </w:r>
      <w:r>
        <w:rPr>
          <w:spacing w:val="-8"/>
          <w:sz w:val="18"/>
        </w:rPr>
        <w:t> 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scoalelor.</w:t>
      </w:r>
    </w:p>
    <w:p>
      <w:pPr>
        <w:pStyle w:val="BodyText"/>
        <w:spacing w:before="4"/>
        <w:rPr>
          <w:rFonts w:ascii="Tahoma"/>
          <w:sz w:val="15"/>
        </w:rPr>
      </w:pPr>
    </w:p>
    <w:p>
      <w:pPr>
        <w:pStyle w:val="ListParagraph"/>
        <w:numPr>
          <w:ilvl w:val="0"/>
          <w:numId w:val="45"/>
        </w:numPr>
        <w:tabs>
          <w:tab w:pos="3151" w:val="left" w:leader="none"/>
        </w:tabs>
        <w:spacing w:line="240" w:lineRule="auto" w:before="0" w:after="0"/>
        <w:ind w:left="3150" w:right="0" w:hanging="20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Dispoziţii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finale şi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tranzitorii</w:t>
      </w: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pStyle w:val="ListParagraph"/>
        <w:numPr>
          <w:ilvl w:val="1"/>
          <w:numId w:val="48"/>
        </w:numPr>
        <w:tabs>
          <w:tab w:pos="1629" w:val="left" w:leader="none"/>
        </w:tabs>
        <w:spacing w:line="228" w:lineRule="auto" w:before="0" w:after="0"/>
        <w:ind w:left="951" w:right="2031" w:firstLine="336"/>
        <w:jc w:val="both"/>
        <w:rPr>
          <w:sz w:val="18"/>
        </w:rPr>
      </w:pPr>
      <w:r>
        <w:rPr>
          <w:sz w:val="18"/>
        </w:rPr>
        <w:t>Prezentul</w:t>
      </w:r>
      <w:r>
        <w:rPr>
          <w:spacing w:val="1"/>
          <w:sz w:val="18"/>
        </w:rPr>
        <w:t> </w:t>
      </w:r>
      <w:r>
        <w:rPr>
          <w:sz w:val="18"/>
        </w:rPr>
        <w:t>contract</w:t>
      </w:r>
      <w:r>
        <w:rPr>
          <w:spacing w:val="1"/>
          <w:sz w:val="18"/>
        </w:rPr>
        <w:t> </w:t>
      </w:r>
      <w:r>
        <w:rPr>
          <w:sz w:val="18"/>
        </w:rPr>
        <w:t>este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ntocmit</w:t>
      </w:r>
      <w:r>
        <w:rPr>
          <w:spacing w:val="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1"/>
          <w:sz w:val="18"/>
        </w:rPr>
        <w:t> </w:t>
      </w:r>
      <w:r>
        <w:rPr>
          <w:sz w:val="18"/>
        </w:rPr>
        <w:t>conformitate</w:t>
      </w:r>
      <w:r>
        <w:rPr>
          <w:spacing w:val="1"/>
          <w:sz w:val="18"/>
        </w:rPr>
        <w:t> </w:t>
      </w:r>
      <w:r>
        <w:rPr>
          <w:sz w:val="18"/>
        </w:rPr>
        <w:t>cu</w:t>
      </w:r>
      <w:r>
        <w:rPr>
          <w:spacing w:val="1"/>
          <w:sz w:val="18"/>
        </w:rPr>
        <w:t> </w:t>
      </w:r>
      <w:r>
        <w:rPr>
          <w:sz w:val="18"/>
        </w:rPr>
        <w:t>Legea</w:t>
      </w:r>
      <w:r>
        <w:rPr>
          <w:spacing w:val="1"/>
          <w:sz w:val="18"/>
        </w:rPr>
        <w:t> </w:t>
      </w:r>
      <w:r>
        <w:rPr>
          <w:sz w:val="18"/>
        </w:rPr>
        <w:t>Republicii</w:t>
      </w:r>
      <w:r>
        <w:rPr>
          <w:spacing w:val="1"/>
          <w:sz w:val="18"/>
        </w:rPr>
        <w:t> </w:t>
      </w:r>
      <w:r>
        <w:rPr>
          <w:sz w:val="18"/>
        </w:rPr>
        <w:t>Moldova nr. 139 din 02.07.2010 privind dreptul de autor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drepturile conexe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legisla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6"/>
          <w:sz w:val="18"/>
        </w:rPr>
        <w:t> </w:t>
      </w:r>
      <w:r>
        <w:rPr>
          <w:sz w:val="18"/>
        </w:rPr>
        <w:t>vigoare</w:t>
      </w:r>
      <w:r>
        <w:rPr>
          <w:spacing w:val="-7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momentul</w:t>
      </w:r>
      <w:r>
        <w:rPr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ncheierii</w:t>
      </w:r>
      <w:r>
        <w:rPr>
          <w:spacing w:val="-6"/>
          <w:sz w:val="18"/>
        </w:rPr>
        <w:t> </w:t>
      </w:r>
      <w:r>
        <w:rPr>
          <w:sz w:val="18"/>
        </w:rPr>
        <w:t>prezentului</w:t>
      </w:r>
      <w:r>
        <w:rPr>
          <w:spacing w:val="-7"/>
          <w:sz w:val="18"/>
        </w:rPr>
        <w:t> </w:t>
      </w:r>
      <w:r>
        <w:rPr>
          <w:sz w:val="18"/>
        </w:rPr>
        <w:t>contract.</w:t>
      </w:r>
    </w:p>
    <w:p>
      <w:pPr>
        <w:pStyle w:val="ListParagraph"/>
        <w:numPr>
          <w:ilvl w:val="1"/>
          <w:numId w:val="48"/>
        </w:numPr>
        <w:tabs>
          <w:tab w:pos="1629" w:val="left" w:leader="none"/>
          <w:tab w:pos="5400" w:val="left" w:leader="none"/>
        </w:tabs>
        <w:spacing w:line="228" w:lineRule="auto" w:before="117" w:after="0"/>
        <w:ind w:left="951" w:right="2023" w:firstLine="336"/>
        <w:jc w:val="both"/>
        <w:rPr>
          <w:sz w:val="18"/>
        </w:rPr>
      </w:pPr>
      <w:r>
        <w:rPr>
          <w:sz w:val="18"/>
        </w:rPr>
        <w:t>Prezentul contract intr</w:t>
      </w:r>
      <w:r>
        <w:rPr>
          <w:rFonts w:ascii="Lucida Sans Unicode" w:hAnsi="Lucida Sans Unicode"/>
          <w:sz w:val="18"/>
        </w:rPr>
        <w:t>ă î</w:t>
      </w:r>
      <w:r>
        <w:rPr>
          <w:sz w:val="18"/>
        </w:rPr>
        <w:t>n vigoare la momentul semn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 lui de ambele</w:t>
      </w:r>
      <w:r>
        <w:rPr>
          <w:spacing w:val="1"/>
          <w:sz w:val="18"/>
        </w:rPr>
        <w:t> </w:t>
      </w: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</w:t>
      </w:r>
      <w:r>
        <w:rPr>
          <w:spacing w:val="-10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9"/>
          <w:sz w:val="18"/>
        </w:rPr>
        <w:t> </w:t>
      </w:r>
      <w:r>
        <w:rPr>
          <w:sz w:val="18"/>
        </w:rPr>
        <w:t>se</w:t>
      </w:r>
      <w:r>
        <w:rPr>
          <w:spacing w:val="-7"/>
          <w:sz w:val="18"/>
        </w:rPr>
        <w:t> </w:t>
      </w:r>
      <w:r>
        <w:rPr>
          <w:sz w:val="18"/>
        </w:rPr>
        <w:t>extinde</w:t>
      </w:r>
      <w:r>
        <w:rPr>
          <w:spacing w:val="-9"/>
          <w:sz w:val="18"/>
        </w:rPr>
        <w:t> </w:t>
      </w: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sz w:val="18"/>
        </w:rPr>
        <w:t>la</w:t>
      </w:r>
      <w:r>
        <w:rPr>
          <w:spacing w:val="-9"/>
          <w:sz w:val="18"/>
        </w:rPr>
        <w:t> </w:t>
      </w:r>
      <w:r>
        <w:rPr>
          <w:sz w:val="18"/>
        </w:rPr>
        <w:t>"</w:t>
      </w:r>
      <w:r>
        <w:rPr>
          <w:sz w:val="18"/>
          <w:u w:val="single"/>
        </w:rPr>
        <w:t>        </w:t>
      </w:r>
      <w:r>
        <w:rPr>
          <w:spacing w:val="31"/>
          <w:sz w:val="18"/>
          <w:u w:val="single"/>
        </w:rPr>
        <w:t> </w:t>
      </w:r>
      <w:r>
        <w:rPr>
          <w:sz w:val="18"/>
        </w:rPr>
        <w:t>"</w:t>
      </w:r>
      <w:r>
        <w:rPr>
          <w:sz w:val="18"/>
          <w:u w:val="single"/>
        </w:rPr>
        <w:tab/>
      </w:r>
      <w:r>
        <w:rPr>
          <w:sz w:val="18"/>
        </w:rPr>
        <w:t>200</w:t>
      </w:r>
      <w:r>
        <w:rPr>
          <w:spacing w:val="24"/>
          <w:sz w:val="18"/>
        </w:rPr>
        <w:t> </w:t>
      </w:r>
      <w:r>
        <w:rPr>
          <w:sz w:val="18"/>
        </w:rPr>
        <w:t>.</w:t>
      </w:r>
    </w:p>
    <w:p>
      <w:pPr>
        <w:pStyle w:val="ListParagraph"/>
        <w:numPr>
          <w:ilvl w:val="1"/>
          <w:numId w:val="48"/>
        </w:numPr>
        <w:tabs>
          <w:tab w:pos="1629" w:val="left" w:leader="none"/>
        </w:tabs>
        <w:spacing w:line="240" w:lineRule="auto" w:before="122" w:after="0"/>
        <w:ind w:left="1628" w:right="0" w:hanging="342"/>
        <w:jc w:val="both"/>
        <w:rPr>
          <w:sz w:val="18"/>
        </w:rPr>
      </w:pPr>
      <w:r>
        <w:rPr>
          <w:sz w:val="18"/>
        </w:rPr>
        <w:t>Prezentul</w:t>
      </w:r>
      <w:r>
        <w:rPr>
          <w:spacing w:val="-4"/>
          <w:sz w:val="18"/>
        </w:rPr>
        <w:t> </w:t>
      </w:r>
      <w:r>
        <w:rPr>
          <w:sz w:val="18"/>
        </w:rPr>
        <w:t>contract</w:t>
      </w:r>
      <w:r>
        <w:rPr>
          <w:spacing w:val="-4"/>
          <w:sz w:val="18"/>
        </w:rPr>
        <w:t> </w:t>
      </w:r>
      <w:r>
        <w:rPr>
          <w:sz w:val="18"/>
        </w:rPr>
        <w:t>este</w:t>
      </w:r>
      <w:r>
        <w:rPr>
          <w:spacing w:val="-1"/>
          <w:sz w:val="18"/>
        </w:rPr>
        <w:t> </w:t>
      </w:r>
      <w:r>
        <w:rPr>
          <w:sz w:val="18"/>
        </w:rPr>
        <w:t>valabil</w:t>
      </w:r>
      <w:r>
        <w:rPr>
          <w:spacing w:val="-5"/>
          <w:sz w:val="18"/>
        </w:rPr>
        <w:t> </w:t>
      </w:r>
      <w:r>
        <w:rPr>
          <w:sz w:val="18"/>
        </w:rPr>
        <w:t>numai</w:t>
      </w:r>
      <w:r>
        <w:rPr>
          <w:spacing w:val="-1"/>
          <w:sz w:val="18"/>
        </w:rPr>
        <w:t> </w:t>
      </w:r>
      <w:r>
        <w:rPr>
          <w:sz w:val="18"/>
        </w:rPr>
        <w:t>pe</w:t>
      </w:r>
      <w:r>
        <w:rPr>
          <w:spacing w:val="-3"/>
          <w:sz w:val="18"/>
        </w:rPr>
        <w:t> </w:t>
      </w:r>
      <w:r>
        <w:rPr>
          <w:sz w:val="18"/>
        </w:rPr>
        <w:t>teritoriul</w:t>
      </w:r>
      <w:r>
        <w:rPr>
          <w:spacing w:val="-1"/>
          <w:sz w:val="18"/>
        </w:rPr>
        <w:t> </w:t>
      </w:r>
      <w:r>
        <w:rPr>
          <w:sz w:val="18"/>
        </w:rPr>
        <w:t>Republicii</w:t>
      </w:r>
      <w:r>
        <w:rPr>
          <w:spacing w:val="-3"/>
          <w:sz w:val="18"/>
        </w:rPr>
        <w:t> </w:t>
      </w:r>
      <w:r>
        <w:rPr>
          <w:sz w:val="18"/>
        </w:rPr>
        <w:t>Moldova.</w:t>
      </w:r>
    </w:p>
    <w:p>
      <w:pPr>
        <w:pStyle w:val="BodyText"/>
        <w:spacing w:before="7"/>
        <w:rPr>
          <w:rFonts w:ascii="Tahoma"/>
          <w:sz w:val="18"/>
        </w:rPr>
      </w:pPr>
    </w:p>
    <w:p>
      <w:pPr>
        <w:pStyle w:val="ListParagraph"/>
        <w:numPr>
          <w:ilvl w:val="0"/>
          <w:numId w:val="45"/>
        </w:numPr>
        <w:tabs>
          <w:tab w:pos="3053" w:val="left" w:leader="none"/>
        </w:tabs>
        <w:spacing w:line="240" w:lineRule="auto" w:before="0" w:after="0"/>
        <w:ind w:left="3052" w:right="0" w:hanging="203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Rechizitele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juridice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ale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părţilor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ListParagraph"/>
        <w:numPr>
          <w:ilvl w:val="0"/>
          <w:numId w:val="45"/>
        </w:numPr>
        <w:tabs>
          <w:tab w:pos="3504" w:val="left" w:leader="none"/>
        </w:tabs>
        <w:spacing w:line="240" w:lineRule="auto" w:before="0" w:after="0"/>
        <w:ind w:left="3503" w:right="0" w:hanging="203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Semnăturile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părţilor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spacing w:before="0"/>
        <w:ind w:left="103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32</w:t>
      </w:r>
    </w:p>
    <w:p>
      <w:pPr>
        <w:spacing w:after="0"/>
        <w:jc w:val="left"/>
        <w:rPr>
          <w:rFonts w:ascii="Arial"/>
          <w:sz w:val="18"/>
        </w:rPr>
        <w:sectPr>
          <w:pgSz w:w="11910" w:h="16840"/>
          <w:pgMar w:top="1400" w:bottom="280" w:left="1600" w:right="740"/>
        </w:sectPr>
      </w:pPr>
    </w:p>
    <w:p>
      <w:pPr>
        <w:spacing w:before="81"/>
        <w:ind w:left="96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13"/>
          <w:sz w:val="22"/>
        </w:rPr>
        <w:t>Modelul</w:t>
      </w:r>
      <w:r>
        <w:rPr>
          <w:rFonts w:ascii="Arial"/>
          <w:b/>
          <w:spacing w:val="-34"/>
          <w:sz w:val="22"/>
        </w:rPr>
        <w:t> </w:t>
      </w:r>
      <w:r>
        <w:rPr>
          <w:rFonts w:ascii="Arial"/>
          <w:b/>
          <w:spacing w:val="-12"/>
          <w:sz w:val="22"/>
        </w:rPr>
        <w:t>3</w:t>
      </w: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spacing w:before="94"/>
        <w:ind w:left="28" w:right="108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7"/>
          <w:sz w:val="22"/>
        </w:rPr>
        <w:t>CONTRACT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7"/>
          <w:sz w:val="22"/>
        </w:rPr>
        <w:t>DE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6"/>
          <w:sz w:val="22"/>
        </w:rPr>
        <w:t>AUTOR</w:t>
      </w:r>
    </w:p>
    <w:p>
      <w:pPr>
        <w:tabs>
          <w:tab w:pos="566" w:val="left" w:leader="none"/>
          <w:tab w:pos="2218" w:val="left" w:leader="none"/>
          <w:tab w:pos="5400" w:val="left" w:leader="none"/>
        </w:tabs>
        <w:spacing w:before="188"/>
        <w:ind w:left="0" w:right="1086" w:firstLine="0"/>
        <w:jc w:val="center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"</w:t>
      </w:r>
      <w:r>
        <w:rPr>
          <w:rFonts w:ascii="Tahoma" w:hAnsi="Tahoma"/>
          <w:sz w:val="18"/>
          <w:u w:val="single"/>
        </w:rPr>
        <w:tab/>
      </w:r>
      <w:r>
        <w:rPr>
          <w:rFonts w:ascii="Tahoma" w:hAnsi="Tahoma"/>
          <w:sz w:val="18"/>
        </w:rPr>
        <w:t>"</w:t>
      </w:r>
      <w:r>
        <w:rPr>
          <w:rFonts w:ascii="Tahoma" w:hAnsi="Tahoma"/>
          <w:sz w:val="18"/>
          <w:u w:val="single"/>
        </w:rPr>
        <w:tab/>
      </w:r>
      <w:r>
        <w:rPr>
          <w:rFonts w:ascii="Tahoma" w:hAnsi="Tahoma"/>
          <w:sz w:val="18"/>
        </w:rPr>
        <w:t>2011</w:t>
        <w:tab/>
        <w:t>mun.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Chi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in</w:t>
      </w:r>
      <w:r>
        <w:rPr>
          <w:rFonts w:ascii="Lucida Sans Unicode" w:hAnsi="Lucida Sans Unicode"/>
          <w:sz w:val="18"/>
        </w:rPr>
        <w:t>ă</w:t>
      </w:r>
      <w:r>
        <w:rPr>
          <w:rFonts w:ascii="Tahoma" w:hAnsi="Tahoma"/>
          <w:sz w:val="18"/>
        </w:rPr>
        <w:t>u</w:t>
      </w:r>
    </w:p>
    <w:p>
      <w:pPr>
        <w:pStyle w:val="BodyText"/>
        <w:spacing w:before="7"/>
        <w:rPr>
          <w:rFonts w:ascii="Tahoma"/>
          <w:sz w:val="16"/>
        </w:rPr>
      </w:pPr>
    </w:p>
    <w:p>
      <w:pPr>
        <w:tabs>
          <w:tab w:pos="6106" w:val="left" w:leader="none"/>
        </w:tabs>
        <w:spacing w:line="232" w:lineRule="auto" w:before="71"/>
        <w:ind w:left="963" w:right="2193" w:firstLine="360"/>
        <w:jc w:val="left"/>
        <w:rPr>
          <w:rFonts w:ascii="Tahoma" w:hAnsi="Tahoma"/>
          <w:sz w:val="18"/>
        </w:rPr>
      </w:pPr>
      <w:r>
        <w:rPr>
          <w:rFonts w:ascii="Tahoma" w:hAnsi="Tahoma"/>
          <w:w w:val="88"/>
          <w:sz w:val="18"/>
          <w:u w:val="single"/>
        </w:rPr>
        <w:t> </w:t>
      </w:r>
      <w:r>
        <w:rPr>
          <w:rFonts w:ascii="Tahoma" w:hAnsi="Tahoma"/>
          <w:sz w:val="18"/>
          <w:u w:val="single"/>
        </w:rPr>
        <w:tab/>
      </w:r>
      <w:r>
        <w:rPr>
          <w:rFonts w:ascii="Tahoma" w:hAnsi="Tahoma"/>
          <w:sz w:val="18"/>
        </w:rPr>
        <w:t>,</w:t>
      </w:r>
      <w:r>
        <w:rPr>
          <w:rFonts w:ascii="Tahoma" w:hAnsi="Tahoma"/>
          <w:spacing w:val="-1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continuare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-</w:t>
      </w:r>
      <w:r>
        <w:rPr>
          <w:rFonts w:ascii="Tahoma" w:hAnsi="Tahoma"/>
          <w:spacing w:val="-53"/>
          <w:sz w:val="18"/>
        </w:rPr>
        <w:t> </w:t>
      </w:r>
      <w:r>
        <w:rPr>
          <w:rFonts w:ascii="Tahoma" w:hAnsi="Tahoma"/>
          <w:sz w:val="18"/>
        </w:rPr>
        <w:t>"Interpret",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pe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o</w:t>
      </w:r>
      <w:r>
        <w:rPr>
          <w:rFonts w:ascii="Tahoma" w:hAnsi="Tahoma"/>
          <w:spacing w:val="-9"/>
          <w:sz w:val="18"/>
        </w:rPr>
        <w:t> </w:t>
      </w:r>
      <w:r>
        <w:rPr>
          <w:rFonts w:ascii="Tahoma" w:hAnsi="Tahoma"/>
          <w:sz w:val="18"/>
        </w:rPr>
        <w:t>parte,</w:t>
      </w:r>
      <w:r>
        <w:rPr>
          <w:rFonts w:ascii="Tahoma" w:hAnsi="Tahoma"/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</w:p>
    <w:p>
      <w:pPr>
        <w:pStyle w:val="BodyText"/>
        <w:spacing w:before="2"/>
        <w:rPr>
          <w:rFonts w:ascii="Tahoma"/>
          <w:sz w:val="14"/>
        </w:rPr>
      </w:pPr>
      <w:r>
        <w:rPr/>
        <w:pict>
          <v:shape style="position:absolute;margin-left:131.059998pt;margin-top:10.810249pt;width:322.650pt;height:.1pt;mso-position-horizontal-relative:page;mso-position-vertical-relative:paragraph;z-index:-15728128;mso-wrap-distance-left:0;mso-wrap-distance-right:0" coordorigin="2621,216" coordsize="6453,0" path="m2621,216l9073,216e" filled="false" stroked="true" strokeweight=".567pt" strokecolor="#000000">
            <v:path arrowok="t"/>
            <v:stroke dashstyle="solid"/>
            <w10:wrap type="topAndBottom"/>
          </v:shape>
        </w:pict>
      </w:r>
    </w:p>
    <w:p>
      <w:pPr>
        <w:spacing w:before="18"/>
        <w:ind w:left="963" w:right="0" w:firstLine="0"/>
        <w:jc w:val="left"/>
        <w:rPr>
          <w:rFonts w:ascii="Tahoma"/>
          <w:sz w:val="18"/>
        </w:rPr>
      </w:pPr>
      <w:r>
        <w:rPr>
          <w:rFonts w:ascii="Tahoma"/>
          <w:w w:val="91"/>
          <w:sz w:val="18"/>
        </w:rPr>
        <w:t>,</w:t>
      </w:r>
    </w:p>
    <w:p>
      <w:pPr>
        <w:spacing w:before="30"/>
        <w:ind w:left="958" w:right="0" w:firstLine="0"/>
        <w:jc w:val="left"/>
        <w:rPr>
          <w:rFonts w:ascii="Tahoma" w:hAnsi="Tahoma"/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continuare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-"Autor",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pe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alt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0"/>
          <w:sz w:val="18"/>
        </w:rPr>
        <w:t> </w:t>
      </w:r>
      <w:r>
        <w:rPr>
          <w:rFonts w:ascii="Tahoma" w:hAnsi="Tahoma"/>
          <w:sz w:val="18"/>
        </w:rPr>
        <w:t>parte,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au</w:t>
      </w:r>
      <w:r>
        <w:rPr>
          <w:rFonts w:ascii="Tahoma" w:hAnsi="Tahoma"/>
          <w:spacing w:val="-9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ncheiat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z w:val="18"/>
        </w:rPr>
        <w:t>prezentul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contract.</w:t>
      </w:r>
    </w:p>
    <w:p>
      <w:pPr>
        <w:pStyle w:val="ListParagraph"/>
        <w:numPr>
          <w:ilvl w:val="0"/>
          <w:numId w:val="49"/>
        </w:numPr>
        <w:tabs>
          <w:tab w:pos="3458" w:val="left" w:leader="none"/>
        </w:tabs>
        <w:spacing w:line="240" w:lineRule="auto" w:before="138" w:after="0"/>
        <w:ind w:left="3457" w:right="0" w:hanging="202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Obiectul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contractului</w:t>
      </w:r>
    </w:p>
    <w:p>
      <w:pPr>
        <w:pStyle w:val="BodyText"/>
        <w:spacing w:before="6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50"/>
        </w:numPr>
        <w:tabs>
          <w:tab w:pos="1641" w:val="left" w:leader="none"/>
          <w:tab w:pos="7517" w:val="left" w:leader="none"/>
        </w:tabs>
        <w:spacing w:line="223" w:lineRule="auto" w:before="0" w:after="0"/>
        <w:ind w:left="958" w:right="2048" w:firstLine="360"/>
        <w:jc w:val="left"/>
        <w:rPr>
          <w:sz w:val="18"/>
        </w:rPr>
      </w:pPr>
      <w:r>
        <w:rPr>
          <w:sz w:val="18"/>
        </w:rPr>
        <w:t>Autorul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i transmite Interpretului drepturile patrimoniale exclusive/ne</w:t>
      </w:r>
      <w:r>
        <w:rPr>
          <w:spacing w:val="1"/>
          <w:sz w:val="18"/>
        </w:rPr>
        <w:t> </w:t>
      </w:r>
      <w:r>
        <w:rPr>
          <w:sz w:val="18"/>
        </w:rPr>
        <w:t>exclusive</w:t>
      </w:r>
      <w:r>
        <w:rPr>
          <w:spacing w:val="6"/>
          <w:sz w:val="18"/>
        </w:rPr>
        <w:t> </w:t>
      </w:r>
      <w:r>
        <w:rPr>
          <w:sz w:val="18"/>
        </w:rPr>
        <w:t>asupra</w:t>
      </w:r>
      <w:r>
        <w:rPr>
          <w:spacing w:val="4"/>
          <w:sz w:val="18"/>
        </w:rPr>
        <w:t> </w:t>
      </w:r>
      <w:r>
        <w:rPr>
          <w:sz w:val="18"/>
        </w:rPr>
        <w:t>operei</w:t>
      </w:r>
      <w:r>
        <w:rPr>
          <w:spacing w:val="3"/>
          <w:sz w:val="18"/>
        </w:rPr>
        <w:t> </w:t>
      </w:r>
      <w:r>
        <w:rPr>
          <w:sz w:val="18"/>
        </w:rPr>
        <w:t>sale</w:t>
      </w:r>
      <w:r>
        <w:rPr>
          <w:spacing w:val="7"/>
          <w:sz w:val="18"/>
        </w:rPr>
        <w:t> </w:t>
      </w:r>
      <w:r>
        <w:rPr>
          <w:sz w:val="18"/>
        </w:rPr>
        <w:t>(muzic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)</w:t>
      </w:r>
      <w:r>
        <w:rPr>
          <w:spacing w:val="2"/>
          <w:sz w:val="18"/>
        </w:rPr>
        <w:t> </w:t>
      </w:r>
      <w:r>
        <w:rPr>
          <w:sz w:val="18"/>
        </w:rPr>
        <w:t>sub</w:t>
      </w:r>
      <w:r>
        <w:rPr>
          <w:spacing w:val="6"/>
          <w:sz w:val="18"/>
        </w:rPr>
        <w:t> </w:t>
      </w:r>
      <w:r>
        <w:rPr>
          <w:sz w:val="18"/>
        </w:rPr>
        <w:t>denumirea</w:t>
      </w:r>
      <w:r>
        <w:rPr>
          <w:spacing w:val="-14"/>
          <w:sz w:val="18"/>
        </w:rPr>
        <w:t> </w:t>
      </w:r>
      <w:r>
        <w:rPr>
          <w:w w:val="88"/>
          <w:sz w:val="18"/>
          <w:u w:val="single"/>
        </w:rPr>
        <w:t> </w:t>
      </w:r>
      <w:r>
        <w:rPr>
          <w:sz w:val="18"/>
          <w:u w:val="single"/>
        </w:rPr>
        <w:tab/>
      </w:r>
      <w:r>
        <w:rPr>
          <w:sz w:val="18"/>
        </w:rPr>
        <w:t> (denumit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0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9"/>
          <w:sz w:val="18"/>
        </w:rPr>
        <w:t> </w:t>
      </w:r>
      <w:r>
        <w:rPr>
          <w:sz w:val="18"/>
        </w:rPr>
        <w:t>continuare</w:t>
      </w:r>
      <w:r>
        <w:rPr>
          <w:spacing w:val="-6"/>
          <w:sz w:val="18"/>
        </w:rPr>
        <w:t> </w:t>
      </w:r>
      <w:r>
        <w:rPr>
          <w:sz w:val="18"/>
        </w:rPr>
        <w:t>-"Oper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")</w:t>
      </w:r>
      <w:r>
        <w:rPr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7"/>
          <w:sz w:val="18"/>
        </w:rPr>
        <w:t> </w:t>
      </w:r>
      <w:r>
        <w:rPr>
          <w:sz w:val="18"/>
        </w:rPr>
        <w:t>anume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a:</w:t>
      </w:r>
    </w:p>
    <w:p>
      <w:pPr>
        <w:pStyle w:val="ListParagraph"/>
        <w:numPr>
          <w:ilvl w:val="0"/>
          <w:numId w:val="51"/>
        </w:numPr>
        <w:tabs>
          <w:tab w:pos="1487" w:val="left" w:leader="none"/>
        </w:tabs>
        <w:spacing w:line="240" w:lineRule="auto" w:before="128" w:after="0"/>
        <w:ind w:left="1486" w:right="0" w:hanging="188"/>
        <w:jc w:val="left"/>
        <w:rPr>
          <w:sz w:val="18"/>
        </w:rPr>
      </w:pPr>
      <w:r>
        <w:rPr>
          <w:sz w:val="18"/>
        </w:rPr>
        <w:t>reproduce</w:t>
      </w:r>
      <w:r>
        <w:rPr>
          <w:spacing w:val="-1"/>
          <w:sz w:val="18"/>
        </w:rPr>
        <w:t> </w:t>
      </w:r>
      <w:r>
        <w:rPr>
          <w:sz w:val="18"/>
        </w:rPr>
        <w:t>Opera;</w:t>
      </w:r>
    </w:p>
    <w:p>
      <w:pPr>
        <w:pStyle w:val="ListParagraph"/>
        <w:numPr>
          <w:ilvl w:val="0"/>
          <w:numId w:val="51"/>
        </w:numPr>
        <w:tabs>
          <w:tab w:pos="1487" w:val="left" w:leader="none"/>
        </w:tabs>
        <w:spacing w:line="228" w:lineRule="auto" w:before="137" w:after="0"/>
        <w:ind w:left="958" w:right="2029" w:firstLine="340"/>
        <w:jc w:val="both"/>
        <w:rPr>
          <w:sz w:val="18"/>
        </w:rPr>
      </w:pPr>
      <w:r>
        <w:rPr>
          <w:sz w:val="18"/>
        </w:rPr>
        <w:t>difuza</w:t>
      </w:r>
      <w:r>
        <w:rPr>
          <w:spacing w:val="56"/>
          <w:sz w:val="18"/>
        </w:rPr>
        <w:t> </w:t>
      </w:r>
      <w:r>
        <w:rPr>
          <w:sz w:val="18"/>
        </w:rPr>
        <w:t>exemplarele Operei, inclusiv prin comercializare,</w:t>
      </w:r>
      <w:r>
        <w:rPr>
          <w:spacing w:val="56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nchiriere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prin</w:t>
      </w:r>
      <w:r>
        <w:rPr>
          <w:spacing w:val="1"/>
          <w:sz w:val="18"/>
        </w:rPr>
        <w:t> </w:t>
      </w:r>
      <w:r>
        <w:rPr>
          <w:sz w:val="18"/>
        </w:rPr>
        <w:t>alte</w:t>
      </w:r>
      <w:r>
        <w:rPr>
          <w:spacing w:val="-9"/>
          <w:sz w:val="18"/>
        </w:rPr>
        <w:t> </w:t>
      </w:r>
      <w:r>
        <w:rPr>
          <w:sz w:val="18"/>
        </w:rPr>
        <w:t>modalit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i;</w:t>
      </w:r>
    </w:p>
    <w:p>
      <w:pPr>
        <w:pStyle w:val="ListParagraph"/>
        <w:numPr>
          <w:ilvl w:val="0"/>
          <w:numId w:val="51"/>
        </w:numPr>
        <w:tabs>
          <w:tab w:pos="1487" w:val="left" w:leader="none"/>
        </w:tabs>
        <w:spacing w:line="254" w:lineRule="auto" w:before="118" w:after="0"/>
        <w:ind w:left="958" w:right="2004" w:firstLine="340"/>
        <w:jc w:val="both"/>
        <w:rPr>
          <w:sz w:val="18"/>
        </w:rPr>
      </w:pPr>
      <w:r>
        <w:rPr>
          <w:sz w:val="18"/>
        </w:rPr>
        <w:t>de a importa exemplarele Operei pentru difuzare, inclusiv a exemplarelor</w:t>
      </w:r>
      <w:r>
        <w:rPr>
          <w:spacing w:val="1"/>
          <w:sz w:val="18"/>
        </w:rPr>
        <w:t> </w:t>
      </w:r>
      <w:r>
        <w:rPr>
          <w:sz w:val="18"/>
        </w:rPr>
        <w:t>Operei confec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ionate cu permisiunea Autorului sau a altui titular al dreptului de</w:t>
      </w:r>
      <w:r>
        <w:rPr>
          <w:spacing w:val="1"/>
          <w:sz w:val="18"/>
        </w:rPr>
        <w:t> </w:t>
      </w:r>
      <w:r>
        <w:rPr>
          <w:sz w:val="18"/>
        </w:rPr>
        <w:t>autor;</w:t>
      </w:r>
    </w:p>
    <w:p>
      <w:pPr>
        <w:pStyle w:val="ListParagraph"/>
        <w:numPr>
          <w:ilvl w:val="0"/>
          <w:numId w:val="51"/>
        </w:numPr>
        <w:tabs>
          <w:tab w:pos="1487" w:val="left" w:leader="none"/>
        </w:tabs>
        <w:spacing w:line="240" w:lineRule="auto" w:before="139" w:after="0"/>
        <w:ind w:left="1486" w:right="0" w:hanging="188"/>
        <w:jc w:val="left"/>
        <w:rPr>
          <w:sz w:val="18"/>
        </w:rPr>
      </w:pPr>
      <w:r>
        <w:rPr>
          <w:sz w:val="18"/>
        </w:rPr>
        <w:t>demonstra</w:t>
      </w:r>
      <w:r>
        <w:rPr>
          <w:spacing w:val="-3"/>
          <w:sz w:val="18"/>
        </w:rPr>
        <w:t> </w:t>
      </w:r>
      <w:r>
        <w:rPr>
          <w:sz w:val="18"/>
        </w:rPr>
        <w:t>public</w:t>
      </w:r>
      <w:r>
        <w:rPr>
          <w:spacing w:val="-3"/>
          <w:sz w:val="18"/>
        </w:rPr>
        <w:t> </w:t>
      </w:r>
      <w:r>
        <w:rPr>
          <w:sz w:val="18"/>
        </w:rPr>
        <w:t>Opera;</w:t>
      </w:r>
    </w:p>
    <w:p>
      <w:pPr>
        <w:pStyle w:val="ListParagraph"/>
        <w:numPr>
          <w:ilvl w:val="0"/>
          <w:numId w:val="51"/>
        </w:numPr>
        <w:tabs>
          <w:tab w:pos="1487" w:val="left" w:leader="none"/>
        </w:tabs>
        <w:spacing w:line="240" w:lineRule="auto" w:before="157" w:after="0"/>
        <w:ind w:left="1486" w:right="0" w:hanging="188"/>
        <w:jc w:val="left"/>
        <w:rPr>
          <w:sz w:val="18"/>
        </w:rPr>
      </w:pPr>
      <w:r>
        <w:rPr>
          <w:sz w:val="18"/>
        </w:rPr>
        <w:t>interpreta</w:t>
      </w:r>
      <w:r>
        <w:rPr>
          <w:spacing w:val="-14"/>
          <w:sz w:val="18"/>
        </w:rPr>
        <w:t> </w:t>
      </w:r>
      <w:r>
        <w:rPr>
          <w:sz w:val="18"/>
        </w:rPr>
        <w:t>public</w:t>
      </w:r>
      <w:r>
        <w:rPr>
          <w:spacing w:val="-12"/>
          <w:sz w:val="18"/>
        </w:rPr>
        <w:t> </w:t>
      </w:r>
      <w:r>
        <w:rPr>
          <w:sz w:val="18"/>
        </w:rPr>
        <w:t>Opera;</w:t>
      </w:r>
    </w:p>
    <w:p>
      <w:pPr>
        <w:pStyle w:val="ListParagraph"/>
        <w:numPr>
          <w:ilvl w:val="0"/>
          <w:numId w:val="51"/>
        </w:numPr>
        <w:tabs>
          <w:tab w:pos="1487" w:val="left" w:leader="none"/>
        </w:tabs>
        <w:spacing w:line="240" w:lineRule="auto" w:before="155" w:after="0"/>
        <w:ind w:left="1486" w:right="0" w:hanging="188"/>
        <w:jc w:val="left"/>
        <w:rPr>
          <w:sz w:val="18"/>
        </w:rPr>
      </w:pPr>
      <w:r>
        <w:rPr>
          <w:sz w:val="18"/>
        </w:rPr>
        <w:t>comunica</w:t>
      </w:r>
      <w:r>
        <w:rPr>
          <w:spacing w:val="4"/>
          <w:sz w:val="18"/>
        </w:rPr>
        <w:t> </w:t>
      </w:r>
      <w:r>
        <w:rPr>
          <w:sz w:val="18"/>
        </w:rPr>
        <w:t>public</w:t>
      </w:r>
      <w:r>
        <w:rPr>
          <w:spacing w:val="4"/>
          <w:sz w:val="18"/>
        </w:rPr>
        <w:t> </w:t>
      </w:r>
      <w:r>
        <w:rPr>
          <w:sz w:val="18"/>
        </w:rPr>
        <w:t>Opera;</w:t>
      </w:r>
    </w:p>
    <w:p>
      <w:pPr>
        <w:pStyle w:val="ListParagraph"/>
        <w:numPr>
          <w:ilvl w:val="0"/>
          <w:numId w:val="51"/>
        </w:numPr>
        <w:tabs>
          <w:tab w:pos="1487" w:val="left" w:leader="none"/>
        </w:tabs>
        <w:spacing w:line="240" w:lineRule="auto" w:before="158" w:after="0"/>
        <w:ind w:left="1486" w:right="0" w:hanging="188"/>
        <w:jc w:val="left"/>
        <w:rPr>
          <w:sz w:val="18"/>
        </w:rPr>
      </w:pPr>
      <w:r>
        <w:rPr>
          <w:sz w:val="18"/>
        </w:rPr>
        <w:t>traduce</w:t>
      </w:r>
      <w:r>
        <w:rPr>
          <w:spacing w:val="-4"/>
          <w:sz w:val="18"/>
        </w:rPr>
        <w:t> </w:t>
      </w:r>
      <w:r>
        <w:rPr>
          <w:sz w:val="18"/>
        </w:rPr>
        <w:t>Opera;</w:t>
      </w:r>
    </w:p>
    <w:p>
      <w:pPr>
        <w:pStyle w:val="ListParagraph"/>
        <w:numPr>
          <w:ilvl w:val="0"/>
          <w:numId w:val="51"/>
        </w:numPr>
        <w:tabs>
          <w:tab w:pos="1569" w:val="left" w:leader="none"/>
        </w:tabs>
        <w:spacing w:line="242" w:lineRule="auto" w:before="135" w:after="0"/>
        <w:ind w:left="963" w:right="2009" w:firstLine="345"/>
        <w:jc w:val="both"/>
        <w:rPr>
          <w:sz w:val="18"/>
        </w:rPr>
      </w:pPr>
      <w:r>
        <w:rPr>
          <w:sz w:val="18"/>
        </w:rPr>
        <w:t>prelucra, adapta, efectua aranjamentul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alte asemenea modific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 ale</w:t>
      </w:r>
      <w:r>
        <w:rPr>
          <w:spacing w:val="1"/>
          <w:sz w:val="18"/>
        </w:rPr>
        <w:t> </w:t>
      </w:r>
      <w:r>
        <w:rPr>
          <w:sz w:val="18"/>
        </w:rPr>
        <w:t>Operei.</w:t>
      </w:r>
    </w:p>
    <w:p>
      <w:pPr>
        <w:pStyle w:val="ListParagraph"/>
        <w:numPr>
          <w:ilvl w:val="1"/>
          <w:numId w:val="50"/>
        </w:numPr>
        <w:tabs>
          <w:tab w:pos="1641" w:val="left" w:leader="none"/>
        </w:tabs>
        <w:spacing w:line="266" w:lineRule="auto" w:before="152" w:after="0"/>
        <w:ind w:left="958" w:right="2307" w:firstLine="360"/>
        <w:jc w:val="left"/>
        <w:rPr>
          <w:sz w:val="18"/>
        </w:rPr>
      </w:pPr>
      <w:r>
        <w:rPr>
          <w:sz w:val="18"/>
        </w:rPr>
        <w:t>Pentru</w:t>
      </w:r>
      <w:r>
        <w:rPr>
          <w:spacing w:val="-7"/>
          <w:sz w:val="18"/>
        </w:rPr>
        <w:t> </w:t>
      </w:r>
      <w:r>
        <w:rPr>
          <w:sz w:val="18"/>
        </w:rPr>
        <w:t>folosirea</w:t>
      </w:r>
      <w:r>
        <w:rPr>
          <w:spacing w:val="-6"/>
          <w:sz w:val="18"/>
        </w:rPr>
        <w:t> </w:t>
      </w:r>
      <w:r>
        <w:rPr>
          <w:sz w:val="18"/>
        </w:rPr>
        <w:t>drepturilor</w:t>
      </w:r>
      <w:r>
        <w:rPr>
          <w:spacing w:val="-8"/>
          <w:sz w:val="18"/>
        </w:rPr>
        <w:t> </w:t>
      </w:r>
      <w:r>
        <w:rPr>
          <w:sz w:val="18"/>
        </w:rPr>
        <w:t>transmise</w:t>
      </w:r>
      <w:r>
        <w:rPr>
          <w:spacing w:val="-8"/>
          <w:sz w:val="18"/>
        </w:rPr>
        <w:t> </w:t>
      </w:r>
      <w:r>
        <w:rPr>
          <w:sz w:val="18"/>
        </w:rPr>
        <w:t>asupra</w:t>
      </w:r>
      <w:r>
        <w:rPr>
          <w:spacing w:val="-7"/>
          <w:sz w:val="18"/>
        </w:rPr>
        <w:t> </w:t>
      </w:r>
      <w:r>
        <w:rPr>
          <w:sz w:val="18"/>
        </w:rPr>
        <w:t>Operei,</w:t>
      </w:r>
      <w:r>
        <w:rPr>
          <w:spacing w:val="-9"/>
          <w:sz w:val="18"/>
        </w:rPr>
        <w:t> </w:t>
      </w:r>
      <w:r>
        <w:rPr>
          <w:sz w:val="18"/>
        </w:rPr>
        <w:t>Interpretul</w:t>
      </w:r>
      <w:r>
        <w:rPr>
          <w:spacing w:val="-8"/>
          <w:sz w:val="18"/>
        </w:rPr>
        <w:t> </w:t>
      </w:r>
      <w:r>
        <w:rPr>
          <w:sz w:val="18"/>
        </w:rPr>
        <w:t>se</w:t>
      </w:r>
      <w:r>
        <w:rPr>
          <w:spacing w:val="-7"/>
          <w:sz w:val="18"/>
        </w:rPr>
        <w:t> </w:t>
      </w:r>
      <w:r>
        <w:rPr>
          <w:sz w:val="18"/>
        </w:rPr>
        <w:t>obli</w:t>
      </w:r>
      <w:r>
        <w:rPr>
          <w:spacing w:val="-53"/>
          <w:sz w:val="18"/>
        </w:rPr>
        <w:t> </w:t>
      </w:r>
      <w:r>
        <w:rPr>
          <w:sz w:val="18"/>
        </w:rPr>
        <w:t>g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sz w:val="18"/>
        </w:rPr>
        <w:t>achite</w:t>
      </w:r>
      <w:r>
        <w:rPr>
          <w:spacing w:val="-5"/>
          <w:sz w:val="18"/>
        </w:rPr>
        <w:t> </w:t>
      </w:r>
      <w:r>
        <w:rPr>
          <w:sz w:val="18"/>
        </w:rPr>
        <w:t>Autorului</w:t>
      </w:r>
      <w:r>
        <w:rPr>
          <w:spacing w:val="-7"/>
          <w:sz w:val="18"/>
        </w:rPr>
        <w:t> </w:t>
      </w:r>
      <w:r>
        <w:rPr>
          <w:sz w:val="18"/>
        </w:rPr>
        <w:t>remunera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ia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autor.</w:t>
      </w:r>
    </w:p>
    <w:p>
      <w:pPr>
        <w:pStyle w:val="ListParagraph"/>
        <w:numPr>
          <w:ilvl w:val="0"/>
          <w:numId w:val="49"/>
        </w:numPr>
        <w:tabs>
          <w:tab w:pos="2270" w:val="left" w:leader="none"/>
        </w:tabs>
        <w:spacing w:line="240" w:lineRule="auto" w:before="173" w:after="0"/>
        <w:ind w:left="2269" w:right="0" w:hanging="20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Drepturile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şi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obligaţiile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părţilor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contractante</w:t>
      </w:r>
    </w:p>
    <w:p>
      <w:pPr>
        <w:pStyle w:val="ListParagraph"/>
        <w:numPr>
          <w:ilvl w:val="1"/>
          <w:numId w:val="52"/>
        </w:numPr>
        <w:tabs>
          <w:tab w:pos="1662" w:val="left" w:leader="none"/>
          <w:tab w:pos="3464" w:val="left" w:leader="none"/>
          <w:tab w:pos="4997" w:val="left" w:leader="none"/>
        </w:tabs>
        <w:spacing w:line="228" w:lineRule="auto" w:before="137" w:after="0"/>
        <w:ind w:left="973" w:right="2373" w:firstLine="336"/>
        <w:jc w:val="left"/>
        <w:rPr>
          <w:sz w:val="18"/>
        </w:rPr>
      </w:pPr>
      <w:r>
        <w:rPr>
          <w:sz w:val="18"/>
        </w:rPr>
        <w:t>Autorul</w:t>
      </w:r>
      <w:r>
        <w:rPr>
          <w:spacing w:val="-8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i</w:t>
      </w:r>
      <w:r>
        <w:rPr>
          <w:spacing w:val="-7"/>
          <w:sz w:val="18"/>
        </w:rPr>
        <w:t> </w:t>
      </w:r>
      <w:r>
        <w:rPr>
          <w:sz w:val="18"/>
        </w:rPr>
        <w:t>transmite</w:t>
      </w:r>
      <w:r>
        <w:rPr>
          <w:spacing w:val="-7"/>
          <w:sz w:val="18"/>
        </w:rPr>
        <w:t> </w:t>
      </w:r>
      <w:r>
        <w:rPr>
          <w:sz w:val="18"/>
        </w:rPr>
        <w:t>Interpretului</w:t>
      </w:r>
      <w:r>
        <w:rPr>
          <w:spacing w:val="-6"/>
          <w:sz w:val="18"/>
        </w:rPr>
        <w:t> </w:t>
      </w:r>
      <w:r>
        <w:rPr>
          <w:sz w:val="18"/>
        </w:rPr>
        <w:t>sub</w:t>
      </w:r>
      <w:r>
        <w:rPr>
          <w:spacing w:val="-7"/>
          <w:sz w:val="18"/>
        </w:rPr>
        <w:t> </w:t>
      </w:r>
      <w:r>
        <w:rPr>
          <w:sz w:val="18"/>
        </w:rPr>
        <w:t>recipis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sz w:val="18"/>
        </w:rPr>
        <w:t>dou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sz w:val="18"/>
        </w:rPr>
        <w:t>exemplare</w:t>
      </w:r>
      <w:r>
        <w:rPr>
          <w:spacing w:val="-9"/>
          <w:sz w:val="18"/>
        </w:rPr>
        <w:t> </w:t>
      </w:r>
      <w:r>
        <w:rPr>
          <w:sz w:val="18"/>
        </w:rPr>
        <w:t>ale</w:t>
      </w:r>
      <w:r>
        <w:rPr>
          <w:spacing w:val="-7"/>
          <w:sz w:val="18"/>
        </w:rPr>
        <w:t> </w:t>
      </w:r>
      <w:r>
        <w:rPr>
          <w:sz w:val="18"/>
        </w:rPr>
        <w:t>Ope</w:t>
      </w:r>
      <w:r>
        <w:rPr>
          <w:spacing w:val="-53"/>
          <w:sz w:val="18"/>
        </w:rPr>
        <w:t> </w:t>
      </w:r>
      <w:r>
        <w:rPr>
          <w:sz w:val="18"/>
        </w:rPr>
        <w:t>rei</w:t>
      </w:r>
      <w:r>
        <w:rPr>
          <w:spacing w:val="-4"/>
          <w:sz w:val="18"/>
        </w:rPr>
        <w:t> </w:t>
      </w:r>
      <w:r>
        <w:rPr>
          <w:sz w:val="18"/>
        </w:rPr>
        <w:t>sale,</w:t>
      </w:r>
      <w:r>
        <w:rPr>
          <w:spacing w:val="-7"/>
          <w:sz w:val="18"/>
        </w:rPr>
        <w:t> </w:t>
      </w: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sz w:val="18"/>
        </w:rPr>
        <w:t>pe</w:t>
      </w:r>
      <w:r>
        <w:rPr>
          <w:spacing w:val="-6"/>
          <w:sz w:val="18"/>
        </w:rPr>
        <w:t> </w:t>
      </w:r>
      <w:r>
        <w:rPr>
          <w:sz w:val="18"/>
        </w:rPr>
        <w:t>data</w:t>
      </w:r>
      <w:r>
        <w:rPr>
          <w:spacing w:val="-4"/>
          <w:sz w:val="18"/>
        </w:rPr>
        <w:t> </w:t>
      </w:r>
      <w:r>
        <w:rPr>
          <w:sz w:val="18"/>
        </w:rPr>
        <w:t>de"</w:t>
      </w:r>
      <w:r>
        <w:rPr>
          <w:sz w:val="18"/>
          <w:u w:val="single"/>
        </w:rPr>
        <w:tab/>
      </w:r>
      <w:r>
        <w:rPr>
          <w:spacing w:val="12"/>
          <w:sz w:val="18"/>
        </w:rPr>
        <w:t>"</w:t>
      </w:r>
      <w:r>
        <w:rPr>
          <w:spacing w:val="12"/>
          <w:sz w:val="18"/>
          <w:u w:val="single"/>
        </w:rPr>
        <w:tab/>
      </w:r>
      <w:r>
        <w:rPr>
          <w:sz w:val="18"/>
        </w:rPr>
        <w:t>200</w:t>
      </w:r>
      <w:r>
        <w:rPr>
          <w:sz w:val="18"/>
          <w:u w:val="single"/>
        </w:rPr>
        <w:t>    </w:t>
      </w:r>
      <w:r>
        <w:rPr>
          <w:spacing w:val="31"/>
          <w:sz w:val="18"/>
        </w:rPr>
        <w:t> </w:t>
      </w:r>
      <w:r>
        <w:rPr>
          <w:sz w:val="18"/>
        </w:rPr>
        <w:t>.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2"/>
        <w:rPr>
          <w:rFonts w:ascii="Tahoma"/>
          <w:sz w:val="15"/>
        </w:rPr>
      </w:pPr>
    </w:p>
    <w:p>
      <w:pPr>
        <w:spacing w:before="1"/>
        <w:ind w:left="1201" w:right="2085" w:firstLine="0"/>
        <w:jc w:val="right"/>
        <w:rPr>
          <w:rFonts w:ascii="Tahoma"/>
          <w:sz w:val="18"/>
        </w:rPr>
      </w:pPr>
      <w:r>
        <w:rPr>
          <w:rFonts w:ascii="Tahoma"/>
          <w:sz w:val="18"/>
        </w:rPr>
        <w:t>33</w:t>
      </w:r>
    </w:p>
    <w:p>
      <w:pPr>
        <w:spacing w:after="0"/>
        <w:jc w:val="right"/>
        <w:rPr>
          <w:rFonts w:ascii="Tahoma"/>
          <w:sz w:val="18"/>
        </w:rPr>
        <w:sectPr>
          <w:pgSz w:w="11910" w:h="16840"/>
          <w:pgMar w:top="1340" w:bottom="280" w:left="1600" w:right="740"/>
        </w:sectPr>
      </w:pPr>
    </w:p>
    <w:p>
      <w:pPr>
        <w:pStyle w:val="ListParagraph"/>
        <w:numPr>
          <w:ilvl w:val="1"/>
          <w:numId w:val="52"/>
        </w:numPr>
        <w:tabs>
          <w:tab w:pos="1622" w:val="left" w:leader="none"/>
        </w:tabs>
        <w:spacing w:line="232" w:lineRule="auto" w:before="61" w:after="0"/>
        <w:ind w:left="958" w:right="2009" w:firstLine="345"/>
        <w:jc w:val="both"/>
        <w:rPr>
          <w:sz w:val="18"/>
        </w:rPr>
      </w:pPr>
      <w:r>
        <w:rPr>
          <w:sz w:val="18"/>
        </w:rPr>
        <w:t>Autorul se oblig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nu transmit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drepturile, prev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zute de pct. 1.1 al</w:t>
      </w:r>
      <w:r>
        <w:rPr>
          <w:spacing w:val="1"/>
          <w:sz w:val="18"/>
        </w:rPr>
        <w:t> </w:t>
      </w:r>
      <w:r>
        <w:rPr>
          <w:sz w:val="18"/>
        </w:rPr>
        <w:t>prezentului contract, ter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ilor pentru folosirea lor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acelea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scopuri, prev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zute de</w:t>
      </w:r>
      <w:r>
        <w:rPr>
          <w:spacing w:val="1"/>
          <w:sz w:val="18"/>
        </w:rPr>
        <w:t> </w:t>
      </w:r>
      <w:r>
        <w:rPr>
          <w:sz w:val="18"/>
        </w:rPr>
        <w:t>prezentul</w:t>
      </w:r>
      <w:r>
        <w:rPr>
          <w:spacing w:val="-9"/>
          <w:sz w:val="18"/>
        </w:rPr>
        <w:t> </w:t>
      </w:r>
      <w:r>
        <w:rPr>
          <w:sz w:val="18"/>
        </w:rPr>
        <w:t>contract.</w:t>
      </w:r>
    </w:p>
    <w:p>
      <w:pPr>
        <w:pStyle w:val="ListParagraph"/>
        <w:numPr>
          <w:ilvl w:val="1"/>
          <w:numId w:val="52"/>
        </w:numPr>
        <w:tabs>
          <w:tab w:pos="1622" w:val="left" w:leader="none"/>
        </w:tabs>
        <w:spacing w:line="240" w:lineRule="auto" w:before="92" w:after="0"/>
        <w:ind w:left="1621" w:right="0" w:hanging="318"/>
        <w:jc w:val="both"/>
        <w:rPr>
          <w:sz w:val="18"/>
        </w:rPr>
      </w:pPr>
      <w:r>
        <w:rPr>
          <w:sz w:val="18"/>
        </w:rPr>
        <w:t>Toate</w:t>
      </w:r>
      <w:r>
        <w:rPr>
          <w:spacing w:val="-6"/>
          <w:sz w:val="18"/>
        </w:rPr>
        <w:t> </w:t>
      </w:r>
      <w:r>
        <w:rPr>
          <w:sz w:val="18"/>
        </w:rPr>
        <w:t>celelalte</w:t>
      </w:r>
      <w:r>
        <w:rPr>
          <w:spacing w:val="-8"/>
          <w:sz w:val="18"/>
        </w:rPr>
        <w:t> </w:t>
      </w:r>
      <w:r>
        <w:rPr>
          <w:sz w:val="18"/>
        </w:rPr>
        <w:t>drepturi</w:t>
      </w:r>
      <w:r>
        <w:rPr>
          <w:spacing w:val="-5"/>
          <w:sz w:val="18"/>
        </w:rPr>
        <w:t> </w:t>
      </w:r>
      <w:r>
        <w:rPr>
          <w:sz w:val="18"/>
        </w:rPr>
        <w:t>asupra</w:t>
      </w:r>
      <w:r>
        <w:rPr>
          <w:spacing w:val="-8"/>
          <w:sz w:val="18"/>
        </w:rPr>
        <w:t> </w:t>
      </w:r>
      <w:r>
        <w:rPr>
          <w:sz w:val="18"/>
        </w:rPr>
        <w:t>operelor</w:t>
      </w:r>
      <w:r>
        <w:rPr>
          <w:spacing w:val="-8"/>
          <w:sz w:val="18"/>
        </w:rPr>
        <w:t> </w:t>
      </w:r>
      <w:r>
        <w:rPr>
          <w:sz w:val="18"/>
        </w:rPr>
        <w:t>sale</w:t>
      </w:r>
      <w:r>
        <w:rPr>
          <w:spacing w:val="-1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i</w:t>
      </w:r>
      <w:r>
        <w:rPr>
          <w:spacing w:val="-7"/>
          <w:sz w:val="18"/>
        </w:rPr>
        <w:t> </w:t>
      </w:r>
      <w:r>
        <w:rPr>
          <w:sz w:val="18"/>
        </w:rPr>
        <w:t>apar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Autorului.</w:t>
      </w:r>
    </w:p>
    <w:p>
      <w:pPr>
        <w:pStyle w:val="ListParagraph"/>
        <w:numPr>
          <w:ilvl w:val="1"/>
          <w:numId w:val="52"/>
        </w:numPr>
        <w:tabs>
          <w:tab w:pos="1622" w:val="left" w:leader="none"/>
        </w:tabs>
        <w:spacing w:line="228" w:lineRule="auto" w:before="108" w:after="0"/>
        <w:ind w:left="958" w:right="2009" w:firstLine="345"/>
        <w:jc w:val="both"/>
        <w:rPr>
          <w:sz w:val="18"/>
        </w:rPr>
      </w:pPr>
      <w:r>
        <w:rPr>
          <w:sz w:val="18"/>
        </w:rPr>
        <w:t>Autorul se oblig</w:t>
      </w:r>
      <w:r>
        <w:rPr>
          <w:rFonts w:ascii="Lucida Sans Unicode" w:hAnsi="Lucida Sans Unicode"/>
          <w:sz w:val="18"/>
        </w:rPr>
        <w:t>ă î</w:t>
      </w:r>
      <w:r>
        <w:rPr>
          <w:sz w:val="18"/>
        </w:rPr>
        <w:t>n caz de necesitate 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efectueze, pentru o remunera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</w:t>
      </w:r>
      <w:r>
        <w:rPr>
          <w:spacing w:val="1"/>
          <w:sz w:val="18"/>
        </w:rPr>
        <w:t> </w:t>
      </w:r>
      <w:r>
        <w:rPr>
          <w:sz w:val="18"/>
        </w:rPr>
        <w:t>suplimentar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sz w:val="18"/>
        </w:rPr>
        <w:t>convenit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ile</w:t>
      </w:r>
      <w:r>
        <w:rPr>
          <w:spacing w:val="1"/>
          <w:sz w:val="18"/>
        </w:rPr>
        <w:t> </w:t>
      </w:r>
      <w:r>
        <w:rPr>
          <w:sz w:val="18"/>
        </w:rPr>
        <w:t>semnatare</w:t>
      </w:r>
      <w:r>
        <w:rPr>
          <w:spacing w:val="1"/>
          <w:sz w:val="18"/>
        </w:rPr>
        <w:t> </w:t>
      </w:r>
      <w:r>
        <w:rPr>
          <w:sz w:val="18"/>
        </w:rPr>
        <w:t>ale</w:t>
      </w:r>
      <w:r>
        <w:rPr>
          <w:spacing w:val="1"/>
          <w:sz w:val="18"/>
        </w:rPr>
        <w:t> </w:t>
      </w:r>
      <w:r>
        <w:rPr>
          <w:sz w:val="18"/>
        </w:rPr>
        <w:t>prezentului</w:t>
      </w:r>
      <w:r>
        <w:rPr>
          <w:spacing w:val="1"/>
          <w:sz w:val="18"/>
        </w:rPr>
        <w:t> </w:t>
      </w:r>
      <w:r>
        <w:rPr>
          <w:sz w:val="18"/>
        </w:rPr>
        <w:t>contract,</w:t>
      </w:r>
      <w:r>
        <w:rPr>
          <w:spacing w:val="1"/>
          <w:sz w:val="18"/>
        </w:rPr>
        <w:t> </w:t>
      </w:r>
      <w:r>
        <w:rPr>
          <w:sz w:val="18"/>
        </w:rPr>
        <w:t>lucrul</w:t>
      </w:r>
      <w:r>
        <w:rPr>
          <w:spacing w:val="1"/>
          <w:sz w:val="18"/>
        </w:rPr>
        <w:t> </w:t>
      </w:r>
      <w:r>
        <w:rPr>
          <w:sz w:val="18"/>
        </w:rPr>
        <w:t>necesar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modificare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operei</w:t>
      </w:r>
      <w:r>
        <w:rPr>
          <w:spacing w:val="-4"/>
          <w:sz w:val="18"/>
        </w:rPr>
        <w:t> </w:t>
      </w:r>
      <w:r>
        <w:rPr>
          <w:sz w:val="18"/>
        </w:rPr>
        <w:t>sale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5"/>
          <w:sz w:val="18"/>
        </w:rPr>
        <w:t> </w:t>
      </w:r>
      <w:r>
        <w:rPr>
          <w:sz w:val="18"/>
        </w:rPr>
        <w:t>corespundere</w:t>
      </w:r>
      <w:r>
        <w:rPr>
          <w:spacing w:val="-6"/>
          <w:sz w:val="18"/>
        </w:rPr>
        <w:t> </w:t>
      </w:r>
      <w:r>
        <w:rPr>
          <w:sz w:val="18"/>
        </w:rPr>
        <w:t>cu</w:t>
      </w:r>
      <w:r>
        <w:rPr>
          <w:spacing w:val="-6"/>
          <w:sz w:val="18"/>
        </w:rPr>
        <w:t> </w:t>
      </w:r>
      <w:r>
        <w:rPr>
          <w:sz w:val="18"/>
        </w:rPr>
        <w:t>cerin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ele</w:t>
      </w:r>
      <w:r>
        <w:rPr>
          <w:spacing w:val="-4"/>
          <w:sz w:val="18"/>
        </w:rPr>
        <w:t> </w:t>
      </w:r>
      <w:r>
        <w:rPr>
          <w:sz w:val="18"/>
        </w:rPr>
        <w:t>Interpretului.</w:t>
      </w:r>
    </w:p>
    <w:p>
      <w:pPr>
        <w:pStyle w:val="ListParagraph"/>
        <w:numPr>
          <w:ilvl w:val="1"/>
          <w:numId w:val="52"/>
        </w:numPr>
        <w:tabs>
          <w:tab w:pos="1622" w:val="left" w:leader="none"/>
        </w:tabs>
        <w:spacing w:line="244" w:lineRule="auto" w:before="106" w:after="0"/>
        <w:ind w:left="958" w:right="2006" w:firstLine="345"/>
        <w:jc w:val="both"/>
        <w:rPr>
          <w:sz w:val="18"/>
        </w:rPr>
      </w:pPr>
      <w:r>
        <w:rPr>
          <w:sz w:val="18"/>
        </w:rPr>
        <w:t>Interpretul se oblig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streze integritatea operei, f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lca drep-</w:t>
      </w:r>
      <w:r>
        <w:rPr>
          <w:spacing w:val="1"/>
          <w:sz w:val="18"/>
        </w:rPr>
        <w:t> </w:t>
      </w:r>
      <w:r>
        <w:rPr>
          <w:sz w:val="18"/>
        </w:rPr>
        <w:t>turile</w:t>
      </w:r>
      <w:r>
        <w:rPr>
          <w:spacing w:val="-8"/>
          <w:sz w:val="18"/>
        </w:rPr>
        <w:t> </w:t>
      </w:r>
      <w:r>
        <w:rPr>
          <w:sz w:val="18"/>
        </w:rPr>
        <w:t>personale</w:t>
      </w:r>
      <w:r>
        <w:rPr>
          <w:spacing w:val="-6"/>
          <w:sz w:val="18"/>
        </w:rPr>
        <w:t> </w:t>
      </w:r>
      <w:r>
        <w:rPr>
          <w:sz w:val="18"/>
        </w:rPr>
        <w:t>ale</w:t>
      </w:r>
      <w:r>
        <w:rPr>
          <w:spacing w:val="-6"/>
          <w:sz w:val="18"/>
        </w:rPr>
        <w:t> </w:t>
      </w:r>
      <w:r>
        <w:rPr>
          <w:sz w:val="18"/>
        </w:rPr>
        <w:t>Autorului.</w:t>
      </w:r>
    </w:p>
    <w:p>
      <w:pPr>
        <w:pStyle w:val="ListParagraph"/>
        <w:numPr>
          <w:ilvl w:val="1"/>
          <w:numId w:val="52"/>
        </w:numPr>
        <w:tabs>
          <w:tab w:pos="1622" w:val="left" w:leader="none"/>
        </w:tabs>
        <w:spacing w:line="228" w:lineRule="auto" w:before="150" w:after="0"/>
        <w:ind w:left="958" w:right="2015" w:firstLine="345"/>
        <w:jc w:val="both"/>
        <w:rPr>
          <w:sz w:val="18"/>
        </w:rPr>
      </w:pPr>
      <w:r>
        <w:rPr>
          <w:sz w:val="18"/>
        </w:rPr>
        <w:t>Interpretul</w:t>
      </w:r>
      <w:r>
        <w:rPr>
          <w:spacing w:val="-7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oblig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sz w:val="18"/>
        </w:rPr>
        <w:t>indice</w:t>
      </w:r>
      <w:r>
        <w:rPr>
          <w:spacing w:val="-6"/>
          <w:sz w:val="18"/>
        </w:rPr>
        <w:t> </w:t>
      </w:r>
      <w:r>
        <w:rPr>
          <w:sz w:val="18"/>
        </w:rPr>
        <w:t>numele</w:t>
      </w:r>
      <w:r>
        <w:rPr>
          <w:spacing w:val="-1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prenumele</w:t>
      </w:r>
      <w:r>
        <w:rPr>
          <w:spacing w:val="-5"/>
          <w:sz w:val="18"/>
        </w:rPr>
        <w:t> </w:t>
      </w:r>
      <w:r>
        <w:rPr>
          <w:sz w:val="18"/>
        </w:rPr>
        <w:t>Autorului</w:t>
      </w:r>
      <w:r>
        <w:rPr>
          <w:spacing w:val="-3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4"/>
          <w:sz w:val="18"/>
        </w:rPr>
        <w:t> </w:t>
      </w:r>
      <w:r>
        <w:rPr>
          <w:sz w:val="18"/>
        </w:rPr>
        <w:t>calitate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53"/>
          <w:sz w:val="18"/>
        </w:rPr>
        <w:t> </w:t>
      </w:r>
      <w:r>
        <w:rPr>
          <w:sz w:val="18"/>
        </w:rPr>
        <w:t>autor</w:t>
      </w:r>
      <w:r>
        <w:rPr>
          <w:spacing w:val="-7"/>
          <w:sz w:val="18"/>
        </w:rPr>
        <w:t> </w:t>
      </w:r>
      <w:r>
        <w:rPr>
          <w:sz w:val="18"/>
        </w:rPr>
        <w:t>al</w:t>
      </w:r>
      <w:r>
        <w:rPr>
          <w:spacing w:val="-5"/>
          <w:sz w:val="18"/>
        </w:rPr>
        <w:t> </w:t>
      </w:r>
      <w:r>
        <w:rPr>
          <w:sz w:val="18"/>
        </w:rPr>
        <w:t>versurilor</w:t>
      </w:r>
      <w:r>
        <w:rPr>
          <w:spacing w:val="-3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7"/>
          <w:sz w:val="18"/>
        </w:rPr>
        <w:t> </w:t>
      </w:r>
      <w:r>
        <w:rPr>
          <w:sz w:val="18"/>
        </w:rPr>
        <w:t>cazurile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folosire</w:t>
      </w:r>
      <w:r>
        <w:rPr>
          <w:spacing w:val="-2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7"/>
          <w:sz w:val="18"/>
        </w:rPr>
        <w:t> </w:t>
      </w:r>
      <w:r>
        <w:rPr>
          <w:sz w:val="18"/>
        </w:rPr>
        <w:t>orice</w:t>
      </w:r>
      <w:r>
        <w:rPr>
          <w:spacing w:val="-7"/>
          <w:sz w:val="18"/>
        </w:rPr>
        <w:t> </w:t>
      </w:r>
      <w:r>
        <w:rPr>
          <w:sz w:val="18"/>
        </w:rPr>
        <w:t>mod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Operei</w:t>
      </w:r>
      <w:r>
        <w:rPr>
          <w:spacing w:val="-5"/>
          <w:sz w:val="18"/>
        </w:rPr>
        <w:t> </w:t>
      </w:r>
      <w:r>
        <w:rPr>
          <w:sz w:val="18"/>
        </w:rPr>
        <w:t>Autorului.</w:t>
      </w:r>
    </w:p>
    <w:p>
      <w:pPr>
        <w:pStyle w:val="ListParagraph"/>
        <w:numPr>
          <w:ilvl w:val="1"/>
          <w:numId w:val="52"/>
        </w:numPr>
        <w:tabs>
          <w:tab w:pos="1622" w:val="left" w:leader="none"/>
          <w:tab w:pos="7517" w:val="left" w:leader="none"/>
        </w:tabs>
        <w:spacing w:line="252" w:lineRule="auto" w:before="125" w:after="0"/>
        <w:ind w:left="958" w:right="2004" w:firstLine="345"/>
        <w:jc w:val="both"/>
        <w:rPr>
          <w:sz w:val="18"/>
        </w:rPr>
      </w:pPr>
      <w:r>
        <w:rPr>
          <w:sz w:val="18"/>
        </w:rPr>
        <w:t>Pentru folosirea drepturilor patrimoniale transmise asupra Operei, Inter-</w:t>
      </w:r>
      <w:r>
        <w:rPr>
          <w:spacing w:val="1"/>
          <w:sz w:val="18"/>
        </w:rPr>
        <w:t> </w:t>
      </w:r>
      <w:r>
        <w:rPr>
          <w:sz w:val="18"/>
        </w:rPr>
        <w:t>pretul</w:t>
      </w:r>
      <w:r>
        <w:rPr>
          <w:spacing w:val="-11"/>
          <w:sz w:val="18"/>
        </w:rPr>
        <w:t> </w:t>
      </w:r>
      <w:r>
        <w:rPr>
          <w:sz w:val="18"/>
        </w:rPr>
        <w:t>achit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1"/>
          <w:sz w:val="18"/>
        </w:rPr>
        <w:t> </w:t>
      </w:r>
      <w:r>
        <w:rPr>
          <w:sz w:val="18"/>
        </w:rPr>
        <w:t>Autorului</w:t>
      </w:r>
      <w:r>
        <w:rPr>
          <w:spacing w:val="-8"/>
          <w:sz w:val="18"/>
        </w:rPr>
        <w:t> </w:t>
      </w:r>
      <w:r>
        <w:rPr>
          <w:sz w:val="18"/>
        </w:rPr>
        <w:t>o</w:t>
      </w:r>
      <w:r>
        <w:rPr>
          <w:spacing w:val="-8"/>
          <w:sz w:val="18"/>
        </w:rPr>
        <w:t> </w:t>
      </w:r>
      <w:r>
        <w:rPr>
          <w:sz w:val="18"/>
        </w:rPr>
        <w:t>remunera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ie</w:t>
      </w:r>
      <w:r>
        <w:rPr>
          <w:spacing w:val="-10"/>
          <w:sz w:val="18"/>
        </w:rPr>
        <w:t> </w:t>
      </w:r>
      <w:r>
        <w:rPr>
          <w:sz w:val="18"/>
        </w:rPr>
        <w:t>unic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autor</w:t>
      </w:r>
      <w:r>
        <w:rPr>
          <w:spacing w:val="-9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8"/>
          <w:sz w:val="18"/>
        </w:rPr>
        <w:t> </w:t>
      </w:r>
      <w:r>
        <w:rPr>
          <w:sz w:val="18"/>
        </w:rPr>
        <w:t>m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rime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w w:val="88"/>
          <w:sz w:val="18"/>
          <w:u w:val="single"/>
        </w:rPr>
        <w:t> </w:t>
      </w:r>
      <w:r>
        <w:rPr>
          <w:sz w:val="18"/>
          <w:u w:val="single"/>
        </w:rPr>
        <w:tab/>
      </w:r>
      <w:r>
        <w:rPr>
          <w:sz w:val="18"/>
        </w:rPr>
        <w:t>                        lei</w:t>
      </w:r>
      <w:r>
        <w:rPr>
          <w:spacing w:val="18"/>
          <w:sz w:val="18"/>
        </w:rPr>
        <w:t> </w:t>
      </w:r>
      <w:r>
        <w:rPr>
          <w:sz w:val="18"/>
        </w:rPr>
        <w:t>MDL.</w:t>
      </w:r>
      <w:r>
        <w:rPr>
          <w:spacing w:val="-6"/>
          <w:sz w:val="18"/>
        </w:rPr>
        <w:t> </w:t>
      </w:r>
      <w:r>
        <w:rPr>
          <w:sz w:val="18"/>
        </w:rPr>
        <w:t>Plata</w:t>
      </w:r>
      <w:r>
        <w:rPr>
          <w:spacing w:val="-7"/>
          <w:sz w:val="18"/>
        </w:rPr>
        <w:t> </w:t>
      </w:r>
      <w:r>
        <w:rPr>
          <w:sz w:val="18"/>
        </w:rPr>
        <w:t>integral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sumei</w:t>
      </w:r>
      <w:r>
        <w:rPr>
          <w:spacing w:val="-4"/>
          <w:sz w:val="18"/>
        </w:rPr>
        <w:t> </w:t>
      </w:r>
      <w:r>
        <w:rPr>
          <w:sz w:val="18"/>
        </w:rPr>
        <w:t>indicate</w:t>
      </w:r>
      <w:r>
        <w:rPr>
          <w:spacing w:val="-6"/>
          <w:sz w:val="18"/>
        </w:rPr>
        <w:t> </w:t>
      </w:r>
      <w:r>
        <w:rPr>
          <w:sz w:val="18"/>
        </w:rPr>
        <w:t>se</w:t>
      </w:r>
      <w:r>
        <w:rPr>
          <w:spacing w:val="-6"/>
          <w:sz w:val="18"/>
        </w:rPr>
        <w:t> </w:t>
      </w:r>
      <w:r>
        <w:rPr>
          <w:sz w:val="18"/>
        </w:rPr>
        <w:t>efectueaz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5"/>
          <w:sz w:val="18"/>
        </w:rPr>
        <w:t> </w:t>
      </w:r>
      <w:r>
        <w:rPr>
          <w:sz w:val="18"/>
        </w:rPr>
        <w:t>numerar</w:t>
      </w:r>
      <w:r>
        <w:rPr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4"/>
          <w:sz w:val="18"/>
        </w:rPr>
        <w:t> </w:t>
      </w:r>
      <w:r>
        <w:rPr>
          <w:sz w:val="18"/>
        </w:rPr>
        <w:t>timp</w:t>
      </w:r>
    </w:p>
    <w:p>
      <w:pPr>
        <w:tabs>
          <w:tab w:pos="1871" w:val="left" w:leader="none"/>
        </w:tabs>
        <w:spacing w:line="243" w:lineRule="exact" w:before="0"/>
        <w:ind w:left="963" w:right="0" w:firstLine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de</w:t>
      </w:r>
      <w:r>
        <w:rPr>
          <w:rFonts w:ascii="Tahoma" w:hAnsi="Tahoma"/>
          <w:sz w:val="18"/>
          <w:u w:val="single"/>
        </w:rPr>
        <w:tab/>
      </w:r>
      <w:r>
        <w:rPr>
          <w:rFonts w:ascii="Tahoma" w:hAnsi="Tahoma"/>
          <w:sz w:val="18"/>
        </w:rPr>
        <w:t>zile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dup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2"/>
          <w:sz w:val="18"/>
        </w:rPr>
        <w:t> </w:t>
      </w:r>
      <w:r>
        <w:rPr>
          <w:rFonts w:ascii="Tahoma" w:hAnsi="Tahoma"/>
          <w:sz w:val="18"/>
        </w:rPr>
        <w:t>semnarea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prezentului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contract.</w:t>
      </w:r>
    </w:p>
    <w:p>
      <w:pPr>
        <w:pStyle w:val="ListParagraph"/>
        <w:numPr>
          <w:ilvl w:val="1"/>
          <w:numId w:val="53"/>
        </w:numPr>
        <w:tabs>
          <w:tab w:pos="1670" w:val="left" w:leader="none"/>
        </w:tabs>
        <w:spacing w:line="228" w:lineRule="auto" w:before="112" w:after="0"/>
        <w:ind w:left="968" w:right="2529" w:firstLine="336"/>
        <w:jc w:val="left"/>
        <w:rPr>
          <w:sz w:val="18"/>
        </w:rPr>
      </w:pPr>
      <w:r>
        <w:rPr>
          <w:spacing w:val="-1"/>
          <w:sz w:val="18"/>
        </w:rPr>
        <w:t>Interpretul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este</w:t>
      </w:r>
      <w:r>
        <w:rPr>
          <w:spacing w:val="-9"/>
          <w:sz w:val="18"/>
        </w:rPr>
        <w:t> </w:t>
      </w:r>
      <w:r>
        <w:rPr>
          <w:rFonts w:ascii="Lucida Sans Unicode" w:hAnsi="Lucida Sans Unicode"/>
          <w:spacing w:val="-1"/>
          <w:sz w:val="18"/>
        </w:rPr>
        <w:t>î</w:t>
      </w:r>
      <w:r>
        <w:rPr>
          <w:spacing w:val="-1"/>
          <w:sz w:val="18"/>
        </w:rPr>
        <w:t>n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drept,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f</w:t>
      </w:r>
      <w:r>
        <w:rPr>
          <w:rFonts w:ascii="Lucida Sans Unicode" w:hAnsi="Lucida Sans Unicode"/>
          <w:spacing w:val="-1"/>
          <w:sz w:val="18"/>
        </w:rPr>
        <w:t>ă</w:t>
      </w:r>
      <w:r>
        <w:rPr>
          <w:spacing w:val="-1"/>
          <w:sz w:val="18"/>
        </w:rPr>
        <w:t>r</w:t>
      </w:r>
      <w:r>
        <w:rPr>
          <w:rFonts w:ascii="Lucida Sans Unicode" w:hAnsi="Lucida Sans Unicode"/>
          <w:spacing w:val="-1"/>
          <w:sz w:val="18"/>
        </w:rPr>
        <w:t>ă</w:t>
      </w:r>
      <w:r>
        <w:rPr>
          <w:rFonts w:ascii="Lucida Sans Unicode" w:hAnsi="Lucida Sans Unicode"/>
          <w:spacing w:val="-11"/>
          <w:sz w:val="18"/>
        </w:rPr>
        <w:t> </w:t>
      </w:r>
      <w:r>
        <w:rPr>
          <w:spacing w:val="-1"/>
          <w:sz w:val="18"/>
        </w:rPr>
        <w:t>acordul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Autorului,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s</w:t>
      </w:r>
      <w:r>
        <w:rPr>
          <w:rFonts w:ascii="Lucida Sans Unicode" w:hAnsi="Lucida Sans Unicode"/>
          <w:spacing w:val="-1"/>
          <w:sz w:val="18"/>
        </w:rPr>
        <w:t>ă</w:t>
      </w:r>
      <w:r>
        <w:rPr>
          <w:rFonts w:ascii="Lucida Sans Unicode" w:hAnsi="Lucida Sans Unicode"/>
          <w:spacing w:val="-11"/>
          <w:sz w:val="18"/>
        </w:rPr>
        <w:t> </w:t>
      </w:r>
      <w:r>
        <w:rPr>
          <w:spacing w:val="-1"/>
          <w:sz w:val="18"/>
        </w:rPr>
        <w:t>transmit</w:t>
      </w:r>
      <w:r>
        <w:rPr>
          <w:rFonts w:ascii="Lucida Sans Unicode" w:hAnsi="Lucida Sans Unicode"/>
          <w:spacing w:val="-1"/>
          <w:sz w:val="18"/>
        </w:rPr>
        <w:t>ă</w:t>
      </w:r>
      <w:r>
        <w:rPr>
          <w:rFonts w:ascii="Lucida Sans Unicode" w:hAnsi="Lucida Sans Unicode"/>
          <w:spacing w:val="-11"/>
          <w:sz w:val="18"/>
        </w:rPr>
        <w:t> </w:t>
      </w:r>
      <w:r>
        <w:rPr>
          <w:sz w:val="18"/>
        </w:rPr>
        <w:t>ter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elor</w:t>
      </w:r>
      <w:r>
        <w:rPr>
          <w:spacing w:val="-53"/>
          <w:sz w:val="18"/>
        </w:rPr>
        <w:t> </w:t>
      </w:r>
      <w:r>
        <w:rPr>
          <w:sz w:val="18"/>
        </w:rPr>
        <w:t>persoane</w:t>
      </w:r>
      <w:r>
        <w:rPr>
          <w:spacing w:val="-8"/>
          <w:sz w:val="18"/>
        </w:rPr>
        <w:t> </w:t>
      </w:r>
      <w:r>
        <w:rPr>
          <w:sz w:val="18"/>
        </w:rPr>
        <w:t>o</w:t>
      </w:r>
      <w:r>
        <w:rPr>
          <w:spacing w:val="-6"/>
          <w:sz w:val="18"/>
        </w:rPr>
        <w:t> </w:t>
      </w:r>
      <w:r>
        <w:rPr>
          <w:sz w:val="18"/>
        </w:rPr>
        <w:t>parte</w:t>
      </w:r>
      <w:r>
        <w:rPr>
          <w:spacing w:val="-7"/>
          <w:sz w:val="18"/>
        </w:rPr>
        <w:t> </w:t>
      </w:r>
      <w:r>
        <w:rPr>
          <w:sz w:val="18"/>
        </w:rPr>
        <w:t>sau</w:t>
      </w:r>
      <w:r>
        <w:rPr>
          <w:spacing w:val="-6"/>
          <w:sz w:val="18"/>
        </w:rPr>
        <w:t> </w:t>
      </w:r>
      <w:r>
        <w:rPr>
          <w:sz w:val="18"/>
        </w:rPr>
        <w:t>toate</w:t>
      </w:r>
      <w:r>
        <w:rPr>
          <w:spacing w:val="-8"/>
          <w:sz w:val="18"/>
        </w:rPr>
        <w:t> </w:t>
      </w:r>
      <w:r>
        <w:rPr>
          <w:sz w:val="18"/>
        </w:rPr>
        <w:t>drepturile</w:t>
      </w:r>
      <w:r>
        <w:rPr>
          <w:spacing w:val="-5"/>
          <w:sz w:val="18"/>
        </w:rPr>
        <w:t> </w:t>
      </w:r>
      <w:r>
        <w:rPr>
          <w:sz w:val="18"/>
        </w:rPr>
        <w:t>exclusive,</w:t>
      </w:r>
      <w:r>
        <w:rPr>
          <w:spacing w:val="-6"/>
          <w:sz w:val="18"/>
        </w:rPr>
        <w:t> </w:t>
      </w:r>
      <w:r>
        <w:rPr>
          <w:sz w:val="18"/>
        </w:rPr>
        <w:t>ob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inute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Autor.</w:t>
      </w:r>
    </w:p>
    <w:p>
      <w:pPr>
        <w:pStyle w:val="ListParagraph"/>
        <w:numPr>
          <w:ilvl w:val="1"/>
          <w:numId w:val="53"/>
        </w:numPr>
        <w:tabs>
          <w:tab w:pos="1731" w:val="left" w:leader="none"/>
          <w:tab w:pos="1785" w:val="left" w:leader="none"/>
        </w:tabs>
        <w:spacing w:line="235" w:lineRule="auto" w:before="107" w:after="0"/>
        <w:ind w:left="963" w:right="2278" w:firstLine="340"/>
        <w:jc w:val="left"/>
        <w:rPr>
          <w:sz w:val="18"/>
        </w:rPr>
      </w:pPr>
      <w:r>
        <w:rPr>
          <w:sz w:val="18"/>
        </w:rPr>
        <w:t>Interpretul se oblig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,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cazul transmiterii drepturilor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obliga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iilor</w:t>
      </w:r>
      <w:r>
        <w:rPr>
          <w:spacing w:val="1"/>
          <w:sz w:val="18"/>
        </w:rPr>
        <w:t> </w:t>
      </w:r>
      <w:r>
        <w:rPr>
          <w:sz w:val="18"/>
        </w:rPr>
        <w:t>sale</w:t>
      </w:r>
      <w:r>
        <w:rPr>
          <w:spacing w:val="-7"/>
          <w:sz w:val="18"/>
        </w:rPr>
        <w:t> </w:t>
      </w:r>
      <w:r>
        <w:rPr>
          <w:sz w:val="18"/>
        </w:rPr>
        <w:t>ter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elor</w:t>
      </w:r>
      <w:r>
        <w:rPr>
          <w:spacing w:val="-7"/>
          <w:sz w:val="18"/>
        </w:rPr>
        <w:t> </w:t>
      </w:r>
      <w:r>
        <w:rPr>
          <w:sz w:val="18"/>
        </w:rPr>
        <w:t>persoane,</w:t>
      </w:r>
      <w:r>
        <w:rPr>
          <w:spacing w:val="-4"/>
          <w:sz w:val="18"/>
        </w:rPr>
        <w:t> </w:t>
      </w:r>
      <w:r>
        <w:rPr>
          <w:sz w:val="18"/>
        </w:rPr>
        <w:t>s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-l</w:t>
      </w:r>
      <w:r>
        <w:rPr>
          <w:spacing w:val="-4"/>
          <w:sz w:val="18"/>
        </w:rPr>
        <w:t> </w:t>
      </w:r>
      <w:r>
        <w:rPr>
          <w:sz w:val="18"/>
        </w:rPr>
        <w:t>anun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pe</w:t>
      </w:r>
      <w:r>
        <w:rPr>
          <w:spacing w:val="-4"/>
          <w:sz w:val="18"/>
        </w:rPr>
        <w:t> </w:t>
      </w:r>
      <w:r>
        <w:rPr>
          <w:sz w:val="18"/>
        </w:rPr>
        <w:t>Autor</w:t>
      </w:r>
      <w:r>
        <w:rPr>
          <w:spacing w:val="-3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6"/>
          <w:sz w:val="18"/>
        </w:rPr>
        <w:t> </w:t>
      </w:r>
      <w:r>
        <w:rPr>
          <w:sz w:val="18"/>
        </w:rPr>
        <w:t>scris</w:t>
      </w:r>
      <w:r>
        <w:rPr>
          <w:spacing w:val="-6"/>
          <w:sz w:val="18"/>
        </w:rPr>
        <w:t> </w:t>
      </w:r>
      <w:r>
        <w:rPr>
          <w:sz w:val="18"/>
        </w:rPr>
        <w:t>despre</w:t>
      </w:r>
      <w:r>
        <w:rPr>
          <w:spacing w:val="-6"/>
          <w:sz w:val="18"/>
        </w:rPr>
        <w:t> </w:t>
      </w:r>
      <w:r>
        <w:rPr>
          <w:sz w:val="18"/>
        </w:rPr>
        <w:t>acest</w:t>
      </w:r>
      <w:r>
        <w:rPr>
          <w:spacing w:val="-7"/>
          <w:sz w:val="18"/>
        </w:rPr>
        <w:t> </w:t>
      </w:r>
      <w:r>
        <w:rPr>
          <w:sz w:val="18"/>
        </w:rPr>
        <w:t>fapt</w:t>
      </w:r>
      <w:r>
        <w:rPr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4"/>
          <w:sz w:val="18"/>
        </w:rPr>
        <w:t> </w:t>
      </w:r>
      <w:r>
        <w:rPr>
          <w:sz w:val="18"/>
        </w:rPr>
        <w:t>termen</w:t>
      </w:r>
      <w:r>
        <w:rPr>
          <w:spacing w:val="-53"/>
          <w:sz w:val="18"/>
        </w:rPr>
        <w:t> </w:t>
      </w:r>
      <w:r>
        <w:rPr>
          <w:sz w:val="18"/>
        </w:rPr>
        <w:t>de</w:t>
      </w:r>
      <w:r>
        <w:rPr>
          <w:sz w:val="18"/>
          <w:u w:val="single"/>
        </w:rPr>
        <w:tab/>
      </w:r>
      <w:r>
        <w:rPr>
          <w:sz w:val="18"/>
        </w:rPr>
        <w:t>zile din momentul transmiterii drepturilor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obliga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iilor sale ter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elor</w:t>
      </w:r>
      <w:r>
        <w:rPr>
          <w:spacing w:val="1"/>
          <w:sz w:val="18"/>
        </w:rPr>
        <w:t> </w:t>
      </w:r>
      <w:r>
        <w:rPr>
          <w:sz w:val="18"/>
        </w:rPr>
        <w:t>persoane.</w:t>
      </w:r>
    </w:p>
    <w:p>
      <w:pPr>
        <w:pStyle w:val="BodyText"/>
        <w:spacing w:before="10"/>
        <w:rPr>
          <w:rFonts w:ascii="Tahoma"/>
          <w:sz w:val="23"/>
        </w:rPr>
      </w:pPr>
    </w:p>
    <w:p>
      <w:pPr>
        <w:pStyle w:val="ListParagraph"/>
        <w:numPr>
          <w:ilvl w:val="0"/>
          <w:numId w:val="49"/>
        </w:numPr>
        <w:tabs>
          <w:tab w:pos="1530" w:val="left" w:leader="none"/>
        </w:tabs>
        <w:spacing w:line="240" w:lineRule="auto" w:before="0" w:after="0"/>
        <w:ind w:left="1530" w:right="0" w:hanging="20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Responsabilitatea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părţilor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şi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modul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soluţionare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litigiilor</w:t>
      </w:r>
    </w:p>
    <w:p>
      <w:pPr>
        <w:pStyle w:val="BodyText"/>
        <w:spacing w:before="6"/>
        <w:rPr>
          <w:rFonts w:ascii="Arial"/>
          <w:b/>
          <w:sz w:val="17"/>
        </w:rPr>
      </w:pPr>
    </w:p>
    <w:p>
      <w:pPr>
        <w:pStyle w:val="ListParagraph"/>
        <w:numPr>
          <w:ilvl w:val="1"/>
          <w:numId w:val="49"/>
        </w:numPr>
        <w:tabs>
          <w:tab w:pos="1626" w:val="left" w:leader="none"/>
        </w:tabs>
        <w:spacing w:line="228" w:lineRule="auto" w:before="0" w:after="0"/>
        <w:ind w:left="954" w:right="2009" w:firstLine="350"/>
        <w:jc w:val="both"/>
        <w:rPr>
          <w:sz w:val="18"/>
        </w:rPr>
      </w:pPr>
      <w:r>
        <w:rPr>
          <w:sz w:val="18"/>
        </w:rPr>
        <w:t>Toate litigiile, care pot ap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rea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baza prezentului contract sau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leg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tur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4"/>
          <w:sz w:val="18"/>
        </w:rPr>
        <w:t> </w:t>
      </w:r>
      <w:r>
        <w:rPr>
          <w:sz w:val="18"/>
        </w:rPr>
        <w:t>cu el, trebuie negociate de 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i, iar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cazul imposibilit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ii ajungerii la un acord</w:t>
      </w:r>
      <w:r>
        <w:rPr>
          <w:spacing w:val="1"/>
          <w:sz w:val="18"/>
        </w:rPr>
        <w:t> </w:t>
      </w:r>
      <w:r>
        <w:rPr>
          <w:sz w:val="18"/>
        </w:rPr>
        <w:t>comun,</w:t>
      </w:r>
      <w:r>
        <w:rPr>
          <w:spacing w:val="-7"/>
          <w:sz w:val="18"/>
        </w:rPr>
        <w:t> </w:t>
      </w:r>
      <w:r>
        <w:rPr>
          <w:sz w:val="18"/>
        </w:rPr>
        <w:t>ele</w:t>
      </w:r>
      <w:r>
        <w:rPr>
          <w:spacing w:val="-8"/>
          <w:sz w:val="18"/>
        </w:rPr>
        <w:t> </w:t>
      </w:r>
      <w:r>
        <w:rPr>
          <w:sz w:val="18"/>
        </w:rPr>
        <w:t>necesit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9"/>
          <w:sz w:val="18"/>
        </w:rPr>
        <w:t> </w:t>
      </w:r>
      <w:r>
        <w:rPr>
          <w:sz w:val="18"/>
        </w:rPr>
        <w:t>fi</w:t>
      </w:r>
      <w:r>
        <w:rPr>
          <w:spacing w:val="-6"/>
          <w:sz w:val="18"/>
        </w:rPr>
        <w:t> </w:t>
      </w:r>
      <w:r>
        <w:rPr>
          <w:sz w:val="18"/>
        </w:rPr>
        <w:t>rezolvate</w:t>
      </w:r>
      <w:r>
        <w:rPr>
          <w:spacing w:val="-6"/>
          <w:sz w:val="18"/>
        </w:rPr>
        <w:t> </w:t>
      </w:r>
      <w:r>
        <w:rPr>
          <w:sz w:val="18"/>
        </w:rPr>
        <w:t>prin</w:t>
      </w:r>
      <w:r>
        <w:rPr>
          <w:spacing w:val="-7"/>
          <w:sz w:val="18"/>
        </w:rPr>
        <w:t> </w:t>
      </w:r>
      <w:r>
        <w:rPr>
          <w:sz w:val="18"/>
        </w:rPr>
        <w:t>intermediul</w:t>
      </w:r>
      <w:r>
        <w:rPr>
          <w:spacing w:val="-8"/>
          <w:sz w:val="18"/>
        </w:rPr>
        <w:t> </w:t>
      </w:r>
      <w:r>
        <w:rPr>
          <w:sz w:val="18"/>
        </w:rPr>
        <w:t>instan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ei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judecat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.</w:t>
      </w:r>
    </w:p>
    <w:p>
      <w:pPr>
        <w:pStyle w:val="ListParagraph"/>
        <w:numPr>
          <w:ilvl w:val="1"/>
          <w:numId w:val="49"/>
        </w:numPr>
        <w:tabs>
          <w:tab w:pos="1626" w:val="left" w:leader="none"/>
          <w:tab w:pos="6585" w:val="left" w:leader="none"/>
        </w:tabs>
        <w:spacing w:line="232" w:lineRule="auto" w:before="108" w:after="0"/>
        <w:ind w:left="954" w:right="2006" w:firstLine="350"/>
        <w:jc w:val="left"/>
        <w:rPr>
          <w:sz w:val="18"/>
        </w:rPr>
      </w:pP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30"/>
          <w:sz w:val="18"/>
        </w:rPr>
        <w:t> </w:t>
      </w:r>
      <w:r>
        <w:rPr>
          <w:sz w:val="18"/>
        </w:rPr>
        <w:t>cazurile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31"/>
          <w:sz w:val="18"/>
        </w:rPr>
        <w:t> </w:t>
      </w:r>
      <w:r>
        <w:rPr>
          <w:sz w:val="18"/>
        </w:rPr>
        <w:t>ne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ndeplinire</w:t>
      </w:r>
      <w:r>
        <w:rPr>
          <w:spacing w:val="30"/>
          <w:sz w:val="18"/>
        </w:rPr>
        <w:t> </w:t>
      </w:r>
      <w:r>
        <w:rPr>
          <w:sz w:val="18"/>
        </w:rPr>
        <w:t>sau</w:t>
      </w:r>
      <w:r>
        <w:rPr>
          <w:spacing w:val="33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ndeplinirii</w:t>
      </w:r>
      <w:r>
        <w:rPr>
          <w:spacing w:val="30"/>
          <w:sz w:val="18"/>
        </w:rPr>
        <w:t> </w:t>
      </w:r>
      <w:r>
        <w:rPr>
          <w:sz w:val="18"/>
        </w:rPr>
        <w:t>neconforme</w:t>
      </w:r>
      <w:r>
        <w:rPr>
          <w:spacing w:val="31"/>
          <w:sz w:val="18"/>
        </w:rPr>
        <w:t> </w:t>
      </w:r>
      <w:r>
        <w:rPr>
          <w:sz w:val="18"/>
        </w:rPr>
        <w:t>a</w:t>
      </w:r>
      <w:r>
        <w:rPr>
          <w:spacing w:val="28"/>
          <w:sz w:val="18"/>
        </w:rPr>
        <w:t> </w:t>
      </w:r>
      <w:r>
        <w:rPr>
          <w:sz w:val="18"/>
        </w:rPr>
        <w:t>clauzelor</w:t>
      </w:r>
      <w:r>
        <w:rPr>
          <w:spacing w:val="30"/>
          <w:sz w:val="18"/>
        </w:rPr>
        <w:t> </w:t>
      </w:r>
      <w:r>
        <w:rPr>
          <w:sz w:val="18"/>
        </w:rPr>
        <w:t>pre-</w:t>
      </w:r>
      <w:r>
        <w:rPr>
          <w:spacing w:val="-53"/>
          <w:sz w:val="18"/>
        </w:rPr>
        <w:t> </w:t>
      </w:r>
      <w:r>
        <w:rPr>
          <w:sz w:val="18"/>
        </w:rPr>
        <w:t>zentului contract de una din 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i, cealalt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parte are dreptul de a rezilia contractul,</w:t>
      </w:r>
      <w:r>
        <w:rPr>
          <w:spacing w:val="-5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tiin</w:t>
      </w:r>
      <w:r>
        <w:rPr>
          <w:rFonts w:ascii="Lucida Sans Unicode" w:hAnsi="Lucida Sans Unicode"/>
          <w:sz w:val="18"/>
        </w:rPr>
        <w:t>ţâ</w:t>
      </w:r>
      <w:r>
        <w:rPr>
          <w:sz w:val="18"/>
        </w:rPr>
        <w:t>nd</w:t>
      </w:r>
      <w:r>
        <w:rPr>
          <w:spacing w:val="-12"/>
          <w:sz w:val="18"/>
        </w:rPr>
        <w:t> </w:t>
      </w:r>
      <w:r>
        <w:rPr>
          <w:sz w:val="18"/>
        </w:rPr>
        <w:t>cealalt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10"/>
          <w:sz w:val="18"/>
        </w:rPr>
        <w:t> </w:t>
      </w:r>
      <w:r>
        <w:rPr>
          <w:sz w:val="18"/>
        </w:rPr>
        <w:t>parte</w:t>
      </w:r>
      <w:r>
        <w:rPr>
          <w:spacing w:val="-10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10"/>
          <w:sz w:val="18"/>
        </w:rPr>
        <w:t> </w:t>
      </w:r>
      <w:r>
        <w:rPr>
          <w:sz w:val="18"/>
        </w:rPr>
        <w:t>termen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nu</w:t>
      </w:r>
      <w:r>
        <w:rPr>
          <w:spacing w:val="-10"/>
          <w:sz w:val="18"/>
        </w:rPr>
        <w:t> </w:t>
      </w:r>
      <w:r>
        <w:rPr>
          <w:sz w:val="18"/>
        </w:rPr>
        <w:t>mai</w:t>
      </w:r>
      <w:r>
        <w:rPr>
          <w:spacing w:val="-10"/>
          <w:sz w:val="18"/>
        </w:rPr>
        <w:t> </w:t>
      </w:r>
      <w:r>
        <w:rPr>
          <w:sz w:val="18"/>
        </w:rPr>
        <w:t>pu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in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z w:val="18"/>
          <w:u w:val="single"/>
        </w:rPr>
        <w:tab/>
      </w:r>
      <w:r>
        <w:rPr>
          <w:sz w:val="18"/>
        </w:rPr>
        <w:t>zile p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data rezilierii contractului.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 timpul acestei perioade 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ile efectueaz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pl</w:t>
      </w:r>
      <w:r>
        <w:rPr>
          <w:rFonts w:ascii="Lucida Sans Unicode" w:hAnsi="Lucida Sans Unicode"/>
          <w:sz w:val="18"/>
        </w:rPr>
        <w:t>ăţ</w:t>
      </w:r>
      <w:r>
        <w:rPr>
          <w:sz w:val="18"/>
        </w:rPr>
        <w:t>ile</w:t>
      </w:r>
      <w:r>
        <w:rPr>
          <w:spacing w:val="1"/>
          <w:sz w:val="18"/>
        </w:rPr>
        <w:t> </w:t>
      </w:r>
      <w:r>
        <w:rPr>
          <w:sz w:val="18"/>
        </w:rPr>
        <w:t>reciproce.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1"/>
        <w:rPr>
          <w:rFonts w:ascii="Tahoma"/>
          <w:sz w:val="21"/>
        </w:rPr>
      </w:pPr>
    </w:p>
    <w:p>
      <w:pPr>
        <w:spacing w:before="0"/>
        <w:ind w:left="103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34</w:t>
      </w:r>
    </w:p>
    <w:p>
      <w:pPr>
        <w:spacing w:after="0"/>
        <w:jc w:val="left"/>
        <w:rPr>
          <w:rFonts w:ascii="Arial"/>
          <w:sz w:val="16"/>
        </w:rPr>
        <w:sectPr>
          <w:pgSz w:w="11910" w:h="16840"/>
          <w:pgMar w:top="1380" w:bottom="280" w:left="1600" w:right="7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49"/>
        </w:numPr>
        <w:tabs>
          <w:tab w:pos="1934" w:val="left" w:leader="none"/>
        </w:tabs>
        <w:spacing w:line="228" w:lineRule="auto" w:before="0" w:after="0"/>
        <w:ind w:left="1198" w:right="2100" w:firstLine="345"/>
        <w:jc w:val="both"/>
        <w:rPr>
          <w:sz w:val="18"/>
        </w:rPr>
      </w:pP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ile sunt eliberate de 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spundere pentru ne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ndeplinirea total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obliga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iilor conform prezentului contract, dac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aceasta a avut loc ca urmare a</w:t>
      </w:r>
      <w:r>
        <w:rPr>
          <w:spacing w:val="1"/>
          <w:sz w:val="18"/>
        </w:rPr>
        <w:t> </w:t>
      </w:r>
      <w:r>
        <w:rPr>
          <w:sz w:val="18"/>
        </w:rPr>
        <w:t>circumstan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elor de ne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nvins (de for</w:t>
      </w:r>
      <w:r>
        <w:rPr>
          <w:rFonts w:ascii="Lucida Sans Unicode" w:hAnsi="Lucida Sans Unicode"/>
          <w:sz w:val="18"/>
        </w:rPr>
        <w:t>ţă </w:t>
      </w:r>
      <w:r>
        <w:rPr>
          <w:sz w:val="18"/>
        </w:rPr>
        <w:t>major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),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 anume: incendii, inunda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ii,</w:t>
      </w:r>
      <w:r>
        <w:rPr>
          <w:spacing w:val="1"/>
          <w:sz w:val="18"/>
        </w:rPr>
        <w:t> </w:t>
      </w:r>
      <w:r>
        <w:rPr>
          <w:sz w:val="18"/>
        </w:rPr>
        <w:t>cutremure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m</w:t>
      </w:r>
      <w:r>
        <w:rPr>
          <w:rFonts w:ascii="Lucida Sans Unicode" w:hAnsi="Lucida Sans Unicode"/>
          <w:sz w:val="18"/>
        </w:rPr>
        <w:t>â</w:t>
      </w:r>
      <w:r>
        <w:rPr>
          <w:sz w:val="18"/>
        </w:rPr>
        <w:t>nt,</w:t>
      </w:r>
      <w:r>
        <w:rPr>
          <w:spacing w:val="-8"/>
          <w:sz w:val="18"/>
        </w:rPr>
        <w:t> </w:t>
      </w:r>
      <w:r>
        <w:rPr>
          <w:sz w:val="18"/>
        </w:rPr>
        <w:t>precum</w:t>
      </w:r>
      <w:r>
        <w:rPr>
          <w:spacing w:val="-7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grevelor,</w:t>
      </w:r>
      <w:r>
        <w:rPr>
          <w:spacing w:val="-6"/>
          <w:sz w:val="18"/>
        </w:rPr>
        <w:t> 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scoalelor.</w:t>
      </w:r>
    </w:p>
    <w:p>
      <w:pPr>
        <w:pStyle w:val="BodyText"/>
        <w:spacing w:before="8"/>
        <w:rPr>
          <w:rFonts w:ascii="Tahoma"/>
          <w:sz w:val="21"/>
        </w:rPr>
      </w:pPr>
    </w:p>
    <w:p>
      <w:pPr>
        <w:pStyle w:val="ListParagraph"/>
        <w:numPr>
          <w:ilvl w:val="0"/>
          <w:numId w:val="49"/>
        </w:numPr>
        <w:tabs>
          <w:tab w:pos="3233" w:val="left" w:leader="none"/>
        </w:tabs>
        <w:spacing w:line="240" w:lineRule="auto" w:before="0" w:after="0"/>
        <w:ind w:left="3232" w:right="0" w:hanging="203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Dispoziţii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finale şi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tranzitorii</w:t>
      </w: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spacing w:line="225" w:lineRule="auto" w:before="1"/>
        <w:ind w:left="1203" w:right="2105" w:firstLine="331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4.1. Prezentul contract este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ntocmit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 conformitate cu Legea Republicii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Moldova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nr.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139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din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02.07.2010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privind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dreptul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autor</w:t>
      </w:r>
      <w:r>
        <w:rPr>
          <w:rFonts w:ascii="Tahoma" w:hAnsi="Tahoma"/>
          <w:spacing w:val="-3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drepturile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conexe</w:t>
      </w:r>
      <w:r>
        <w:rPr>
          <w:rFonts w:ascii="Tahoma" w:hAnsi="Tahoma"/>
          <w:spacing w:val="-2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54"/>
          <w:sz w:val="18"/>
        </w:rPr>
        <w:t> </w:t>
      </w:r>
      <w:r>
        <w:rPr>
          <w:rFonts w:ascii="Tahoma" w:hAnsi="Tahoma"/>
          <w:sz w:val="18"/>
        </w:rPr>
        <w:t>legisla</w:t>
      </w:r>
      <w:r>
        <w:rPr>
          <w:rFonts w:ascii="Lucida Sans Unicode" w:hAnsi="Lucida Sans Unicode"/>
          <w:sz w:val="18"/>
        </w:rPr>
        <w:t>ţ</w:t>
      </w:r>
      <w:r>
        <w:rPr>
          <w:rFonts w:ascii="Tahoma" w:hAnsi="Tahoma"/>
          <w:sz w:val="18"/>
        </w:rPr>
        <w:t>ia</w:t>
      </w:r>
      <w:r>
        <w:rPr>
          <w:rFonts w:ascii="Tahoma" w:hAnsi="Tahoma"/>
          <w:spacing w:val="-6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vigoare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momentul</w:t>
      </w:r>
      <w:r>
        <w:rPr>
          <w:rFonts w:ascii="Tahoma" w:hAnsi="Tahoma"/>
          <w:spacing w:val="-4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rFonts w:ascii="Tahoma" w:hAnsi="Tahoma"/>
          <w:sz w:val="18"/>
        </w:rPr>
        <w:t>ncheierii</w:t>
      </w:r>
      <w:r>
        <w:rPr>
          <w:rFonts w:ascii="Tahoma" w:hAnsi="Tahoma"/>
          <w:spacing w:val="-7"/>
          <w:sz w:val="18"/>
        </w:rPr>
        <w:t> </w:t>
      </w:r>
      <w:r>
        <w:rPr>
          <w:rFonts w:ascii="Tahoma" w:hAnsi="Tahoma"/>
          <w:sz w:val="18"/>
        </w:rPr>
        <w:t>prezentului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contract.</w:t>
      </w:r>
    </w:p>
    <w:p>
      <w:pPr>
        <w:pStyle w:val="ListParagraph"/>
        <w:numPr>
          <w:ilvl w:val="1"/>
          <w:numId w:val="54"/>
        </w:numPr>
        <w:tabs>
          <w:tab w:pos="1872" w:val="left" w:leader="none"/>
          <w:tab w:pos="5602" w:val="left" w:leader="none"/>
        </w:tabs>
        <w:spacing w:line="228" w:lineRule="auto" w:before="113" w:after="0"/>
        <w:ind w:left="1198" w:right="2103" w:firstLine="331"/>
        <w:jc w:val="both"/>
        <w:rPr>
          <w:sz w:val="18"/>
        </w:rPr>
      </w:pPr>
      <w:r>
        <w:rPr>
          <w:sz w:val="18"/>
        </w:rPr>
        <w:t>Prezentul</w:t>
      </w:r>
      <w:r>
        <w:rPr>
          <w:spacing w:val="-6"/>
          <w:sz w:val="18"/>
        </w:rPr>
        <w:t> </w:t>
      </w:r>
      <w:r>
        <w:rPr>
          <w:sz w:val="18"/>
        </w:rPr>
        <w:t>contract</w:t>
      </w:r>
      <w:r>
        <w:rPr>
          <w:spacing w:val="-4"/>
          <w:sz w:val="18"/>
        </w:rPr>
        <w:t> </w:t>
      </w:r>
      <w:r>
        <w:rPr>
          <w:sz w:val="18"/>
        </w:rPr>
        <w:t>intr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5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spacing w:val="-4"/>
          <w:sz w:val="18"/>
        </w:rPr>
        <w:t> </w:t>
      </w:r>
      <w:r>
        <w:rPr>
          <w:sz w:val="18"/>
        </w:rPr>
        <w:t>vigoare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momentul</w:t>
      </w:r>
      <w:r>
        <w:rPr>
          <w:spacing w:val="-3"/>
          <w:sz w:val="18"/>
        </w:rPr>
        <w:t> </w:t>
      </w:r>
      <w:r>
        <w:rPr>
          <w:sz w:val="18"/>
        </w:rPr>
        <w:t>semn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rii</w:t>
      </w:r>
      <w:r>
        <w:rPr>
          <w:spacing w:val="-2"/>
          <w:sz w:val="18"/>
        </w:rPr>
        <w:t> </w:t>
      </w:r>
      <w:r>
        <w:rPr>
          <w:sz w:val="18"/>
        </w:rPr>
        <w:t>lui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ambele</w:t>
      </w:r>
      <w:r>
        <w:rPr>
          <w:spacing w:val="-54"/>
          <w:sz w:val="18"/>
        </w:rPr>
        <w:t> </w:t>
      </w: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</w:t>
      </w:r>
      <w:r>
        <w:rPr>
          <w:spacing w:val="-10"/>
          <w:sz w:val="18"/>
        </w:rPr>
        <w:t> </w:t>
      </w:r>
      <w:r>
        <w:rPr>
          <w:rFonts w:ascii="Lucida Sans Unicode" w:hAnsi="Lucida Sans Unicode"/>
          <w:sz w:val="18"/>
        </w:rPr>
        <w:t>ş</w:t>
      </w:r>
      <w:r>
        <w:rPr>
          <w:sz w:val="18"/>
        </w:rPr>
        <w:t>i</w:t>
      </w:r>
      <w:r>
        <w:rPr>
          <w:spacing w:val="-9"/>
          <w:sz w:val="18"/>
        </w:rPr>
        <w:t> </w:t>
      </w:r>
      <w:r>
        <w:rPr>
          <w:sz w:val="18"/>
        </w:rPr>
        <w:t>se</w:t>
      </w:r>
      <w:r>
        <w:rPr>
          <w:spacing w:val="-7"/>
          <w:sz w:val="18"/>
        </w:rPr>
        <w:t> </w:t>
      </w:r>
      <w:r>
        <w:rPr>
          <w:sz w:val="18"/>
        </w:rPr>
        <w:t>extinde</w:t>
      </w:r>
      <w:r>
        <w:rPr>
          <w:spacing w:val="-9"/>
          <w:sz w:val="18"/>
        </w:rPr>
        <w:t> </w:t>
      </w: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</w:t>
      </w:r>
      <w:r>
        <w:rPr>
          <w:rFonts w:ascii="Lucida Sans Unicode" w:hAnsi="Lucida Sans Unicode"/>
          <w:sz w:val="18"/>
        </w:rPr>
        <w:t>ă</w:t>
      </w:r>
      <w:r>
        <w:rPr>
          <w:rFonts w:ascii="Lucida Sans Unicode" w:hAnsi="Lucida Sans Unicode"/>
          <w:spacing w:val="-7"/>
          <w:sz w:val="18"/>
        </w:rPr>
        <w:t> </w:t>
      </w:r>
      <w:r>
        <w:rPr>
          <w:sz w:val="18"/>
        </w:rPr>
        <w:t>la</w:t>
      </w:r>
      <w:r>
        <w:rPr>
          <w:spacing w:val="-10"/>
          <w:sz w:val="18"/>
        </w:rPr>
        <w:t> </w:t>
      </w:r>
      <w:r>
        <w:rPr>
          <w:sz w:val="18"/>
        </w:rPr>
        <w:t>"</w:t>
      </w:r>
      <w:r>
        <w:rPr>
          <w:sz w:val="18"/>
          <w:u w:val="single"/>
        </w:rPr>
        <w:t>        </w:t>
      </w:r>
      <w:r>
        <w:rPr>
          <w:spacing w:val="23"/>
          <w:sz w:val="18"/>
          <w:u w:val="single"/>
        </w:rPr>
        <w:t> </w:t>
      </w:r>
      <w:r>
        <w:rPr>
          <w:sz w:val="18"/>
        </w:rPr>
        <w:t>"</w:t>
      </w:r>
      <w:r>
        <w:rPr>
          <w:sz w:val="18"/>
          <w:u w:val="single"/>
        </w:rPr>
        <w:tab/>
      </w:r>
      <w:r>
        <w:rPr>
          <w:sz w:val="18"/>
        </w:rPr>
        <w:t>200</w:t>
      </w:r>
      <w:r>
        <w:rPr>
          <w:spacing w:val="17"/>
          <w:sz w:val="18"/>
        </w:rPr>
        <w:t> </w:t>
      </w:r>
      <w:r>
        <w:rPr>
          <w:sz w:val="18"/>
        </w:rPr>
        <w:t>.</w:t>
      </w:r>
    </w:p>
    <w:p>
      <w:pPr>
        <w:pStyle w:val="ListParagraph"/>
        <w:numPr>
          <w:ilvl w:val="1"/>
          <w:numId w:val="54"/>
        </w:numPr>
        <w:tabs>
          <w:tab w:pos="1872" w:val="left" w:leader="none"/>
        </w:tabs>
        <w:spacing w:line="220" w:lineRule="auto" w:before="116" w:after="0"/>
        <w:ind w:left="1198" w:right="2111" w:firstLine="331"/>
        <w:jc w:val="both"/>
        <w:rPr>
          <w:sz w:val="18"/>
        </w:rPr>
      </w:pPr>
      <w:r>
        <w:rPr>
          <w:sz w:val="18"/>
        </w:rPr>
        <w:t>Prezentul contract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nceteaz</w:t>
      </w:r>
      <w:r>
        <w:rPr>
          <w:rFonts w:ascii="Lucida Sans Unicode" w:hAnsi="Lucida Sans Unicode"/>
          <w:sz w:val="18"/>
        </w:rPr>
        <w:t>ă </w:t>
      </w:r>
      <w:r>
        <w:rPr>
          <w:sz w:val="18"/>
        </w:rPr>
        <w:t>la data indicat</w:t>
      </w:r>
      <w:r>
        <w:rPr>
          <w:rFonts w:ascii="Lucida Sans Unicode" w:hAnsi="Lucida Sans Unicode"/>
          <w:sz w:val="18"/>
        </w:rPr>
        <w:t>ă î</w:t>
      </w:r>
      <w:r>
        <w:rPr>
          <w:sz w:val="18"/>
        </w:rPr>
        <w:t>n pet. 4.3. sau prin</w:t>
      </w:r>
      <w:r>
        <w:rPr>
          <w:spacing w:val="1"/>
          <w:sz w:val="18"/>
        </w:rPr>
        <w:t> </w:t>
      </w:r>
      <w:r>
        <w:rPr>
          <w:sz w:val="18"/>
        </w:rPr>
        <w:t>acordul</w:t>
      </w:r>
      <w:r>
        <w:rPr>
          <w:spacing w:val="-9"/>
          <w:sz w:val="18"/>
        </w:rPr>
        <w:t> </w:t>
      </w:r>
      <w:r>
        <w:rPr>
          <w:sz w:val="18"/>
        </w:rPr>
        <w:t>comun</w:t>
      </w:r>
      <w:r>
        <w:rPr>
          <w:spacing w:val="-6"/>
          <w:sz w:val="18"/>
        </w:rPr>
        <w:t> </w:t>
      </w:r>
      <w:r>
        <w:rPr>
          <w:sz w:val="18"/>
        </w:rPr>
        <w:t>al</w:t>
      </w:r>
      <w:r>
        <w:rPr>
          <w:spacing w:val="-6"/>
          <w:sz w:val="18"/>
        </w:rPr>
        <w:t> </w:t>
      </w:r>
      <w:r>
        <w:rPr>
          <w:sz w:val="18"/>
        </w:rPr>
        <w:t>p</w:t>
      </w:r>
      <w:r>
        <w:rPr>
          <w:rFonts w:ascii="Lucida Sans Unicode" w:hAnsi="Lucida Sans Unicode"/>
          <w:sz w:val="18"/>
        </w:rPr>
        <w:t>ă</w:t>
      </w:r>
      <w:r>
        <w:rPr>
          <w:sz w:val="18"/>
        </w:rPr>
        <w:t>r</w:t>
      </w:r>
      <w:r>
        <w:rPr>
          <w:rFonts w:ascii="Lucida Sans Unicode" w:hAnsi="Lucida Sans Unicode"/>
          <w:sz w:val="18"/>
        </w:rPr>
        <w:t>ţ</w:t>
      </w:r>
      <w:r>
        <w:rPr>
          <w:sz w:val="18"/>
        </w:rPr>
        <w:t>ilor.</w:t>
      </w:r>
    </w:p>
    <w:p>
      <w:pPr>
        <w:pStyle w:val="ListParagraph"/>
        <w:numPr>
          <w:ilvl w:val="1"/>
          <w:numId w:val="54"/>
        </w:numPr>
        <w:tabs>
          <w:tab w:pos="1872" w:val="left" w:leader="none"/>
        </w:tabs>
        <w:spacing w:line="240" w:lineRule="auto" w:before="107" w:after="0"/>
        <w:ind w:left="1871" w:right="0" w:hanging="342"/>
        <w:jc w:val="both"/>
        <w:rPr>
          <w:sz w:val="18"/>
        </w:rPr>
      </w:pPr>
      <w:r>
        <w:rPr>
          <w:sz w:val="18"/>
        </w:rPr>
        <w:t>Prezentul</w:t>
      </w:r>
      <w:r>
        <w:rPr>
          <w:spacing w:val="-11"/>
          <w:sz w:val="18"/>
        </w:rPr>
        <w:t> </w:t>
      </w:r>
      <w:r>
        <w:rPr>
          <w:sz w:val="18"/>
        </w:rPr>
        <w:t>contract</w:t>
      </w:r>
      <w:r>
        <w:rPr>
          <w:spacing w:val="-12"/>
          <w:sz w:val="18"/>
        </w:rPr>
        <w:t> </w:t>
      </w:r>
      <w:r>
        <w:rPr>
          <w:sz w:val="18"/>
        </w:rPr>
        <w:t>este</w:t>
      </w:r>
      <w:r>
        <w:rPr>
          <w:spacing w:val="-9"/>
          <w:sz w:val="18"/>
        </w:rPr>
        <w:t> </w:t>
      </w:r>
      <w:r>
        <w:rPr>
          <w:sz w:val="18"/>
        </w:rPr>
        <w:t>valabil</w:t>
      </w:r>
      <w:r>
        <w:rPr>
          <w:spacing w:val="-12"/>
          <w:sz w:val="18"/>
        </w:rPr>
        <w:t> </w:t>
      </w:r>
      <w:r>
        <w:rPr>
          <w:sz w:val="18"/>
        </w:rPr>
        <w:t>pe</w:t>
      </w:r>
      <w:r>
        <w:rPr>
          <w:spacing w:val="-9"/>
          <w:sz w:val="18"/>
        </w:rPr>
        <w:t> </w:t>
      </w:r>
      <w:r>
        <w:rPr>
          <w:sz w:val="18"/>
        </w:rPr>
        <w:t>teritoriul</w:t>
      </w:r>
      <w:r>
        <w:rPr>
          <w:spacing w:val="-5"/>
          <w:sz w:val="18"/>
        </w:rPr>
        <w:t> </w:t>
      </w:r>
      <w:r>
        <w:rPr>
          <w:rFonts w:ascii="Lucida Sans Unicode" w:hAnsi="Lucida Sans Unicode"/>
          <w:sz w:val="18"/>
        </w:rPr>
        <w:t>î</w:t>
      </w:r>
      <w:r>
        <w:rPr>
          <w:sz w:val="18"/>
        </w:rPr>
        <w:t>ntregii</w:t>
      </w:r>
      <w:r>
        <w:rPr>
          <w:spacing w:val="-9"/>
          <w:sz w:val="18"/>
        </w:rPr>
        <w:t> </w:t>
      </w:r>
      <w:r>
        <w:rPr>
          <w:sz w:val="18"/>
        </w:rPr>
        <w:t>lumi.</w:t>
      </w:r>
    </w:p>
    <w:p>
      <w:pPr>
        <w:pStyle w:val="BodyText"/>
        <w:spacing w:before="2"/>
        <w:rPr>
          <w:rFonts w:ascii="Tahoma"/>
          <w:sz w:val="16"/>
        </w:rPr>
      </w:pPr>
    </w:p>
    <w:p>
      <w:pPr>
        <w:pStyle w:val="ListParagraph"/>
        <w:numPr>
          <w:ilvl w:val="0"/>
          <w:numId w:val="49"/>
        </w:numPr>
        <w:tabs>
          <w:tab w:pos="3127" w:val="left" w:leader="none"/>
        </w:tabs>
        <w:spacing w:line="240" w:lineRule="auto" w:before="0" w:after="0"/>
        <w:ind w:left="3126" w:right="0" w:hanging="20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Rechizitele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juridice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ale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părţilor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49"/>
        </w:numPr>
        <w:tabs>
          <w:tab w:pos="3581" w:val="left" w:leader="none"/>
        </w:tabs>
        <w:spacing w:line="240" w:lineRule="auto" w:before="0" w:after="0"/>
        <w:ind w:left="3580" w:right="0" w:hanging="203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Semnăturile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părţilor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footerReference w:type="default" r:id="rId7"/>
          <w:pgSz w:w="11910" w:h="16840"/>
          <w:pgMar w:footer="3135" w:header="0" w:top="1580" w:bottom="3320" w:left="1600" w:right="740"/>
          <w:pgNumType w:start="9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pStyle w:val="Heading2"/>
        <w:spacing w:line="184" w:lineRule="auto" w:before="142"/>
        <w:ind w:left="574" w:right="970"/>
        <w:jc w:val="both"/>
        <w:rPr>
          <w:rFonts w:ascii="Tahoma"/>
        </w:rPr>
      </w:pPr>
      <w:r>
        <w:rPr>
          <w:rFonts w:ascii="Arial"/>
          <w:b/>
          <w:sz w:val="32"/>
        </w:rPr>
        <w:t>Tema</w:t>
      </w:r>
      <w:r>
        <w:rPr>
          <w:rFonts w:ascii="Tahoma"/>
          <w:sz w:val="32"/>
        </w:rPr>
        <w:t>:</w:t>
      </w:r>
      <w:r>
        <w:rPr>
          <w:rFonts w:ascii="Tahoma"/>
          <w:spacing w:val="1"/>
          <w:sz w:val="32"/>
        </w:rPr>
        <w:t> </w:t>
      </w:r>
      <w:r>
        <w:rPr>
          <w:rFonts w:ascii="Tahoma"/>
        </w:rPr>
        <w:t>Reglementarea</w:t>
      </w:r>
      <w:r>
        <w:rPr>
          <w:rFonts w:ascii="Tahoma"/>
          <w:spacing w:val="1"/>
        </w:rPr>
        <w:t> </w:t>
      </w:r>
      <w:r>
        <w:rPr>
          <w:rFonts w:ascii="Tahoma"/>
        </w:rPr>
        <w:t>drepturilor</w:t>
      </w:r>
      <w:r>
        <w:rPr>
          <w:rFonts w:ascii="Tahoma"/>
          <w:spacing w:val="1"/>
        </w:rPr>
        <w:t> </w:t>
      </w:r>
      <w:r>
        <w:rPr>
          <w:rFonts w:ascii="Tahoma"/>
        </w:rPr>
        <w:t>asupra</w:t>
      </w:r>
      <w:r>
        <w:rPr>
          <w:rFonts w:ascii="Tahoma"/>
          <w:spacing w:val="1"/>
        </w:rPr>
        <w:t> </w:t>
      </w:r>
      <w:r>
        <w:rPr>
          <w:rFonts w:ascii="Tahoma"/>
        </w:rPr>
        <w:t>indicatiiilor</w:t>
      </w:r>
      <w:r>
        <w:rPr>
          <w:rFonts w:ascii="Tahoma"/>
          <w:spacing w:val="-85"/>
        </w:rPr>
        <w:t> </w:t>
      </w:r>
      <w:r>
        <w:rPr>
          <w:rFonts w:ascii="Tahoma"/>
        </w:rPr>
        <w:t>geografice,denumirile</w:t>
      </w:r>
      <w:r>
        <w:rPr>
          <w:rFonts w:ascii="Tahoma"/>
          <w:spacing w:val="1"/>
        </w:rPr>
        <w:t> </w:t>
      </w:r>
      <w:r>
        <w:rPr>
          <w:rFonts w:ascii="Tahoma"/>
        </w:rPr>
        <w:t>de</w:t>
      </w:r>
      <w:r>
        <w:rPr>
          <w:rFonts w:ascii="Tahoma"/>
          <w:spacing w:val="1"/>
        </w:rPr>
        <w:t> </w:t>
      </w:r>
      <w:r>
        <w:rPr>
          <w:rFonts w:ascii="Tahoma"/>
        </w:rPr>
        <w:t>origine</w:t>
      </w:r>
      <w:r>
        <w:rPr>
          <w:rFonts w:ascii="Tahoma"/>
          <w:spacing w:val="1"/>
        </w:rPr>
        <w:t> </w:t>
      </w:r>
      <w:r>
        <w:rPr>
          <w:rFonts w:ascii="Tahoma"/>
        </w:rPr>
        <w:t>si</w:t>
      </w:r>
      <w:r>
        <w:rPr>
          <w:rFonts w:ascii="Tahoma"/>
          <w:spacing w:val="1"/>
        </w:rPr>
        <w:t> </w:t>
      </w:r>
      <w:r>
        <w:rPr>
          <w:rFonts w:ascii="Tahoma"/>
        </w:rPr>
        <w:t>specialitatile</w:t>
      </w:r>
      <w:r>
        <w:rPr>
          <w:rFonts w:ascii="Tahoma"/>
          <w:spacing w:val="1"/>
        </w:rPr>
        <w:t> </w:t>
      </w:r>
      <w:r>
        <w:rPr>
          <w:rFonts w:ascii="Tahoma"/>
        </w:rPr>
        <w:t>traditionale</w:t>
      </w:r>
      <w:r>
        <w:rPr>
          <w:rFonts w:ascii="Tahoma"/>
          <w:spacing w:val="1"/>
        </w:rPr>
        <w:t> </w:t>
      </w:r>
      <w:r>
        <w:rPr>
          <w:rFonts w:ascii="Tahoma"/>
        </w:rPr>
        <w:t>garantate</w:t>
      </w:r>
      <w:r>
        <w:rPr>
          <w:rFonts w:ascii="Tahoma"/>
          <w:spacing w:val="-11"/>
        </w:rPr>
        <w:t> </w:t>
      </w:r>
      <w:r>
        <w:rPr>
          <w:rFonts w:ascii="Tahoma"/>
        </w:rPr>
        <w:t>in</w:t>
      </w:r>
      <w:r>
        <w:rPr>
          <w:rFonts w:ascii="Tahoma"/>
          <w:spacing w:val="-8"/>
        </w:rPr>
        <w:t> </w:t>
      </w:r>
      <w:r>
        <w:rPr>
          <w:rFonts w:ascii="Tahoma"/>
        </w:rPr>
        <w:t>Republica</w:t>
      </w:r>
      <w:r>
        <w:rPr>
          <w:rFonts w:ascii="Tahoma"/>
          <w:spacing w:val="-8"/>
        </w:rPr>
        <w:t> </w:t>
      </w:r>
      <w:r>
        <w:rPr>
          <w:rFonts w:ascii="Tahoma"/>
        </w:rPr>
        <w:t>Moldova.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55"/>
            </w:numPr>
            <w:tabs>
              <w:tab w:pos="953" w:val="left" w:leader="none"/>
              <w:tab w:pos="954" w:val="left" w:leader="none"/>
              <w:tab w:pos="7272" w:val="right" w:leader="dot"/>
            </w:tabs>
            <w:spacing w:line="240" w:lineRule="auto" w:before="879" w:after="0"/>
            <w:ind w:left="954" w:right="0" w:hanging="380"/>
            <w:jc w:val="left"/>
            <w:rPr>
              <w:b/>
            </w:rPr>
          </w:pPr>
          <w:r>
            <w:rPr/>
            <w:t>Date generale</w:t>
            <w:tab/>
          </w:r>
          <w:r>
            <w:rPr>
              <w:b/>
            </w:rPr>
            <w:t>4</w:t>
          </w:r>
        </w:p>
        <w:p>
          <w:pPr>
            <w:pStyle w:val="TOC1"/>
            <w:numPr>
              <w:ilvl w:val="0"/>
              <w:numId w:val="55"/>
            </w:numPr>
            <w:tabs>
              <w:tab w:pos="909" w:val="left" w:leader="none"/>
              <w:tab w:pos="910" w:val="left" w:leader="none"/>
            </w:tabs>
            <w:spacing w:line="332" w:lineRule="exact" w:before="50" w:after="0"/>
            <w:ind w:left="909" w:right="0" w:hanging="336"/>
            <w:jc w:val="left"/>
            <w:rPr>
              <w:rFonts w:ascii="Lucida Sans Unicode" w:hAnsi="Lucida Sans Unicode"/>
            </w:rPr>
          </w:pPr>
          <w:r>
            <w:rPr/>
            <w:pict>
              <v:rect style="position:absolute;margin-left:263.089996pt;margin-top:16.980158pt;width:180.53pt;height:14.4pt;mso-position-horizontal-relative:page;mso-position-vertical-relative:paragraph;z-index:-17692160" filled="true" fillcolor="#ffffff" stroked="false">
                <v:fill type="solid"/>
                <w10:wrap type="none"/>
              </v:rect>
            </w:pict>
          </w:r>
          <w:r>
            <w:rPr>
              <w:rFonts w:ascii="Lucida Sans Unicode" w:hAnsi="Lucida Sans Unicode"/>
              <w:spacing w:val="-1"/>
              <w:w w:val="90"/>
            </w:rPr>
            <w:t>Noţiuni</w:t>
          </w:r>
          <w:r>
            <w:rPr>
              <w:rFonts w:ascii="Lucida Sans Unicode" w:hAnsi="Lucida Sans Unicode"/>
              <w:spacing w:val="-10"/>
              <w:w w:val="90"/>
            </w:rPr>
            <w:t> </w:t>
          </w:r>
          <w:r>
            <w:rPr>
              <w:rFonts w:ascii="Lucida Sans Unicode" w:hAnsi="Lucida Sans Unicode"/>
              <w:spacing w:val="-1"/>
              <w:w w:val="90"/>
            </w:rPr>
            <w:t>şi</w:t>
          </w:r>
          <w:r>
            <w:rPr>
              <w:rFonts w:ascii="Lucida Sans Unicode" w:hAnsi="Lucida Sans Unicode"/>
              <w:spacing w:val="-9"/>
              <w:w w:val="90"/>
            </w:rPr>
            <w:t> </w:t>
          </w:r>
          <w:r>
            <w:rPr>
              <w:rFonts w:ascii="Lucida Sans Unicode" w:hAnsi="Lucida Sans Unicode"/>
              <w:spacing w:val="-1"/>
              <w:w w:val="90"/>
            </w:rPr>
            <w:t>dispoziţii</w:t>
          </w:r>
          <w:r>
            <w:rPr>
              <w:rFonts w:ascii="Lucida Sans Unicode" w:hAnsi="Lucida Sans Unicode"/>
              <w:spacing w:val="-10"/>
              <w:w w:val="90"/>
            </w:rPr>
            <w:t> </w:t>
          </w:r>
          <w:r>
            <w:rPr>
              <w:rFonts w:ascii="Lucida Sans Unicode" w:hAnsi="Lucida Sans Unicode"/>
              <w:w w:val="90"/>
            </w:rPr>
            <w:t>generale</w:t>
          </w:r>
        </w:p>
        <w:p>
          <w:pPr>
            <w:pStyle w:val="TOC1"/>
            <w:numPr>
              <w:ilvl w:val="0"/>
              <w:numId w:val="55"/>
            </w:numPr>
            <w:tabs>
              <w:tab w:pos="935" w:val="left" w:leader="none"/>
              <w:tab w:pos="7272" w:val="right" w:leader="dot"/>
            </w:tabs>
            <w:spacing w:line="228" w:lineRule="exact" w:before="0" w:after="0"/>
            <w:ind w:left="934" w:right="0" w:hanging="361"/>
            <w:jc w:val="left"/>
            <w:rPr>
              <w:b/>
            </w:rPr>
          </w:pPr>
          <w:hyperlink w:history="true" w:anchor="_bookmark0">
            <w:r>
              <w:rPr/>
              <w:t>Inregistrarea</w:t>
            </w:r>
            <w:r>
              <w:rPr>
                <w:spacing w:val="2"/>
              </w:rPr>
              <w:t> </w:t>
            </w:r>
            <w:r>
              <w:rPr/>
              <w:t>IG,</w:t>
            </w:r>
            <w:r>
              <w:rPr>
                <w:spacing w:val="-1"/>
              </w:rPr>
              <w:t> </w:t>
            </w:r>
            <w:r>
              <w:rPr/>
              <w:t>DO</w:t>
            </w:r>
            <w:r>
              <w:rPr>
                <w:spacing w:val="1"/>
              </w:rPr>
              <w:t> </w:t>
            </w:r>
            <w:r>
              <w:rPr/>
              <w:t>şi</w:t>
            </w:r>
            <w:r>
              <w:rPr>
                <w:spacing w:val="-1"/>
              </w:rPr>
              <w:t> </w:t>
            </w:r>
            <w:r>
              <w:rPr/>
              <w:t>STG</w:t>
              <w:tab/>
            </w:r>
            <w:r>
              <w:rPr>
                <w:b/>
              </w:rPr>
              <w:t>10</w:t>
            </w:r>
          </w:hyperlink>
        </w:p>
        <w:p>
          <w:pPr>
            <w:pStyle w:val="TOC1"/>
            <w:numPr>
              <w:ilvl w:val="0"/>
              <w:numId w:val="55"/>
            </w:numPr>
            <w:tabs>
              <w:tab w:pos="887" w:val="left" w:leader="none"/>
              <w:tab w:pos="7272" w:val="right" w:leader="dot"/>
            </w:tabs>
            <w:spacing w:line="251" w:lineRule="exact" w:before="0" w:after="0"/>
            <w:ind w:left="886" w:right="0" w:hanging="313"/>
            <w:jc w:val="left"/>
          </w:pPr>
          <w:hyperlink w:history="true" w:anchor="_bookmark1">
            <w:r>
              <w:rPr/>
              <w:t>Sistemul</w:t>
            </w:r>
            <w:r>
              <w:rPr>
                <w:spacing w:val="-1"/>
              </w:rPr>
              <w:t> </w:t>
            </w:r>
            <w:r>
              <w:rPr/>
              <w:t>naţional de</w:t>
            </w:r>
            <w:r>
              <w:rPr>
                <w:spacing w:val="-1"/>
              </w:rPr>
              <w:t> </w:t>
            </w:r>
            <w:r>
              <w:rPr/>
              <w:t>protecţie</w:t>
            </w:r>
            <w:r>
              <w:rPr>
                <w:spacing w:val="-1"/>
              </w:rPr>
              <w:t> </w:t>
            </w:r>
            <w:r>
              <w:rPr/>
              <w:t>a</w:t>
            </w:r>
            <w:r>
              <w:rPr>
                <w:spacing w:val="2"/>
              </w:rPr>
              <w:t> </w:t>
            </w:r>
            <w:r>
              <w:rPr/>
              <w:t>IG,</w:t>
            </w:r>
            <w:r>
              <w:rPr>
                <w:spacing w:val="-1"/>
              </w:rPr>
              <w:t> </w:t>
            </w:r>
            <w:r>
              <w:rPr/>
              <w:t>DO,</w:t>
            </w:r>
            <w:r>
              <w:rPr>
                <w:spacing w:val="-2"/>
              </w:rPr>
              <w:t> </w:t>
            </w:r>
            <w:r>
              <w:rPr/>
              <w:t>STG</w:t>
              <w:tab/>
              <w:t>17</w:t>
            </w:r>
          </w:hyperlink>
        </w:p>
        <w:p>
          <w:pPr>
            <w:pStyle w:val="TOC1"/>
            <w:numPr>
              <w:ilvl w:val="0"/>
              <w:numId w:val="55"/>
            </w:numPr>
            <w:tabs>
              <w:tab w:pos="930" w:val="left" w:leader="none"/>
              <w:tab w:pos="7274" w:val="right" w:leader="dot"/>
            </w:tabs>
            <w:spacing w:line="263" w:lineRule="exact" w:before="0" w:after="0"/>
            <w:ind w:left="930" w:right="0" w:hanging="356"/>
            <w:jc w:val="left"/>
          </w:pPr>
          <w:r>
            <w:rPr/>
            <w:t>Inregistrarea</w:t>
          </w:r>
          <w:r>
            <w:rPr>
              <w:spacing w:val="-2"/>
            </w:rPr>
            <w:t> </w:t>
          </w:r>
          <w:r>
            <w:rPr/>
            <w:t>internaţională a</w:t>
          </w:r>
          <w:r>
            <w:rPr>
              <w:spacing w:val="-2"/>
            </w:rPr>
            <w:t> </w:t>
          </w:r>
          <w:r>
            <w:rPr/>
            <w:t>DO</w:t>
            <w:tab/>
            <w:t>20</w:t>
          </w:r>
        </w:p>
      </w:sdtContent>
    </w:sdt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Heading3"/>
        <w:numPr>
          <w:ilvl w:val="1"/>
          <w:numId w:val="55"/>
        </w:numPr>
        <w:tabs>
          <w:tab w:pos="1211" w:val="left" w:leader="none"/>
        </w:tabs>
        <w:spacing w:line="139" w:lineRule="auto" w:before="0" w:after="0"/>
        <w:ind w:left="574" w:right="974" w:firstLine="340"/>
        <w:jc w:val="both"/>
      </w:pPr>
      <w:r>
        <w:rPr/>
        <w:pict>
          <v:shape style="position:absolute;margin-left:108.739998pt;margin-top:3.844443pt;width:6.7pt;height:13.3pt;mso-position-horizontal-relative:page;mso-position-vertical-relative:paragraph;z-index:-17691648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t>DATE</w:t>
      </w:r>
      <w:r>
        <w:rPr>
          <w:spacing w:val="1"/>
        </w:rPr>
        <w:t> </w:t>
      </w:r>
      <w:r>
        <w:rPr/>
        <w:t>GENERALE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Aranjamentele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tratatele</w:t>
      </w:r>
      <w:r>
        <w:rPr>
          <w:spacing w:val="1"/>
        </w:rPr>
        <w:t> </w:t>
      </w:r>
      <w:r>
        <w:rPr/>
        <w:t>internaţionale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omeniul</w:t>
      </w:r>
      <w:r>
        <w:rPr>
          <w:spacing w:val="1"/>
        </w:rPr>
        <w:t> </w:t>
      </w:r>
      <w:r>
        <w:rPr/>
        <w:t>indicaţiilor</w:t>
      </w:r>
      <w:r>
        <w:rPr>
          <w:spacing w:val="1"/>
        </w:rPr>
        <w:t> </w:t>
      </w:r>
      <w:r>
        <w:rPr/>
        <w:t>geografice</w:t>
      </w:r>
      <w:r>
        <w:rPr>
          <w:spacing w:val="1"/>
        </w:rPr>
        <w:t> </w:t>
      </w:r>
      <w:r>
        <w:rPr/>
        <w:t>(IG),</w:t>
      </w:r>
      <w:r>
        <w:rPr>
          <w:spacing w:val="1"/>
        </w:rPr>
        <w:t> </w:t>
      </w:r>
      <w:r>
        <w:rPr/>
        <w:t>denumirilor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origine</w:t>
      </w:r>
      <w:r>
        <w:rPr>
          <w:spacing w:val="1"/>
        </w:rPr>
        <w:t> </w:t>
      </w:r>
      <w:r>
        <w:rPr/>
        <w:t>(DO)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specialităţilor tradiţionale garantate (STG) la care Republica Moldova este</w:t>
      </w:r>
      <w:r>
        <w:rPr>
          <w:spacing w:val="1"/>
        </w:rPr>
        <w:t> </w:t>
      </w:r>
      <w:r>
        <w:rPr/>
        <w:t>parte: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13" w:lineRule="auto" w:before="1" w:after="0"/>
        <w:ind w:left="574" w:right="970"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Convenţia de la Paris pentru protecţia proprietăţii industriale din 20 martie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1883, intrată în vigoare la 7 iulie 1884, la care Republica Moldova a aderat prin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Hotărârea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Parlamentului nr. 1328-XII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din 11 martie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1993;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13" w:lineRule="auto" w:before="0" w:after="0"/>
        <w:ind w:left="574" w:right="968"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Aranjamentul de la Madrid privind sancţiunile pentru indicaţiile false sau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înşelătoare de provenienţă a produselor din 14 aprilie 1891,1a care Republica Mol-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dova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aderat prin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Legea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nr. 1330-XIV din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27 octombrie 2000;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13" w:lineRule="auto" w:before="0" w:after="0"/>
        <w:ind w:left="574" w:right="966"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Aranjamentul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Lisabona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privind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protecţia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indicaţiilor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locului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origine</w:t>
      </w:r>
      <w:r>
        <w:rPr>
          <w:rFonts w:ascii="Times New Roman" w:hAnsi="Times New Roman"/>
          <w:spacing w:val="-58"/>
          <w:sz w:val="24"/>
        </w:rPr>
        <w:t> </w:t>
      </w:r>
      <w:r>
        <w:rPr>
          <w:rFonts w:ascii="Times New Roman" w:hAnsi="Times New Roman"/>
          <w:sz w:val="24"/>
        </w:rPr>
        <w:t>a produselor şi înregistrarea lor internaţională din 31 octombrie 1958 cu revizuirile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ulterioare, la care Republica Moldova a aderat prin Legea nr. 1328-XIV din 27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octombrie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2000;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08" w:lineRule="auto" w:before="0" w:after="0"/>
        <w:ind w:left="574" w:right="968"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Acordul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privind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aspectele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comerciale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drepturilor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proprietate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inte-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lectuală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(TRIPS), în vigoare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pentru Republica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Moldova din 26 iulie 2001;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52" w:lineRule="exact" w:before="0" w:after="0"/>
        <w:ind w:left="1198" w:right="0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Acordul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privind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măsurile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prevenire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combatere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utilizării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mărcilor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şi</w:t>
      </w:r>
    </w:p>
    <w:p>
      <w:pPr>
        <w:spacing w:after="0" w:line="252" w:lineRule="exact"/>
        <w:jc w:val="both"/>
        <w:rPr>
          <w:rFonts w:ascii="Times New Roman" w:hAnsi="Times New Roman"/>
          <w:sz w:val="24"/>
        </w:rPr>
        <w:sectPr>
          <w:pgSz w:w="11910" w:h="16840"/>
          <w:pgMar w:header="0" w:footer="3135" w:top="1580" w:bottom="332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213" w:lineRule="auto" w:before="114"/>
        <w:ind w:left="574" w:right="974"/>
        <w:jc w:val="both"/>
      </w:pPr>
      <w:r>
        <w:rPr/>
        <w:t>indicaţiilor geografice false în statele membre ale CSI din 3 ianuarie 2002, la care</w:t>
      </w:r>
      <w:r>
        <w:rPr>
          <w:spacing w:val="1"/>
        </w:rPr>
        <w:t> </w:t>
      </w:r>
      <w:r>
        <w:rPr/>
        <w:t>Republica Moldova a aderat prin Hotărârea Guvernului nr. 1331 din 3 decembrie</w:t>
      </w:r>
      <w:r>
        <w:rPr>
          <w:spacing w:val="1"/>
        </w:rPr>
        <w:t> </w:t>
      </w:r>
      <w:r>
        <w:rPr/>
        <w:t>2001</w:t>
      </w:r>
    </w:p>
    <w:p>
      <w:pPr>
        <w:pStyle w:val="ListParagraph"/>
        <w:numPr>
          <w:ilvl w:val="0"/>
          <w:numId w:val="57"/>
        </w:numPr>
        <w:tabs>
          <w:tab w:pos="1137" w:val="left" w:leader="none"/>
        </w:tabs>
        <w:spacing w:line="213" w:lineRule="auto" w:before="0" w:after="0"/>
        <w:ind w:left="574" w:right="973"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Aranjamentul de la Nisa privind clasificarea internaţională a produselor şi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serviciilor în scopul înregistrării mărcilor din 15 iunie 1957, la care Republica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Moldova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aderat prin Hotărârea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Parlamentului nr. 1251-XIII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10 iulie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1997.</w:t>
      </w:r>
    </w:p>
    <w:p>
      <w:pPr>
        <w:pStyle w:val="Heading3"/>
        <w:spacing w:line="213" w:lineRule="auto" w:before="58"/>
        <w:ind w:left="574" w:right="968" w:firstLine="340"/>
      </w:pPr>
      <w:r>
        <w:rPr>
          <w:rFonts w:ascii="Segoe UI" w:hAnsi="Segoe UI"/>
          <w:b w:val="0"/>
          <w:sz w:val="16"/>
        </w:rPr>
        <w:t>2.</w:t>
      </w:r>
      <w:r>
        <w:rPr>
          <w:rFonts w:ascii="Segoe UI" w:hAnsi="Segoe UI"/>
          <w:b w:val="0"/>
          <w:spacing w:val="1"/>
          <w:sz w:val="16"/>
        </w:rPr>
        <w:t> </w:t>
      </w:r>
      <w:r>
        <w:rPr/>
        <w:t>Legislaţia Republicii Moldova în domeniul indicaţiilor geografice, de-</w:t>
      </w:r>
      <w:r>
        <w:rPr>
          <w:spacing w:val="1"/>
        </w:rPr>
        <w:t> </w:t>
      </w:r>
      <w:r>
        <w:rPr/>
        <w:t>numirilor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origine</w:t>
      </w:r>
      <w:r>
        <w:rPr>
          <w:spacing w:val="-2"/>
        </w:rPr>
        <w:t> </w:t>
      </w:r>
      <w:r>
        <w:rPr/>
        <w:t>şi</w:t>
      </w:r>
      <w:r>
        <w:rPr>
          <w:spacing w:val="-1"/>
        </w:rPr>
        <w:t> </w:t>
      </w:r>
      <w:r>
        <w:rPr/>
        <w:t>specialităţilor</w:t>
      </w:r>
      <w:r>
        <w:rPr>
          <w:spacing w:val="-2"/>
        </w:rPr>
        <w:t> </w:t>
      </w:r>
      <w:r>
        <w:rPr/>
        <w:t>tradiţionale garantate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04" w:lineRule="auto" w:before="0" w:after="0"/>
        <w:ind w:left="574" w:right="968"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Legea privind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protecţia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indicaţiilor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geografice,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denumirilor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 origine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specialităţilor tradiţionale garantate nr. 66-XVI din 27 martie 2008, intrată în vi-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goare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la 25 octombrie 2008 (în continuare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- Legea);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04" w:lineRule="auto" w:before="0" w:after="0"/>
        <w:ind w:left="574" w:right="969"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Regulamentul privind procedura de depunere, examinare şi înregistrare 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indicaţiilor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geografice,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denumirilor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origine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specialităţilor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tradiţionale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garantate,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aprobat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z w:val="24"/>
        </w:rPr>
        <w:t>prin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Hotărârea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Guvernului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z w:val="24"/>
        </w:rPr>
        <w:t>Republicii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Moldova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nr.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610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iulie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2010 (în continuare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Regulamentul);</w:t>
      </w:r>
    </w:p>
    <w:p>
      <w:pPr>
        <w:pStyle w:val="Heading3"/>
        <w:spacing w:line="218" w:lineRule="auto" w:before="1"/>
        <w:ind w:left="574" w:right="965"/>
      </w:pPr>
      <w:r>
        <w:rPr/>
        <w:t>Hotărârea Guvernului Republicii Moldova nr. 644 din 19 iulie 2010 cu privire</w:t>
      </w:r>
      <w:r>
        <w:rPr>
          <w:spacing w:val="-57"/>
        </w:rPr>
        <w:t> </w:t>
      </w:r>
      <w:r>
        <w:rPr/>
        <w:t>la desemnarea autorităţilor competente abilitate cu atribuţii şi responsabilităţi</w:t>
      </w:r>
      <w:r>
        <w:rPr>
          <w:spacing w:val="-57"/>
        </w:rPr>
        <w:t> </w:t>
      </w:r>
      <w:r>
        <w:rPr/>
        <w:t>referitoare la produsele cu denumiri de origine şi indicaţii geografice şi la</w:t>
      </w:r>
      <w:r>
        <w:rPr>
          <w:spacing w:val="1"/>
        </w:rPr>
        <w:t> </w:t>
      </w:r>
      <w:r>
        <w:rPr/>
        <w:t>specialităţile tradiţionale garantate şi a autorităţilor competente responsabile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controalele</w:t>
      </w:r>
      <w:r>
        <w:rPr>
          <w:spacing w:val="-1"/>
        </w:rPr>
        <w:t> </w:t>
      </w:r>
      <w:r>
        <w:rPr/>
        <w:t>oficiale privind conformitatea</w:t>
      </w:r>
      <w:r>
        <w:rPr>
          <w:spacing w:val="-1"/>
        </w:rPr>
        <w:t> </w:t>
      </w:r>
      <w:r>
        <w:rPr/>
        <w:t>acestor</w:t>
      </w:r>
      <w:r>
        <w:rPr>
          <w:spacing w:val="-1"/>
        </w:rPr>
        <w:t> </w:t>
      </w:r>
      <w:r>
        <w:rPr/>
        <w:t>produse;</w:t>
      </w:r>
    </w:p>
    <w:p>
      <w:pPr>
        <w:pStyle w:val="BodyText"/>
        <w:spacing w:line="208" w:lineRule="auto"/>
        <w:ind w:left="574" w:right="975" w:firstLine="319"/>
        <w:jc w:val="both"/>
      </w:pPr>
      <w:r>
        <w:rPr/>
        <w:t>Hotărârea</w:t>
      </w:r>
      <w:r>
        <w:rPr>
          <w:spacing w:val="1"/>
        </w:rPr>
        <w:t> </w:t>
      </w:r>
      <w:r>
        <w:rPr/>
        <w:t>Guvernului</w:t>
      </w:r>
      <w:r>
        <w:rPr>
          <w:spacing w:val="1"/>
        </w:rPr>
        <w:t> </w:t>
      </w:r>
      <w:r>
        <w:rPr/>
        <w:t>Republicii</w:t>
      </w:r>
      <w:r>
        <w:rPr>
          <w:spacing w:val="1"/>
        </w:rPr>
        <w:t> </w:t>
      </w:r>
      <w:r>
        <w:rPr/>
        <w:t>Moldova</w:t>
      </w:r>
      <w:r>
        <w:rPr>
          <w:spacing w:val="1"/>
        </w:rPr>
        <w:t> </w:t>
      </w:r>
      <w:r>
        <w:rPr/>
        <w:t>nr.</w:t>
      </w:r>
      <w:r>
        <w:rPr>
          <w:spacing w:val="1"/>
        </w:rPr>
        <w:t> </w:t>
      </w:r>
      <w:r>
        <w:rPr/>
        <w:t>774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august</w:t>
      </w:r>
      <w:r>
        <w:rPr>
          <w:spacing w:val="1"/>
        </w:rPr>
        <w:t> </w:t>
      </w:r>
      <w:r>
        <w:rPr/>
        <w:t>1997</w:t>
      </w:r>
      <w:r>
        <w:rPr>
          <w:spacing w:val="60"/>
        </w:rPr>
        <w:t> </w:t>
      </w:r>
      <w:r>
        <w:rPr/>
        <w:t>cu</w:t>
      </w:r>
      <w:r>
        <w:rPr>
          <w:spacing w:val="1"/>
        </w:rPr>
        <w:t> </w:t>
      </w:r>
      <w:r>
        <w:rPr/>
        <w:t>privire la taxele pentru</w:t>
      </w:r>
      <w:r>
        <w:rPr>
          <w:spacing w:val="1"/>
        </w:rPr>
        <w:t> </w:t>
      </w:r>
      <w:r>
        <w:rPr/>
        <w:t>servicii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semnificaţie juridică</w:t>
      </w:r>
      <w:r>
        <w:rPr>
          <w:spacing w:val="1"/>
        </w:rPr>
        <w:t> </w:t>
      </w:r>
      <w:r>
        <w:rPr/>
        <w:t>în domeniul</w:t>
      </w:r>
      <w:r>
        <w:rPr>
          <w:spacing w:val="1"/>
        </w:rPr>
        <w:t> </w:t>
      </w:r>
      <w:r>
        <w:rPr/>
        <w:t>protecţiei</w:t>
      </w:r>
      <w:r>
        <w:rPr>
          <w:spacing w:val="1"/>
        </w:rPr>
        <w:t> </w:t>
      </w:r>
      <w:r>
        <w:rPr/>
        <w:t>obiectelor</w:t>
      </w:r>
      <w:r>
        <w:rPr>
          <w:spacing w:val="-2"/>
        </w:rPr>
        <w:t> </w:t>
      </w:r>
      <w:r>
        <w:rPr/>
        <w:t>proprietăţii</w:t>
      </w:r>
      <w:r>
        <w:rPr>
          <w:spacing w:val="-1"/>
        </w:rPr>
        <w:t> </w:t>
      </w:r>
      <w:r>
        <w:rPr/>
        <w:t>intelectuale,</w:t>
      </w:r>
      <w:r>
        <w:rPr>
          <w:spacing w:val="1"/>
        </w:rPr>
        <w:t> </w:t>
      </w:r>
      <w:r>
        <w:rPr/>
        <w:t>cu</w:t>
      </w:r>
      <w:r>
        <w:rPr>
          <w:spacing w:val="-1"/>
        </w:rPr>
        <w:t> </w:t>
      </w:r>
      <w:r>
        <w:rPr/>
        <w:t>modificările şi</w:t>
      </w:r>
      <w:r>
        <w:rPr>
          <w:spacing w:val="-2"/>
        </w:rPr>
        <w:t> </w:t>
      </w:r>
      <w:r>
        <w:rPr/>
        <w:t>completările</w:t>
      </w:r>
      <w:r>
        <w:rPr>
          <w:spacing w:val="-2"/>
        </w:rPr>
        <w:t> </w:t>
      </w:r>
      <w:r>
        <w:rPr/>
        <w:t>ulterioare.</w:t>
      </w:r>
    </w:p>
    <w:p>
      <w:pPr>
        <w:spacing w:line="208" w:lineRule="auto" w:before="0"/>
        <w:ind w:left="574" w:right="977" w:firstLine="319"/>
        <w:jc w:val="both"/>
        <w:rPr>
          <w:b/>
          <w:i/>
          <w:sz w:val="24"/>
        </w:rPr>
      </w:pPr>
      <w:r>
        <w:rPr>
          <w:b/>
          <w:i/>
          <w:sz w:val="24"/>
        </w:rPr>
        <w:t>In cazul în care convenţiile internaţionale la care Republica Moldova este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parte stabilesc alte prevederi decât cele cuprinse în Lege, se aplică prevederile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convenţiilor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internaţionale.</w:t>
      </w:r>
    </w:p>
    <w:p>
      <w:pPr>
        <w:pStyle w:val="Heading3"/>
        <w:tabs>
          <w:tab w:pos="1820" w:val="left" w:leader="none"/>
        </w:tabs>
        <w:spacing w:line="213" w:lineRule="auto" w:before="49"/>
        <w:ind w:left="574" w:right="972" w:firstLine="319"/>
      </w:pPr>
      <w:r>
        <w:rPr>
          <w:rFonts w:ascii="Segoe UI" w:hAnsi="Segoe UI"/>
          <w:b w:val="0"/>
          <w:sz w:val="16"/>
        </w:rPr>
        <w:t>3.</w:t>
        <w:tab/>
      </w:r>
      <w:r>
        <w:rPr/>
        <w:t>Publicaţiile</w:t>
      </w:r>
      <w:r>
        <w:rPr>
          <w:spacing w:val="1"/>
        </w:rPr>
        <w:t> </w:t>
      </w:r>
      <w:r>
        <w:rPr/>
        <w:t>periodice</w:t>
      </w:r>
      <w:r>
        <w:rPr>
          <w:spacing w:val="1"/>
        </w:rPr>
        <w:t> </w:t>
      </w:r>
      <w:r>
        <w:rPr/>
        <w:t>ale</w:t>
      </w:r>
      <w:r>
        <w:rPr>
          <w:spacing w:val="1"/>
        </w:rPr>
        <w:t> </w:t>
      </w:r>
      <w:r>
        <w:rPr/>
        <w:t>Agenţiei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Stat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Proprietatea</w:t>
      </w:r>
      <w:r>
        <w:rPr>
          <w:spacing w:val="-57"/>
        </w:rPr>
        <w:t> </w:t>
      </w:r>
      <w:r>
        <w:rPr/>
        <w:t>Intelectuală (în continuare - AGEPI) în care este abordată tematica protecţiei</w:t>
      </w:r>
      <w:r>
        <w:rPr>
          <w:spacing w:val="1"/>
        </w:rPr>
        <w:t> </w:t>
      </w:r>
      <w:r>
        <w:rPr/>
        <w:t>indicaţiilor geografice, denumirilor de origine şi specialităţilor tradiţionale</w:t>
      </w:r>
      <w:r>
        <w:rPr>
          <w:spacing w:val="1"/>
        </w:rPr>
        <w:t> </w:t>
      </w:r>
      <w:r>
        <w:rPr/>
        <w:t>garantate:</w:t>
      </w:r>
    </w:p>
    <w:p>
      <w:pPr>
        <w:spacing w:line="256" w:lineRule="exact" w:before="33"/>
        <w:ind w:left="894" w:right="0" w:firstLine="0"/>
        <w:jc w:val="both"/>
        <w:rPr>
          <w:b/>
          <w:sz w:val="24"/>
        </w:rPr>
      </w:pPr>
      <w:r>
        <w:rPr>
          <w:rFonts w:ascii="Segoe UI" w:hAnsi="Segoe UI"/>
          <w:b/>
          <w:sz w:val="16"/>
        </w:rPr>
        <w:t>□  </w:t>
      </w:r>
      <w:r>
        <w:rPr>
          <w:rFonts w:ascii="Segoe UI" w:hAnsi="Segoe UI"/>
          <w:b/>
          <w:spacing w:val="26"/>
          <w:sz w:val="16"/>
        </w:rPr>
        <w:t> </w:t>
      </w:r>
      <w:r>
        <w:rPr>
          <w:b/>
          <w:sz w:val="24"/>
        </w:rPr>
        <w:t>Buletinul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Oficial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Proprietate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Industrială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(BOPI)</w:t>
      </w:r>
    </w:p>
    <w:p>
      <w:pPr>
        <w:pStyle w:val="BodyText"/>
        <w:spacing w:line="204" w:lineRule="auto" w:before="13"/>
        <w:ind w:left="894" w:right="5341"/>
        <w:jc w:val="both"/>
      </w:pPr>
      <w:r>
        <w:rPr/>
        <w:t>ISSN 1810-7095 (pe suport hârtie)</w:t>
      </w:r>
      <w:r>
        <w:rPr>
          <w:spacing w:val="-58"/>
        </w:rPr>
        <w:t> </w:t>
      </w:r>
      <w:r>
        <w:rPr/>
        <w:t>ISSN</w:t>
      </w:r>
      <w:r>
        <w:rPr>
          <w:spacing w:val="-1"/>
        </w:rPr>
        <w:t> </w:t>
      </w:r>
      <w:r>
        <w:rPr/>
        <w:t>1857-050X</w:t>
      </w:r>
      <w:r>
        <w:rPr>
          <w:spacing w:val="1"/>
        </w:rPr>
        <w:t> </w:t>
      </w:r>
      <w:r>
        <w:rPr/>
        <w:t>(pe</w:t>
      </w:r>
      <w:r>
        <w:rPr>
          <w:spacing w:val="-2"/>
        </w:rPr>
        <w:t> </w:t>
      </w:r>
      <w:r>
        <w:rPr/>
        <w:t>CD)</w:t>
      </w:r>
    </w:p>
    <w:p>
      <w:pPr>
        <w:pStyle w:val="BodyText"/>
        <w:spacing w:line="204" w:lineRule="auto" w:before="1"/>
        <w:ind w:left="574" w:right="970" w:firstLine="319"/>
        <w:jc w:val="both"/>
      </w:pPr>
      <w:r>
        <w:rPr/>
        <w:t>Apare din anul 1993 pe suport hârtie, din 2005 - şi pe CD, fiind expediat în mai</w:t>
      </w:r>
      <w:r>
        <w:rPr>
          <w:spacing w:val="1"/>
        </w:rPr>
        <w:t> </w:t>
      </w:r>
      <w:r>
        <w:rPr/>
        <w:t>mult de 40 de ţări; are o periodicitate lunară. Este unica publicaţie din Republica</w:t>
      </w:r>
      <w:r>
        <w:rPr>
          <w:spacing w:val="1"/>
        </w:rPr>
        <w:t> </w:t>
      </w:r>
      <w:r>
        <w:rPr/>
        <w:t>Moldova învestită cu funcţia de a furniza informaţii oficiale despre obiectele de</w:t>
      </w:r>
      <w:r>
        <w:rPr>
          <w:spacing w:val="1"/>
        </w:rPr>
        <w:t> </w:t>
      </w:r>
      <w:r>
        <w:rPr/>
        <w:t>proprietate</w:t>
      </w:r>
      <w:r>
        <w:rPr>
          <w:spacing w:val="36"/>
        </w:rPr>
        <w:t> </w:t>
      </w:r>
      <w:r>
        <w:rPr/>
        <w:t>industrială</w:t>
      </w:r>
      <w:r>
        <w:rPr>
          <w:spacing w:val="36"/>
        </w:rPr>
        <w:t> </w:t>
      </w:r>
      <w:r>
        <w:rPr/>
        <w:t>pentru</w:t>
      </w:r>
      <w:r>
        <w:rPr>
          <w:spacing w:val="36"/>
        </w:rPr>
        <w:t> </w:t>
      </w:r>
      <w:r>
        <w:rPr/>
        <w:t>care</w:t>
      </w:r>
      <w:r>
        <w:rPr>
          <w:spacing w:val="36"/>
        </w:rPr>
        <w:t> </w:t>
      </w:r>
      <w:r>
        <w:rPr/>
        <w:t>s-a</w:t>
      </w:r>
      <w:r>
        <w:rPr>
          <w:spacing w:val="36"/>
        </w:rPr>
        <w:t> </w:t>
      </w:r>
      <w:r>
        <w:rPr/>
        <w:t>solicitat</w:t>
      </w:r>
      <w:r>
        <w:rPr>
          <w:spacing w:val="37"/>
        </w:rPr>
        <w:t> </w:t>
      </w:r>
      <w:r>
        <w:rPr/>
        <w:t>sau</w:t>
      </w:r>
      <w:r>
        <w:rPr>
          <w:spacing w:val="37"/>
        </w:rPr>
        <w:t> </w:t>
      </w:r>
      <w:r>
        <w:rPr/>
        <w:t>s-a</w:t>
      </w:r>
      <w:r>
        <w:rPr>
          <w:spacing w:val="36"/>
        </w:rPr>
        <w:t> </w:t>
      </w:r>
      <w:r>
        <w:rPr/>
        <w:t>acordat</w:t>
      </w:r>
      <w:r>
        <w:rPr>
          <w:spacing w:val="37"/>
        </w:rPr>
        <w:t> </w:t>
      </w:r>
      <w:r>
        <w:rPr/>
        <w:t>protecţie</w:t>
      </w:r>
      <w:r>
        <w:rPr>
          <w:spacing w:val="37"/>
        </w:rPr>
        <w:t> </w:t>
      </w:r>
      <w:r>
        <w:rPr/>
        <w:t>juridică.</w:t>
      </w:r>
    </w:p>
    <w:p>
      <w:pPr>
        <w:spacing w:after="0" w:line="204" w:lineRule="auto"/>
        <w:jc w:val="both"/>
        <w:sectPr>
          <w:pgSz w:w="11910" w:h="16840"/>
          <w:pgMar w:header="0" w:footer="3135" w:top="1580" w:bottom="332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line="204" w:lineRule="auto" w:before="123"/>
        <w:ind w:left="574" w:right="976"/>
        <w:jc w:val="both"/>
      </w:pPr>
      <w:r>
        <w:rPr/>
        <w:t>Informaţiile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referă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cererile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protecţie</w:t>
      </w:r>
      <w:r>
        <w:rPr>
          <w:spacing w:val="1"/>
        </w:rPr>
        <w:t> </w:t>
      </w:r>
      <w:r>
        <w:rPr/>
        <w:t>depuse,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titlurile</w:t>
      </w:r>
      <w:r>
        <w:rPr>
          <w:spacing w:val="1"/>
        </w:rPr>
        <w:t> </w:t>
      </w:r>
      <w:r>
        <w:rPr/>
        <w:t>de</w:t>
      </w:r>
      <w:r>
        <w:rPr>
          <w:spacing w:val="60"/>
        </w:rPr>
        <w:t> </w:t>
      </w:r>
      <w:r>
        <w:rPr/>
        <w:t>protecţie</w:t>
      </w:r>
      <w:r>
        <w:rPr>
          <w:spacing w:val="1"/>
        </w:rPr>
        <w:t> </w:t>
      </w:r>
      <w:r>
        <w:rPr/>
        <w:t>acordate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schimbările intervenite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statutul</w:t>
      </w:r>
      <w:r>
        <w:rPr>
          <w:spacing w:val="-1"/>
        </w:rPr>
        <w:t> </w:t>
      </w:r>
      <w:r>
        <w:rPr/>
        <w:t>juridic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acestora.</w:t>
      </w:r>
    </w:p>
    <w:p>
      <w:pPr>
        <w:pStyle w:val="BodyText"/>
        <w:spacing w:line="204" w:lineRule="auto" w:before="1"/>
        <w:ind w:left="574" w:right="971" w:firstLine="319"/>
        <w:jc w:val="both"/>
      </w:pPr>
      <w:r>
        <w:rPr/>
        <w:t>Semestrial,</w:t>
      </w:r>
      <w:r>
        <w:rPr>
          <w:spacing w:val="19"/>
        </w:rPr>
        <w:t> </w:t>
      </w:r>
      <w:r>
        <w:rPr/>
        <w:t>în</w:t>
      </w:r>
      <w:r>
        <w:rPr>
          <w:spacing w:val="21"/>
        </w:rPr>
        <w:t> </w:t>
      </w:r>
      <w:r>
        <w:rPr/>
        <w:t>BOPI</w:t>
      </w:r>
      <w:r>
        <w:rPr>
          <w:spacing w:val="15"/>
        </w:rPr>
        <w:t> </w:t>
      </w:r>
      <w:r>
        <w:rPr/>
        <w:t>se</w:t>
      </w:r>
      <w:r>
        <w:rPr>
          <w:spacing w:val="18"/>
        </w:rPr>
        <w:t> </w:t>
      </w:r>
      <w:r>
        <w:rPr/>
        <w:t>publică</w:t>
      </w:r>
      <w:r>
        <w:rPr>
          <w:spacing w:val="18"/>
        </w:rPr>
        <w:t> </w:t>
      </w:r>
      <w:r>
        <w:rPr/>
        <w:t>anexe</w:t>
      </w:r>
      <w:r>
        <w:rPr>
          <w:spacing w:val="18"/>
        </w:rPr>
        <w:t> </w:t>
      </w:r>
      <w:r>
        <w:rPr/>
        <w:t>care</w:t>
      </w:r>
      <w:r>
        <w:rPr>
          <w:spacing w:val="19"/>
        </w:rPr>
        <w:t> </w:t>
      </w:r>
      <w:r>
        <w:rPr/>
        <w:t>inserează</w:t>
      </w:r>
      <w:r>
        <w:rPr>
          <w:spacing w:val="18"/>
        </w:rPr>
        <w:t> </w:t>
      </w:r>
      <w:r>
        <w:rPr/>
        <w:t>listele</w:t>
      </w:r>
      <w:r>
        <w:rPr>
          <w:spacing w:val="18"/>
        </w:rPr>
        <w:t> </w:t>
      </w:r>
      <w:r>
        <w:rPr/>
        <w:t>la</w:t>
      </w:r>
      <w:r>
        <w:rPr>
          <w:spacing w:val="20"/>
        </w:rPr>
        <w:t> </w:t>
      </w:r>
      <w:r>
        <w:rPr/>
        <w:t>zi</w:t>
      </w:r>
      <w:r>
        <w:rPr>
          <w:spacing w:val="19"/>
        </w:rPr>
        <w:t> </w:t>
      </w:r>
      <w:r>
        <w:rPr/>
        <w:t>ale</w:t>
      </w:r>
      <w:r>
        <w:rPr>
          <w:spacing w:val="20"/>
        </w:rPr>
        <w:t> </w:t>
      </w:r>
      <w:r>
        <w:rPr/>
        <w:t>brevetelor</w:t>
      </w:r>
      <w:r>
        <w:rPr>
          <w:spacing w:val="-58"/>
        </w:rPr>
        <w:t> </w:t>
      </w:r>
      <w:r>
        <w:rPr/>
        <w:t>de invenţie acordate, ale mărcilor, desenelor şi modelelor industriale înregistrate în</w:t>
      </w:r>
      <w:r>
        <w:rPr>
          <w:spacing w:val="1"/>
        </w:rPr>
        <w:t> </w:t>
      </w:r>
      <w:r>
        <w:rPr/>
        <w:t>Republica</w:t>
      </w:r>
      <w:r>
        <w:rPr>
          <w:spacing w:val="-2"/>
        </w:rPr>
        <w:t> </w:t>
      </w:r>
      <w:r>
        <w:rPr/>
        <w:t>Moldova.</w:t>
      </w:r>
    </w:p>
    <w:p>
      <w:pPr>
        <w:pStyle w:val="BodyText"/>
        <w:spacing w:line="206" w:lineRule="auto"/>
        <w:ind w:left="574" w:right="972" w:firstLine="319"/>
        <w:jc w:val="both"/>
      </w:pPr>
      <w:r>
        <w:rPr/>
        <w:t>în ultima zi lucrătoare a fiecărei luni exemplarul respectiv al BOPI este expus în</w:t>
      </w:r>
      <w:r>
        <w:rPr>
          <w:spacing w:val="-57"/>
        </w:rPr>
        <w:t> </w:t>
      </w:r>
      <w:r>
        <w:rPr/>
        <w:t>sala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lectură</w:t>
      </w:r>
      <w:r>
        <w:rPr>
          <w:spacing w:val="-2"/>
        </w:rPr>
        <w:t> </w:t>
      </w:r>
      <w:r>
        <w:rPr/>
        <w:t>a Bibliotecii AGEPI,</w:t>
      </w:r>
      <w:r>
        <w:rPr>
          <w:spacing w:val="2"/>
        </w:rPr>
        <w:t> </w:t>
      </w:r>
      <w:r>
        <w:rPr/>
        <w:t>fiind</w:t>
      </w:r>
      <w:r>
        <w:rPr>
          <w:spacing w:val="-1"/>
        </w:rPr>
        <w:t> </w:t>
      </w:r>
      <w:r>
        <w:rPr/>
        <w:t>accesibil publicului.</w:t>
      </w:r>
    </w:p>
    <w:p>
      <w:pPr>
        <w:pStyle w:val="Heading3"/>
        <w:spacing w:line="258" w:lineRule="exact" w:before="25"/>
      </w:pPr>
      <w:r>
        <w:rPr>
          <w:rFonts w:ascii="Segoe UI" w:hAnsi="Segoe UI"/>
          <w:sz w:val="16"/>
        </w:rPr>
        <w:t>□  </w:t>
      </w:r>
      <w:r>
        <w:rPr>
          <w:rFonts w:ascii="Segoe UI" w:hAnsi="Segoe UI"/>
          <w:spacing w:val="27"/>
          <w:sz w:val="16"/>
        </w:rPr>
        <w:t> </w:t>
      </w:r>
      <w:r>
        <w:rPr/>
        <w:t>"INTELLECTUS"-</w:t>
      </w:r>
      <w:r>
        <w:rPr>
          <w:spacing w:val="-3"/>
        </w:rPr>
        <w:t> </w:t>
      </w:r>
      <w:r>
        <w:rPr/>
        <w:t>revistă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proprietate</w:t>
      </w:r>
      <w:r>
        <w:rPr>
          <w:spacing w:val="-2"/>
        </w:rPr>
        <w:t> </w:t>
      </w:r>
      <w:r>
        <w:rPr/>
        <w:t>intelectuală</w:t>
      </w:r>
    </w:p>
    <w:p>
      <w:pPr>
        <w:pStyle w:val="BodyText"/>
        <w:spacing w:line="208" w:lineRule="auto" w:before="11"/>
        <w:ind w:left="894" w:right="5341"/>
        <w:jc w:val="both"/>
      </w:pPr>
      <w:r>
        <w:rPr/>
        <w:t>ISSN 1810-7079 (pe suport hârtie)</w:t>
      </w:r>
      <w:r>
        <w:rPr>
          <w:spacing w:val="-58"/>
        </w:rPr>
        <w:t> </w:t>
      </w:r>
      <w:r>
        <w:rPr/>
        <w:t>ISSN</w:t>
      </w:r>
      <w:r>
        <w:rPr>
          <w:spacing w:val="-1"/>
        </w:rPr>
        <w:t> </w:t>
      </w:r>
      <w:r>
        <w:rPr/>
        <w:t>1857-0496 (pe</w:t>
      </w:r>
      <w:r>
        <w:rPr>
          <w:spacing w:val="-1"/>
        </w:rPr>
        <w:t> </w:t>
      </w:r>
      <w:r>
        <w:rPr/>
        <w:t>CD)</w:t>
      </w:r>
    </w:p>
    <w:p>
      <w:pPr>
        <w:pStyle w:val="BodyText"/>
        <w:spacing w:line="208" w:lineRule="auto"/>
        <w:ind w:left="574" w:right="968" w:firstLine="319"/>
        <w:jc w:val="both"/>
      </w:pPr>
      <w:r>
        <w:rPr/>
        <w:t>Apare din anul 1995 cu o periodicitate trimestrială. Editor rste Agenţia de Stat</w:t>
      </w:r>
      <w:r>
        <w:rPr>
          <w:spacing w:val="1"/>
        </w:rPr>
        <w:t> </w:t>
      </w:r>
      <w:r>
        <w:rPr/>
        <w:t>pentru Proprietatea Intelectuală, iar coeditor- Consiliul Naţional pentru Acreditare</w:t>
      </w:r>
      <w:r>
        <w:rPr>
          <w:spacing w:val="1"/>
        </w:rPr>
        <w:t> </w:t>
      </w:r>
      <w:r>
        <w:rPr/>
        <w:t>şi</w:t>
      </w:r>
      <w:r>
        <w:rPr>
          <w:spacing w:val="-2"/>
        </w:rPr>
        <w:t> </w:t>
      </w:r>
      <w:r>
        <w:rPr/>
        <w:t>Atestare.</w:t>
      </w:r>
    </w:p>
    <w:p>
      <w:pPr>
        <w:pStyle w:val="BodyText"/>
        <w:spacing w:line="208" w:lineRule="auto"/>
        <w:ind w:left="574" w:right="966" w:firstLine="319"/>
        <w:jc w:val="both"/>
      </w:pPr>
      <w:r>
        <w:rPr/>
        <w:t>Revista</w:t>
      </w:r>
      <w:r>
        <w:rPr>
          <w:spacing w:val="1"/>
        </w:rPr>
        <w:t> </w:t>
      </w:r>
      <w:r>
        <w:rPr/>
        <w:t>"INTELLECTUS"</w:t>
      </w:r>
      <w:r>
        <w:rPr>
          <w:spacing w:val="1"/>
        </w:rPr>
        <w:t> </w:t>
      </w:r>
      <w:r>
        <w:rPr/>
        <w:t>reflectă</w:t>
      </w:r>
      <w:r>
        <w:rPr>
          <w:spacing w:val="1"/>
        </w:rPr>
        <w:t> </w:t>
      </w:r>
      <w:r>
        <w:rPr/>
        <w:t>aspectele</w:t>
      </w:r>
      <w:r>
        <w:rPr>
          <w:spacing w:val="1"/>
        </w:rPr>
        <w:t> </w:t>
      </w:r>
      <w:r>
        <w:rPr/>
        <w:t>multilaterale</w:t>
      </w:r>
      <w:r>
        <w:rPr>
          <w:spacing w:val="1"/>
        </w:rPr>
        <w:t> </w:t>
      </w:r>
      <w:r>
        <w:rPr/>
        <w:t>ale</w:t>
      </w:r>
      <w:r>
        <w:rPr>
          <w:spacing w:val="1"/>
        </w:rPr>
        <w:t> </w:t>
      </w:r>
      <w:r>
        <w:rPr/>
        <w:t>sistemului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proprietate intelectuală din Republica Moldova, prevederile legislaţiei naţionale şi</w:t>
      </w:r>
      <w:r>
        <w:rPr>
          <w:spacing w:val="1"/>
        </w:rPr>
        <w:t> </w:t>
      </w:r>
      <w:r>
        <w:rPr/>
        <w:t>internaţionale, publică materiale ştiinţifice, relevă mecanismul realizării drepturilor</w:t>
      </w:r>
      <w:r>
        <w:rPr>
          <w:spacing w:val="-57"/>
        </w:rPr>
        <w:t> </w:t>
      </w:r>
      <w:r>
        <w:rPr/>
        <w:t>şi exploatării obiectelor de PI, apărării în instanţă a drepturilor încălcate, pune la</w:t>
      </w:r>
      <w:r>
        <w:rPr>
          <w:spacing w:val="1"/>
        </w:rPr>
        <w:t> </w:t>
      </w:r>
      <w:r>
        <w:rPr/>
        <w:t>dispoziţia</w:t>
      </w:r>
      <w:r>
        <w:rPr>
          <w:spacing w:val="1"/>
        </w:rPr>
        <w:t> </w:t>
      </w:r>
      <w:r>
        <w:rPr/>
        <w:t>publicului</w:t>
      </w:r>
      <w:r>
        <w:rPr>
          <w:spacing w:val="1"/>
        </w:rPr>
        <w:t> </w:t>
      </w:r>
      <w:r>
        <w:rPr/>
        <w:t>informaţia</w:t>
      </w:r>
      <w:r>
        <w:rPr>
          <w:spacing w:val="1"/>
        </w:rPr>
        <w:t> </w:t>
      </w:r>
      <w:r>
        <w:rPr/>
        <w:t>privind</w:t>
      </w:r>
      <w:r>
        <w:rPr>
          <w:spacing w:val="1"/>
        </w:rPr>
        <w:t> </w:t>
      </w:r>
      <w:r>
        <w:rPr/>
        <w:t>transferul</w:t>
      </w:r>
      <w:r>
        <w:rPr>
          <w:spacing w:val="1"/>
        </w:rPr>
        <w:t> </w:t>
      </w:r>
      <w:r>
        <w:rPr/>
        <w:t>tehnologic,</w:t>
      </w:r>
      <w:r>
        <w:rPr>
          <w:spacing w:val="1"/>
        </w:rPr>
        <w:t> </w:t>
      </w:r>
      <w:r>
        <w:rPr/>
        <w:t>dezvoltarea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valorificarea tezaurului intelectual al ţării, direcţiile strategice din sfera ştiinţei şi</w:t>
      </w:r>
      <w:r>
        <w:rPr>
          <w:spacing w:val="1"/>
        </w:rPr>
        <w:t> </w:t>
      </w:r>
      <w:r>
        <w:rPr/>
        <w:t>inovării,</w:t>
      </w:r>
      <w:r>
        <w:rPr>
          <w:spacing w:val="1"/>
        </w:rPr>
        <w:t> </w:t>
      </w:r>
      <w:r>
        <w:rPr/>
        <w:t>asigurarea</w:t>
      </w:r>
      <w:r>
        <w:rPr>
          <w:spacing w:val="1"/>
        </w:rPr>
        <w:t> </w:t>
      </w:r>
      <w:r>
        <w:rPr/>
        <w:t>acestora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cadre</w:t>
      </w:r>
      <w:r>
        <w:rPr>
          <w:spacing w:val="1"/>
        </w:rPr>
        <w:t> </w:t>
      </w:r>
      <w:r>
        <w:rPr/>
        <w:t>ştiinţifice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înaltă</w:t>
      </w:r>
      <w:r>
        <w:rPr>
          <w:spacing w:val="1"/>
        </w:rPr>
        <w:t> </w:t>
      </w:r>
      <w:r>
        <w:rPr/>
        <w:t>calificare</w:t>
      </w:r>
      <w:r>
        <w:rPr>
          <w:spacing w:val="1"/>
        </w:rPr>
        <w:t> </w:t>
      </w:r>
      <w:r>
        <w:rPr/>
        <w:t>etc.</w:t>
      </w:r>
      <w:r>
        <w:rPr>
          <w:spacing w:val="1"/>
        </w:rPr>
        <w:t> </w:t>
      </w:r>
      <w:r>
        <w:rPr/>
        <w:t>Toate</w:t>
      </w:r>
      <w:r>
        <w:rPr>
          <w:spacing w:val="1"/>
        </w:rPr>
        <w:t> </w:t>
      </w:r>
      <w:r>
        <w:rPr/>
        <w:t>materialele</w:t>
      </w:r>
      <w:r>
        <w:rPr>
          <w:spacing w:val="-2"/>
        </w:rPr>
        <w:t> </w:t>
      </w:r>
      <w:r>
        <w:rPr/>
        <w:t>sunt însoţite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rezumate</w:t>
      </w:r>
      <w:r>
        <w:rPr>
          <w:spacing w:val="-1"/>
        </w:rPr>
        <w:t> </w:t>
      </w:r>
      <w:r>
        <w:rPr/>
        <w:t>în limba</w:t>
      </w:r>
      <w:r>
        <w:rPr>
          <w:spacing w:val="-1"/>
        </w:rPr>
        <w:t> </w:t>
      </w:r>
      <w:r>
        <w:rPr/>
        <w:t>engleză.</w:t>
      </w:r>
    </w:p>
    <w:p>
      <w:pPr>
        <w:pStyle w:val="Heading3"/>
        <w:numPr>
          <w:ilvl w:val="0"/>
          <w:numId w:val="58"/>
        </w:numPr>
        <w:tabs>
          <w:tab w:pos="1199" w:val="left" w:leader="none"/>
        </w:tabs>
        <w:spacing w:line="235" w:lineRule="exact" w:before="0" w:after="0"/>
        <w:ind w:left="1198" w:right="0" w:hanging="305"/>
        <w:jc w:val="both"/>
      </w:pPr>
      <w:r>
        <w:rPr/>
        <w:t>„AGEPI</w:t>
      </w:r>
      <w:r>
        <w:rPr>
          <w:spacing w:val="-4"/>
        </w:rPr>
        <w:t> </w:t>
      </w:r>
      <w:r>
        <w:rPr/>
        <w:t>INFO"-</w:t>
      </w:r>
      <w:r>
        <w:rPr>
          <w:spacing w:val="-3"/>
        </w:rPr>
        <w:t> </w:t>
      </w:r>
      <w:r>
        <w:rPr/>
        <w:t>supliment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revistei„INTELLECTUS"</w:t>
      </w:r>
    </w:p>
    <w:p>
      <w:pPr>
        <w:pStyle w:val="BodyText"/>
        <w:spacing w:line="213" w:lineRule="auto" w:before="9"/>
        <w:ind w:left="574" w:right="966" w:firstLine="319"/>
        <w:jc w:val="both"/>
      </w:pPr>
      <w:r>
        <w:rPr/>
        <w:t>Se editează din anul 1997, abordează diverse aspecte ale protecţiei proprietăţii</w:t>
      </w:r>
      <w:r>
        <w:rPr>
          <w:spacing w:val="1"/>
        </w:rPr>
        <w:t> </w:t>
      </w:r>
      <w:r>
        <w:rPr/>
        <w:t>intelectuale,</w:t>
      </w:r>
      <w:r>
        <w:rPr>
          <w:spacing w:val="1"/>
        </w:rPr>
        <w:t> </w:t>
      </w:r>
      <w:r>
        <w:rPr/>
        <w:t>mecanismul</w:t>
      </w:r>
      <w:r>
        <w:rPr>
          <w:spacing w:val="1"/>
        </w:rPr>
        <w:t> </w:t>
      </w:r>
      <w:r>
        <w:rPr/>
        <w:t>realizării</w:t>
      </w:r>
      <w:r>
        <w:rPr>
          <w:spacing w:val="1"/>
        </w:rPr>
        <w:t> </w:t>
      </w:r>
      <w:r>
        <w:rPr/>
        <w:t>drepturilor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exploatării</w:t>
      </w:r>
      <w:r>
        <w:rPr>
          <w:spacing w:val="1"/>
        </w:rPr>
        <w:t> </w:t>
      </w:r>
      <w:r>
        <w:rPr/>
        <w:t>obiectelor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PI,</w:t>
      </w:r>
      <w:r>
        <w:rPr>
          <w:spacing w:val="1"/>
        </w:rPr>
        <w:t> </w:t>
      </w:r>
      <w:r>
        <w:rPr/>
        <w:t>publică</w:t>
      </w:r>
      <w:r>
        <w:rPr>
          <w:spacing w:val="38"/>
        </w:rPr>
        <w:t> </w:t>
      </w:r>
      <w:r>
        <w:rPr/>
        <w:t>materiale</w:t>
      </w:r>
      <w:r>
        <w:rPr>
          <w:spacing w:val="40"/>
        </w:rPr>
        <w:t> </w:t>
      </w:r>
      <w:r>
        <w:rPr/>
        <w:t>privind</w:t>
      </w:r>
      <w:r>
        <w:rPr>
          <w:spacing w:val="39"/>
        </w:rPr>
        <w:t> </w:t>
      </w:r>
      <w:r>
        <w:rPr/>
        <w:t>cele</w:t>
      </w:r>
      <w:r>
        <w:rPr>
          <w:spacing w:val="40"/>
        </w:rPr>
        <w:t> </w:t>
      </w:r>
      <w:r>
        <w:rPr/>
        <w:t>mai</w:t>
      </w:r>
      <w:r>
        <w:rPr>
          <w:spacing w:val="39"/>
        </w:rPr>
        <w:t> </w:t>
      </w:r>
      <w:r>
        <w:rPr/>
        <w:t>importante</w:t>
      </w:r>
      <w:r>
        <w:rPr>
          <w:spacing w:val="40"/>
        </w:rPr>
        <w:t> </w:t>
      </w:r>
      <w:r>
        <w:rPr/>
        <w:t>evenimente</w:t>
      </w:r>
      <w:r>
        <w:rPr>
          <w:spacing w:val="39"/>
        </w:rPr>
        <w:t> </w:t>
      </w:r>
      <w:r>
        <w:rPr/>
        <w:t>derulate</w:t>
      </w:r>
      <w:r>
        <w:rPr>
          <w:spacing w:val="39"/>
        </w:rPr>
        <w:t> </w:t>
      </w:r>
      <w:r>
        <w:rPr/>
        <w:t>din</w:t>
      </w:r>
      <w:r>
        <w:rPr>
          <w:spacing w:val="41"/>
        </w:rPr>
        <w:t> </w:t>
      </w:r>
      <w:r>
        <w:rPr/>
        <w:t>iniţiativa</w:t>
      </w:r>
      <w:r>
        <w:rPr>
          <w:spacing w:val="-58"/>
        </w:rPr>
        <w:t> </w:t>
      </w:r>
      <w:r>
        <w:rPr/>
        <w:t>sau cu participarea AGEPI, succinte rapoarte de delegare ale specialiştilor AGEPI</w:t>
      </w:r>
      <w:r>
        <w:rPr>
          <w:spacing w:val="1"/>
        </w:rPr>
        <w:t> </w:t>
      </w:r>
      <w:r>
        <w:rPr/>
        <w:t>la principalele acţiuni organizate de OMPI, UPOV, OEB, OEAB etc., reproduce</w:t>
      </w:r>
      <w:r>
        <w:rPr>
          <w:spacing w:val="1"/>
        </w:rPr>
        <w:t> </w:t>
      </w:r>
      <w:r>
        <w:rPr/>
        <w:t>cele</w:t>
      </w:r>
      <w:r>
        <w:rPr>
          <w:spacing w:val="-1"/>
        </w:rPr>
        <w:t> </w:t>
      </w:r>
      <w:r>
        <w:rPr/>
        <w:t>mai</w:t>
      </w:r>
      <w:r>
        <w:rPr>
          <w:spacing w:val="-1"/>
        </w:rPr>
        <w:t> </w:t>
      </w:r>
      <w:r>
        <w:rPr/>
        <w:t>relevante</w:t>
      </w:r>
      <w:r>
        <w:rPr>
          <w:spacing w:val="-2"/>
        </w:rPr>
        <w:t> </w:t>
      </w:r>
      <w:r>
        <w:rPr/>
        <w:t>apariţii din</w:t>
      </w:r>
      <w:r>
        <w:rPr>
          <w:spacing w:val="-1"/>
        </w:rPr>
        <w:t> </w:t>
      </w:r>
      <w:r>
        <w:rPr/>
        <w:t>presa</w:t>
      </w:r>
      <w:r>
        <w:rPr>
          <w:spacing w:val="-2"/>
        </w:rPr>
        <w:t> </w:t>
      </w:r>
      <w:r>
        <w:rPr/>
        <w:t>republicană cu referire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sistemul de PI.</w:t>
      </w:r>
    </w:p>
    <w:p>
      <w:pPr>
        <w:pStyle w:val="BodyText"/>
        <w:spacing w:line="213" w:lineRule="auto"/>
        <w:ind w:left="574" w:right="968" w:firstLine="319"/>
        <w:jc w:val="both"/>
      </w:pPr>
      <w:r>
        <w:rPr/>
        <w:t>în componenţa digestului „AGEPI INFO" este inclusă rubrica „Bursa invenţi-</w:t>
      </w:r>
      <w:r>
        <w:rPr>
          <w:spacing w:val="1"/>
        </w:rPr>
        <w:t> </w:t>
      </w:r>
      <w:r>
        <w:rPr/>
        <w:t>ilor", care promovează cele mai performante invenţii autohtone din diverse do-</w:t>
      </w:r>
      <w:r>
        <w:rPr>
          <w:spacing w:val="1"/>
        </w:rPr>
        <w:t> </w:t>
      </w:r>
      <w:r>
        <w:rPr/>
        <w:t>menii</w:t>
      </w:r>
      <w:r>
        <w:rPr>
          <w:spacing w:val="-1"/>
        </w:rPr>
        <w:t> </w:t>
      </w:r>
      <w:r>
        <w:rPr/>
        <w:t>ale</w:t>
      </w:r>
      <w:r>
        <w:rPr>
          <w:spacing w:val="-1"/>
        </w:rPr>
        <w:t> </w:t>
      </w:r>
      <w:r>
        <w:rPr/>
        <w:t>economiei naţionale.</w:t>
      </w:r>
    </w:p>
    <w:p>
      <w:pPr>
        <w:pStyle w:val="Heading3"/>
        <w:numPr>
          <w:ilvl w:val="0"/>
          <w:numId w:val="58"/>
        </w:numPr>
        <w:tabs>
          <w:tab w:pos="7416" w:val="left" w:leader="none"/>
          <w:tab w:pos="7417" w:val="left" w:leader="none"/>
        </w:tabs>
        <w:spacing w:line="260" w:lineRule="exact" w:before="30" w:after="0"/>
        <w:ind w:left="7416" w:right="0" w:hanging="6523"/>
        <w:jc w:val="both"/>
      </w:pPr>
      <w:r>
        <w:rPr/>
        <w:pict>
          <v:rect style="position:absolute;margin-left:108.739998pt;margin-top:13.423118pt;width:55.92pt;height:14.4pt;mso-position-horizontal-relative:page;mso-position-vertical-relative:paragraph;z-index:-17691136" filled="true" fillcolor="#ffffff" stroked="false">
            <v:fill type="solid"/>
            <w10:wrap type="none"/>
          </v:rect>
        </w:pict>
      </w:r>
      <w:r>
        <w:rPr/>
        <w:t>„Lecturi</w:t>
      </w:r>
    </w:p>
    <w:p>
      <w:pPr>
        <w:pStyle w:val="BodyText"/>
        <w:spacing w:line="213" w:lineRule="auto" w:before="9"/>
        <w:ind w:left="574" w:right="965"/>
        <w:jc w:val="both"/>
      </w:pPr>
      <w:r>
        <w:rPr>
          <w:b/>
        </w:rPr>
        <w:t>AGEPI"</w:t>
      </w:r>
      <w:r>
        <w:rPr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culegere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însumează</w:t>
      </w:r>
      <w:r>
        <w:rPr>
          <w:spacing w:val="1"/>
        </w:rPr>
        <w:t> </w:t>
      </w:r>
      <w:r>
        <w:rPr/>
        <w:t>comunicările</w:t>
      </w:r>
      <w:r>
        <w:rPr>
          <w:spacing w:val="1"/>
        </w:rPr>
        <w:t> </w:t>
      </w:r>
      <w:r>
        <w:rPr/>
        <w:t>prezentate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cadrul</w:t>
      </w:r>
      <w:r>
        <w:rPr>
          <w:spacing w:val="1"/>
        </w:rPr>
        <w:t> </w:t>
      </w:r>
      <w:r>
        <w:rPr/>
        <w:t>simpozioanelor ştiinţifico-practice, organizate anual de AGEPI cu prilejul Zilei</w:t>
      </w:r>
      <w:r>
        <w:rPr>
          <w:spacing w:val="1"/>
        </w:rPr>
        <w:t> </w:t>
      </w:r>
      <w:r>
        <w:rPr/>
        <w:t>Mondiale a Proprietăţii Intelectuale, fiind consacrată aspectelor juridice, ştiinţifice</w:t>
      </w:r>
      <w:r>
        <w:rPr>
          <w:spacing w:val="1"/>
        </w:rPr>
        <w:t> </w:t>
      </w:r>
      <w:r>
        <w:rPr/>
        <w:t>şi economice actuale ale protecţiei proprietăţii intelectuale. Se editează din anul</w:t>
      </w:r>
      <w:r>
        <w:rPr>
          <w:spacing w:val="1"/>
        </w:rPr>
        <w:t> </w:t>
      </w:r>
      <w:r>
        <w:rPr/>
        <w:t>1998.</w:t>
      </w:r>
    </w:p>
    <w:p>
      <w:pPr>
        <w:spacing w:after="0" w:line="213" w:lineRule="auto"/>
        <w:jc w:val="both"/>
        <w:sectPr>
          <w:pgSz w:w="11910" w:h="16840"/>
          <w:pgMar w:header="0" w:footer="3135" w:top="1580" w:bottom="332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Heading3"/>
        <w:numPr>
          <w:ilvl w:val="0"/>
          <w:numId w:val="58"/>
        </w:numPr>
        <w:tabs>
          <w:tab w:pos="1199" w:val="left" w:leader="none"/>
        </w:tabs>
        <w:spacing w:line="260" w:lineRule="exact" w:before="90" w:after="0"/>
        <w:ind w:left="1198" w:right="0" w:hanging="305"/>
        <w:jc w:val="both"/>
      </w:pPr>
      <w:r>
        <w:rPr/>
        <w:t>Rapoarte</w:t>
      </w:r>
      <w:r>
        <w:rPr>
          <w:spacing w:val="-3"/>
        </w:rPr>
        <w:t> </w:t>
      </w:r>
      <w:r>
        <w:rPr/>
        <w:t>anuale</w:t>
      </w:r>
    </w:p>
    <w:p>
      <w:pPr>
        <w:pStyle w:val="BodyText"/>
        <w:spacing w:line="213" w:lineRule="auto" w:before="9"/>
        <w:ind w:left="574" w:right="966" w:firstLine="319"/>
        <w:jc w:val="both"/>
      </w:pPr>
      <w:r>
        <w:rPr/>
        <w:t>Reprezintă</w:t>
      </w:r>
      <w:r>
        <w:rPr>
          <w:spacing w:val="1"/>
        </w:rPr>
        <w:t> </w:t>
      </w:r>
      <w:r>
        <w:rPr/>
        <w:t>sinteze</w:t>
      </w:r>
      <w:r>
        <w:rPr>
          <w:spacing w:val="1"/>
        </w:rPr>
        <w:t> </w:t>
      </w:r>
      <w:r>
        <w:rPr/>
        <w:t>ale</w:t>
      </w:r>
      <w:r>
        <w:rPr>
          <w:spacing w:val="1"/>
        </w:rPr>
        <w:t> </w:t>
      </w:r>
      <w:r>
        <w:rPr/>
        <w:t>activităţii</w:t>
      </w:r>
      <w:r>
        <w:rPr>
          <w:spacing w:val="1"/>
        </w:rPr>
        <w:t> </w:t>
      </w:r>
      <w:r>
        <w:rPr/>
        <w:t>AGEPI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domeniul</w:t>
      </w:r>
      <w:r>
        <w:rPr>
          <w:spacing w:val="1"/>
        </w:rPr>
        <w:t> </w:t>
      </w:r>
      <w:r>
        <w:rPr/>
        <w:t>brevetării/înregistrării</w:t>
      </w:r>
      <w:r>
        <w:rPr>
          <w:spacing w:val="1"/>
        </w:rPr>
        <w:t> </w:t>
      </w:r>
      <w:r>
        <w:rPr/>
        <w:t>obiectelor de proprietate industrială şi al protecţiei dreptului de autor şi drepturilor</w:t>
      </w:r>
      <w:r>
        <w:rPr>
          <w:spacing w:val="1"/>
        </w:rPr>
        <w:t> </w:t>
      </w:r>
      <w:r>
        <w:rPr/>
        <w:t>conexe, în domeniul juridic, al promovării proprietăţii intelectuale, automatizării</w:t>
      </w:r>
      <w:r>
        <w:rPr>
          <w:spacing w:val="1"/>
        </w:rPr>
        <w:t> </w:t>
      </w:r>
      <w:r>
        <w:rPr/>
        <w:t>proceselor</w:t>
      </w:r>
      <w:r>
        <w:rPr>
          <w:spacing w:val="1"/>
        </w:rPr>
        <w:t> </w:t>
      </w:r>
      <w:r>
        <w:rPr/>
        <w:t>informaţionale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tehnologice,</w:t>
      </w:r>
      <w:r>
        <w:rPr>
          <w:spacing w:val="1"/>
        </w:rPr>
        <w:t> </w:t>
      </w:r>
      <w:r>
        <w:rPr/>
        <w:t>managementului</w:t>
      </w:r>
      <w:r>
        <w:rPr>
          <w:spacing w:val="1"/>
        </w:rPr>
        <w:t> </w:t>
      </w:r>
      <w:r>
        <w:rPr/>
        <w:t>intern,</w:t>
      </w:r>
      <w:r>
        <w:rPr>
          <w:spacing w:val="1"/>
        </w:rPr>
        <w:t> </w:t>
      </w:r>
      <w:r>
        <w:rPr/>
        <w:t>colaborării</w:t>
      </w:r>
      <w:r>
        <w:rPr>
          <w:spacing w:val="1"/>
        </w:rPr>
        <w:t> </w:t>
      </w:r>
      <w:r>
        <w:rPr/>
        <w:t>internaţionale</w:t>
      </w:r>
      <w:r>
        <w:rPr>
          <w:spacing w:val="-1"/>
        </w:rPr>
        <w:t> </w:t>
      </w:r>
      <w:r>
        <w:rPr/>
        <w:t>ş.a.</w:t>
      </w:r>
    </w:p>
    <w:p>
      <w:pPr>
        <w:pStyle w:val="BodyText"/>
        <w:spacing w:line="213" w:lineRule="auto"/>
        <w:ind w:left="574" w:right="972" w:firstLine="319"/>
        <w:jc w:val="both"/>
      </w:pPr>
      <w:r>
        <w:rPr/>
        <w:t>Fiecare</w:t>
      </w:r>
      <w:r>
        <w:rPr>
          <w:spacing w:val="1"/>
        </w:rPr>
        <w:t> </w:t>
      </w:r>
      <w:r>
        <w:rPr/>
        <w:t>raport</w:t>
      </w:r>
      <w:r>
        <w:rPr>
          <w:spacing w:val="1"/>
        </w:rPr>
        <w:t> </w:t>
      </w:r>
      <w:r>
        <w:rPr/>
        <w:t>conţine</w:t>
      </w:r>
      <w:r>
        <w:rPr>
          <w:spacing w:val="1"/>
        </w:rPr>
        <w:t> </w:t>
      </w:r>
      <w:r>
        <w:rPr/>
        <w:t>date</w:t>
      </w:r>
      <w:r>
        <w:rPr>
          <w:spacing w:val="1"/>
        </w:rPr>
        <w:t> </w:t>
      </w:r>
      <w:r>
        <w:rPr/>
        <w:t>statistice</w:t>
      </w:r>
      <w:r>
        <w:rPr>
          <w:spacing w:val="1"/>
        </w:rPr>
        <w:t> </w:t>
      </w:r>
      <w:r>
        <w:rPr/>
        <w:t>comparative,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reflectă</w:t>
      </w:r>
      <w:r>
        <w:rPr>
          <w:spacing w:val="1"/>
        </w:rPr>
        <w:t> </w:t>
      </w:r>
      <w:r>
        <w:rPr/>
        <w:t>dinamica</w:t>
      </w:r>
      <w:r>
        <w:rPr>
          <w:spacing w:val="1"/>
        </w:rPr>
        <w:t> </w:t>
      </w:r>
      <w:r>
        <w:rPr/>
        <w:t>brevetării/înregistrării OPI în Republica Moldova. Se editează anual din 1994 în</w:t>
      </w:r>
      <w:r>
        <w:rPr>
          <w:spacing w:val="1"/>
        </w:rPr>
        <w:t> </w:t>
      </w:r>
      <w:r>
        <w:rPr/>
        <w:t>limbile</w:t>
      </w:r>
      <w:r>
        <w:rPr>
          <w:spacing w:val="-1"/>
        </w:rPr>
        <w:t> </w:t>
      </w:r>
      <w:r>
        <w:rPr/>
        <w:t>română, engleză</w:t>
      </w:r>
      <w:r>
        <w:rPr>
          <w:spacing w:val="1"/>
        </w:rPr>
        <w:t> </w:t>
      </w:r>
      <w:r>
        <w:rPr/>
        <w:t>şi</w:t>
      </w:r>
      <w:r>
        <w:rPr>
          <w:spacing w:val="-1"/>
        </w:rPr>
        <w:t> </w:t>
      </w:r>
      <w:r>
        <w:rPr/>
        <w:t>rusă.</w:t>
      </w:r>
    </w:p>
    <w:p>
      <w:pPr>
        <w:pStyle w:val="BodyText"/>
        <w:spacing w:before="1"/>
        <w:rPr>
          <w:sz w:val="35"/>
        </w:rPr>
      </w:pPr>
    </w:p>
    <w:p>
      <w:pPr>
        <w:pStyle w:val="Heading3"/>
        <w:tabs>
          <w:tab w:pos="1823" w:val="left" w:leader="none"/>
        </w:tabs>
      </w:pPr>
      <w:r>
        <w:rPr>
          <w:rFonts w:ascii="Segoe UI" w:hAnsi="Segoe UI"/>
          <w:sz w:val="16"/>
        </w:rPr>
        <w:t>II.</w:t>
        <w:tab/>
      </w:r>
      <w:r>
        <w:rPr/>
        <w:t>NOŢIUNI</w:t>
      </w:r>
      <w:r>
        <w:rPr>
          <w:spacing w:val="-6"/>
        </w:rPr>
        <w:t> </w:t>
      </w:r>
      <w:r>
        <w:rPr/>
        <w:t>Şl</w:t>
      </w:r>
      <w:r>
        <w:rPr>
          <w:spacing w:val="-4"/>
        </w:rPr>
        <w:t> </w:t>
      </w:r>
      <w:r>
        <w:rPr/>
        <w:t>DISPOZIŢII</w:t>
      </w:r>
      <w:r>
        <w:rPr>
          <w:spacing w:val="-6"/>
        </w:rPr>
        <w:t> </w:t>
      </w:r>
      <w:r>
        <w:rPr/>
        <w:t>GENERALE</w:t>
      </w:r>
    </w:p>
    <w:p>
      <w:pPr>
        <w:tabs>
          <w:tab w:pos="1808" w:val="left" w:leader="none"/>
        </w:tabs>
        <w:spacing w:line="260" w:lineRule="exact" w:before="34"/>
        <w:ind w:left="894" w:right="0" w:firstLine="0"/>
        <w:jc w:val="both"/>
        <w:rPr>
          <w:b/>
          <w:sz w:val="24"/>
        </w:rPr>
      </w:pPr>
      <w:r>
        <w:rPr/>
        <w:pict>
          <v:rect style="position:absolute;margin-left:124.699997pt;margin-top:13.863128pt;width:127.7pt;height:14.16pt;mso-position-horizontal-relative:page;mso-position-vertical-relative:paragraph;z-index:-17690624" filled="true" fillcolor="#ffffff" stroked="false">
            <v:fill type="solid"/>
            <w10:wrap type="none"/>
          </v:rect>
        </w:pict>
      </w:r>
      <w:r>
        <w:rPr>
          <w:rFonts w:ascii="Segoe UI"/>
          <w:b/>
          <w:sz w:val="16"/>
        </w:rPr>
        <w:t>1.</w:t>
        <w:tab/>
      </w:r>
      <w:r>
        <w:rPr>
          <w:b/>
          <w:sz w:val="24"/>
        </w:rPr>
        <w:t>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IG,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DO,STG?</w:t>
      </w:r>
    </w:p>
    <w:p>
      <w:pPr>
        <w:pStyle w:val="BodyText"/>
        <w:spacing w:line="213" w:lineRule="auto" w:before="9"/>
        <w:ind w:left="574" w:right="966" w:firstLine="319"/>
        <w:jc w:val="both"/>
      </w:pPr>
      <w:r>
        <w:rPr/>
        <w:pict>
          <v:rect style="position:absolute;margin-left:124.699997pt;margin-top:72.460793pt;width:147.26pt;height:14.4pt;mso-position-horizontal-relative:page;mso-position-vertical-relative:paragraph;z-index:-17690112" filled="true" fillcolor="#ffffff" stroked="false">
            <v:fill type="solid"/>
            <w10:wrap type="none"/>
          </v:rect>
        </w:pict>
      </w:r>
      <w:r>
        <w:rPr>
          <w:b/>
          <w:i/>
        </w:rPr>
        <w:t>Indicaţia geografică (IG) </w:t>
      </w:r>
      <w:r>
        <w:rPr/>
        <w:t>este denumirea unei regiuni sau a unei localităţi, a</w:t>
      </w:r>
      <w:r>
        <w:rPr>
          <w:spacing w:val="1"/>
        </w:rPr>
        <w:t> </w:t>
      </w:r>
      <w:r>
        <w:rPr/>
        <w:t>unui loc determinat sau, în cazuri excepţionale, a unei ţări, care serveşte la de-</w:t>
      </w:r>
      <w:r>
        <w:rPr>
          <w:spacing w:val="1"/>
        </w:rPr>
        <w:t> </w:t>
      </w:r>
      <w:r>
        <w:rPr/>
        <w:t>semnarea unui produs originar din această regiune sau localitate, din acest loc</w:t>
      </w:r>
      <w:r>
        <w:rPr>
          <w:spacing w:val="1"/>
        </w:rPr>
        <w:t> </w:t>
      </w:r>
      <w:r>
        <w:rPr/>
        <w:t>determinat sau din această ţară şi care posedă o calitate specifică, reputaţie sau alte</w:t>
      </w:r>
      <w:r>
        <w:rPr>
          <w:spacing w:val="1"/>
        </w:rPr>
        <w:t> </w:t>
      </w:r>
      <w:r>
        <w:rPr/>
        <w:t>caracteristici ce pot fi atribuite acestei origini geografice şi a cărui producere şi/sau</w:t>
      </w:r>
      <w:r>
        <w:rPr>
          <w:spacing w:val="1"/>
        </w:rPr>
        <w:t> </w:t>
      </w:r>
      <w:r>
        <w:rPr/>
        <w:t>prelucrare,</w:t>
      </w:r>
      <w:r>
        <w:rPr>
          <w:spacing w:val="-1"/>
        </w:rPr>
        <w:t> </w:t>
      </w:r>
      <w:r>
        <w:rPr/>
        <w:t>şi/sau preparare</w:t>
      </w:r>
      <w:r>
        <w:rPr>
          <w:spacing w:val="-3"/>
        </w:rPr>
        <w:t> </w:t>
      </w:r>
      <w:r>
        <w:rPr/>
        <w:t>au loc în</w:t>
      </w:r>
      <w:r>
        <w:rPr>
          <w:spacing w:val="1"/>
        </w:rPr>
        <w:t> </w:t>
      </w:r>
      <w:r>
        <w:rPr/>
        <w:t>aria geografică</w:t>
      </w:r>
      <w:r>
        <w:rPr>
          <w:spacing w:val="-1"/>
        </w:rPr>
        <w:t> </w:t>
      </w:r>
      <w:r>
        <w:rPr/>
        <w:t>delimitată;</w:t>
      </w:r>
    </w:p>
    <w:p>
      <w:pPr>
        <w:pStyle w:val="BodyText"/>
        <w:spacing w:line="213" w:lineRule="auto"/>
        <w:ind w:left="574" w:right="968" w:firstLine="319"/>
        <w:jc w:val="both"/>
      </w:pPr>
      <w:r>
        <w:rPr/>
        <w:pict>
          <v:rect style="position:absolute;margin-left:124.699997pt;margin-top:71.910797pt;width:207.89pt;height:14.16pt;mso-position-horizontal-relative:page;mso-position-vertical-relative:paragraph;z-index:-17689600" filled="true" fillcolor="#ffffff" stroked="false">
            <v:fill type="solid"/>
            <w10:wrap type="none"/>
          </v:rect>
        </w:pict>
      </w:r>
      <w:r>
        <w:rPr>
          <w:b/>
        </w:rPr>
        <w:t>denumirea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origine</w:t>
      </w:r>
      <w:r>
        <w:rPr>
          <w:b/>
          <w:spacing w:val="1"/>
        </w:rPr>
        <w:t> </w:t>
      </w:r>
      <w:r>
        <w:rPr>
          <w:b/>
        </w:rPr>
        <w:t>(DO)</w:t>
      </w:r>
      <w:r>
        <w:rPr>
          <w:b/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denumirea</w:t>
      </w:r>
      <w:r>
        <w:rPr>
          <w:spacing w:val="1"/>
        </w:rPr>
        <w:t> </w:t>
      </w:r>
      <w:r>
        <w:rPr/>
        <w:t>geografică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regiuni</w:t>
      </w:r>
      <w:r>
        <w:rPr>
          <w:spacing w:val="1"/>
        </w:rPr>
        <w:t> </w:t>
      </w:r>
      <w:r>
        <w:rPr/>
        <w:t>sau</w:t>
      </w:r>
      <w:r>
        <w:rPr>
          <w:spacing w:val="-57"/>
        </w:rPr>
        <w:t> </w:t>
      </w:r>
      <w:r>
        <w:rPr/>
        <w:t>localităţi, a unui loc determinat sau, în cazuri excepţionale, a unei ţări, care ser-</w:t>
      </w:r>
      <w:r>
        <w:rPr>
          <w:spacing w:val="1"/>
        </w:rPr>
        <w:t> </w:t>
      </w:r>
      <w:r>
        <w:rPr/>
        <w:t>veşte la desemnarea unui produs originar din această regiune, localitate, loc de-</w:t>
      </w:r>
      <w:r>
        <w:rPr>
          <w:spacing w:val="1"/>
        </w:rPr>
        <w:t> </w:t>
      </w:r>
      <w:r>
        <w:rPr/>
        <w:t>terminat sau ţară şi a cărui calitate sau caracteristici sunt, în mod esenţial sau</w:t>
      </w:r>
      <w:r>
        <w:rPr>
          <w:spacing w:val="1"/>
        </w:rPr>
        <w:t> </w:t>
      </w:r>
      <w:r>
        <w:rPr/>
        <w:t>exclusiv, datorate mediului geografic, cuprinzând factorii naturali şi umani, şi a</w:t>
      </w:r>
      <w:r>
        <w:rPr>
          <w:spacing w:val="1"/>
        </w:rPr>
        <w:t> </w:t>
      </w:r>
      <w:r>
        <w:rPr/>
        <w:t>cărui</w:t>
      </w:r>
      <w:r>
        <w:rPr>
          <w:spacing w:val="-1"/>
        </w:rPr>
        <w:t> </w:t>
      </w:r>
      <w:r>
        <w:rPr/>
        <w:t>producere, prelucrare</w:t>
      </w:r>
      <w:r>
        <w:rPr>
          <w:spacing w:val="-3"/>
        </w:rPr>
        <w:t> </w:t>
      </w:r>
      <w:r>
        <w:rPr/>
        <w:t>şi</w:t>
      </w:r>
      <w:r>
        <w:rPr>
          <w:spacing w:val="-1"/>
        </w:rPr>
        <w:t> </w:t>
      </w:r>
      <w:r>
        <w:rPr/>
        <w:t>preparare au loc</w:t>
      </w:r>
      <w:r>
        <w:rPr>
          <w:spacing w:val="-2"/>
        </w:rPr>
        <w:t> </w:t>
      </w:r>
      <w:r>
        <w:rPr/>
        <w:t>în aria geografică</w:t>
      </w:r>
      <w:r>
        <w:rPr>
          <w:spacing w:val="-2"/>
        </w:rPr>
        <w:t> </w:t>
      </w:r>
      <w:r>
        <w:rPr/>
        <w:t>delimitată;</w:t>
      </w:r>
    </w:p>
    <w:p>
      <w:pPr>
        <w:pStyle w:val="BodyText"/>
        <w:spacing w:line="208" w:lineRule="auto"/>
        <w:ind w:left="574" w:right="968" w:firstLine="319"/>
        <w:jc w:val="both"/>
      </w:pPr>
      <w:r>
        <w:rPr>
          <w:b/>
          <w:i/>
        </w:rPr>
        <w:t>specialitatea tradiţională garantată (STG) </w:t>
      </w:r>
      <w:r>
        <w:rPr/>
        <w:t>este un produs agricol sau alimentar</w:t>
      </w:r>
      <w:r>
        <w:rPr>
          <w:spacing w:val="-57"/>
        </w:rPr>
        <w:t> </w:t>
      </w:r>
      <w:r>
        <w:rPr/>
        <w:t>tradiţional, a cărui specificitate este recunoscută prin înregistrare conform legii</w:t>
      </w:r>
      <w:r>
        <w:rPr>
          <w:spacing w:val="1"/>
        </w:rPr>
        <w:t> </w:t>
      </w:r>
      <w:r>
        <w:rPr/>
        <w:t>(specificitatea reprezintă caracteristica sau ansamblul de caracteristici prin care un</w:t>
      </w:r>
      <w:r>
        <w:rPr>
          <w:spacing w:val="1"/>
        </w:rPr>
        <w:t> </w:t>
      </w:r>
      <w:r>
        <w:rPr/>
        <w:t>produs agricol sau alimentar se distinge în mod clar de alte produse agricole sau</w:t>
      </w:r>
      <w:r>
        <w:rPr>
          <w:spacing w:val="1"/>
        </w:rPr>
        <w:t> </w:t>
      </w:r>
      <w:r>
        <w:rPr/>
        <w:t>alimentare similare aparţinând aceleiaşi categorii; produsul tradiţional este produ-</w:t>
      </w:r>
      <w:r>
        <w:rPr>
          <w:spacing w:val="1"/>
        </w:rPr>
        <w:t> </w:t>
      </w:r>
      <w:r>
        <w:rPr/>
        <w:t>sul utilizat pe piaţă pe parcursul unei perioade de timp ce indică la transmiterea de</w:t>
      </w:r>
      <w:r>
        <w:rPr>
          <w:spacing w:val="1"/>
        </w:rPr>
        <w:t> </w:t>
      </w:r>
      <w:r>
        <w:rPr/>
        <w:t>la o generaţie la alta, fapt ce este dovedit; această perioadă trebuie să corespundă</w:t>
      </w:r>
      <w:r>
        <w:rPr>
          <w:spacing w:val="1"/>
        </w:rPr>
        <w:t> </w:t>
      </w:r>
      <w:r>
        <w:rPr/>
        <w:t>duratei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atribuite</w:t>
      </w:r>
      <w:r>
        <w:rPr>
          <w:spacing w:val="-1"/>
        </w:rPr>
        <w:t> </w:t>
      </w:r>
      <w:r>
        <w:rPr/>
        <w:t>unei</w:t>
      </w:r>
      <w:r>
        <w:rPr>
          <w:spacing w:val="-1"/>
        </w:rPr>
        <w:t> </w:t>
      </w:r>
      <w:r>
        <w:rPr/>
        <w:t>generaţii umane,</w:t>
      </w:r>
      <w:r>
        <w:rPr>
          <w:spacing w:val="-1"/>
        </w:rPr>
        <w:t> </w:t>
      </w:r>
      <w:r>
        <w:rPr/>
        <w:t>adică</w:t>
      </w:r>
      <w:r>
        <w:rPr>
          <w:spacing w:val="-1"/>
        </w:rPr>
        <w:t> </w:t>
      </w:r>
      <w:r>
        <w:rPr/>
        <w:t>de cel puţin</w:t>
      </w:r>
      <w:r>
        <w:rPr>
          <w:spacing w:val="-1"/>
        </w:rPr>
        <w:t> </w:t>
      </w:r>
      <w:r>
        <w:rPr/>
        <w:t>25 de</w:t>
      </w:r>
      <w:r>
        <w:rPr>
          <w:spacing w:val="-1"/>
        </w:rPr>
        <w:t> </w:t>
      </w:r>
      <w:r>
        <w:rPr/>
        <w:t>ani).</w:t>
      </w:r>
    </w:p>
    <w:p>
      <w:pPr>
        <w:pStyle w:val="Heading3"/>
        <w:tabs>
          <w:tab w:pos="1813" w:val="left" w:leader="none"/>
        </w:tabs>
        <w:spacing w:line="258" w:lineRule="exact" w:before="22"/>
      </w:pPr>
      <w:r>
        <w:rPr>
          <w:rFonts w:ascii="Segoe UI"/>
          <w:sz w:val="16"/>
        </w:rPr>
        <w:t>2.</w:t>
        <w:tab/>
      </w:r>
      <w:r>
        <w:rPr/>
        <w:t>De</w:t>
      </w:r>
      <w:r>
        <w:rPr>
          <w:spacing w:val="-3"/>
        </w:rPr>
        <w:t> </w:t>
      </w:r>
      <w:r>
        <w:rPr/>
        <w:t>ce</w:t>
      </w:r>
      <w:r>
        <w:rPr>
          <w:spacing w:val="-1"/>
        </w:rPr>
        <w:t> </w:t>
      </w:r>
      <w:r>
        <w:rPr/>
        <w:t>avem</w:t>
      </w:r>
      <w:r>
        <w:rPr>
          <w:spacing w:val="-4"/>
        </w:rPr>
        <w:t> </w:t>
      </w:r>
      <w:r>
        <w:rPr/>
        <w:t>nevoie</w:t>
      </w:r>
      <w:r>
        <w:rPr>
          <w:spacing w:val="-1"/>
        </w:rPr>
        <w:t> </w:t>
      </w:r>
      <w:r>
        <w:rPr/>
        <w:t>de IG, DO, STG?</w:t>
      </w:r>
    </w:p>
    <w:p>
      <w:pPr>
        <w:pStyle w:val="BodyText"/>
        <w:spacing w:line="208" w:lineRule="auto" w:before="12"/>
        <w:ind w:left="574" w:right="968" w:firstLine="319"/>
        <w:jc w:val="both"/>
      </w:pPr>
      <w:r>
        <w:rPr/>
        <w:t>Astăzi consumatorul se află tot mai des în dificultatea de a alege produsul de</w:t>
      </w:r>
      <w:r>
        <w:rPr>
          <w:spacing w:val="1"/>
        </w:rPr>
        <w:t> </w:t>
      </w:r>
      <w:r>
        <w:rPr/>
        <w:t>care are nevoie, iar producătorul se află în imposibilitatea comercializării produ-</w:t>
      </w:r>
      <w:r>
        <w:rPr>
          <w:spacing w:val="1"/>
        </w:rPr>
        <w:t> </w:t>
      </w:r>
      <w:r>
        <w:rPr/>
        <w:t>sului</w:t>
      </w:r>
      <w:r>
        <w:rPr>
          <w:spacing w:val="5"/>
        </w:rPr>
        <w:t> </w:t>
      </w:r>
      <w:r>
        <w:rPr/>
        <w:t>său</w:t>
      </w:r>
      <w:r>
        <w:rPr>
          <w:spacing w:val="5"/>
        </w:rPr>
        <w:t> </w:t>
      </w:r>
      <w:r>
        <w:rPr/>
        <w:t>la</w:t>
      </w:r>
      <w:r>
        <w:rPr>
          <w:spacing w:val="4"/>
        </w:rPr>
        <w:t> </w:t>
      </w:r>
      <w:r>
        <w:rPr/>
        <w:t>preţul</w:t>
      </w:r>
      <w:r>
        <w:rPr>
          <w:spacing w:val="6"/>
        </w:rPr>
        <w:t> </w:t>
      </w:r>
      <w:r>
        <w:rPr/>
        <w:t>şi</w:t>
      </w:r>
      <w:r>
        <w:rPr>
          <w:spacing w:val="3"/>
        </w:rPr>
        <w:t> </w:t>
      </w:r>
      <w:r>
        <w:rPr/>
        <w:t>în</w:t>
      </w:r>
      <w:r>
        <w:rPr>
          <w:spacing w:val="6"/>
        </w:rPr>
        <w:t> </w:t>
      </w:r>
      <w:r>
        <w:rPr/>
        <w:t>cantităţile</w:t>
      </w:r>
      <w:r>
        <w:rPr>
          <w:spacing w:val="4"/>
        </w:rPr>
        <w:t> </w:t>
      </w:r>
      <w:r>
        <w:rPr/>
        <w:t>dorite.</w:t>
      </w:r>
      <w:r>
        <w:rPr>
          <w:spacing w:val="5"/>
        </w:rPr>
        <w:t> </w:t>
      </w:r>
      <w:r>
        <w:rPr/>
        <w:t>Marca</w:t>
      </w:r>
      <w:r>
        <w:rPr>
          <w:spacing w:val="4"/>
        </w:rPr>
        <w:t> </w:t>
      </w:r>
      <w:r>
        <w:rPr/>
        <w:t>comercială,</w:t>
      </w:r>
      <w:r>
        <w:rPr>
          <w:spacing w:val="5"/>
        </w:rPr>
        <w:t> </w:t>
      </w:r>
      <w:r>
        <w:rPr/>
        <w:t>care</w:t>
      </w:r>
      <w:r>
        <w:rPr>
          <w:spacing w:val="4"/>
        </w:rPr>
        <w:t> </w:t>
      </w:r>
      <w:r>
        <w:rPr/>
        <w:t>în</w:t>
      </w:r>
      <w:r>
        <w:rPr>
          <w:spacing w:val="6"/>
        </w:rPr>
        <w:t> </w:t>
      </w:r>
      <w:r>
        <w:rPr/>
        <w:t>mod</w:t>
      </w:r>
      <w:r>
        <w:rPr>
          <w:spacing w:val="5"/>
        </w:rPr>
        <w:t> </w:t>
      </w:r>
      <w:r>
        <w:rPr/>
        <w:t>tradiţional</w:t>
      </w:r>
    </w:p>
    <w:p>
      <w:pPr>
        <w:spacing w:after="0" w:line="208" w:lineRule="auto"/>
        <w:jc w:val="both"/>
        <w:sectPr>
          <w:pgSz w:w="11910" w:h="16840"/>
          <w:pgMar w:header="0" w:footer="3135" w:top="1580" w:bottom="332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08" w:lineRule="auto" w:before="120"/>
        <w:ind w:left="574" w:right="974"/>
        <w:jc w:val="both"/>
      </w:pPr>
      <w:r>
        <w:rPr/>
        <w:t>îndeplineşte funcţia de diferenţiere a produselor şi de fidelizare a clientelei, nu mai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suficientă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satisface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cel</w:t>
      </w:r>
      <w:r>
        <w:rPr>
          <w:spacing w:val="1"/>
        </w:rPr>
        <w:t> </w:t>
      </w:r>
      <w:r>
        <w:rPr/>
        <w:t>mai</w:t>
      </w:r>
      <w:r>
        <w:rPr>
          <w:spacing w:val="1"/>
        </w:rPr>
        <w:t> </w:t>
      </w:r>
      <w:r>
        <w:rPr/>
        <w:t>eficient</w:t>
      </w:r>
      <w:r>
        <w:rPr>
          <w:spacing w:val="1"/>
        </w:rPr>
        <w:t> </w:t>
      </w:r>
      <w:r>
        <w:rPr/>
        <w:t>mod</w:t>
      </w:r>
      <w:r>
        <w:rPr>
          <w:spacing w:val="1"/>
        </w:rPr>
        <w:t> </w:t>
      </w:r>
      <w:r>
        <w:rPr/>
        <w:t>nici</w:t>
      </w:r>
      <w:r>
        <w:rPr>
          <w:spacing w:val="1"/>
        </w:rPr>
        <w:t> </w:t>
      </w:r>
      <w:r>
        <w:rPr/>
        <w:t>dorinţele</w:t>
      </w:r>
      <w:r>
        <w:rPr>
          <w:spacing w:val="-57"/>
        </w:rPr>
        <w:t> </w:t>
      </w:r>
      <w:r>
        <w:rPr/>
        <w:t>consumatorului,</w:t>
      </w:r>
      <w:r>
        <w:rPr>
          <w:spacing w:val="-1"/>
        </w:rPr>
        <w:t> </w:t>
      </w:r>
      <w:r>
        <w:rPr/>
        <w:t>nici aşteptările</w:t>
      </w:r>
      <w:r>
        <w:rPr>
          <w:spacing w:val="-1"/>
        </w:rPr>
        <w:t> </w:t>
      </w:r>
      <w:r>
        <w:rPr/>
        <w:t>producătorului.</w:t>
      </w:r>
    </w:p>
    <w:p>
      <w:pPr>
        <w:pStyle w:val="BodyText"/>
        <w:spacing w:line="208" w:lineRule="auto"/>
        <w:ind w:left="574" w:right="968" w:firstLine="319"/>
        <w:jc w:val="both"/>
      </w:pPr>
      <w:r>
        <w:rPr/>
        <w:t>Informaţiile furnizate consumatorului prin intermediul mărcilor comerciale, dar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asigurarea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calităţi</w:t>
      </w:r>
      <w:r>
        <w:rPr>
          <w:spacing w:val="1"/>
        </w:rPr>
        <w:t> </w:t>
      </w:r>
      <w:r>
        <w:rPr/>
        <w:t>determinate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intermediul</w:t>
      </w:r>
      <w:r>
        <w:rPr>
          <w:spacing w:val="1"/>
        </w:rPr>
        <w:t> </w:t>
      </w:r>
      <w:r>
        <w:rPr/>
        <w:t>acestora</w:t>
      </w:r>
      <w:r>
        <w:rPr>
          <w:spacing w:val="1"/>
        </w:rPr>
        <w:t> </w:t>
      </w:r>
      <w:r>
        <w:rPr/>
        <w:t>pare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deja</w:t>
      </w:r>
      <w:r>
        <w:rPr>
          <w:spacing w:val="-57"/>
        </w:rPr>
        <w:t> </w:t>
      </w:r>
      <w:r>
        <w:rPr/>
        <w:t>insuficientă.</w:t>
      </w:r>
    </w:p>
    <w:p>
      <w:pPr>
        <w:pStyle w:val="BodyText"/>
        <w:spacing w:line="208" w:lineRule="auto"/>
        <w:ind w:left="574" w:right="968" w:firstLine="319"/>
        <w:jc w:val="both"/>
      </w:pPr>
      <w:r>
        <w:rPr/>
        <w:t>în situaţia creată, este natural că utilizatorii au un interes mare faţă de produsele</w:t>
      </w:r>
      <w:r>
        <w:rPr>
          <w:spacing w:val="-57"/>
        </w:rPr>
        <w:t> </w:t>
      </w:r>
      <w:r>
        <w:rPr/>
        <w:t>ce poartă IG şi DO şi faţă de specialităţile tradiţionale garantate, deoarece, spre</w:t>
      </w:r>
      <w:r>
        <w:rPr>
          <w:spacing w:val="1"/>
        </w:rPr>
        <w:t> </w:t>
      </w:r>
      <w:r>
        <w:rPr/>
        <w:t>deosebire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alte</w:t>
      </w:r>
      <w:r>
        <w:rPr>
          <w:spacing w:val="14"/>
        </w:rPr>
        <w:t> </w:t>
      </w:r>
      <w:r>
        <w:rPr/>
        <w:t>obiecte</w:t>
      </w:r>
      <w:r>
        <w:rPr>
          <w:spacing w:val="17"/>
        </w:rPr>
        <w:t> </w:t>
      </w:r>
      <w:r>
        <w:rPr/>
        <w:t>ale</w:t>
      </w:r>
      <w:r>
        <w:rPr>
          <w:spacing w:val="14"/>
        </w:rPr>
        <w:t> </w:t>
      </w:r>
      <w:r>
        <w:rPr/>
        <w:t>proprietăţii</w:t>
      </w:r>
      <w:r>
        <w:rPr>
          <w:spacing w:val="16"/>
        </w:rPr>
        <w:t> </w:t>
      </w:r>
      <w:r>
        <w:rPr/>
        <w:t>intelectuale,</w:t>
      </w:r>
      <w:r>
        <w:rPr>
          <w:spacing w:val="15"/>
        </w:rPr>
        <w:t> </w:t>
      </w:r>
      <w:r>
        <w:rPr/>
        <w:t>acestea</w:t>
      </w:r>
      <w:r>
        <w:rPr>
          <w:spacing w:val="16"/>
        </w:rPr>
        <w:t> </w:t>
      </w:r>
      <w:r>
        <w:rPr/>
        <w:t>nu</w:t>
      </w:r>
      <w:r>
        <w:rPr>
          <w:spacing w:val="14"/>
        </w:rPr>
        <w:t> </w:t>
      </w:r>
      <w:r>
        <w:rPr/>
        <w:t>doar</w:t>
      </w:r>
      <w:r>
        <w:rPr>
          <w:spacing w:val="17"/>
        </w:rPr>
        <w:t> </w:t>
      </w:r>
      <w:r>
        <w:rPr/>
        <w:t>diferenţiază,</w:t>
      </w:r>
      <w:r>
        <w:rPr>
          <w:spacing w:val="-58"/>
        </w:rPr>
        <w:t> </w:t>
      </w:r>
      <w:r>
        <w:rPr/>
        <w:t>ci şi desemnează un produs cu o calitate garantată. Aceasta însemnă că, procurând</w:t>
      </w:r>
      <w:r>
        <w:rPr>
          <w:spacing w:val="1"/>
        </w:rPr>
        <w:t> </w:t>
      </w:r>
      <w:r>
        <w:rPr/>
        <w:t>un produs ce poartă o IG, o DO sau o STG, consumatorul poate fi sigur că va</w:t>
      </w:r>
      <w:r>
        <w:rPr>
          <w:spacing w:val="1"/>
        </w:rPr>
        <w:t> </w:t>
      </w:r>
      <w:r>
        <w:rPr/>
        <w:t>beneficiacia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 calitate</w:t>
      </w:r>
      <w:r>
        <w:rPr>
          <w:spacing w:val="1"/>
        </w:rPr>
        <w:t> </w:t>
      </w:r>
      <w:r>
        <w:rPr/>
        <w:t>definită,</w:t>
      </w:r>
      <w:r>
        <w:rPr>
          <w:spacing w:val="-1"/>
        </w:rPr>
        <w:t> </w:t>
      </w:r>
      <w:r>
        <w:rPr/>
        <w:t>constantă şi</w:t>
      </w:r>
      <w:r>
        <w:rPr>
          <w:spacing w:val="-1"/>
        </w:rPr>
        <w:t> </w:t>
      </w:r>
      <w:r>
        <w:rPr/>
        <w:t>controlată.</w:t>
      </w:r>
    </w:p>
    <w:p>
      <w:pPr>
        <w:pStyle w:val="BodyText"/>
        <w:spacing w:line="208" w:lineRule="auto"/>
        <w:ind w:left="574" w:right="968" w:firstLine="319"/>
        <w:jc w:val="both"/>
      </w:pPr>
      <w:r>
        <w:rPr/>
        <w:t>lată de ce IG, DO şi STG joacă un rol foarte important în dezvoltarea econo-</w:t>
      </w:r>
      <w:r>
        <w:rPr>
          <w:spacing w:val="1"/>
        </w:rPr>
        <w:t> </w:t>
      </w:r>
      <w:r>
        <w:rPr/>
        <w:t>mică</w:t>
      </w:r>
      <w:r>
        <w:rPr>
          <w:spacing w:val="-2"/>
        </w:rPr>
        <w:t> </w:t>
      </w:r>
      <w:r>
        <w:rPr/>
        <w:t>atât la nivel micro-</w:t>
      </w:r>
      <w:r>
        <w:rPr>
          <w:spacing w:val="1"/>
        </w:rPr>
        <w:t> </w:t>
      </w:r>
      <w:r>
        <w:rPr/>
        <w:t>cât şi macroeconomic.</w:t>
      </w:r>
    </w:p>
    <w:p>
      <w:pPr>
        <w:pStyle w:val="BodyText"/>
        <w:spacing w:line="208" w:lineRule="auto"/>
        <w:ind w:left="574" w:right="967" w:firstLine="319"/>
        <w:jc w:val="both"/>
      </w:pPr>
      <w:r>
        <w:rPr/>
        <w:t>IG, DO şi STG sunt nişte instrumente eficiente pentru promovarea dezvoltării</w:t>
      </w:r>
      <w:r>
        <w:rPr>
          <w:spacing w:val="1"/>
        </w:rPr>
        <w:t> </w:t>
      </w:r>
      <w:r>
        <w:rPr/>
        <w:t>socio-economice</w:t>
      </w:r>
      <w:r>
        <w:rPr>
          <w:spacing w:val="-2"/>
        </w:rPr>
        <w:t> </w:t>
      </w:r>
      <w:r>
        <w:rPr/>
        <w:t>deoarece: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31" w:lineRule="exact" w:before="0" w:after="0"/>
        <w:ind w:left="1198" w:right="0" w:hanging="3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ajută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producătorii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să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obţină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supraprofit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schimbul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garantării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calităţii;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13" w:lineRule="auto" w:before="8" w:after="0"/>
        <w:ind w:left="574" w:right="973" w:firstLine="3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ajută la distribuirea mai corectă şi echitabilă a veniturilor pe întregul lanţ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producere,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începând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cu producătorii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materii prime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terminând cu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comercianţii;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63" w:lineRule="exact" w:before="218" w:after="0"/>
        <w:ind w:left="1198" w:right="0" w:hanging="3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creează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locuri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muncă,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previn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exodul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populaţiei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rurale;</w:t>
      </w:r>
    </w:p>
    <w:p>
      <w:pPr>
        <w:pStyle w:val="Heading3"/>
        <w:spacing w:line="263" w:lineRule="exact"/>
        <w:ind w:left="574"/>
      </w:pPr>
      <w:r>
        <w:rPr/>
        <w:t>IG</w:t>
      </w:r>
      <w:r>
        <w:rPr>
          <w:spacing w:val="-3"/>
        </w:rPr>
        <w:t> </w:t>
      </w:r>
      <w:r>
        <w:rPr/>
        <w:t>şi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valorifică</w:t>
      </w:r>
      <w:r>
        <w:rPr>
          <w:spacing w:val="-1"/>
        </w:rPr>
        <w:t> </w:t>
      </w:r>
      <w:r>
        <w:rPr/>
        <w:t>locul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origine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produsului.</w:t>
      </w:r>
    </w:p>
    <w:p>
      <w:pPr>
        <w:spacing w:line="268" w:lineRule="exact" w:before="231"/>
        <w:ind w:left="894" w:right="0" w:firstLine="0"/>
        <w:jc w:val="left"/>
        <w:rPr>
          <w:b/>
          <w:sz w:val="24"/>
        </w:rPr>
      </w:pPr>
      <w:r>
        <w:rPr>
          <w:b/>
          <w:sz w:val="24"/>
        </w:rPr>
        <w:t>IG,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şi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nişte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instrumente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eficiente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marketing,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deoarece: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59" w:lineRule="exact" w:before="0" w:after="0"/>
        <w:ind w:left="1198" w:right="0" w:hanging="30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promovează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diversificarea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produselor;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23" w:lineRule="auto" w:before="7" w:after="0"/>
        <w:ind w:left="574" w:right="973" w:firstLine="31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permit</w:t>
      </w:r>
      <w:r>
        <w:rPr>
          <w:rFonts w:ascii="Times New Roman" w:hAnsi="Times New Roman"/>
          <w:spacing w:val="45"/>
          <w:sz w:val="24"/>
        </w:rPr>
        <w:t> </w:t>
      </w:r>
      <w:r>
        <w:rPr>
          <w:rFonts w:ascii="Times New Roman" w:hAnsi="Times New Roman"/>
          <w:sz w:val="24"/>
        </w:rPr>
        <w:t>producătorilor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să</w:t>
      </w:r>
      <w:r>
        <w:rPr>
          <w:rFonts w:ascii="Times New Roman" w:hAnsi="Times New Roman"/>
          <w:spacing w:val="45"/>
          <w:sz w:val="24"/>
        </w:rPr>
        <w:t> </w:t>
      </w:r>
      <w:r>
        <w:rPr>
          <w:rFonts w:ascii="Times New Roman" w:hAnsi="Times New Roman"/>
          <w:sz w:val="24"/>
        </w:rPr>
        <w:t>comercializeze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produse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evident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diferenţiate,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sunt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uşor 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identificat.</w:t>
      </w:r>
    </w:p>
    <w:p>
      <w:pPr>
        <w:pStyle w:val="Heading3"/>
        <w:spacing w:line="225" w:lineRule="auto" w:before="61"/>
        <w:ind w:left="574" w:right="956" w:firstLine="319"/>
        <w:jc w:val="left"/>
      </w:pPr>
      <w:r>
        <w:rPr/>
        <w:t>IG, DO şi STG sunt instrumente eficiente pentru păstrarea know-how- ului</w:t>
      </w:r>
      <w:r>
        <w:rPr>
          <w:spacing w:val="-57"/>
        </w:rPr>
        <w:t> </w:t>
      </w:r>
      <w:r>
        <w:rPr/>
        <w:t>local</w:t>
      </w:r>
      <w:r>
        <w:rPr>
          <w:spacing w:val="-1"/>
        </w:rPr>
        <w:t> </w:t>
      </w:r>
      <w:r>
        <w:rPr/>
        <w:t>şi a resurselor naturale,</w:t>
      </w:r>
      <w:r>
        <w:rPr>
          <w:spacing w:val="-1"/>
        </w:rPr>
        <w:t> </w:t>
      </w:r>
      <w:r>
        <w:rPr/>
        <w:t>deoarece: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54" w:lineRule="exact" w:before="0" w:after="0"/>
        <w:ind w:left="1198" w:right="0" w:hanging="30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încurajează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păstrarea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resurselor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naturale;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68" w:lineRule="exact" w:before="0" w:after="0"/>
        <w:ind w:left="1198" w:right="0" w:hanging="30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previne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standardizarea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excesivă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produselor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agroalimentare;</w:t>
      </w:r>
    </w:p>
    <w:p>
      <w:pPr>
        <w:pStyle w:val="Heading3"/>
        <w:spacing w:line="220" w:lineRule="auto" w:before="61"/>
        <w:ind w:left="574" w:right="114" w:firstLine="319"/>
        <w:jc w:val="left"/>
      </w:pPr>
      <w:r>
        <w:rPr/>
        <w:t>IG,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STG sunt o</w:t>
      </w:r>
      <w:r>
        <w:rPr>
          <w:spacing w:val="1"/>
        </w:rPr>
        <w:t> </w:t>
      </w:r>
      <w:r>
        <w:rPr/>
        <w:t>parte</w:t>
      </w:r>
      <w:r>
        <w:rPr>
          <w:spacing w:val="-1"/>
        </w:rPr>
        <w:t> </w:t>
      </w:r>
      <w:r>
        <w:rPr/>
        <w:t>componentă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tradiţiilor şi</w:t>
      </w:r>
      <w:r>
        <w:rPr>
          <w:spacing w:val="1"/>
        </w:rPr>
        <w:t> </w:t>
      </w:r>
      <w:r>
        <w:rPr/>
        <w:t>culturii</w:t>
      </w:r>
      <w:r>
        <w:rPr>
          <w:spacing w:val="2"/>
        </w:rPr>
        <w:t> </w:t>
      </w:r>
      <w:r>
        <w:rPr/>
        <w:t>unui</w:t>
      </w:r>
      <w:r>
        <w:rPr>
          <w:spacing w:val="-1"/>
        </w:rPr>
        <w:t> </w:t>
      </w:r>
      <w:r>
        <w:rPr/>
        <w:t>popor,</w:t>
      </w:r>
      <w:r>
        <w:rPr>
          <w:spacing w:val="-57"/>
        </w:rPr>
        <w:t> </w:t>
      </w:r>
      <w:r>
        <w:rPr/>
        <w:t>deoarece: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20" w:lineRule="auto" w:before="0" w:after="0"/>
        <w:ind w:left="574" w:right="1600" w:firstLine="31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contribuie</w:t>
      </w:r>
      <w:r>
        <w:rPr>
          <w:rFonts w:ascii="Times New Roman" w:hAnsi="Times New Roman"/>
          <w:spacing w:val="49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50"/>
          <w:sz w:val="24"/>
        </w:rPr>
        <w:t> </w:t>
      </w:r>
      <w:r>
        <w:rPr>
          <w:rFonts w:ascii="Times New Roman" w:hAnsi="Times New Roman"/>
          <w:sz w:val="24"/>
        </w:rPr>
        <w:t>colaborarea</w:t>
      </w:r>
      <w:r>
        <w:rPr>
          <w:rFonts w:ascii="Times New Roman" w:hAnsi="Times New Roman"/>
          <w:spacing w:val="49"/>
          <w:sz w:val="24"/>
        </w:rPr>
        <w:t> </w:t>
      </w:r>
      <w:r>
        <w:rPr>
          <w:rFonts w:ascii="Times New Roman" w:hAnsi="Times New Roman"/>
          <w:sz w:val="24"/>
        </w:rPr>
        <w:t>strânsă</w:t>
      </w:r>
      <w:r>
        <w:rPr>
          <w:rFonts w:ascii="Times New Roman" w:hAnsi="Times New Roman"/>
          <w:spacing w:val="50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49"/>
          <w:sz w:val="24"/>
        </w:rPr>
        <w:t> </w:t>
      </w:r>
      <w:r>
        <w:rPr>
          <w:rFonts w:ascii="Times New Roman" w:hAnsi="Times New Roman"/>
          <w:sz w:val="24"/>
        </w:rPr>
        <w:t>producătorilor</w:t>
      </w:r>
      <w:r>
        <w:rPr>
          <w:rFonts w:ascii="Times New Roman" w:hAnsi="Times New Roman"/>
          <w:spacing w:val="49"/>
          <w:sz w:val="24"/>
        </w:rPr>
        <w:t> </w:t>
      </w:r>
      <w:r>
        <w:rPr>
          <w:rFonts w:ascii="Times New Roman" w:hAnsi="Times New Roman"/>
          <w:sz w:val="24"/>
        </w:rPr>
        <w:t>locali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z w:val="24"/>
        </w:rPr>
        <w:t>vederea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soluţionării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problemelor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lor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comune;</w:t>
      </w:r>
    </w:p>
    <w:p>
      <w:pPr>
        <w:pStyle w:val="ListParagraph"/>
        <w:numPr>
          <w:ilvl w:val="0"/>
          <w:numId w:val="57"/>
        </w:numPr>
        <w:tabs>
          <w:tab w:pos="1074" w:val="left" w:leader="none"/>
        </w:tabs>
        <w:spacing w:line="260" w:lineRule="exact" w:before="0" w:after="0"/>
        <w:ind w:left="1074" w:right="0" w:hanging="1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joacă un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rol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pozitiv în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edificarea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identităţii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naţionale, făcându-i pe producători</w:t>
      </w:r>
    </w:p>
    <w:p>
      <w:pPr>
        <w:spacing w:after="0" w:line="260" w:lineRule="exact"/>
        <w:jc w:val="left"/>
        <w:rPr>
          <w:rFonts w:ascii="Times New Roman" w:hAnsi="Times New Roman"/>
          <w:sz w:val="24"/>
        </w:rPr>
        <w:sectPr>
          <w:pgSz w:w="11910" w:h="16840"/>
          <w:pgMar w:header="0" w:footer="3135" w:top="1580" w:bottom="332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66" w:lineRule="exact" w:before="90"/>
        <w:ind w:left="574"/>
        <w:jc w:val="both"/>
      </w:pPr>
      <w:r>
        <w:rPr/>
        <w:t>să</w:t>
      </w:r>
      <w:r>
        <w:rPr>
          <w:spacing w:val="-2"/>
        </w:rPr>
        <w:t> </w:t>
      </w:r>
      <w:r>
        <w:rPr/>
        <w:t>fie mândri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produsele</w:t>
      </w:r>
      <w:r>
        <w:rPr>
          <w:spacing w:val="-2"/>
        </w:rPr>
        <w:t> </w:t>
      </w:r>
      <w:r>
        <w:rPr/>
        <w:t>lor tradiţionale</w:t>
      </w:r>
      <w:r>
        <w:rPr>
          <w:spacing w:val="-2"/>
        </w:rPr>
        <w:t> </w:t>
      </w:r>
      <w:r>
        <w:rPr/>
        <w:t>unice;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66" w:lineRule="exact" w:before="0" w:after="0"/>
        <w:ind w:left="1198" w:right="0" w:hanging="3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influenţează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pozitiv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turizmul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rural.</w:t>
      </w:r>
    </w:p>
    <w:p>
      <w:pPr>
        <w:pStyle w:val="BodyText"/>
        <w:spacing w:line="213" w:lineRule="auto" w:before="64"/>
        <w:ind w:left="574" w:right="966" w:firstLine="319"/>
        <w:jc w:val="both"/>
      </w:pPr>
      <w:r>
        <w:rPr/>
        <w:t>Ţinând cont de valoarea economică a IG, DO şi STG dar şi conştientizând im-</w:t>
      </w:r>
      <w:r>
        <w:rPr>
          <w:spacing w:val="1"/>
        </w:rPr>
        <w:t> </w:t>
      </w:r>
      <w:r>
        <w:rPr/>
        <w:t>portanţa</w:t>
      </w:r>
      <w:r>
        <w:rPr>
          <w:spacing w:val="1"/>
        </w:rPr>
        <w:t> </w:t>
      </w:r>
      <w:r>
        <w:rPr/>
        <w:t>deosebită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asigurării</w:t>
      </w:r>
      <w:r>
        <w:rPr>
          <w:spacing w:val="1"/>
        </w:rPr>
        <w:t> </w:t>
      </w:r>
      <w:r>
        <w:rPr/>
        <w:t>drepturilor</w:t>
      </w:r>
      <w:r>
        <w:rPr>
          <w:spacing w:val="1"/>
        </w:rPr>
        <w:t> </w:t>
      </w:r>
      <w:r>
        <w:rPr/>
        <w:t>dorim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accentuăm</w:t>
      </w:r>
      <w:r>
        <w:rPr>
          <w:spacing w:val="1"/>
        </w:rPr>
        <w:t> </w:t>
      </w:r>
      <w:r>
        <w:rPr/>
        <w:t>atenţia</w:t>
      </w:r>
      <w:r>
        <w:rPr>
          <w:spacing w:val="1"/>
        </w:rPr>
        <w:t> </w:t>
      </w:r>
      <w:r>
        <w:rPr/>
        <w:t>asupra</w:t>
      </w:r>
      <w:r>
        <w:rPr>
          <w:spacing w:val="1"/>
        </w:rPr>
        <w:t> </w:t>
      </w:r>
      <w:r>
        <w:rPr/>
        <w:t>importanţei majore ce-i revine protecţiei adecvate a acestor obiecte valoroase de</w:t>
      </w:r>
      <w:r>
        <w:rPr>
          <w:spacing w:val="1"/>
        </w:rPr>
        <w:t> </w:t>
      </w:r>
      <w:r>
        <w:rPr/>
        <w:t>proprietate</w:t>
      </w:r>
      <w:r>
        <w:rPr>
          <w:spacing w:val="-2"/>
        </w:rPr>
        <w:t> </w:t>
      </w:r>
      <w:r>
        <w:rPr/>
        <w:t>intelectuală.</w:t>
      </w:r>
    </w:p>
    <w:p>
      <w:pPr>
        <w:pStyle w:val="Heading3"/>
        <w:spacing w:line="261" w:lineRule="exact" w:before="32"/>
      </w:pPr>
      <w:r>
        <w:rPr>
          <w:rFonts w:ascii="Segoe UI" w:hAnsi="Segoe UI"/>
          <w:sz w:val="16"/>
        </w:rPr>
        <w:t>3.</w:t>
      </w:r>
      <w:r>
        <w:rPr>
          <w:rFonts w:ascii="Segoe UI" w:hAnsi="Segoe UI"/>
          <w:spacing w:val="78"/>
          <w:sz w:val="16"/>
        </w:rPr>
        <w:t> </w:t>
      </w:r>
      <w:r>
        <w:rPr/>
        <w:t>Cum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protejază</w:t>
      </w:r>
      <w:r>
        <w:rPr>
          <w:spacing w:val="-1"/>
        </w:rPr>
        <w:t> </w:t>
      </w:r>
      <w:r>
        <w:rPr/>
        <w:t>IG, DO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STG</w:t>
      </w:r>
      <w:r>
        <w:rPr>
          <w:spacing w:val="-3"/>
        </w:rPr>
        <w:t> </w:t>
      </w:r>
      <w:r>
        <w:rPr/>
        <w:t>pe</w:t>
      </w:r>
      <w:r>
        <w:rPr>
          <w:spacing w:val="-1"/>
        </w:rPr>
        <w:t> </w:t>
      </w:r>
      <w:r>
        <w:rPr/>
        <w:t>teritoriul</w:t>
      </w:r>
      <w:r>
        <w:rPr>
          <w:spacing w:val="-1"/>
        </w:rPr>
        <w:t> </w:t>
      </w:r>
      <w:r>
        <w:rPr/>
        <w:t>Republicii</w:t>
      </w:r>
      <w:r>
        <w:rPr>
          <w:spacing w:val="-1"/>
        </w:rPr>
        <w:t> </w:t>
      </w:r>
      <w:r>
        <w:rPr/>
        <w:t>Moldova?</w:t>
      </w:r>
    </w:p>
    <w:p>
      <w:pPr>
        <w:pStyle w:val="BodyText"/>
        <w:spacing w:line="213" w:lineRule="auto" w:before="9"/>
        <w:ind w:left="574" w:right="968" w:firstLine="319"/>
        <w:jc w:val="both"/>
      </w:pPr>
      <w:r>
        <w:rPr/>
        <w:t>Protecţia juridică a indicaţiilor geografice, a denumirilor de origine şi a spe-</w:t>
      </w:r>
      <w:r>
        <w:rPr>
          <w:spacing w:val="1"/>
        </w:rPr>
        <w:t> </w:t>
      </w:r>
      <w:r>
        <w:rPr/>
        <w:t>cialităţilor tradiţionale garantate pe teritoriul</w:t>
      </w:r>
      <w:r>
        <w:rPr>
          <w:spacing w:val="1"/>
        </w:rPr>
        <w:t> </w:t>
      </w:r>
      <w:r>
        <w:rPr/>
        <w:t>Republicii</w:t>
      </w:r>
      <w:r>
        <w:rPr>
          <w:spacing w:val="1"/>
        </w:rPr>
        <w:t> </w:t>
      </w:r>
      <w:r>
        <w:rPr/>
        <w:t>Moldova se asigură în</w:t>
      </w:r>
      <w:r>
        <w:rPr>
          <w:spacing w:val="1"/>
        </w:rPr>
        <w:t> </w:t>
      </w:r>
      <w:r>
        <w:rPr/>
        <w:t>temeiul înregistrării</w:t>
      </w:r>
      <w:r>
        <w:rPr>
          <w:spacing w:val="1"/>
        </w:rPr>
        <w:t> </w:t>
      </w:r>
      <w:r>
        <w:rPr/>
        <w:t>lor la AGEPI, în modul stabilit de Lege, sau în baza tratatelor</w:t>
      </w:r>
      <w:r>
        <w:rPr>
          <w:spacing w:val="-57"/>
        </w:rPr>
        <w:t> </w:t>
      </w:r>
      <w:r>
        <w:rPr/>
        <w:t>internaţionale, inclusiv a acordurilor bilaterale, la care Republica Moldova este</w:t>
      </w:r>
      <w:r>
        <w:rPr>
          <w:spacing w:val="1"/>
        </w:rPr>
        <w:t> </w:t>
      </w:r>
      <w:r>
        <w:rPr/>
        <w:t>parte.</w:t>
      </w:r>
    </w:p>
    <w:p>
      <w:pPr>
        <w:pStyle w:val="Heading3"/>
        <w:spacing w:line="260" w:lineRule="exact" w:before="34"/>
      </w:pPr>
      <w:r>
        <w:rPr>
          <w:rFonts w:ascii="Segoe UI" w:hAnsi="Segoe UI"/>
          <w:sz w:val="16"/>
        </w:rPr>
        <w:t>4.</w:t>
      </w:r>
      <w:r>
        <w:rPr>
          <w:rFonts w:ascii="Segoe UI" w:hAnsi="Segoe UI"/>
          <w:spacing w:val="78"/>
          <w:sz w:val="16"/>
        </w:rPr>
        <w:t> </w:t>
      </w:r>
      <w:r>
        <w:rPr/>
        <w:t>Cine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dreptul</w:t>
      </w:r>
      <w:r>
        <w:rPr>
          <w:spacing w:val="-1"/>
        </w:rPr>
        <w:t> </w:t>
      </w:r>
      <w:r>
        <w:rPr/>
        <w:t>să solicite</w:t>
      </w:r>
      <w:r>
        <w:rPr>
          <w:spacing w:val="-3"/>
        </w:rPr>
        <w:t> </w:t>
      </w:r>
      <w:r>
        <w:rPr/>
        <w:t>protecţia</w:t>
      </w:r>
      <w:r>
        <w:rPr>
          <w:spacing w:val="-1"/>
        </w:rPr>
        <w:t> </w:t>
      </w:r>
      <w:r>
        <w:rPr/>
        <w:t>IG, DO</w:t>
      </w:r>
      <w:r>
        <w:rPr>
          <w:spacing w:val="-2"/>
        </w:rPr>
        <w:t> </w:t>
      </w:r>
      <w:r>
        <w:rPr/>
        <w:t>şi</w:t>
      </w:r>
      <w:r>
        <w:rPr>
          <w:spacing w:val="1"/>
        </w:rPr>
        <w:t> </w:t>
      </w:r>
      <w:r>
        <w:rPr/>
        <w:t>STG</w:t>
      </w:r>
      <w:r>
        <w:rPr>
          <w:spacing w:val="-2"/>
        </w:rPr>
        <w:t> </w:t>
      </w:r>
      <w:r>
        <w:rPr/>
        <w:t>?</w:t>
      </w:r>
    </w:p>
    <w:p>
      <w:pPr>
        <w:pStyle w:val="BodyText"/>
        <w:spacing w:line="213" w:lineRule="auto" w:before="9"/>
        <w:ind w:left="574" w:right="967" w:firstLine="319"/>
        <w:jc w:val="right"/>
      </w:pPr>
      <w:r>
        <w:rPr/>
        <w:t>Doar</w:t>
      </w:r>
      <w:r>
        <w:rPr>
          <w:spacing w:val="19"/>
        </w:rPr>
        <w:t> </w:t>
      </w:r>
      <w:r>
        <w:rPr/>
        <w:t>un</w:t>
      </w:r>
      <w:r>
        <w:rPr>
          <w:spacing w:val="20"/>
        </w:rPr>
        <w:t> </w:t>
      </w:r>
      <w:r>
        <w:rPr/>
        <w:t>grup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producători</w:t>
      </w:r>
      <w:r>
        <w:rPr>
          <w:spacing w:val="21"/>
        </w:rPr>
        <w:t> </w:t>
      </w:r>
      <w:r>
        <w:rPr/>
        <w:t>este</w:t>
      </w:r>
      <w:r>
        <w:rPr>
          <w:spacing w:val="20"/>
        </w:rPr>
        <w:t> </w:t>
      </w:r>
      <w:r>
        <w:rPr/>
        <w:t>în</w:t>
      </w:r>
      <w:r>
        <w:rPr>
          <w:spacing w:val="20"/>
        </w:rPr>
        <w:t> </w:t>
      </w:r>
      <w:r>
        <w:rPr/>
        <w:t>drept</w:t>
      </w:r>
      <w:r>
        <w:rPr>
          <w:spacing w:val="20"/>
        </w:rPr>
        <w:t> </w:t>
      </w:r>
      <w:r>
        <w:rPr/>
        <w:t>să</w:t>
      </w:r>
      <w:r>
        <w:rPr>
          <w:spacing w:val="20"/>
        </w:rPr>
        <w:t> </w:t>
      </w:r>
      <w:r>
        <w:rPr/>
        <w:t>depună</w:t>
      </w:r>
      <w:r>
        <w:rPr>
          <w:spacing w:val="19"/>
        </w:rPr>
        <w:t> </w:t>
      </w:r>
      <w:r>
        <w:rPr/>
        <w:t>o</w:t>
      </w:r>
      <w:r>
        <w:rPr>
          <w:spacing w:val="20"/>
        </w:rPr>
        <w:t> </w:t>
      </w:r>
      <w:r>
        <w:rPr/>
        <w:t>cerere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înregistrare</w:t>
      </w:r>
      <w:r>
        <w:rPr>
          <w:spacing w:val="18"/>
        </w:rPr>
        <w:t> </w:t>
      </w:r>
      <w:r>
        <w:rPr/>
        <w:t>a</w:t>
      </w:r>
      <w:r>
        <w:rPr>
          <w:spacing w:val="-57"/>
        </w:rPr>
        <w:t> </w:t>
      </w:r>
      <w:r>
        <w:rPr/>
        <w:t>unei indicaţii geografice, denumiri de origine sau specialităţi tradiţionale garantate.</w:t>
      </w:r>
      <w:r>
        <w:rPr>
          <w:spacing w:val="-57"/>
        </w:rPr>
        <w:t> </w:t>
      </w:r>
      <w:r>
        <w:rPr/>
        <w:t>în</w:t>
      </w:r>
      <w:r>
        <w:rPr>
          <w:spacing w:val="1"/>
        </w:rPr>
        <w:t> </w:t>
      </w:r>
      <w:r>
        <w:rPr/>
        <w:t>sensul</w:t>
      </w:r>
      <w:r>
        <w:rPr>
          <w:spacing w:val="1"/>
        </w:rPr>
        <w:t> </w:t>
      </w:r>
      <w:r>
        <w:rPr/>
        <w:t>Legii,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„grup"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înţelege</w:t>
      </w:r>
      <w:r>
        <w:rPr>
          <w:spacing w:val="1"/>
        </w:rPr>
        <w:t> </w:t>
      </w:r>
      <w:r>
        <w:rPr/>
        <w:t>orice</w:t>
      </w:r>
      <w:r>
        <w:rPr>
          <w:spacing w:val="1"/>
        </w:rPr>
        <w:t> </w:t>
      </w:r>
      <w:r>
        <w:rPr/>
        <w:t>asociaţie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producători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procesatori,</w:t>
      </w:r>
      <w:r>
        <w:rPr>
          <w:spacing w:val="11"/>
        </w:rPr>
        <w:t> </w:t>
      </w:r>
      <w:r>
        <w:rPr/>
        <w:t>indiferent</w:t>
      </w:r>
      <w:r>
        <w:rPr>
          <w:spacing w:val="12"/>
        </w:rPr>
        <w:t> </w:t>
      </w:r>
      <w:r>
        <w:rPr/>
        <w:t>deforma</w:t>
      </w:r>
      <w:r>
        <w:rPr>
          <w:spacing w:val="11"/>
        </w:rPr>
        <w:t> </w:t>
      </w:r>
      <w:r>
        <w:rPr/>
        <w:t>juridică</w:t>
      </w:r>
      <w:r>
        <w:rPr>
          <w:spacing w:val="13"/>
        </w:rPr>
        <w:t> </w:t>
      </w:r>
      <w:r>
        <w:rPr/>
        <w:t>de</w:t>
      </w:r>
      <w:r>
        <w:rPr>
          <w:spacing w:val="10"/>
        </w:rPr>
        <w:t> </w:t>
      </w:r>
      <w:r>
        <w:rPr/>
        <w:t>organizare</w:t>
      </w:r>
      <w:r>
        <w:rPr>
          <w:spacing w:val="10"/>
        </w:rPr>
        <w:t> </w:t>
      </w:r>
      <w:r>
        <w:rPr/>
        <w:t>sau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componenţa</w:t>
      </w:r>
      <w:r>
        <w:rPr>
          <w:spacing w:val="13"/>
        </w:rPr>
        <w:t> </w:t>
      </w:r>
      <w:r>
        <w:rPr/>
        <w:t>acesteia,</w:t>
      </w:r>
      <w:r>
        <w:rPr>
          <w:spacing w:val="-57"/>
        </w:rPr>
        <w:t> </w:t>
      </w:r>
      <w:r>
        <w:rPr/>
        <w:t>care</w:t>
      </w:r>
      <w:r>
        <w:rPr>
          <w:spacing w:val="24"/>
        </w:rPr>
        <w:t> </w:t>
      </w:r>
      <w:r>
        <w:rPr/>
        <w:t>activează</w:t>
      </w:r>
      <w:r>
        <w:rPr>
          <w:spacing w:val="24"/>
        </w:rPr>
        <w:t> </w:t>
      </w:r>
      <w:r>
        <w:rPr/>
        <w:t>în</w:t>
      </w:r>
      <w:r>
        <w:rPr>
          <w:spacing w:val="25"/>
        </w:rPr>
        <w:t> </w:t>
      </w:r>
      <w:r>
        <w:rPr/>
        <w:t>baza</w:t>
      </w:r>
      <w:r>
        <w:rPr>
          <w:spacing w:val="24"/>
        </w:rPr>
        <w:t> </w:t>
      </w:r>
      <w:r>
        <w:rPr/>
        <w:t>statutului</w:t>
      </w:r>
      <w:r>
        <w:rPr>
          <w:spacing w:val="23"/>
        </w:rPr>
        <w:t> </w:t>
      </w:r>
      <w:r>
        <w:rPr/>
        <w:t>grupului</w:t>
      </w:r>
      <w:r>
        <w:rPr>
          <w:spacing w:val="25"/>
        </w:rPr>
        <w:t> </w:t>
      </w:r>
      <w:r>
        <w:rPr/>
        <w:t>şi</w:t>
      </w:r>
      <w:r>
        <w:rPr>
          <w:spacing w:val="23"/>
        </w:rPr>
        <w:t> </w:t>
      </w:r>
      <w:r>
        <w:rPr/>
        <w:t>care</w:t>
      </w:r>
      <w:r>
        <w:rPr>
          <w:spacing w:val="24"/>
        </w:rPr>
        <w:t> </w:t>
      </w:r>
      <w:r>
        <w:rPr/>
        <w:t>desfăşoară</w:t>
      </w:r>
      <w:r>
        <w:rPr>
          <w:spacing w:val="29"/>
        </w:rPr>
        <w:t> </w:t>
      </w:r>
      <w:r>
        <w:rPr/>
        <w:t>o</w:t>
      </w:r>
      <w:r>
        <w:rPr>
          <w:spacing w:val="25"/>
        </w:rPr>
        <w:t> </w:t>
      </w:r>
      <w:r>
        <w:rPr/>
        <w:t>activitate</w:t>
      </w:r>
      <w:r>
        <w:rPr>
          <w:spacing w:val="24"/>
        </w:rPr>
        <w:t> </w:t>
      </w:r>
      <w:r>
        <w:rPr/>
        <w:t>de</w:t>
      </w:r>
    </w:p>
    <w:p>
      <w:pPr>
        <w:pStyle w:val="BodyText"/>
        <w:spacing w:line="247" w:lineRule="exact"/>
        <w:ind w:left="574"/>
        <w:jc w:val="both"/>
      </w:pPr>
      <w:r>
        <w:rPr/>
        <w:t>producţie</w:t>
      </w:r>
      <w:r>
        <w:rPr>
          <w:spacing w:val="-3"/>
        </w:rPr>
        <w:t> </w:t>
      </w:r>
      <w:r>
        <w:rPr/>
        <w:t>pentru</w:t>
      </w:r>
      <w:r>
        <w:rPr>
          <w:spacing w:val="-1"/>
        </w:rPr>
        <w:t> </w:t>
      </w:r>
      <w:r>
        <w:rPr/>
        <w:t>produsele</w:t>
      </w:r>
      <w:r>
        <w:rPr>
          <w:spacing w:val="-2"/>
        </w:rPr>
        <w:t> </w:t>
      </w:r>
      <w:r>
        <w:rPr/>
        <w:t>specificate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cerere.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13" w:lineRule="auto"/>
        <w:ind w:left="574" w:right="973" w:firstLine="319"/>
        <w:jc w:val="both"/>
      </w:pPr>
      <w:r>
        <w:rPr/>
        <w:t>La un grup care depune o cerere de înregistrare a unei denumiri de origine sau a</w:t>
      </w:r>
      <w:r>
        <w:rPr>
          <w:spacing w:val="-57"/>
        </w:rPr>
        <w:t> </w:t>
      </w:r>
      <w:r>
        <w:rPr/>
        <w:t>unei</w:t>
      </w:r>
      <w:r>
        <w:rPr>
          <w:spacing w:val="-1"/>
        </w:rPr>
        <w:t> </w:t>
      </w:r>
      <w:r>
        <w:rPr/>
        <w:t>indicaţii geografice:</w:t>
      </w:r>
    </w:p>
    <w:p>
      <w:pPr>
        <w:pStyle w:val="BodyText"/>
        <w:spacing w:line="235" w:lineRule="exact"/>
        <w:ind w:left="894"/>
        <w:jc w:val="both"/>
      </w:pPr>
      <w:r>
        <w:rPr>
          <w:rFonts w:ascii="Segoe UI" w:hAnsi="Segoe UI"/>
          <w:sz w:val="16"/>
        </w:rPr>
        <w:t>a)</w:t>
      </w:r>
      <w:r>
        <w:rPr>
          <w:rFonts w:ascii="Segoe UI" w:hAnsi="Segoe UI"/>
          <w:spacing w:val="85"/>
          <w:sz w:val="16"/>
        </w:rPr>
        <w:t> </w:t>
      </w:r>
      <w:r>
        <w:rPr/>
        <w:t>se</w:t>
      </w:r>
      <w:r>
        <w:rPr>
          <w:spacing w:val="-2"/>
        </w:rPr>
        <w:t> </w:t>
      </w:r>
      <w:r>
        <w:rPr/>
        <w:t>pot</w:t>
      </w:r>
      <w:r>
        <w:rPr>
          <w:spacing w:val="-1"/>
        </w:rPr>
        <w:t> </w:t>
      </w:r>
      <w:r>
        <w:rPr/>
        <w:t>asocia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alte</w:t>
      </w:r>
      <w:r>
        <w:rPr>
          <w:spacing w:val="-2"/>
        </w:rPr>
        <w:t> </w:t>
      </w:r>
      <w:r>
        <w:rPr/>
        <w:t>părţi</w:t>
      </w:r>
      <w:r>
        <w:rPr>
          <w:spacing w:val="-1"/>
        </w:rPr>
        <w:t> </w:t>
      </w:r>
      <w:r>
        <w:rPr/>
        <w:t>interesate;</w:t>
      </w:r>
    </w:p>
    <w:p>
      <w:pPr>
        <w:pStyle w:val="BodyText"/>
        <w:spacing w:line="213" w:lineRule="auto" w:before="9"/>
        <w:ind w:left="574" w:right="970" w:firstLine="319"/>
        <w:jc w:val="both"/>
      </w:pPr>
      <w:r>
        <w:rPr>
          <w:rFonts w:ascii="Segoe UI" w:hAnsi="Segoe UI"/>
          <w:sz w:val="16"/>
        </w:rPr>
        <w:t>b)</w:t>
      </w:r>
      <w:r>
        <w:rPr>
          <w:rFonts w:ascii="Segoe UI" w:hAnsi="Segoe UI"/>
          <w:spacing w:val="1"/>
          <w:sz w:val="16"/>
        </w:rPr>
        <w:t> </w:t>
      </w:r>
      <w:r>
        <w:rPr/>
        <w:t>poate fi asimilată o persoană fizică sau juridică, în condiţiile stabilite în</w:t>
      </w:r>
      <w:r>
        <w:rPr>
          <w:spacing w:val="1"/>
        </w:rPr>
        <w:t> </w:t>
      </w:r>
      <w:r>
        <w:rPr/>
        <w:t>Regulament.</w:t>
      </w:r>
    </w:p>
    <w:p>
      <w:pPr>
        <w:pStyle w:val="BodyText"/>
        <w:spacing w:line="213" w:lineRule="auto"/>
        <w:ind w:left="574" w:right="973" w:firstLine="319"/>
        <w:jc w:val="both"/>
      </w:pPr>
      <w:r>
        <w:rPr/>
        <w:t>Un grup poate depune cerere de înregistrare a unei denumiri de origine, a unei</w:t>
      </w:r>
      <w:r>
        <w:rPr>
          <w:spacing w:val="1"/>
        </w:rPr>
        <w:t> </w:t>
      </w:r>
      <w:r>
        <w:rPr/>
        <w:t>indicaţii</w:t>
      </w:r>
      <w:r>
        <w:rPr>
          <w:spacing w:val="1"/>
        </w:rPr>
        <w:t> </w:t>
      </w:r>
      <w:r>
        <w:rPr/>
        <w:t>geografice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specialităţi</w:t>
      </w:r>
      <w:r>
        <w:rPr>
          <w:spacing w:val="1"/>
        </w:rPr>
        <w:t> </w:t>
      </w:r>
      <w:r>
        <w:rPr/>
        <w:t>tradiţionale</w:t>
      </w:r>
      <w:r>
        <w:rPr>
          <w:spacing w:val="1"/>
        </w:rPr>
        <w:t> </w:t>
      </w:r>
      <w:r>
        <w:rPr/>
        <w:t>garantate</w:t>
      </w:r>
      <w:r>
        <w:rPr>
          <w:spacing w:val="1"/>
        </w:rPr>
        <w:t> </w:t>
      </w:r>
      <w:r>
        <w:rPr/>
        <w:t>numai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produsele</w:t>
      </w:r>
      <w:r>
        <w:rPr>
          <w:spacing w:val="-1"/>
        </w:rPr>
        <w:t> </w:t>
      </w:r>
      <w:r>
        <w:rPr/>
        <w:t>pe care</w:t>
      </w:r>
      <w:r>
        <w:rPr>
          <w:spacing w:val="-1"/>
        </w:rPr>
        <w:t> </w:t>
      </w:r>
      <w:r>
        <w:rPr/>
        <w:t>le produce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obţine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însuşi.</w:t>
      </w:r>
    </w:p>
    <w:p>
      <w:pPr>
        <w:pStyle w:val="Heading3"/>
        <w:tabs>
          <w:tab w:pos="1817" w:val="left" w:leader="none"/>
        </w:tabs>
        <w:spacing w:line="260" w:lineRule="exact" w:before="32"/>
      </w:pPr>
      <w:r>
        <w:rPr>
          <w:rFonts w:ascii="Segoe UI" w:hAnsi="Segoe UI"/>
          <w:sz w:val="16"/>
        </w:rPr>
        <w:t>5.</w:t>
        <w:tab/>
      </w:r>
      <w:r>
        <w:rPr/>
        <w:t>Efectele</w:t>
      </w:r>
      <w:r>
        <w:rPr>
          <w:spacing w:val="-2"/>
        </w:rPr>
        <w:t> </w:t>
      </w:r>
      <w:r>
        <w:rPr/>
        <w:t>înregistrării</w:t>
      </w:r>
      <w:r>
        <w:rPr>
          <w:spacing w:val="-2"/>
        </w:rPr>
        <w:t> </w:t>
      </w:r>
      <w:r>
        <w:rPr/>
        <w:t>IG,</w:t>
      </w:r>
      <w:r>
        <w:rPr>
          <w:spacing w:val="-2"/>
        </w:rPr>
        <w:t> </w:t>
      </w:r>
      <w:r>
        <w:rPr/>
        <w:t>DO,</w:t>
      </w:r>
      <w:r>
        <w:rPr>
          <w:spacing w:val="-2"/>
        </w:rPr>
        <w:t> </w:t>
      </w:r>
      <w:r>
        <w:rPr/>
        <w:t>STG</w:t>
      </w:r>
    </w:p>
    <w:p>
      <w:pPr>
        <w:pStyle w:val="BodyText"/>
        <w:spacing w:line="213" w:lineRule="auto" w:before="9"/>
        <w:ind w:left="574" w:right="971" w:firstLine="319"/>
        <w:jc w:val="both"/>
      </w:pPr>
      <w:r>
        <w:rPr/>
        <w:t>Spre deosebire de alte obiecte de PI, înregistrarea cărora generează apariţia</w:t>
      </w:r>
      <w:r>
        <w:rPr>
          <w:spacing w:val="1"/>
        </w:rPr>
        <w:t> </w:t>
      </w:r>
      <w:r>
        <w:rPr/>
        <w:t>dreptului exclusiv, înregistrarea denumirii de origine sau a indicaţiei geografice</w:t>
      </w:r>
      <w:r>
        <w:rPr>
          <w:spacing w:val="1"/>
        </w:rPr>
        <w:t> </w:t>
      </w:r>
      <w:r>
        <w:rPr/>
        <w:t>generează</w:t>
      </w:r>
      <w:r>
        <w:rPr>
          <w:spacing w:val="1"/>
        </w:rPr>
        <w:t> </w:t>
      </w:r>
      <w:r>
        <w:rPr/>
        <w:t>doar</w:t>
      </w:r>
      <w:r>
        <w:rPr>
          <w:spacing w:val="1"/>
        </w:rPr>
        <w:t> </w:t>
      </w:r>
      <w:r>
        <w:rPr/>
        <w:t>apariţia</w:t>
      </w:r>
      <w:r>
        <w:rPr>
          <w:spacing w:val="1"/>
        </w:rPr>
        <w:t> </w:t>
      </w:r>
      <w:r>
        <w:rPr/>
        <w:t>dreptului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acestora,</w:t>
      </w:r>
      <w:r>
        <w:rPr>
          <w:spacing w:val="1"/>
        </w:rPr>
        <w:t> </w:t>
      </w:r>
      <w:r>
        <w:rPr/>
        <w:t>adică</w:t>
      </w:r>
      <w:r>
        <w:rPr>
          <w:spacing w:val="60"/>
        </w:rPr>
        <w:t> </w:t>
      </w:r>
      <w:r>
        <w:rPr/>
        <w:t>denumirea</w:t>
      </w:r>
      <w:r>
        <w:rPr>
          <w:spacing w:val="60"/>
        </w:rPr>
        <w:t> </w:t>
      </w:r>
      <w:r>
        <w:rPr/>
        <w:t>de</w:t>
      </w:r>
      <w:r>
        <w:rPr>
          <w:spacing w:val="1"/>
        </w:rPr>
        <w:t> </w:t>
      </w:r>
      <w:r>
        <w:rPr/>
        <w:t>origine şi indicaţia geografică înregistrate nu aparţin cuiva cu titlu exclusiv, nu pot</w:t>
      </w:r>
      <w:r>
        <w:rPr>
          <w:spacing w:val="1"/>
        </w:rPr>
        <w:t> </w:t>
      </w:r>
      <w:r>
        <w:rPr/>
        <w:t>fi</w:t>
      </w:r>
      <w:r>
        <w:rPr>
          <w:spacing w:val="-1"/>
        </w:rPr>
        <w:t> </w:t>
      </w:r>
      <w:r>
        <w:rPr/>
        <w:t>cesionate, licenţiate</w:t>
      </w:r>
      <w:r>
        <w:rPr>
          <w:spacing w:val="-1"/>
        </w:rPr>
        <w:t> </w:t>
      </w:r>
      <w:r>
        <w:rPr/>
        <w:t>şi</w:t>
      </w:r>
      <w:r>
        <w:rPr>
          <w:spacing w:val="2"/>
        </w:rPr>
        <w:t> </w:t>
      </w:r>
      <w:r>
        <w:rPr/>
        <w:t>nu</w:t>
      </w:r>
      <w:r>
        <w:rPr>
          <w:spacing w:val="-1"/>
        </w:rPr>
        <w:t> </w:t>
      </w:r>
      <w:r>
        <w:rPr/>
        <w:t>pot face</w:t>
      </w:r>
      <w:r>
        <w:rPr>
          <w:spacing w:val="-2"/>
        </w:rPr>
        <w:t> </w:t>
      </w:r>
      <w:r>
        <w:rPr/>
        <w:t>obiectul unor</w:t>
      </w:r>
      <w:r>
        <w:rPr>
          <w:spacing w:val="1"/>
        </w:rPr>
        <w:t> </w:t>
      </w:r>
      <w:r>
        <w:rPr/>
        <w:t>drepturi</w:t>
      </w:r>
      <w:r>
        <w:rPr>
          <w:spacing w:val="-1"/>
        </w:rPr>
        <w:t> </w:t>
      </w:r>
      <w:r>
        <w:rPr/>
        <w:t>reale.</w:t>
      </w:r>
    </w:p>
    <w:p>
      <w:pPr>
        <w:pStyle w:val="BodyText"/>
        <w:spacing w:line="213" w:lineRule="auto"/>
        <w:ind w:left="574" w:right="966" w:firstLine="319"/>
        <w:jc w:val="both"/>
      </w:pPr>
      <w:r>
        <w:rPr/>
        <w:t>Pe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altă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denumirile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origine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indicaţiile</w:t>
      </w:r>
      <w:r>
        <w:rPr>
          <w:spacing w:val="1"/>
        </w:rPr>
        <w:t> </w:t>
      </w:r>
      <w:r>
        <w:rPr/>
        <w:t>geografice</w:t>
      </w:r>
      <w:r>
        <w:rPr>
          <w:spacing w:val="1"/>
        </w:rPr>
        <w:t> </w:t>
      </w:r>
      <w:r>
        <w:rPr/>
        <w:t>înregistrate</w:t>
      </w:r>
      <w:r>
        <w:rPr>
          <w:spacing w:val="-58"/>
        </w:rPr>
        <w:t> </w:t>
      </w:r>
      <w:r>
        <w:rPr/>
        <w:t>beneficiază</w:t>
      </w:r>
      <w:r>
        <w:rPr>
          <w:spacing w:val="45"/>
        </w:rPr>
        <w:t> </w:t>
      </w:r>
      <w:r>
        <w:rPr/>
        <w:t>de</w:t>
      </w:r>
      <w:r>
        <w:rPr>
          <w:spacing w:val="46"/>
        </w:rPr>
        <w:t> </w:t>
      </w:r>
      <w:r>
        <w:rPr/>
        <w:t>toate</w:t>
      </w:r>
      <w:r>
        <w:rPr>
          <w:spacing w:val="45"/>
        </w:rPr>
        <w:t> </w:t>
      </w:r>
      <w:r>
        <w:rPr/>
        <w:t>celelate</w:t>
      </w:r>
      <w:r>
        <w:rPr>
          <w:spacing w:val="46"/>
        </w:rPr>
        <w:t> </w:t>
      </w:r>
      <w:r>
        <w:rPr/>
        <w:t>avantaje</w:t>
      </w:r>
      <w:r>
        <w:rPr>
          <w:spacing w:val="46"/>
        </w:rPr>
        <w:t> </w:t>
      </w:r>
      <w:r>
        <w:rPr/>
        <w:t>oferite</w:t>
      </w:r>
      <w:r>
        <w:rPr>
          <w:spacing w:val="46"/>
        </w:rPr>
        <w:t> </w:t>
      </w:r>
      <w:r>
        <w:rPr/>
        <w:t>de</w:t>
      </w:r>
      <w:r>
        <w:rPr>
          <w:spacing w:val="48"/>
        </w:rPr>
        <w:t> </w:t>
      </w:r>
      <w:r>
        <w:rPr/>
        <w:t>înregistrare,</w:t>
      </w:r>
      <w:r>
        <w:rPr>
          <w:spacing w:val="46"/>
        </w:rPr>
        <w:t> </w:t>
      </w:r>
      <w:r>
        <w:rPr/>
        <w:t>fiind</w:t>
      </w:r>
      <w:r>
        <w:rPr>
          <w:spacing w:val="48"/>
        </w:rPr>
        <w:t> </w:t>
      </w:r>
      <w:r>
        <w:rPr/>
        <w:t>protejate</w:t>
      </w:r>
      <w:r>
        <w:rPr>
          <w:spacing w:val="46"/>
        </w:rPr>
        <w:t> </w:t>
      </w:r>
      <w:r>
        <w:rPr/>
        <w:t>îm-</w:t>
      </w:r>
    </w:p>
    <w:p>
      <w:pPr>
        <w:spacing w:after="0" w:line="213" w:lineRule="auto"/>
        <w:jc w:val="both"/>
        <w:sectPr>
          <w:pgSz w:w="11910" w:h="16840"/>
          <w:pgMar w:header="0" w:footer="3135" w:top="1580" w:bottom="332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260" w:lineRule="exact" w:before="90"/>
        <w:ind w:left="574"/>
        <w:jc w:val="both"/>
      </w:pPr>
      <w:r>
        <w:rPr/>
        <w:t>potriva</w:t>
      </w:r>
      <w:r>
        <w:rPr>
          <w:spacing w:val="-3"/>
        </w:rPr>
        <w:t> </w:t>
      </w:r>
      <w:r>
        <w:rPr/>
        <w:t>oricărei:</w:t>
      </w:r>
    </w:p>
    <w:p>
      <w:pPr>
        <w:pStyle w:val="BodyText"/>
        <w:spacing w:line="213" w:lineRule="auto" w:before="9"/>
        <w:ind w:left="574" w:right="966" w:firstLine="319"/>
        <w:jc w:val="both"/>
      </w:pPr>
      <w:r>
        <w:rPr>
          <w:rFonts w:ascii="Segoe UI" w:hAnsi="Segoe UI"/>
          <w:sz w:val="16"/>
        </w:rPr>
        <w:t>a)</w:t>
      </w:r>
      <w:r>
        <w:rPr>
          <w:rFonts w:ascii="Segoe UI" w:hAnsi="Segoe UI"/>
          <w:spacing w:val="1"/>
          <w:sz w:val="16"/>
        </w:rPr>
        <w:t> </w:t>
      </w:r>
      <w:r>
        <w:rPr/>
        <w:t>utilizări comerciale directe sau indirecte a unei denumiri înregistrate pentru</w:t>
      </w:r>
      <w:r>
        <w:rPr>
          <w:spacing w:val="1"/>
        </w:rPr>
        <w:t> </w:t>
      </w:r>
      <w:r>
        <w:rPr/>
        <w:t>produse</w:t>
      </w:r>
      <w:r>
        <w:rPr>
          <w:spacing w:val="-2"/>
        </w:rPr>
        <w:t> </w:t>
      </w:r>
      <w:r>
        <w:rPr/>
        <w:t>neacoperite de</w:t>
      </w:r>
      <w:r>
        <w:rPr>
          <w:spacing w:val="-1"/>
        </w:rPr>
        <w:t> </w:t>
      </w:r>
      <w:r>
        <w:rPr/>
        <w:t>înregistrare:</w:t>
      </w:r>
    </w:p>
    <w:p>
      <w:pPr>
        <w:pStyle w:val="ListParagraph"/>
        <w:numPr>
          <w:ilvl w:val="0"/>
          <w:numId w:val="59"/>
        </w:numPr>
        <w:tabs>
          <w:tab w:pos="1077" w:val="left" w:leader="none"/>
        </w:tabs>
        <w:spacing w:line="213" w:lineRule="auto" w:before="0" w:after="0"/>
        <w:ind w:left="574" w:right="975" w:firstLine="3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în măsura în care aceste produse sunt comparabile cu cele înregistrate sub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această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denumire; sau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13" w:lineRule="auto" w:before="0" w:after="0"/>
        <w:ind w:left="574" w:right="970" w:firstLine="3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în măsura în care această utilizare permite de a profita de reputaţia denumirii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protejate;</w:t>
      </w:r>
    </w:p>
    <w:p>
      <w:pPr>
        <w:pStyle w:val="BodyText"/>
        <w:spacing w:line="213" w:lineRule="auto"/>
        <w:ind w:left="574" w:right="971" w:firstLine="319"/>
        <w:jc w:val="both"/>
      </w:pPr>
      <w:r>
        <w:rPr>
          <w:rFonts w:ascii="Segoe UI" w:hAnsi="Segoe UI"/>
          <w:sz w:val="16"/>
        </w:rPr>
        <w:t>b)</w:t>
      </w:r>
      <w:r>
        <w:rPr>
          <w:rFonts w:ascii="Segoe UI" w:hAnsi="Segoe UI"/>
          <w:spacing w:val="1"/>
          <w:sz w:val="16"/>
        </w:rPr>
        <w:t> </w:t>
      </w:r>
      <w:r>
        <w:rPr/>
        <w:t>uzurpări, imitări sau evocări, chiar dacă originea adevărată a produsului este</w:t>
      </w:r>
      <w:r>
        <w:rPr>
          <w:spacing w:val="1"/>
        </w:rPr>
        <w:t> </w:t>
      </w:r>
      <w:r>
        <w:rPr/>
        <w:t>indicată sau dacă denumirea protejată este folosită în traducere ori este însoţită de o</w:t>
      </w:r>
      <w:r>
        <w:rPr>
          <w:spacing w:val="-57"/>
        </w:rPr>
        <w:t> </w:t>
      </w:r>
      <w:r>
        <w:rPr/>
        <w:t>expresie, cum ar fi "de genul", "de tipul", "de stilul", "imitaţie" ori de alte expresii</w:t>
      </w:r>
      <w:r>
        <w:rPr>
          <w:spacing w:val="1"/>
        </w:rPr>
        <w:t> </w:t>
      </w:r>
      <w:r>
        <w:rPr/>
        <w:t>similare;</w:t>
      </w:r>
    </w:p>
    <w:p>
      <w:pPr>
        <w:pStyle w:val="BodyText"/>
        <w:spacing w:line="213" w:lineRule="auto"/>
        <w:ind w:left="574" w:right="970" w:firstLine="319"/>
        <w:jc w:val="both"/>
      </w:pPr>
      <w:r>
        <w:rPr>
          <w:rFonts w:ascii="Segoe UI" w:hAnsi="Segoe UI"/>
          <w:sz w:val="16"/>
        </w:rPr>
        <w:t>c)</w:t>
      </w:r>
      <w:r>
        <w:rPr>
          <w:rFonts w:ascii="Segoe UI" w:hAnsi="Segoe UI"/>
          <w:spacing w:val="1"/>
          <w:sz w:val="16"/>
        </w:rPr>
        <w:t> </w:t>
      </w:r>
      <w:r>
        <w:rPr/>
        <w:t>indicaţii false sau înşelătoare cu privire la provenienţa, originea, natura sau</w:t>
      </w:r>
      <w:r>
        <w:rPr>
          <w:spacing w:val="1"/>
        </w:rPr>
        <w:t> </w:t>
      </w:r>
      <w:r>
        <w:rPr/>
        <w:t>calităţile</w:t>
      </w:r>
      <w:r>
        <w:rPr>
          <w:spacing w:val="1"/>
        </w:rPr>
        <w:t> </w:t>
      </w:r>
      <w:r>
        <w:rPr/>
        <w:t>esenţiale</w:t>
      </w:r>
      <w:r>
        <w:rPr>
          <w:spacing w:val="1"/>
        </w:rPr>
        <w:t> </w:t>
      </w:r>
      <w:r>
        <w:rPr/>
        <w:t>ale</w:t>
      </w:r>
      <w:r>
        <w:rPr>
          <w:spacing w:val="1"/>
        </w:rPr>
        <w:t> </w:t>
      </w:r>
      <w:r>
        <w:rPr/>
        <w:t>produsului,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figurează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produs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ambalajul</w:t>
      </w:r>
      <w:r>
        <w:rPr>
          <w:spacing w:val="1"/>
        </w:rPr>
        <w:t> </w:t>
      </w:r>
      <w:r>
        <w:rPr/>
        <w:t>acestuia, în publicitate sau pe documentele aferente produsului respectiv, precum şi</w:t>
      </w:r>
      <w:r>
        <w:rPr>
          <w:spacing w:val="-57"/>
        </w:rPr>
        <w:t> </w:t>
      </w:r>
      <w:r>
        <w:rPr/>
        <w:t>împotriva utilizării în calitate de ambalaj a unui recipient de natură să creeze o</w:t>
      </w:r>
      <w:r>
        <w:rPr>
          <w:spacing w:val="1"/>
        </w:rPr>
        <w:t> </w:t>
      </w:r>
      <w:r>
        <w:rPr/>
        <w:t>impresie</w:t>
      </w:r>
      <w:r>
        <w:rPr>
          <w:spacing w:val="-1"/>
        </w:rPr>
        <w:t> </w:t>
      </w:r>
      <w:r>
        <w:rPr/>
        <w:t>eronată în privinţa originii produsului;</w:t>
      </w:r>
    </w:p>
    <w:p>
      <w:pPr>
        <w:pStyle w:val="BodyText"/>
        <w:spacing w:line="216" w:lineRule="auto"/>
        <w:ind w:left="574" w:right="972" w:firstLine="319"/>
        <w:jc w:val="both"/>
      </w:pPr>
      <w:r>
        <w:rPr>
          <w:rFonts w:ascii="Segoe UI" w:hAnsi="Segoe UI"/>
          <w:sz w:val="16"/>
        </w:rPr>
        <w:t>d)</w:t>
      </w:r>
      <w:r>
        <w:rPr>
          <w:rFonts w:ascii="Segoe UI" w:hAnsi="Segoe UI"/>
          <w:spacing w:val="1"/>
          <w:sz w:val="16"/>
        </w:rPr>
        <w:t> </w:t>
      </w:r>
      <w:r>
        <w:rPr/>
        <w:t>practici susceptibile să inducă în eroare consumatorul în ceea ce priveşte</w:t>
      </w:r>
      <w:r>
        <w:rPr>
          <w:spacing w:val="1"/>
        </w:rPr>
        <w:t> </w:t>
      </w:r>
      <w:r>
        <w:rPr/>
        <w:t>originea</w:t>
      </w:r>
      <w:r>
        <w:rPr>
          <w:spacing w:val="-1"/>
        </w:rPr>
        <w:t> </w:t>
      </w:r>
      <w:r>
        <w:rPr/>
        <w:t>adevărată a</w:t>
      </w:r>
      <w:r>
        <w:rPr>
          <w:spacing w:val="-2"/>
        </w:rPr>
        <w:t> </w:t>
      </w:r>
      <w:r>
        <w:rPr/>
        <w:t>produsului.</w:t>
      </w:r>
    </w:p>
    <w:p>
      <w:pPr>
        <w:pStyle w:val="BodyText"/>
        <w:spacing w:line="213" w:lineRule="auto"/>
        <w:ind w:left="574" w:right="978" w:firstLine="319"/>
        <w:jc w:val="both"/>
      </w:pPr>
      <w:r>
        <w:rPr/>
        <w:t>De asemenea, este foarte important faptul că denumirile protejate nu pot deveni</w:t>
      </w:r>
      <w:r>
        <w:rPr>
          <w:spacing w:val="1"/>
        </w:rPr>
        <w:t> </w:t>
      </w:r>
      <w:r>
        <w:rPr/>
        <w:t>generice.</w:t>
      </w:r>
    </w:p>
    <w:p>
      <w:pPr>
        <w:pStyle w:val="BodyText"/>
        <w:spacing w:line="213" w:lineRule="auto"/>
        <w:ind w:left="574" w:right="976" w:firstLine="319"/>
        <w:jc w:val="both"/>
      </w:pPr>
      <w:r>
        <w:rPr/>
        <w:t>Denumirile specialităţilor tradiţionale garantate înregistrate în conformitate cu</w:t>
      </w:r>
      <w:r>
        <w:rPr>
          <w:spacing w:val="1"/>
        </w:rPr>
        <w:t> </w:t>
      </w:r>
      <w:r>
        <w:rPr/>
        <w:t>prezenta Lege</w:t>
      </w:r>
      <w:r>
        <w:rPr>
          <w:spacing w:val="-1"/>
        </w:rPr>
        <w:t> </w:t>
      </w:r>
      <w:r>
        <w:rPr/>
        <w:t>sunt protejate împotriva:</w:t>
      </w:r>
    </w:p>
    <w:p>
      <w:pPr>
        <w:pStyle w:val="BodyText"/>
        <w:spacing w:line="213" w:lineRule="auto"/>
        <w:ind w:left="574" w:right="971" w:firstLine="319"/>
        <w:jc w:val="both"/>
      </w:pPr>
      <w:r>
        <w:rPr>
          <w:rFonts w:ascii="Segoe UI" w:hAnsi="Segoe UI"/>
          <w:sz w:val="16"/>
        </w:rPr>
        <w:t>a)</w:t>
      </w:r>
      <w:r>
        <w:rPr>
          <w:rFonts w:ascii="Segoe UI" w:hAnsi="Segoe UI"/>
          <w:spacing w:val="1"/>
          <w:sz w:val="16"/>
        </w:rPr>
        <w:t> </w:t>
      </w:r>
      <w:r>
        <w:rPr/>
        <w:t>oricăror practici susceptibile să inducă în eroare consumatorul, în special</w:t>
      </w:r>
      <w:r>
        <w:rPr>
          <w:spacing w:val="1"/>
        </w:rPr>
        <w:t> </w:t>
      </w:r>
      <w:r>
        <w:rPr/>
        <w:t>împotriva practicilor care lasă să se înţeleagă că produsul agricol sau alimentar este</w:t>
      </w:r>
      <w:r>
        <w:rPr>
          <w:spacing w:val="-57"/>
        </w:rPr>
        <w:t> </w:t>
      </w:r>
      <w:r>
        <w:rPr/>
        <w:t>o</w:t>
      </w:r>
      <w:r>
        <w:rPr>
          <w:spacing w:val="-1"/>
        </w:rPr>
        <w:t> </w:t>
      </w:r>
      <w:r>
        <w:rPr/>
        <w:t>specialitate tradiţională</w:t>
      </w:r>
      <w:r>
        <w:rPr>
          <w:spacing w:val="1"/>
        </w:rPr>
        <w:t> </w:t>
      </w:r>
      <w:r>
        <w:rPr/>
        <w:t>garantată;</w:t>
      </w:r>
    </w:p>
    <w:p>
      <w:pPr>
        <w:pStyle w:val="BodyText"/>
        <w:spacing w:line="213" w:lineRule="auto"/>
        <w:ind w:left="574" w:right="973" w:firstLine="319"/>
        <w:jc w:val="both"/>
      </w:pPr>
      <w:r>
        <w:rPr>
          <w:rFonts w:ascii="Segoe UI" w:hAnsi="Segoe UI"/>
          <w:sz w:val="16"/>
        </w:rPr>
        <w:t>b)</w:t>
      </w:r>
      <w:r>
        <w:rPr>
          <w:rFonts w:ascii="Segoe UI" w:hAnsi="Segoe UI"/>
          <w:spacing w:val="1"/>
          <w:sz w:val="16"/>
        </w:rPr>
        <w:t> </w:t>
      </w:r>
      <w:r>
        <w:rPr/>
        <w:t>oricărei</w:t>
      </w:r>
      <w:r>
        <w:rPr>
          <w:spacing w:val="1"/>
        </w:rPr>
        <w:t> </w:t>
      </w:r>
      <w:r>
        <w:rPr/>
        <w:t>imitări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denumiri</w:t>
      </w:r>
      <w:r>
        <w:rPr>
          <w:spacing w:val="1"/>
        </w:rPr>
        <w:t> </w:t>
      </w:r>
      <w:r>
        <w:rPr/>
        <w:t>înregistrate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rezervate</w:t>
      </w:r>
      <w:r>
        <w:rPr>
          <w:spacing w:val="1"/>
        </w:rPr>
        <w:t> </w:t>
      </w:r>
      <w:r>
        <w:rPr/>
        <w:t>conform</w:t>
      </w:r>
      <w:r>
        <w:rPr>
          <w:spacing w:val="60"/>
        </w:rPr>
        <w:t> </w:t>
      </w:r>
      <w:r>
        <w:rPr/>
        <w:t>art.36</w:t>
      </w:r>
      <w:r>
        <w:rPr>
          <w:spacing w:val="1"/>
        </w:rPr>
        <w:t> </w:t>
      </w:r>
      <w:r>
        <w:rPr/>
        <w:t>alin.(2)</w:t>
      </w:r>
      <w:r>
        <w:rPr>
          <w:spacing w:val="-3"/>
        </w:rPr>
        <w:t> </w:t>
      </w:r>
      <w:r>
        <w:rPr/>
        <w:t>din</w:t>
      </w:r>
      <w:r>
        <w:rPr>
          <w:spacing w:val="2"/>
        </w:rPr>
        <w:t> </w:t>
      </w:r>
      <w:r>
        <w:rPr/>
        <w:t>Lege.</w:t>
      </w:r>
    </w:p>
    <w:p>
      <w:pPr>
        <w:pStyle w:val="BodyText"/>
        <w:spacing w:line="213" w:lineRule="auto"/>
        <w:ind w:left="574" w:right="969" w:firstLine="319"/>
        <w:jc w:val="both"/>
      </w:pPr>
      <w:r>
        <w:rPr/>
        <w:t>De asemenea, se interzice folosirea în comerţ a denumirilor de produse care ar</w:t>
      </w:r>
      <w:r>
        <w:rPr>
          <w:spacing w:val="1"/>
        </w:rPr>
        <w:t> </w:t>
      </w:r>
      <w:r>
        <w:rPr/>
        <w:t>putea fi confundate cu denumirile specialităţilor tradiţionale garantate înregistrate</w:t>
      </w:r>
      <w:r>
        <w:rPr>
          <w:spacing w:val="1"/>
        </w:rPr>
        <w:t> </w:t>
      </w:r>
      <w:r>
        <w:rPr/>
        <w:t>cu</w:t>
      </w:r>
      <w:r>
        <w:rPr>
          <w:spacing w:val="-1"/>
        </w:rPr>
        <w:t> </w:t>
      </w:r>
      <w:r>
        <w:rPr/>
        <w:t>rezervarea</w:t>
      </w:r>
      <w:r>
        <w:rPr>
          <w:spacing w:val="-1"/>
        </w:rPr>
        <w:t> </w:t>
      </w:r>
      <w:r>
        <w:rPr/>
        <w:t>denumirii conform art.36</w:t>
      </w:r>
      <w:r>
        <w:rPr>
          <w:spacing w:val="-1"/>
        </w:rPr>
        <w:t> </w:t>
      </w:r>
      <w:r>
        <w:rPr/>
        <w:t>alin.(2) din</w:t>
      </w:r>
      <w:r>
        <w:rPr>
          <w:spacing w:val="1"/>
        </w:rPr>
        <w:t> </w:t>
      </w:r>
      <w:r>
        <w:rPr/>
        <w:t>Lege.</w:t>
      </w:r>
    </w:p>
    <w:p>
      <w:pPr>
        <w:pStyle w:val="BodyText"/>
        <w:spacing w:line="213" w:lineRule="auto"/>
        <w:ind w:left="574" w:right="966" w:firstLine="319"/>
        <w:jc w:val="both"/>
      </w:pPr>
      <w:r>
        <w:rPr/>
        <w:t>în plus, atât în cazul IG şi DO, cât şi în cazul STG se interzice orice uzurpare</w:t>
      </w:r>
      <w:r>
        <w:rPr>
          <w:spacing w:val="1"/>
        </w:rPr>
        <w:t> </w:t>
      </w:r>
      <w:r>
        <w:rPr/>
        <w:t>abuzivă sau înşelătoare a menţiunilor "Indicaţie geografică protejată", "Denumire</w:t>
      </w:r>
      <w:r>
        <w:rPr>
          <w:spacing w:val="1"/>
        </w:rPr>
        <w:t> </w:t>
      </w:r>
      <w:r>
        <w:rPr/>
        <w:t>de origine protejată"şi„Specialitate tradiţională garantată", precum şi a simbolurilor</w:t>
      </w:r>
      <w:r>
        <w:rPr>
          <w:spacing w:val="-57"/>
        </w:rPr>
        <w:t> </w:t>
      </w:r>
      <w:r>
        <w:rPr/>
        <w:t>naţionale</w:t>
      </w:r>
      <w:r>
        <w:rPr>
          <w:spacing w:val="-1"/>
        </w:rPr>
        <w:t> </w:t>
      </w:r>
      <w:r>
        <w:rPr/>
        <w:t>asociate acestora.</w:t>
      </w:r>
    </w:p>
    <w:p>
      <w:pPr>
        <w:spacing w:after="0" w:line="213" w:lineRule="auto"/>
        <w:jc w:val="both"/>
        <w:sectPr>
          <w:pgSz w:w="11910" w:h="16840"/>
          <w:pgMar w:header="0" w:footer="3135" w:top="1580" w:bottom="332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Heading3"/>
        <w:tabs>
          <w:tab w:pos="1885" w:val="left" w:leader="none"/>
        </w:tabs>
        <w:spacing w:before="90"/>
      </w:pPr>
      <w:r>
        <w:rPr>
          <w:rFonts w:ascii="Segoe UI" w:hAnsi="Segoe UI"/>
          <w:sz w:val="16"/>
        </w:rPr>
        <w:t>III.</w:t>
        <w:tab/>
      </w:r>
      <w:bookmarkStart w:name="_bookmark0" w:id="1"/>
      <w:bookmarkEnd w:id="1"/>
      <w:r>
        <w:rPr/>
        <w:t>ÎNR</w:t>
      </w:r>
      <w:r>
        <w:rPr/>
        <w:t>EGISTRAREA</w:t>
      </w:r>
      <w:r>
        <w:rPr>
          <w:spacing w:val="-4"/>
        </w:rPr>
        <w:t> </w:t>
      </w:r>
      <w:r>
        <w:rPr/>
        <w:t>IG,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Şl</w:t>
      </w:r>
      <w:r>
        <w:rPr>
          <w:spacing w:val="-3"/>
        </w:rPr>
        <w:t> </w:t>
      </w:r>
      <w:r>
        <w:rPr/>
        <w:t>STG</w:t>
      </w:r>
    </w:p>
    <w:p>
      <w:pPr>
        <w:spacing w:line="260" w:lineRule="exact" w:before="41"/>
        <w:ind w:left="894" w:right="0" w:firstLine="0"/>
        <w:jc w:val="both"/>
        <w:rPr>
          <w:b/>
          <w:sz w:val="24"/>
        </w:rPr>
      </w:pPr>
      <w:r>
        <w:rPr>
          <w:rFonts w:ascii="Segoe UI" w:hAnsi="Segoe UI"/>
          <w:b/>
          <w:sz w:val="16"/>
        </w:rPr>
        <w:t>1.</w:t>
      </w:r>
      <w:r>
        <w:rPr>
          <w:rFonts w:ascii="Segoe UI" w:hAnsi="Segoe UI"/>
          <w:b/>
          <w:spacing w:val="77"/>
          <w:sz w:val="16"/>
        </w:rPr>
        <w:t> </w:t>
      </w:r>
      <w:r>
        <w:rPr>
          <w:b/>
          <w:sz w:val="24"/>
        </w:rPr>
        <w:t>Depunerea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cererii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înregistrare</w:t>
      </w:r>
    </w:p>
    <w:p>
      <w:pPr>
        <w:pStyle w:val="BodyText"/>
        <w:spacing w:line="213" w:lineRule="auto" w:before="9"/>
        <w:ind w:left="574" w:right="966" w:firstLine="319"/>
        <w:jc w:val="both"/>
      </w:pPr>
      <w:r>
        <w:rPr/>
        <w:pict>
          <v:rect style="position:absolute;margin-left:460.660004pt;margin-top:11.380762pt;width:39.36pt;height:14.16pt;mso-position-horizontal-relative:page;mso-position-vertical-relative:paragraph;z-index:-17689088" filled="true" fillcolor="#ffffff" stroked="false">
            <v:fill type="solid"/>
            <w10:wrap type="none"/>
          </v:rect>
        </w:pict>
      </w:r>
      <w:r>
        <w:rPr/>
        <w:t>Cererea de înregistrare a unei denumiri de origine, a unei indicaţii geografice</w:t>
      </w:r>
      <w:r>
        <w:rPr>
          <w:spacing w:val="1"/>
        </w:rPr>
        <w:t> </w:t>
      </w:r>
      <w:r>
        <w:rPr/>
        <w:t>sau a unei specialităţi tradiţionale garantate, denumită în continuare</w:t>
      </w:r>
      <w:r>
        <w:rPr>
          <w:spacing w:val="1"/>
        </w:rPr>
        <w:t> </w:t>
      </w:r>
      <w:r>
        <w:rPr>
          <w:b/>
          <w:i/>
        </w:rPr>
        <w:t>cerere, </w:t>
      </w:r>
      <w:r>
        <w:rPr/>
        <w:t>se</w:t>
      </w:r>
      <w:r>
        <w:rPr>
          <w:spacing w:val="1"/>
        </w:rPr>
        <w:t> </w:t>
      </w:r>
      <w:r>
        <w:rPr/>
        <w:t>depune la AGEPI de către un grup ce corespunde prevederilor Legii. Cererea se</w:t>
      </w:r>
      <w:r>
        <w:rPr>
          <w:spacing w:val="1"/>
        </w:rPr>
        <w:t> </w:t>
      </w:r>
      <w:r>
        <w:rPr/>
        <w:t>depune pe un formular-tip aprobat de AGEPI. Cererea şi documentele anexate la ea</w:t>
      </w:r>
      <w:r>
        <w:rPr>
          <w:spacing w:val="-57"/>
        </w:rPr>
        <w:t> </w:t>
      </w:r>
      <w:r>
        <w:rPr/>
        <w:t>se prezintă în limba de stat. Cererea trebuie să fie completată prin dactilografiere</w:t>
      </w:r>
      <w:r>
        <w:rPr>
          <w:spacing w:val="1"/>
        </w:rPr>
        <w:t> </w:t>
      </w:r>
      <w:r>
        <w:rPr/>
        <w:t>sau în format electronic şi poate fi depusă la AGEPI direct, prin poştă, prin fax, sau</w:t>
      </w:r>
      <w:r>
        <w:rPr>
          <w:spacing w:val="-57"/>
        </w:rPr>
        <w:t> </w:t>
      </w:r>
      <w:r>
        <w:rPr/>
        <w:t>prin</w:t>
      </w:r>
      <w:r>
        <w:rPr>
          <w:spacing w:val="-1"/>
        </w:rPr>
        <w:t> </w:t>
      </w:r>
      <w:r>
        <w:rPr/>
        <w:t>poşta electronică.</w:t>
      </w:r>
    </w:p>
    <w:p>
      <w:pPr>
        <w:spacing w:line="260" w:lineRule="exact" w:before="30"/>
        <w:ind w:left="894" w:right="0" w:firstLine="0"/>
        <w:jc w:val="both"/>
        <w:rPr>
          <w:b/>
          <w:sz w:val="24"/>
        </w:rPr>
      </w:pPr>
      <w:r>
        <w:rPr>
          <w:rFonts w:ascii="Segoe UI"/>
          <w:b/>
          <w:sz w:val="16"/>
        </w:rPr>
        <w:t>2.  </w:t>
      </w:r>
      <w:r>
        <w:rPr>
          <w:rFonts w:ascii="Segoe UI"/>
          <w:b/>
          <w:spacing w:val="31"/>
          <w:sz w:val="16"/>
        </w:rPr>
        <w:t> </w:t>
      </w:r>
      <w:r>
        <w:rPr>
          <w:b/>
          <w:sz w:val="24"/>
        </w:rPr>
        <w:t>Reprezentarea</w:t>
      </w:r>
    </w:p>
    <w:p>
      <w:pPr>
        <w:pStyle w:val="BodyText"/>
        <w:spacing w:line="213" w:lineRule="auto" w:before="9"/>
        <w:ind w:left="574" w:right="966" w:firstLine="319"/>
        <w:jc w:val="both"/>
      </w:pPr>
      <w:r>
        <w:rPr/>
        <w:t>Persoanele fizice sau juridice care au domiciliul sau sediul principal, sau o</w:t>
      </w:r>
      <w:r>
        <w:rPr>
          <w:spacing w:val="1"/>
        </w:rPr>
        <w:t> </w:t>
      </w:r>
      <w:r>
        <w:rPr/>
        <w:t>întreprindere industrială ori comercială efectivă şi funcţională în Republica Mol-</w:t>
      </w:r>
      <w:r>
        <w:rPr>
          <w:spacing w:val="1"/>
        </w:rPr>
        <w:t> </w:t>
      </w:r>
      <w:r>
        <w:rPr/>
        <w:t>dova acţionează în faţa AGEPI personal sau prin intermediul unui reprezentant</w:t>
      </w:r>
      <w:r>
        <w:rPr>
          <w:spacing w:val="1"/>
        </w:rPr>
        <w:t> </w:t>
      </w:r>
      <w:r>
        <w:rPr/>
        <w:t>împuternicit</w:t>
      </w:r>
      <w:r>
        <w:rPr>
          <w:spacing w:val="-1"/>
        </w:rPr>
        <w:t> </w:t>
      </w:r>
      <w:r>
        <w:rPr/>
        <w:t>printr-o procură.</w:t>
      </w:r>
    </w:p>
    <w:p>
      <w:pPr>
        <w:pStyle w:val="BodyText"/>
        <w:spacing w:line="213" w:lineRule="auto"/>
        <w:ind w:left="574" w:right="972" w:firstLine="319"/>
        <w:jc w:val="both"/>
      </w:pPr>
      <w:r>
        <w:rPr/>
        <w:t>Persoanele fizice sau juridice care nu au nici domiciliul, nici sediul principal,</w:t>
      </w:r>
      <w:r>
        <w:rPr>
          <w:spacing w:val="1"/>
        </w:rPr>
        <w:t> </w:t>
      </w:r>
      <w:r>
        <w:rPr/>
        <w:t>nici o întreprindere industrială ori comercială efectivă şi funcţională în Republica</w:t>
      </w:r>
      <w:r>
        <w:rPr>
          <w:spacing w:val="1"/>
        </w:rPr>
        <w:t> </w:t>
      </w:r>
      <w:r>
        <w:rPr/>
        <w:t>Moldova vor fi reprezentate în faţa AGEPI, în orice procedură stabilită de Lege, de</w:t>
      </w:r>
      <w:r>
        <w:rPr>
          <w:spacing w:val="-57"/>
        </w:rPr>
        <w:t> </w:t>
      </w:r>
      <w:r>
        <w:rPr/>
        <w:t>un</w:t>
      </w:r>
      <w:r>
        <w:rPr>
          <w:spacing w:val="-1"/>
        </w:rPr>
        <w:t> </w:t>
      </w:r>
      <w:r>
        <w:rPr/>
        <w:t>mandatar</w:t>
      </w:r>
      <w:r>
        <w:rPr>
          <w:spacing w:val="1"/>
        </w:rPr>
        <w:t> </w:t>
      </w:r>
      <w:r>
        <w:rPr/>
        <w:t>autorizat împuternicit printr-o procură.</w:t>
      </w:r>
    </w:p>
    <w:p>
      <w:pPr>
        <w:pStyle w:val="Heading3"/>
        <w:spacing w:line="260" w:lineRule="exact" w:before="31"/>
      </w:pPr>
      <w:r>
        <w:rPr>
          <w:rFonts w:ascii="Segoe UI" w:hAnsi="Segoe UI"/>
          <w:sz w:val="16"/>
        </w:rPr>
        <w:t>3.</w:t>
      </w:r>
      <w:r>
        <w:rPr>
          <w:rFonts w:ascii="Segoe UI" w:hAnsi="Segoe UI"/>
          <w:spacing w:val="77"/>
          <w:sz w:val="16"/>
        </w:rPr>
        <w:t> </w:t>
      </w:r>
      <w:r>
        <w:rPr/>
        <w:t>Cererea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documentele anexate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ea.</w:t>
      </w:r>
      <w:r>
        <w:rPr>
          <w:spacing w:val="-1"/>
        </w:rPr>
        <w:t> </w:t>
      </w:r>
      <w:r>
        <w:rPr/>
        <w:t>Caietul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sarcini</w:t>
      </w:r>
    </w:p>
    <w:p>
      <w:pPr>
        <w:pStyle w:val="BodyText"/>
        <w:spacing w:line="213" w:lineRule="auto" w:before="9"/>
        <w:ind w:left="574" w:right="966" w:firstLine="319"/>
        <w:jc w:val="both"/>
      </w:pPr>
      <w:r>
        <w:rPr/>
        <w:t>Cererea de înregistrare a unei denumiri de origine, a unei indicaţii geografice</w:t>
      </w:r>
      <w:r>
        <w:rPr>
          <w:spacing w:val="1"/>
        </w:rPr>
        <w:t> </w:t>
      </w:r>
      <w:r>
        <w:rPr/>
        <w:t>sau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unei specialităţi tradiţionale</w:t>
      </w:r>
      <w:r>
        <w:rPr>
          <w:spacing w:val="-1"/>
        </w:rPr>
        <w:t> </w:t>
      </w:r>
      <w:r>
        <w:rPr/>
        <w:t>garantate</w:t>
      </w:r>
      <w:r>
        <w:rPr>
          <w:spacing w:val="-1"/>
        </w:rPr>
        <w:t> </w:t>
      </w:r>
      <w:r>
        <w:rPr/>
        <w:t>va</w:t>
      </w:r>
      <w:r>
        <w:rPr>
          <w:spacing w:val="-1"/>
        </w:rPr>
        <w:t> </w:t>
      </w:r>
      <w:r>
        <w:rPr/>
        <w:t>conţine:</w:t>
      </w:r>
    </w:p>
    <w:p>
      <w:pPr>
        <w:pStyle w:val="Heading3"/>
        <w:spacing w:line="235" w:lineRule="exact"/>
        <w:ind w:left="574"/>
        <w:jc w:val="left"/>
      </w:pPr>
      <w:r>
        <w:rPr/>
        <w:t>pentru</w:t>
      </w:r>
      <w:r>
        <w:rPr>
          <w:spacing w:val="-2"/>
        </w:rPr>
        <w:t> </w:t>
      </w:r>
      <w:r>
        <w:rPr/>
        <w:t>IG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DO:</w:t>
      </w:r>
    </w:p>
    <w:p>
      <w:pPr>
        <w:pStyle w:val="BodyText"/>
        <w:spacing w:line="260" w:lineRule="exact"/>
        <w:ind w:left="894"/>
        <w:jc w:val="both"/>
      </w:pPr>
      <w:r>
        <w:rPr>
          <w:rFonts w:ascii="Segoe UI" w:hAnsi="Segoe UI"/>
          <w:sz w:val="16"/>
        </w:rPr>
        <w:t>a)</w:t>
      </w:r>
      <w:r>
        <w:rPr>
          <w:rFonts w:ascii="Segoe UI" w:hAnsi="Segoe UI"/>
          <w:spacing w:val="84"/>
          <w:sz w:val="16"/>
        </w:rPr>
        <w:t> </w:t>
      </w:r>
      <w:r>
        <w:rPr/>
        <w:t>formularul</w:t>
      </w:r>
      <w:r>
        <w:rPr>
          <w:spacing w:val="-2"/>
        </w:rPr>
        <w:t> </w:t>
      </w:r>
      <w:r>
        <w:rPr/>
        <w:t>cererii</w:t>
      </w:r>
      <w:r>
        <w:rPr>
          <w:spacing w:val="-1"/>
        </w:rPr>
        <w:t> </w:t>
      </w:r>
      <w:r>
        <w:rPr/>
        <w:t>prin</w:t>
      </w:r>
      <w:r>
        <w:rPr>
          <w:spacing w:val="-1"/>
        </w:rPr>
        <w:t> </w:t>
      </w:r>
      <w:r>
        <w:rPr/>
        <w:t>care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solicită</w:t>
      </w:r>
      <w:r>
        <w:rPr>
          <w:spacing w:val="-2"/>
        </w:rPr>
        <w:t> </w:t>
      </w:r>
      <w:r>
        <w:rPr/>
        <w:t>înregistrarea</w:t>
      </w:r>
      <w:r>
        <w:rPr>
          <w:spacing w:val="-1"/>
        </w:rPr>
        <w:t> </w:t>
      </w:r>
      <w:r>
        <w:rPr/>
        <w:t>IG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DO,</w:t>
      </w:r>
      <w:r>
        <w:rPr>
          <w:spacing w:val="-3"/>
        </w:rPr>
        <w:t> </w:t>
      </w:r>
      <w:r>
        <w:rPr/>
        <w:t>după</w:t>
      </w:r>
      <w:r>
        <w:rPr>
          <w:spacing w:val="-3"/>
        </w:rPr>
        <w:t> </w:t>
      </w:r>
      <w:r>
        <w:rPr/>
        <w:t>caz;</w:t>
      </w:r>
    </w:p>
    <w:p>
      <w:pPr>
        <w:pStyle w:val="BodyText"/>
        <w:spacing w:line="260" w:lineRule="exact" w:before="217"/>
        <w:ind w:left="894"/>
        <w:jc w:val="both"/>
      </w:pPr>
      <w:r>
        <w:rPr>
          <w:rFonts w:ascii="Segoe UI" w:hAnsi="Segoe UI"/>
          <w:sz w:val="16"/>
        </w:rPr>
        <w:t>b)</w:t>
      </w:r>
      <w:r>
        <w:rPr>
          <w:rFonts w:ascii="Segoe UI" w:hAnsi="Segoe UI"/>
          <w:spacing w:val="73"/>
          <w:sz w:val="16"/>
        </w:rPr>
        <w:t> </w:t>
      </w:r>
      <w:r>
        <w:rPr/>
        <w:t>caietul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sarcini,</w:t>
      </w:r>
      <w:r>
        <w:rPr>
          <w:spacing w:val="-1"/>
        </w:rPr>
        <w:t> </w:t>
      </w:r>
      <w:r>
        <w:rPr/>
        <w:t>omologat</w:t>
      </w:r>
      <w:r>
        <w:rPr>
          <w:spacing w:val="-1"/>
        </w:rPr>
        <w:t> </w:t>
      </w:r>
      <w:r>
        <w:rPr/>
        <w:t>prin</w:t>
      </w:r>
      <w:r>
        <w:rPr>
          <w:spacing w:val="-1"/>
        </w:rPr>
        <w:t> </w:t>
      </w:r>
      <w:r>
        <w:rPr/>
        <w:t>decizia</w:t>
      </w:r>
      <w:r>
        <w:rPr>
          <w:spacing w:val="-1"/>
        </w:rPr>
        <w:t> </w:t>
      </w:r>
      <w:r>
        <w:rPr/>
        <w:t>autorităţii</w:t>
      </w:r>
      <w:r>
        <w:rPr>
          <w:spacing w:val="-1"/>
        </w:rPr>
        <w:t> </w:t>
      </w:r>
      <w:r>
        <w:rPr/>
        <w:t>competente;</w:t>
      </w:r>
    </w:p>
    <w:p>
      <w:pPr>
        <w:pStyle w:val="BodyText"/>
        <w:spacing w:line="242" w:lineRule="exact"/>
        <w:ind w:left="894"/>
        <w:jc w:val="both"/>
      </w:pPr>
      <w:r>
        <w:rPr>
          <w:rFonts w:ascii="Segoe UI" w:hAnsi="Segoe UI"/>
          <w:sz w:val="16"/>
        </w:rPr>
        <w:t>c)  </w:t>
      </w:r>
      <w:r>
        <w:rPr>
          <w:rFonts w:ascii="Segoe UI" w:hAnsi="Segoe UI"/>
          <w:spacing w:val="6"/>
          <w:sz w:val="16"/>
        </w:rPr>
        <w:t> </w:t>
      </w:r>
      <w:r>
        <w:rPr/>
        <w:t>un</w:t>
      </w:r>
      <w:r>
        <w:rPr>
          <w:spacing w:val="-1"/>
        </w:rPr>
        <w:t> </w:t>
      </w:r>
      <w:r>
        <w:rPr/>
        <w:t>document unic</w:t>
      </w:r>
      <w:r>
        <w:rPr>
          <w:spacing w:val="-1"/>
        </w:rPr>
        <w:t> </w:t>
      </w:r>
      <w:r>
        <w:rPr/>
        <w:t>în care</w:t>
      </w:r>
      <w:r>
        <w:rPr>
          <w:spacing w:val="-1"/>
        </w:rPr>
        <w:t> </w:t>
      </w:r>
      <w:r>
        <w:rPr/>
        <w:t>figurează:</w:t>
      </w:r>
    </w:p>
    <w:p>
      <w:pPr>
        <w:pStyle w:val="ListParagraph"/>
        <w:numPr>
          <w:ilvl w:val="0"/>
          <w:numId w:val="61"/>
        </w:numPr>
        <w:tabs>
          <w:tab w:pos="1199" w:val="left" w:leader="none"/>
        </w:tabs>
        <w:spacing w:line="208" w:lineRule="auto" w:before="11" w:after="0"/>
        <w:ind w:left="574" w:right="968" w:firstLine="3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elementele principale ale caietului de sarcini: denumirea, înregistrarea căreia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se solicită, o descriere a produsului, inclusiv, dacă este cazul, regulile specifice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aplicabile ambalajului şi etichetării produsului, precum şi o descriere succintă 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delimitării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ariei geografice;</w:t>
      </w:r>
    </w:p>
    <w:p>
      <w:pPr>
        <w:pStyle w:val="ListParagraph"/>
        <w:numPr>
          <w:ilvl w:val="0"/>
          <w:numId w:val="61"/>
        </w:numPr>
        <w:tabs>
          <w:tab w:pos="1199" w:val="left" w:leader="none"/>
        </w:tabs>
        <w:spacing w:line="213" w:lineRule="auto" w:before="0" w:after="0"/>
        <w:ind w:left="574" w:right="968" w:firstLine="3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descriere a legăturii produsului cu mediul geografic sau cu originea ge-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ografică, după caz, inclusiv elementele specifice ale descrierii produsului sau ale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metodei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 producţie,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justifică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această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legătură, dacă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cazul;</w:t>
      </w:r>
    </w:p>
    <w:p>
      <w:pPr>
        <w:pStyle w:val="Heading3"/>
        <w:tabs>
          <w:tab w:pos="1198" w:val="left" w:leader="none"/>
        </w:tabs>
        <w:spacing w:line="233" w:lineRule="exact"/>
        <w:jc w:val="left"/>
      </w:pPr>
      <w:r>
        <w:rPr>
          <w:rFonts w:ascii="Segoe UI"/>
          <w:sz w:val="16"/>
        </w:rPr>
        <w:t>-</w:t>
        <w:tab/>
      </w:r>
      <w:r>
        <w:rPr/>
        <w:t>pentru</w:t>
      </w:r>
      <w:r>
        <w:rPr>
          <w:spacing w:val="-3"/>
        </w:rPr>
        <w:t> </w:t>
      </w:r>
      <w:r>
        <w:rPr/>
        <w:t>STG:</w:t>
      </w:r>
    </w:p>
    <w:p>
      <w:pPr>
        <w:pStyle w:val="BodyText"/>
        <w:spacing w:line="245" w:lineRule="exact"/>
        <w:ind w:left="894"/>
      </w:pPr>
      <w:r>
        <w:rPr>
          <w:rFonts w:ascii="Segoe UI" w:hAnsi="Segoe UI"/>
          <w:sz w:val="16"/>
        </w:rPr>
        <w:t>a)</w:t>
      </w:r>
      <w:r>
        <w:rPr>
          <w:rFonts w:ascii="Segoe UI" w:hAnsi="Segoe UI"/>
          <w:spacing w:val="84"/>
          <w:sz w:val="16"/>
        </w:rPr>
        <w:t> </w:t>
      </w:r>
      <w:r>
        <w:rPr/>
        <w:t>formularul</w:t>
      </w:r>
      <w:r>
        <w:rPr>
          <w:spacing w:val="-2"/>
        </w:rPr>
        <w:t> </w:t>
      </w:r>
      <w:r>
        <w:rPr/>
        <w:t>cererii</w:t>
      </w:r>
      <w:r>
        <w:rPr>
          <w:spacing w:val="-1"/>
        </w:rPr>
        <w:t> </w:t>
      </w:r>
      <w:r>
        <w:rPr/>
        <w:t>prin</w:t>
      </w:r>
      <w:r>
        <w:rPr>
          <w:spacing w:val="-1"/>
        </w:rPr>
        <w:t> </w:t>
      </w:r>
      <w:r>
        <w:rPr/>
        <w:t>care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solicită</w:t>
      </w:r>
      <w:r>
        <w:rPr>
          <w:spacing w:val="-2"/>
        </w:rPr>
        <w:t> </w:t>
      </w:r>
      <w:r>
        <w:rPr/>
        <w:t>înregistrarea</w:t>
      </w:r>
      <w:r>
        <w:rPr>
          <w:spacing w:val="-2"/>
        </w:rPr>
        <w:t> </w:t>
      </w:r>
      <w:r>
        <w:rPr/>
        <w:t>STG;</w:t>
      </w:r>
    </w:p>
    <w:p>
      <w:pPr>
        <w:pStyle w:val="BodyText"/>
        <w:spacing w:line="245" w:lineRule="exact"/>
        <w:ind w:left="894"/>
      </w:pPr>
      <w:r>
        <w:rPr>
          <w:rFonts w:ascii="Segoe UI" w:hAnsi="Segoe UI"/>
          <w:sz w:val="16"/>
        </w:rPr>
        <w:t>b)</w:t>
      </w:r>
      <w:r>
        <w:rPr>
          <w:rFonts w:ascii="Segoe UI" w:hAnsi="Segoe UI"/>
          <w:spacing w:val="73"/>
          <w:sz w:val="16"/>
        </w:rPr>
        <w:t> </w:t>
      </w:r>
      <w:r>
        <w:rPr/>
        <w:t>caietul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sarcini,</w:t>
      </w:r>
      <w:r>
        <w:rPr>
          <w:spacing w:val="-1"/>
        </w:rPr>
        <w:t> </w:t>
      </w:r>
      <w:r>
        <w:rPr/>
        <w:t>omologat</w:t>
      </w:r>
      <w:r>
        <w:rPr>
          <w:spacing w:val="-1"/>
        </w:rPr>
        <w:t> </w:t>
      </w:r>
      <w:r>
        <w:rPr/>
        <w:t>prin decizia</w:t>
      </w:r>
      <w:r>
        <w:rPr>
          <w:spacing w:val="-1"/>
        </w:rPr>
        <w:t> </w:t>
      </w:r>
      <w:r>
        <w:rPr/>
        <w:t>autorităţii competente;</w:t>
      </w:r>
    </w:p>
    <w:p>
      <w:pPr>
        <w:pStyle w:val="BodyText"/>
        <w:spacing w:line="261" w:lineRule="exact"/>
        <w:ind w:left="894"/>
      </w:pPr>
      <w:r>
        <w:rPr>
          <w:rFonts w:ascii="Segoe UI" w:hAnsi="Segoe UI"/>
          <w:sz w:val="16"/>
        </w:rPr>
        <w:t>c)  </w:t>
      </w:r>
      <w:r>
        <w:rPr>
          <w:rFonts w:ascii="Segoe UI" w:hAnsi="Segoe UI"/>
          <w:spacing w:val="5"/>
          <w:sz w:val="16"/>
        </w:rPr>
        <w:t> </w:t>
      </w:r>
      <w:r>
        <w:rPr/>
        <w:t>denumirile</w:t>
      </w:r>
      <w:r>
        <w:rPr>
          <w:spacing w:val="5"/>
        </w:rPr>
        <w:t> </w:t>
      </w:r>
      <w:r>
        <w:rPr/>
        <w:t>şi</w:t>
      </w:r>
      <w:r>
        <w:rPr>
          <w:spacing w:val="6"/>
        </w:rPr>
        <w:t> </w:t>
      </w:r>
      <w:r>
        <w:rPr/>
        <w:t>adresele</w:t>
      </w:r>
      <w:r>
        <w:rPr>
          <w:spacing w:val="5"/>
        </w:rPr>
        <w:t> </w:t>
      </w:r>
      <w:r>
        <w:rPr/>
        <w:t>autorităţilor</w:t>
      </w:r>
      <w:r>
        <w:rPr>
          <w:spacing w:val="6"/>
        </w:rPr>
        <w:t> </w:t>
      </w:r>
      <w:r>
        <w:rPr/>
        <w:t>competente</w:t>
      </w:r>
      <w:r>
        <w:rPr>
          <w:spacing w:val="5"/>
        </w:rPr>
        <w:t> </w:t>
      </w:r>
      <w:r>
        <w:rPr/>
        <w:t>sau</w:t>
      </w:r>
      <w:r>
        <w:rPr>
          <w:spacing w:val="5"/>
        </w:rPr>
        <w:t> </w:t>
      </w:r>
      <w:r>
        <w:rPr/>
        <w:t>ale</w:t>
      </w:r>
      <w:r>
        <w:rPr>
          <w:spacing w:val="5"/>
        </w:rPr>
        <w:t> </w:t>
      </w:r>
      <w:r>
        <w:rPr/>
        <w:t>organismelor</w:t>
      </w:r>
      <w:r>
        <w:rPr>
          <w:spacing w:val="6"/>
        </w:rPr>
        <w:t> </w:t>
      </w:r>
      <w:r>
        <w:rPr/>
        <w:t>abilitate</w:t>
      </w:r>
    </w:p>
    <w:p>
      <w:pPr>
        <w:spacing w:after="0" w:line="261" w:lineRule="exact"/>
        <w:sectPr>
          <w:pgSz w:w="11910" w:h="16840"/>
          <w:pgMar w:header="0" w:footer="3135" w:top="1580" w:bottom="332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213" w:lineRule="auto" w:before="114"/>
        <w:ind w:left="574" w:right="956"/>
      </w:pPr>
      <w:r>
        <w:rPr/>
        <w:t>cu</w:t>
      </w:r>
      <w:r>
        <w:rPr>
          <w:spacing w:val="6"/>
        </w:rPr>
        <w:t> </w:t>
      </w:r>
      <w:r>
        <w:rPr/>
        <w:t>verificarea</w:t>
      </w:r>
      <w:r>
        <w:rPr>
          <w:spacing w:val="8"/>
        </w:rPr>
        <w:t> </w:t>
      </w:r>
      <w:r>
        <w:rPr/>
        <w:t>respectării</w:t>
      </w:r>
      <w:r>
        <w:rPr>
          <w:spacing w:val="7"/>
        </w:rPr>
        <w:t> </w:t>
      </w:r>
      <w:r>
        <w:rPr/>
        <w:t>prevederilor</w:t>
      </w:r>
      <w:r>
        <w:rPr>
          <w:spacing w:val="8"/>
        </w:rPr>
        <w:t> </w:t>
      </w:r>
      <w:r>
        <w:rPr/>
        <w:t>caietului</w:t>
      </w:r>
      <w:r>
        <w:rPr>
          <w:spacing w:val="10"/>
        </w:rPr>
        <w:t> </w:t>
      </w:r>
      <w:r>
        <w:rPr/>
        <w:t>de</w:t>
      </w:r>
      <w:r>
        <w:rPr>
          <w:spacing w:val="6"/>
        </w:rPr>
        <w:t> </w:t>
      </w:r>
      <w:r>
        <w:rPr/>
        <w:t>sarcini,</w:t>
      </w:r>
      <w:r>
        <w:rPr>
          <w:spacing w:val="6"/>
        </w:rPr>
        <w:t> </w:t>
      </w:r>
      <w:r>
        <w:rPr/>
        <w:t>precum</w:t>
      </w:r>
      <w:r>
        <w:rPr>
          <w:spacing w:val="7"/>
        </w:rPr>
        <w:t> </w:t>
      </w:r>
      <w:r>
        <w:rPr/>
        <w:t>şi</w:t>
      </w:r>
      <w:r>
        <w:rPr>
          <w:spacing w:val="7"/>
        </w:rPr>
        <w:t> </w:t>
      </w:r>
      <w:r>
        <w:rPr/>
        <w:t>sarcinile</w:t>
      </w:r>
      <w:r>
        <w:rPr>
          <w:spacing w:val="-57"/>
        </w:rPr>
        <w:t> </w:t>
      </w:r>
      <w:r>
        <w:rPr/>
        <w:t>precise ale acestora;</w:t>
      </w:r>
    </w:p>
    <w:p>
      <w:pPr>
        <w:pStyle w:val="BodyText"/>
        <w:spacing w:line="213" w:lineRule="auto"/>
        <w:ind w:left="574" w:right="956" w:firstLine="319"/>
      </w:pPr>
      <w:r>
        <w:rPr>
          <w:rFonts w:ascii="Segoe UI" w:hAnsi="Segoe UI"/>
          <w:sz w:val="16"/>
        </w:rPr>
        <w:t>d)</w:t>
      </w:r>
      <w:r>
        <w:rPr>
          <w:rFonts w:ascii="Segoe UI" w:hAnsi="Segoe UI"/>
          <w:spacing w:val="30"/>
          <w:sz w:val="16"/>
        </w:rPr>
        <w:t> </w:t>
      </w:r>
      <w:r>
        <w:rPr/>
        <w:t>documentele</w:t>
      </w:r>
      <w:r>
        <w:rPr>
          <w:spacing w:val="25"/>
        </w:rPr>
        <w:t> </w:t>
      </w:r>
      <w:r>
        <w:rPr/>
        <w:t>ce</w:t>
      </w:r>
      <w:r>
        <w:rPr>
          <w:spacing w:val="25"/>
        </w:rPr>
        <w:t> </w:t>
      </w:r>
      <w:r>
        <w:rPr/>
        <w:t>probează</w:t>
      </w:r>
      <w:r>
        <w:rPr>
          <w:spacing w:val="22"/>
        </w:rPr>
        <w:t> </w:t>
      </w:r>
      <w:r>
        <w:rPr/>
        <w:t>specificitatea</w:t>
      </w:r>
      <w:r>
        <w:rPr>
          <w:spacing w:val="22"/>
        </w:rPr>
        <w:t> </w:t>
      </w:r>
      <w:r>
        <w:rPr/>
        <w:t>şi</w:t>
      </w:r>
      <w:r>
        <w:rPr>
          <w:spacing w:val="25"/>
        </w:rPr>
        <w:t> </w:t>
      </w:r>
      <w:r>
        <w:rPr/>
        <w:t>caracterul</w:t>
      </w:r>
      <w:r>
        <w:rPr>
          <w:spacing w:val="25"/>
        </w:rPr>
        <w:t> </w:t>
      </w:r>
      <w:r>
        <w:rPr/>
        <w:t>tradiţional</w:t>
      </w:r>
      <w:r>
        <w:rPr>
          <w:spacing w:val="25"/>
        </w:rPr>
        <w:t> </w:t>
      </w:r>
      <w:r>
        <w:rPr/>
        <w:t>al</w:t>
      </w:r>
      <w:r>
        <w:rPr>
          <w:spacing w:val="24"/>
        </w:rPr>
        <w:t> </w:t>
      </w:r>
      <w:r>
        <w:rPr/>
        <w:t>pro-</w:t>
      </w:r>
      <w:r>
        <w:rPr>
          <w:spacing w:val="-57"/>
        </w:rPr>
        <w:t> </w:t>
      </w:r>
      <w:r>
        <w:rPr/>
        <w:t>dusului.</w:t>
      </w:r>
    </w:p>
    <w:p>
      <w:pPr>
        <w:pStyle w:val="BodyText"/>
        <w:spacing w:line="235" w:lineRule="exact"/>
        <w:ind w:left="894"/>
      </w:pPr>
      <w:r>
        <w:rPr/>
        <w:t>La</w:t>
      </w:r>
      <w:r>
        <w:rPr>
          <w:spacing w:val="-1"/>
        </w:rPr>
        <w:t> </w:t>
      </w:r>
      <w:r>
        <w:rPr/>
        <w:t>cerere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anexează:</w:t>
      </w:r>
    </w:p>
    <w:p>
      <w:pPr>
        <w:pStyle w:val="BodyText"/>
        <w:spacing w:line="213" w:lineRule="auto" w:before="9"/>
        <w:ind w:left="574" w:right="956" w:firstLine="319"/>
      </w:pPr>
      <w:r>
        <w:rPr>
          <w:rFonts w:ascii="Segoe UI" w:hAnsi="Segoe UI"/>
          <w:sz w:val="16"/>
        </w:rPr>
        <w:t>1)</w:t>
      </w:r>
      <w:r>
        <w:rPr>
          <w:rFonts w:ascii="Segoe UI" w:hAnsi="Segoe UI"/>
          <w:spacing w:val="37"/>
          <w:sz w:val="16"/>
        </w:rPr>
        <w:t> </w:t>
      </w:r>
      <w:r>
        <w:rPr/>
        <w:t>dovada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plată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taxelorîn</w:t>
      </w:r>
      <w:r>
        <w:rPr>
          <w:spacing w:val="16"/>
        </w:rPr>
        <w:t> </w:t>
      </w:r>
      <w:r>
        <w:rPr/>
        <w:t>cuantumul</w:t>
      </w:r>
      <w:r>
        <w:rPr>
          <w:spacing w:val="16"/>
        </w:rPr>
        <w:t> </w:t>
      </w:r>
      <w:r>
        <w:rPr/>
        <w:t>stabilit,</w:t>
      </w:r>
      <w:r>
        <w:rPr>
          <w:spacing w:val="16"/>
        </w:rPr>
        <w:t> </w:t>
      </w:r>
      <w:r>
        <w:rPr/>
        <w:t>care</w:t>
      </w:r>
      <w:r>
        <w:rPr>
          <w:spacing w:val="13"/>
        </w:rPr>
        <w:t> </w:t>
      </w:r>
      <w:r>
        <w:rPr/>
        <w:t>se</w:t>
      </w:r>
      <w:r>
        <w:rPr>
          <w:spacing w:val="14"/>
        </w:rPr>
        <w:t> </w:t>
      </w:r>
      <w:r>
        <w:rPr/>
        <w:t>prezintă</w:t>
      </w:r>
      <w:r>
        <w:rPr>
          <w:spacing w:val="15"/>
        </w:rPr>
        <w:t> </w:t>
      </w:r>
      <w:r>
        <w:rPr/>
        <w:t>odată</w:t>
      </w:r>
      <w:r>
        <w:rPr>
          <w:spacing w:val="15"/>
        </w:rPr>
        <w:t> </w:t>
      </w:r>
      <w:r>
        <w:rPr/>
        <w:t>cu</w:t>
      </w:r>
      <w:r>
        <w:rPr>
          <w:spacing w:val="16"/>
        </w:rPr>
        <w:t> </w:t>
      </w:r>
      <w:r>
        <w:rPr/>
        <w:t>ce-</w:t>
      </w:r>
      <w:r>
        <w:rPr>
          <w:spacing w:val="-57"/>
        </w:rPr>
        <w:t> </w:t>
      </w:r>
      <w:r>
        <w:rPr/>
        <w:t>rerea,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copie,</w:t>
      </w:r>
      <w:r>
        <w:rPr>
          <w:spacing w:val="-1"/>
        </w:rPr>
        <w:t> </w:t>
      </w:r>
      <w:r>
        <w:rPr/>
        <w:t>autentificată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bancă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contabilitatea AGEPI;</w:t>
      </w:r>
    </w:p>
    <w:p>
      <w:pPr>
        <w:pStyle w:val="BodyText"/>
        <w:spacing w:line="235" w:lineRule="exact"/>
        <w:ind w:left="894"/>
      </w:pPr>
      <w:r>
        <w:rPr>
          <w:rFonts w:ascii="Segoe UI" w:hAnsi="Segoe UI"/>
          <w:sz w:val="16"/>
        </w:rPr>
        <w:t>2)</w:t>
      </w:r>
      <w:r>
        <w:rPr>
          <w:rFonts w:ascii="Segoe UI" w:hAnsi="Segoe UI"/>
          <w:spacing w:val="82"/>
          <w:sz w:val="16"/>
        </w:rPr>
        <w:t> </w:t>
      </w:r>
      <w:r>
        <w:rPr/>
        <w:t>procura,</w:t>
      </w:r>
      <w:r>
        <w:rPr>
          <w:spacing w:val="-1"/>
        </w:rPr>
        <w:t> </w:t>
      </w:r>
      <w:r>
        <w:rPr/>
        <w:t>dacă</w:t>
      </w:r>
      <w:r>
        <w:rPr>
          <w:spacing w:val="-1"/>
        </w:rPr>
        <w:t> </w:t>
      </w:r>
      <w:r>
        <w:rPr/>
        <w:t>cererea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depune</w:t>
      </w:r>
      <w:r>
        <w:rPr>
          <w:spacing w:val="-1"/>
        </w:rPr>
        <w:t> </w:t>
      </w:r>
      <w:r>
        <w:rPr/>
        <w:t>prin</w:t>
      </w:r>
      <w:r>
        <w:rPr>
          <w:spacing w:val="-1"/>
        </w:rPr>
        <w:t> </w:t>
      </w:r>
      <w:r>
        <w:rPr/>
        <w:t>reprezentant;</w:t>
      </w:r>
    </w:p>
    <w:p>
      <w:pPr>
        <w:pStyle w:val="BodyText"/>
        <w:spacing w:line="245" w:lineRule="exact"/>
        <w:ind w:left="894"/>
      </w:pPr>
      <w:r>
        <w:rPr>
          <w:rFonts w:ascii="Segoe UI" w:hAnsi="Segoe UI"/>
          <w:sz w:val="16"/>
        </w:rPr>
        <w:t>3)</w:t>
      </w:r>
      <w:r>
        <w:rPr>
          <w:rFonts w:ascii="Segoe UI" w:hAnsi="Segoe UI"/>
          <w:spacing w:val="79"/>
          <w:sz w:val="16"/>
        </w:rPr>
        <w:t> </w:t>
      </w:r>
      <w:r>
        <w:rPr/>
        <w:t>statutul</w:t>
      </w:r>
      <w:r>
        <w:rPr>
          <w:spacing w:val="-2"/>
        </w:rPr>
        <w:t> </w:t>
      </w:r>
      <w:r>
        <w:rPr/>
        <w:t>grupului,</w:t>
      </w:r>
      <w:r>
        <w:rPr>
          <w:spacing w:val="-1"/>
        </w:rPr>
        <w:t> </w:t>
      </w:r>
      <w:r>
        <w:rPr/>
        <w:t>aprobat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autoritatea</w:t>
      </w:r>
      <w:r>
        <w:rPr>
          <w:spacing w:val="-2"/>
        </w:rPr>
        <w:t> </w:t>
      </w:r>
      <w:r>
        <w:rPr/>
        <w:t>competentă;</w:t>
      </w:r>
    </w:p>
    <w:p>
      <w:pPr>
        <w:pStyle w:val="BodyText"/>
        <w:spacing w:line="258" w:lineRule="exact"/>
        <w:ind w:left="894"/>
      </w:pPr>
      <w:r>
        <w:rPr>
          <w:rFonts w:ascii="Segoe UI" w:hAnsi="Segoe UI"/>
          <w:sz w:val="16"/>
        </w:rPr>
        <w:t>4)</w:t>
      </w:r>
      <w:r>
        <w:rPr>
          <w:rFonts w:ascii="Segoe UI" w:hAnsi="Segoe UI"/>
          <w:spacing w:val="82"/>
          <w:sz w:val="16"/>
        </w:rPr>
        <w:t> </w:t>
      </w:r>
      <w:r>
        <w:rPr/>
        <w:t>documentele</w:t>
      </w:r>
      <w:r>
        <w:rPr>
          <w:spacing w:val="-1"/>
        </w:rPr>
        <w:t> </w:t>
      </w:r>
      <w:r>
        <w:rPr/>
        <w:t>ce</w:t>
      </w:r>
      <w:r>
        <w:rPr>
          <w:spacing w:val="-1"/>
        </w:rPr>
        <w:t> </w:t>
      </w:r>
      <w:r>
        <w:rPr/>
        <w:t>probează:</w:t>
      </w:r>
    </w:p>
    <w:p>
      <w:pPr>
        <w:pStyle w:val="BodyText"/>
        <w:spacing w:line="180" w:lineRule="auto" w:before="63"/>
        <w:ind w:left="574" w:right="114"/>
        <w:rPr>
          <w:rFonts w:ascii="Tahoma" w:hAnsi="Tahoma"/>
        </w:rPr>
      </w:pPr>
      <w:r>
        <w:rPr>
          <w:rFonts w:ascii="Lucida Sans Unicode" w:hAnsi="Lucida Sans Unicode"/>
          <w:w w:val="90"/>
        </w:rPr>
        <w:t>legătura</w:t>
      </w:r>
      <w:r>
        <w:rPr>
          <w:rFonts w:ascii="Lucida Sans Unicode" w:hAnsi="Lucida Sans Unicode"/>
          <w:spacing w:val="23"/>
          <w:w w:val="90"/>
        </w:rPr>
        <w:t> </w:t>
      </w:r>
      <w:r>
        <w:rPr>
          <w:rFonts w:ascii="Lucida Sans Unicode" w:hAnsi="Lucida Sans Unicode"/>
          <w:w w:val="90"/>
        </w:rPr>
        <w:t>dintre</w:t>
      </w:r>
      <w:r>
        <w:rPr>
          <w:rFonts w:ascii="Lucida Sans Unicode" w:hAnsi="Lucida Sans Unicode"/>
          <w:spacing w:val="23"/>
          <w:w w:val="90"/>
        </w:rPr>
        <w:t> </w:t>
      </w:r>
      <w:r>
        <w:rPr>
          <w:rFonts w:ascii="Lucida Sans Unicode" w:hAnsi="Lucida Sans Unicode"/>
          <w:w w:val="90"/>
        </w:rPr>
        <w:t>calitatea</w:t>
      </w:r>
      <w:r>
        <w:rPr>
          <w:rFonts w:ascii="Lucida Sans Unicode" w:hAnsi="Lucida Sans Unicode"/>
          <w:spacing w:val="24"/>
          <w:w w:val="90"/>
        </w:rPr>
        <w:t> </w:t>
      </w:r>
      <w:r>
        <w:rPr>
          <w:rFonts w:ascii="Lucida Sans Unicode" w:hAnsi="Lucida Sans Unicode"/>
          <w:w w:val="90"/>
        </w:rPr>
        <w:t>sau</w:t>
      </w:r>
      <w:r>
        <w:rPr>
          <w:rFonts w:ascii="Lucida Sans Unicode" w:hAnsi="Lucida Sans Unicode"/>
          <w:spacing w:val="24"/>
          <w:w w:val="90"/>
        </w:rPr>
        <w:t> </w:t>
      </w:r>
      <w:r>
        <w:rPr>
          <w:rFonts w:ascii="Lucida Sans Unicode" w:hAnsi="Lucida Sans Unicode"/>
          <w:w w:val="90"/>
        </w:rPr>
        <w:t>caracteristicile</w:t>
      </w:r>
      <w:r>
        <w:rPr>
          <w:rFonts w:ascii="Lucida Sans Unicode" w:hAnsi="Lucida Sans Unicode"/>
          <w:spacing w:val="24"/>
          <w:w w:val="90"/>
        </w:rPr>
        <w:t> </w:t>
      </w:r>
      <w:r>
        <w:rPr>
          <w:rFonts w:ascii="Lucida Sans Unicode" w:hAnsi="Lucida Sans Unicode"/>
          <w:w w:val="90"/>
        </w:rPr>
        <w:t>produsului</w:t>
      </w:r>
      <w:r>
        <w:rPr>
          <w:rFonts w:ascii="Lucida Sans Unicode" w:hAnsi="Lucida Sans Unicode"/>
          <w:spacing w:val="23"/>
          <w:w w:val="90"/>
        </w:rPr>
        <w:t> </w:t>
      </w:r>
      <w:r>
        <w:rPr>
          <w:rFonts w:ascii="Lucida Sans Unicode" w:hAnsi="Lucida Sans Unicode"/>
          <w:w w:val="90"/>
        </w:rPr>
        <w:t>şi</w:t>
      </w:r>
      <w:r>
        <w:rPr>
          <w:rFonts w:ascii="Lucida Sans Unicode" w:hAnsi="Lucida Sans Unicode"/>
          <w:spacing w:val="20"/>
          <w:w w:val="90"/>
        </w:rPr>
        <w:t> </w:t>
      </w:r>
      <w:r>
        <w:rPr>
          <w:rFonts w:ascii="Lucida Sans Unicode" w:hAnsi="Lucida Sans Unicode"/>
          <w:w w:val="90"/>
        </w:rPr>
        <w:t>mediul</w:t>
      </w:r>
      <w:r>
        <w:rPr>
          <w:rFonts w:ascii="Lucida Sans Unicode" w:hAnsi="Lucida Sans Unicode"/>
          <w:spacing w:val="24"/>
          <w:w w:val="90"/>
        </w:rPr>
        <w:t> </w:t>
      </w:r>
      <w:r>
        <w:rPr>
          <w:rFonts w:ascii="Lucida Sans Unicode" w:hAnsi="Lucida Sans Unicode"/>
          <w:w w:val="90"/>
        </w:rPr>
        <w:t>geogra</w:t>
      </w:r>
      <w:r>
        <w:rPr>
          <w:rFonts w:ascii="Tahoma" w:hAnsi="Tahoma"/>
          <w:w w:val="90"/>
        </w:rPr>
        <w:t>fic,</w:t>
      </w:r>
      <w:r>
        <w:rPr>
          <w:rFonts w:ascii="Tahoma" w:hAnsi="Tahoma"/>
          <w:spacing w:val="-65"/>
          <w:w w:val="90"/>
        </w:rPr>
        <w:t> </w:t>
      </w:r>
      <w:r>
        <w:rPr>
          <w:rFonts w:ascii="Lucida Sans Unicode" w:hAnsi="Lucida Sans Unicode"/>
          <w:w w:val="90"/>
        </w:rPr>
        <w:t>cuprinzând</w:t>
      </w:r>
      <w:r>
        <w:rPr>
          <w:rFonts w:ascii="Lucida Sans Unicode" w:hAnsi="Lucida Sans Unicode"/>
          <w:spacing w:val="-1"/>
          <w:w w:val="90"/>
        </w:rPr>
        <w:t> </w:t>
      </w:r>
      <w:r>
        <w:rPr>
          <w:rFonts w:ascii="Lucida Sans Unicode" w:hAnsi="Lucida Sans Unicode"/>
          <w:w w:val="90"/>
        </w:rPr>
        <w:t>factorii naturali şi cei umani,</w:t>
      </w:r>
      <w:r>
        <w:rPr>
          <w:rFonts w:ascii="Lucida Sans Unicode" w:hAnsi="Lucida Sans Unicode"/>
          <w:spacing w:val="-2"/>
          <w:w w:val="90"/>
        </w:rPr>
        <w:t> </w:t>
      </w:r>
      <w:r>
        <w:rPr>
          <w:rFonts w:ascii="Lucida Sans Unicode" w:hAnsi="Lucida Sans Unicode"/>
          <w:w w:val="90"/>
        </w:rPr>
        <w:t>în</w:t>
      </w:r>
      <w:r>
        <w:rPr>
          <w:rFonts w:ascii="Lucida Sans Unicode" w:hAnsi="Lucida Sans Unicode"/>
          <w:spacing w:val="1"/>
          <w:w w:val="90"/>
        </w:rPr>
        <w:t> </w:t>
      </w:r>
      <w:r>
        <w:rPr>
          <w:rFonts w:ascii="Lucida Sans Unicode" w:hAnsi="Lucida Sans Unicode"/>
          <w:w w:val="90"/>
        </w:rPr>
        <w:t>cazul unei denumiri</w:t>
      </w:r>
      <w:r>
        <w:rPr>
          <w:rFonts w:ascii="Lucida Sans Unicode" w:hAnsi="Lucida Sans Unicode"/>
          <w:spacing w:val="7"/>
          <w:w w:val="90"/>
        </w:rPr>
        <w:t> </w:t>
      </w:r>
      <w:r>
        <w:rPr>
          <w:rFonts w:ascii="Tahoma" w:hAnsi="Tahoma"/>
          <w:w w:val="90"/>
        </w:rPr>
        <w:t>de origine;</w:t>
      </w:r>
    </w:p>
    <w:p>
      <w:pPr>
        <w:pStyle w:val="BodyText"/>
        <w:spacing w:line="209" w:lineRule="exact"/>
        <w:ind w:left="894"/>
        <w:jc w:val="both"/>
      </w:pPr>
      <w:r>
        <w:rPr>
          <w:rFonts w:ascii="Segoe UI" w:hAnsi="Segoe UI"/>
          <w:sz w:val="16"/>
        </w:rPr>
        <w:t>a)</w:t>
      </w:r>
      <w:r>
        <w:rPr>
          <w:rFonts w:ascii="Segoe UI" w:hAnsi="Segoe UI"/>
          <w:spacing w:val="86"/>
          <w:sz w:val="16"/>
        </w:rPr>
        <w:t> </w:t>
      </w:r>
      <w:r>
        <w:rPr/>
        <w:t>particularităţile</w:t>
      </w:r>
      <w:r>
        <w:rPr>
          <w:spacing w:val="38"/>
        </w:rPr>
        <w:t> </w:t>
      </w:r>
      <w:r>
        <w:rPr/>
        <w:t>produsului</w:t>
      </w:r>
      <w:r>
        <w:rPr>
          <w:spacing w:val="40"/>
        </w:rPr>
        <w:t> </w:t>
      </w:r>
      <w:r>
        <w:rPr/>
        <w:t>ce</w:t>
      </w:r>
      <w:r>
        <w:rPr>
          <w:spacing w:val="38"/>
        </w:rPr>
        <w:t> </w:t>
      </w:r>
      <w:r>
        <w:rPr/>
        <w:t>pot</w:t>
      </w:r>
      <w:r>
        <w:rPr>
          <w:spacing w:val="42"/>
        </w:rPr>
        <w:t> </w:t>
      </w:r>
      <w:r>
        <w:rPr/>
        <w:t>fi</w:t>
      </w:r>
      <w:r>
        <w:rPr>
          <w:spacing w:val="39"/>
        </w:rPr>
        <w:t> </w:t>
      </w:r>
      <w:r>
        <w:rPr/>
        <w:t>atribuite</w:t>
      </w:r>
      <w:r>
        <w:rPr>
          <w:spacing w:val="39"/>
        </w:rPr>
        <w:t> </w:t>
      </w:r>
      <w:r>
        <w:rPr/>
        <w:t>originii</w:t>
      </w:r>
      <w:r>
        <w:rPr>
          <w:spacing w:val="42"/>
        </w:rPr>
        <w:t> </w:t>
      </w:r>
      <w:r>
        <w:rPr/>
        <w:t>geografice</w:t>
      </w:r>
      <w:r>
        <w:rPr>
          <w:spacing w:val="38"/>
        </w:rPr>
        <w:t> </w:t>
      </w:r>
      <w:r>
        <w:rPr/>
        <w:t>(calităţile</w:t>
      </w:r>
    </w:p>
    <w:p>
      <w:pPr>
        <w:pStyle w:val="BodyText"/>
        <w:spacing w:line="213" w:lineRule="auto" w:before="9"/>
        <w:ind w:left="574" w:right="969"/>
        <w:jc w:val="both"/>
      </w:pPr>
      <w:r>
        <w:rPr/>
        <w:t>specifice, reputaţia sau alte caracteristici), în cazul unei indicaţii geografice; dacă</w:t>
      </w:r>
      <w:r>
        <w:rPr>
          <w:spacing w:val="1"/>
        </w:rPr>
        <w:t> </w:t>
      </w:r>
      <w:r>
        <w:rPr/>
        <w:t>cererea de înregistrare se bazează doar pe reputaţia produsului, vor fi prezentate</w:t>
      </w:r>
      <w:r>
        <w:rPr>
          <w:spacing w:val="1"/>
        </w:rPr>
        <w:t> </w:t>
      </w:r>
      <w:r>
        <w:rPr/>
        <w:t>dovezi</w:t>
      </w:r>
      <w:r>
        <w:rPr>
          <w:spacing w:val="58"/>
        </w:rPr>
        <w:t> </w:t>
      </w:r>
      <w:r>
        <w:rPr/>
        <w:t>clare</w:t>
      </w:r>
      <w:r>
        <w:rPr>
          <w:spacing w:val="56"/>
        </w:rPr>
        <w:t> </w:t>
      </w:r>
      <w:r>
        <w:rPr/>
        <w:t>şi</w:t>
      </w:r>
      <w:r>
        <w:rPr>
          <w:spacing w:val="58"/>
        </w:rPr>
        <w:t> </w:t>
      </w:r>
      <w:r>
        <w:rPr/>
        <w:t>detaliate</w:t>
      </w:r>
      <w:r>
        <w:rPr>
          <w:spacing w:val="56"/>
        </w:rPr>
        <w:t> </w:t>
      </w:r>
      <w:r>
        <w:rPr/>
        <w:t>privind</w:t>
      </w:r>
      <w:r>
        <w:rPr>
          <w:spacing w:val="58"/>
        </w:rPr>
        <w:t> </w:t>
      </w:r>
      <w:r>
        <w:rPr/>
        <w:t>această</w:t>
      </w:r>
      <w:r>
        <w:rPr>
          <w:spacing w:val="57"/>
        </w:rPr>
        <w:t> </w:t>
      </w:r>
      <w:r>
        <w:rPr/>
        <w:t>reputaţie,</w:t>
      </w:r>
      <w:r>
        <w:rPr>
          <w:spacing w:val="57"/>
        </w:rPr>
        <w:t> </w:t>
      </w:r>
      <w:r>
        <w:rPr/>
        <w:t>inclusiv</w:t>
      </w:r>
      <w:r>
        <w:rPr>
          <w:spacing w:val="57"/>
        </w:rPr>
        <w:t> </w:t>
      </w:r>
      <w:r>
        <w:rPr/>
        <w:t>bazate</w:t>
      </w:r>
      <w:r>
        <w:rPr>
          <w:spacing w:val="58"/>
        </w:rPr>
        <w:t> </w:t>
      </w:r>
      <w:r>
        <w:rPr/>
        <w:t>pe</w:t>
      </w:r>
      <w:r>
        <w:rPr>
          <w:spacing w:val="56"/>
        </w:rPr>
        <w:t> </w:t>
      </w:r>
      <w:r>
        <w:rPr/>
        <w:t>literatura</w:t>
      </w:r>
      <w:r>
        <w:rPr>
          <w:spacing w:val="-58"/>
        </w:rPr>
        <w:t> </w:t>
      </w:r>
      <w:r>
        <w:rPr/>
        <w:t>relevantă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pe</w:t>
      </w:r>
      <w:r>
        <w:rPr>
          <w:spacing w:val="-1"/>
        </w:rPr>
        <w:t> </w:t>
      </w:r>
      <w:r>
        <w:rPr/>
        <w:t>sondaje efectuate</w:t>
      </w:r>
      <w:r>
        <w:rPr>
          <w:spacing w:val="-1"/>
        </w:rPr>
        <w:t> </w:t>
      </w:r>
      <w:r>
        <w:rPr/>
        <w:t>în rândul</w:t>
      </w:r>
      <w:r>
        <w:rPr>
          <w:spacing w:val="2"/>
        </w:rPr>
        <w:t> </w:t>
      </w:r>
      <w:r>
        <w:rPr/>
        <w:t>consumatorilor;</w:t>
      </w:r>
    </w:p>
    <w:p>
      <w:pPr>
        <w:pStyle w:val="BodyText"/>
        <w:spacing w:line="213" w:lineRule="auto"/>
        <w:ind w:left="574" w:right="968" w:firstLine="319"/>
        <w:jc w:val="both"/>
      </w:pPr>
      <w:r>
        <w:rPr>
          <w:rFonts w:ascii="Segoe UI" w:hAnsi="Segoe UI"/>
          <w:sz w:val="16"/>
        </w:rPr>
        <w:t>5)</w:t>
      </w:r>
      <w:r>
        <w:rPr>
          <w:rFonts w:ascii="Segoe UI" w:hAnsi="Segoe UI"/>
          <w:spacing w:val="1"/>
          <w:sz w:val="16"/>
        </w:rPr>
        <w:t> </w:t>
      </w:r>
      <w:r>
        <w:rPr/>
        <w:t>copia deciziei autorităţii competente specificate în art.34 alin.(1) din Lege-</w:t>
      </w:r>
      <w:r>
        <w:rPr>
          <w:spacing w:val="1"/>
        </w:rPr>
        <w:t> </w:t>
      </w:r>
      <w:r>
        <w:rPr/>
        <w:t>privind</w:t>
      </w:r>
      <w:r>
        <w:rPr>
          <w:spacing w:val="-1"/>
        </w:rPr>
        <w:t> </w:t>
      </w:r>
      <w:r>
        <w:rPr/>
        <w:t>omologarea</w:t>
      </w:r>
      <w:r>
        <w:rPr>
          <w:spacing w:val="-1"/>
        </w:rPr>
        <w:t> </w:t>
      </w:r>
      <w:r>
        <w:rPr/>
        <w:t>caietului de</w:t>
      </w:r>
      <w:r>
        <w:rPr>
          <w:spacing w:val="-1"/>
        </w:rPr>
        <w:t> </w:t>
      </w:r>
      <w:r>
        <w:rPr/>
        <w:t>sarcini;</w:t>
      </w:r>
    </w:p>
    <w:p>
      <w:pPr>
        <w:pStyle w:val="BodyText"/>
        <w:spacing w:line="213" w:lineRule="auto"/>
        <w:ind w:left="574" w:right="968" w:firstLine="319"/>
        <w:jc w:val="both"/>
      </w:pPr>
      <w:r>
        <w:rPr>
          <w:rFonts w:ascii="Segoe UI" w:hAnsi="Segoe UI"/>
          <w:sz w:val="16"/>
        </w:rPr>
        <w:t>6)</w:t>
      </w:r>
      <w:r>
        <w:rPr>
          <w:rFonts w:ascii="Segoe UI" w:hAnsi="Segoe UI"/>
          <w:spacing w:val="44"/>
          <w:sz w:val="16"/>
        </w:rPr>
        <w:t> </w:t>
      </w:r>
      <w:r>
        <w:rPr/>
        <w:t>dovezi care justifică rezervarea denumirii solicitate pentru produsul în cauză</w:t>
      </w:r>
      <w:r>
        <w:rPr>
          <w:spacing w:val="1"/>
        </w:rPr>
        <w:t> </w:t>
      </w:r>
      <w:r>
        <w:rPr/>
        <w:t>şi</w:t>
      </w:r>
      <w:r>
        <w:rPr>
          <w:spacing w:val="-2"/>
        </w:rPr>
        <w:t> </w:t>
      </w:r>
      <w:r>
        <w:rPr/>
        <w:t>permit să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aprecieze:</w:t>
      </w:r>
    </w:p>
    <w:p>
      <w:pPr>
        <w:spacing w:after="0" w:line="213" w:lineRule="auto"/>
        <w:jc w:val="both"/>
        <w:sectPr>
          <w:pgSz w:w="11910" w:h="16840"/>
          <w:pgMar w:header="0" w:footer="3135" w:top="1580" w:bottom="332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spacing w:before="100"/>
        <w:ind w:left="1241" w:right="0" w:firstLine="0"/>
        <w:jc w:val="left"/>
        <w:rPr>
          <w:rFonts w:ascii="Segoe UI"/>
          <w:b/>
          <w:sz w:val="17"/>
        </w:rPr>
      </w:pPr>
      <w:r>
        <w:rPr>
          <w:rFonts w:ascii="Segoe UI"/>
          <w:b/>
          <w:sz w:val="17"/>
        </w:rPr>
        <w:t>AGEPI</w:t>
      </w:r>
    </w:p>
    <w:p>
      <w:pPr>
        <w:pStyle w:val="BodyText"/>
        <w:spacing w:line="258" w:lineRule="exact" w:before="77"/>
        <w:ind w:left="495"/>
        <w:jc w:val="both"/>
      </w:pPr>
      <w:r>
        <w:rPr>
          <w:rFonts w:ascii="Segoe UI" w:hAnsi="Segoe UI"/>
          <w:sz w:val="16"/>
        </w:rPr>
        <w:t>a)   </w:t>
      </w:r>
      <w:r>
        <w:rPr>
          <w:rFonts w:ascii="Segoe UI" w:hAnsi="Segoe UI"/>
          <w:spacing w:val="12"/>
          <w:sz w:val="16"/>
        </w:rPr>
        <w:t> </w:t>
      </w:r>
      <w:r>
        <w:rPr/>
        <w:t>anterioritatea</w:t>
      </w:r>
      <w:r>
        <w:rPr>
          <w:spacing w:val="-3"/>
        </w:rPr>
        <w:t> </w:t>
      </w:r>
      <w:r>
        <w:rPr/>
        <w:t>utilizării</w:t>
      </w:r>
      <w:r>
        <w:rPr>
          <w:spacing w:val="-1"/>
        </w:rPr>
        <w:t> </w:t>
      </w:r>
      <w:r>
        <w:rPr/>
        <w:t>acestei</w:t>
      </w:r>
      <w:r>
        <w:rPr>
          <w:spacing w:val="-2"/>
        </w:rPr>
        <w:t> </w:t>
      </w:r>
      <w:r>
        <w:rPr/>
        <w:t>denumiri</w:t>
      </w:r>
      <w:r>
        <w:rPr>
          <w:spacing w:val="-1"/>
        </w:rPr>
        <w:t> </w:t>
      </w:r>
      <w:r>
        <w:rPr/>
        <w:t>pentru</w:t>
      </w:r>
      <w:r>
        <w:rPr>
          <w:spacing w:val="-1"/>
        </w:rPr>
        <w:t> </w:t>
      </w:r>
      <w:r>
        <w:rPr/>
        <w:t>produsul</w:t>
      </w:r>
      <w:r>
        <w:rPr>
          <w:spacing w:val="-1"/>
        </w:rPr>
        <w:t> </w:t>
      </w:r>
      <w:r>
        <w:rPr/>
        <w:t>dat</w:t>
      </w:r>
      <w:r>
        <w:rPr>
          <w:spacing w:val="-1"/>
        </w:rPr>
        <w:t> </w:t>
      </w:r>
      <w:r>
        <w:rPr/>
        <w:t>şi</w:t>
      </w:r>
    </w:p>
    <w:p>
      <w:pPr>
        <w:pStyle w:val="BodyText"/>
        <w:spacing w:line="240" w:lineRule="exact"/>
        <w:ind w:left="495"/>
        <w:jc w:val="both"/>
      </w:pPr>
      <w:r>
        <w:rPr>
          <w:rFonts w:ascii="Segoe UI" w:hAnsi="Segoe UI"/>
          <w:sz w:val="16"/>
        </w:rPr>
        <w:t>b)</w:t>
      </w:r>
      <w:r>
        <w:rPr>
          <w:rFonts w:ascii="Segoe UI" w:hAnsi="Segoe UI"/>
          <w:spacing w:val="74"/>
          <w:sz w:val="16"/>
        </w:rPr>
        <w:t> </w:t>
      </w:r>
      <w:r>
        <w:rPr/>
        <w:t>cunoaşterea</w:t>
      </w:r>
      <w:r>
        <w:rPr>
          <w:spacing w:val="-2"/>
        </w:rPr>
        <w:t> </w:t>
      </w:r>
      <w:r>
        <w:rPr/>
        <w:t>largă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produsului</w:t>
      </w:r>
      <w:r>
        <w:rPr>
          <w:spacing w:val="-1"/>
        </w:rPr>
        <w:t> </w:t>
      </w:r>
      <w:r>
        <w:rPr/>
        <w:t>comercializat</w:t>
      </w:r>
      <w:r>
        <w:rPr>
          <w:spacing w:val="-1"/>
        </w:rPr>
        <w:t> </w:t>
      </w:r>
      <w:r>
        <w:rPr/>
        <w:t>sub</w:t>
      </w:r>
      <w:r>
        <w:rPr>
          <w:spacing w:val="-1"/>
        </w:rPr>
        <w:t> </w:t>
      </w:r>
      <w:r>
        <w:rPr/>
        <w:t>această</w:t>
      </w:r>
      <w:r>
        <w:rPr>
          <w:spacing w:val="-2"/>
        </w:rPr>
        <w:t> </w:t>
      </w:r>
      <w:r>
        <w:rPr/>
        <w:t>denumire</w:t>
      </w:r>
      <w:r>
        <w:rPr>
          <w:spacing w:val="2"/>
        </w:rPr>
        <w:t> </w:t>
      </w:r>
      <w:r>
        <w:rPr/>
        <w:t>pe</w:t>
      </w:r>
      <w:r>
        <w:rPr>
          <w:spacing w:val="-2"/>
        </w:rPr>
        <w:t> </w:t>
      </w:r>
      <w:r>
        <w:rPr/>
        <w:t>piaţă;</w:t>
      </w:r>
    </w:p>
    <w:p>
      <w:pPr>
        <w:pStyle w:val="BodyText"/>
        <w:tabs>
          <w:tab w:pos="7905" w:val="left" w:leader="none"/>
        </w:tabs>
        <w:spacing w:line="208" w:lineRule="auto" w:before="11"/>
        <w:ind w:left="176" w:right="667"/>
        <w:jc w:val="both"/>
      </w:pPr>
      <w:r>
        <w:rPr/>
        <w:t>confirmarea din partea autorităţilor locale a faptului că solicitantul desfăşoară activitate de</w:t>
      </w:r>
      <w:r>
        <w:rPr>
          <w:spacing w:val="-57"/>
        </w:rPr>
        <w:t> </w:t>
      </w:r>
      <w:r>
        <w:rPr/>
        <w:t>producţie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aria</w:t>
      </w:r>
      <w:r>
        <w:rPr>
          <w:spacing w:val="-1"/>
        </w:rPr>
        <w:t> </w:t>
      </w:r>
      <w:r>
        <w:rPr/>
        <w:t>delimitată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raport</w:t>
      </w:r>
      <w:r>
        <w:rPr>
          <w:spacing w:val="-1"/>
        </w:rPr>
        <w:t> </w:t>
      </w:r>
      <w:r>
        <w:rPr/>
        <w:t>cu</w:t>
      </w:r>
      <w:r>
        <w:rPr>
          <w:spacing w:val="-1"/>
        </w:rPr>
        <w:t> </w:t>
      </w:r>
      <w:r>
        <w:rPr/>
        <w:t>produsele indicate</w:t>
      </w:r>
      <w:r>
        <w:rPr>
          <w:spacing w:val="58"/>
        </w:rPr>
        <w:t> </w:t>
      </w:r>
      <w:r>
        <w:rPr/>
        <w:t>în cerere;</w:t>
        <w:tab/>
        <w:t>-</w:t>
      </w:r>
    </w:p>
    <w:p>
      <w:pPr>
        <w:pStyle w:val="BodyText"/>
        <w:spacing w:line="208" w:lineRule="auto"/>
        <w:ind w:left="176" w:right="663" w:firstLine="319"/>
        <w:jc w:val="both"/>
      </w:pPr>
      <w:r>
        <w:rPr/>
        <w:pict>
          <v:rect style="position:absolute;margin-left:104.779999pt;margin-top:34.232693pt;width:275.57pt;height:14.424pt;mso-position-horizontal-relative:page;mso-position-vertical-relative:paragraph;z-index:-17688576" filled="true" fillcolor="#ffffff" stroked="false">
            <v:fill type="solid"/>
            <w10:wrap type="none"/>
          </v:rect>
        </w:pict>
      </w:r>
      <w:r>
        <w:rPr>
          <w:rFonts w:ascii="Segoe UI" w:hAnsi="Segoe UI"/>
          <w:sz w:val="16"/>
        </w:rPr>
        <w:t>7)    </w:t>
      </w:r>
      <w:r>
        <w:rPr/>
        <w:t>dovezi privind folosirea denumirii de origine sau, după caz, a indicaţiei</w:t>
      </w:r>
      <w:r>
        <w:rPr>
          <w:spacing w:val="60"/>
        </w:rPr>
        <w:t> </w:t>
      </w:r>
      <w:r>
        <w:rPr/>
        <w:t>geografice</w:t>
      </w:r>
      <w:r>
        <w:rPr>
          <w:spacing w:val="1"/>
        </w:rPr>
        <w:t> </w:t>
      </w:r>
      <w:r>
        <w:rPr/>
        <w:t>la</w:t>
      </w:r>
      <w:r>
        <w:rPr>
          <w:spacing w:val="48"/>
        </w:rPr>
        <w:t> </w:t>
      </w:r>
      <w:r>
        <w:rPr/>
        <w:t>data</w:t>
      </w:r>
      <w:r>
        <w:rPr>
          <w:spacing w:val="48"/>
        </w:rPr>
        <w:t> </w:t>
      </w:r>
      <w:r>
        <w:rPr/>
        <w:t>depunerii</w:t>
      </w:r>
      <w:r>
        <w:rPr>
          <w:spacing w:val="49"/>
        </w:rPr>
        <w:t> </w:t>
      </w:r>
      <w:r>
        <w:rPr/>
        <w:t>cererii,</w:t>
      </w:r>
      <w:r>
        <w:rPr>
          <w:spacing w:val="50"/>
        </w:rPr>
        <w:t> </w:t>
      </w:r>
      <w:r>
        <w:rPr/>
        <w:t>în</w:t>
      </w:r>
      <w:r>
        <w:rPr>
          <w:spacing w:val="49"/>
        </w:rPr>
        <w:t> </w:t>
      </w:r>
      <w:r>
        <w:rPr/>
        <w:t>calitate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indicaţie</w:t>
      </w:r>
      <w:r>
        <w:rPr>
          <w:spacing w:val="49"/>
        </w:rPr>
        <w:t> </w:t>
      </w:r>
      <w:r>
        <w:rPr/>
        <w:t>pentru</w:t>
      </w:r>
      <w:r>
        <w:rPr>
          <w:spacing w:val="48"/>
        </w:rPr>
        <w:t> </w:t>
      </w:r>
      <w:r>
        <w:rPr/>
        <w:t>individualizarea</w:t>
      </w:r>
      <w:r>
        <w:rPr>
          <w:spacing w:val="50"/>
        </w:rPr>
        <w:t> </w:t>
      </w:r>
      <w:r>
        <w:rPr/>
        <w:t>produsului,</w:t>
      </w:r>
      <w:r>
        <w:rPr>
          <w:spacing w:val="50"/>
        </w:rPr>
        <w:t> </w:t>
      </w:r>
      <w:r>
        <w:rPr/>
        <w:t>în</w:t>
      </w:r>
      <w:r>
        <w:rPr>
          <w:spacing w:val="-58"/>
        </w:rPr>
        <w:t> </w:t>
      </w:r>
      <w:r>
        <w:rPr/>
        <w:t>cazul</w:t>
      </w:r>
      <w:r>
        <w:rPr>
          <w:spacing w:val="-1"/>
        </w:rPr>
        <w:t> </w:t>
      </w:r>
      <w:r>
        <w:rPr/>
        <w:t>unei denumiri de</w:t>
      </w:r>
      <w:r>
        <w:rPr>
          <w:spacing w:val="-3"/>
        </w:rPr>
        <w:t> </w:t>
      </w:r>
      <w:r>
        <w:rPr/>
        <w:t>origine sau</w:t>
      </w:r>
      <w:r>
        <w:rPr>
          <w:spacing w:val="2"/>
        </w:rPr>
        <w:t> </w:t>
      </w:r>
      <w:r>
        <w:rPr/>
        <w:t>al unei</w:t>
      </w:r>
      <w:r>
        <w:rPr>
          <w:spacing w:val="-1"/>
        </w:rPr>
        <w:t> </w:t>
      </w:r>
      <w:r>
        <w:rPr/>
        <w:t>indicaţii</w:t>
      </w:r>
      <w:r>
        <w:rPr>
          <w:spacing w:val="2"/>
        </w:rPr>
        <w:t> </w:t>
      </w:r>
      <w:r>
        <w:rPr/>
        <w:t>geografice.</w:t>
      </w:r>
    </w:p>
    <w:p>
      <w:pPr>
        <w:pStyle w:val="BodyText"/>
        <w:spacing w:line="208" w:lineRule="auto"/>
        <w:ind w:left="176" w:right="665" w:firstLine="319"/>
        <w:jc w:val="both"/>
      </w:pPr>
      <w:r>
        <w:rPr>
          <w:b/>
        </w:rPr>
        <w:t>Cererea</w:t>
      </w:r>
      <w:r>
        <w:rPr>
          <w:b/>
          <w:spacing w:val="1"/>
        </w:rPr>
        <w:t> </w:t>
      </w:r>
      <w:r>
        <w:rPr>
          <w:b/>
        </w:rPr>
        <w:t>pentru</w:t>
      </w:r>
      <w:r>
        <w:rPr>
          <w:b/>
          <w:spacing w:val="1"/>
        </w:rPr>
        <w:t> </w:t>
      </w:r>
      <w:r>
        <w:rPr>
          <w:b/>
        </w:rPr>
        <w:t>acordarea</w:t>
      </w:r>
      <w:r>
        <w:rPr>
          <w:b/>
          <w:spacing w:val="1"/>
        </w:rPr>
        <w:t> </w:t>
      </w:r>
      <w:r>
        <w:rPr>
          <w:b/>
        </w:rPr>
        <w:t>dreptului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utilizare</w:t>
      </w:r>
      <w:r>
        <w:rPr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denumiri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origine</w:t>
      </w:r>
      <w:r>
        <w:rPr>
          <w:spacing w:val="1"/>
        </w:rPr>
        <w:t> </w:t>
      </w:r>
      <w:r>
        <w:rPr/>
        <w:t>protejate sau a unei indicaţii geografice protejate, precum şi cererea privind înscrierea în</w:t>
      </w:r>
      <w:r>
        <w:rPr>
          <w:spacing w:val="1"/>
        </w:rPr>
        <w:t> </w:t>
      </w:r>
      <w:r>
        <w:rPr/>
        <w:t>Registrul</w:t>
      </w:r>
      <w:r>
        <w:rPr>
          <w:spacing w:val="1"/>
        </w:rPr>
        <w:t> </w:t>
      </w:r>
      <w:r>
        <w:rPr/>
        <w:t>naţional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specialităţilor</w:t>
      </w:r>
      <w:r>
        <w:rPr>
          <w:spacing w:val="1"/>
        </w:rPr>
        <w:t> </w:t>
      </w:r>
      <w:r>
        <w:rPr/>
        <w:t>tradiţionale</w:t>
      </w:r>
      <w:r>
        <w:rPr>
          <w:spacing w:val="1"/>
        </w:rPr>
        <w:t> </w:t>
      </w:r>
      <w:r>
        <w:rPr/>
        <w:t>garantate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unui</w:t>
      </w:r>
      <w:r>
        <w:rPr>
          <w:spacing w:val="1"/>
        </w:rPr>
        <w:t> </w:t>
      </w:r>
      <w:r>
        <w:rPr/>
        <w:t>nou</w:t>
      </w:r>
      <w:r>
        <w:rPr>
          <w:spacing w:val="1"/>
        </w:rPr>
        <w:t> </w:t>
      </w:r>
      <w:r>
        <w:rPr/>
        <w:t>producător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produsului recunoscut şi</w:t>
      </w:r>
      <w:r>
        <w:rPr>
          <w:spacing w:val="1"/>
        </w:rPr>
        <w:t> </w:t>
      </w:r>
      <w:r>
        <w:rPr/>
        <w:t>înregistrat în calitate de specialitate tradiţională garantată se</w:t>
      </w:r>
      <w:r>
        <w:rPr>
          <w:spacing w:val="1"/>
        </w:rPr>
        <w:t> </w:t>
      </w:r>
      <w:r>
        <w:rPr/>
        <w:t>depune</w:t>
      </w:r>
      <w:r>
        <w:rPr>
          <w:spacing w:val="-2"/>
        </w:rPr>
        <w:t> </w:t>
      </w:r>
      <w:r>
        <w:rPr/>
        <w:t>pe</w:t>
      </w:r>
      <w:r>
        <w:rPr>
          <w:spacing w:val="1"/>
        </w:rPr>
        <w:t> </w:t>
      </w:r>
      <w:r>
        <w:rPr/>
        <w:t>formularul-tip</w:t>
      </w:r>
      <w:r>
        <w:rPr>
          <w:spacing w:val="2"/>
        </w:rPr>
        <w:t> </w:t>
      </w:r>
      <w:r>
        <w:rPr/>
        <w:t>aprobat de AGEPI, find</w:t>
      </w:r>
      <w:r>
        <w:rPr>
          <w:spacing w:val="2"/>
        </w:rPr>
        <w:t> </w:t>
      </w:r>
      <w:r>
        <w:rPr/>
        <w:t>însoţită</w:t>
      </w:r>
      <w:r>
        <w:rPr>
          <w:spacing w:val="-1"/>
        </w:rPr>
        <w:t> </w:t>
      </w:r>
      <w:r>
        <w:rPr/>
        <w:t>de:</w:t>
      </w:r>
    </w:p>
    <w:p>
      <w:pPr>
        <w:pStyle w:val="BodyText"/>
        <w:spacing w:line="228" w:lineRule="exact"/>
        <w:ind w:left="495"/>
        <w:jc w:val="both"/>
      </w:pPr>
      <w:r>
        <w:rPr>
          <w:rFonts w:ascii="Segoe UI" w:hAnsi="Segoe UI"/>
          <w:sz w:val="16"/>
        </w:rPr>
        <w:t>a)</w:t>
      </w:r>
      <w:r>
        <w:rPr>
          <w:rFonts w:ascii="Segoe UI" w:hAnsi="Segoe UI"/>
          <w:spacing w:val="86"/>
          <w:sz w:val="16"/>
        </w:rPr>
        <w:t> </w:t>
      </w:r>
      <w:r>
        <w:rPr/>
        <w:t>procură,</w:t>
      </w:r>
      <w:r>
        <w:rPr>
          <w:spacing w:val="-1"/>
        </w:rPr>
        <w:t> </w:t>
      </w:r>
      <w:r>
        <w:rPr/>
        <w:t>dacă</w:t>
      </w:r>
      <w:r>
        <w:rPr>
          <w:spacing w:val="-2"/>
        </w:rPr>
        <w:t> </w:t>
      </w:r>
      <w:r>
        <w:rPr/>
        <w:t>cererea</w:t>
      </w:r>
      <w:r>
        <w:rPr>
          <w:spacing w:val="-1"/>
        </w:rPr>
        <w:t> </w:t>
      </w:r>
      <w:r>
        <w:rPr/>
        <w:t>se depune</w:t>
      </w:r>
      <w:r>
        <w:rPr>
          <w:spacing w:val="-1"/>
        </w:rPr>
        <w:t> </w:t>
      </w:r>
      <w:r>
        <w:rPr/>
        <w:t>prin</w:t>
      </w:r>
      <w:r>
        <w:rPr>
          <w:spacing w:val="-1"/>
        </w:rPr>
        <w:t> </w:t>
      </w:r>
      <w:r>
        <w:rPr/>
        <w:t>reprezentant;</w:t>
      </w:r>
    </w:p>
    <w:p>
      <w:pPr>
        <w:pStyle w:val="BodyText"/>
        <w:spacing w:line="208" w:lineRule="auto" w:before="11"/>
        <w:ind w:left="176" w:right="664" w:firstLine="319"/>
        <w:jc w:val="both"/>
      </w:pPr>
      <w:r>
        <w:rPr>
          <w:rFonts w:ascii="Segoe UI" w:hAnsi="Segoe UI"/>
          <w:sz w:val="16"/>
        </w:rPr>
        <w:t>b)</w:t>
      </w:r>
      <w:r>
        <w:rPr>
          <w:rFonts w:ascii="Segoe UI" w:hAnsi="Segoe UI"/>
          <w:spacing w:val="1"/>
          <w:sz w:val="16"/>
        </w:rPr>
        <w:t> </w:t>
      </w:r>
      <w:r>
        <w:rPr/>
        <w:t>confirmarea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partea</w:t>
      </w:r>
      <w:r>
        <w:rPr>
          <w:spacing w:val="1"/>
        </w:rPr>
        <w:t> </w:t>
      </w:r>
      <w:r>
        <w:rPr/>
        <w:t>autorităţii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faptului</w:t>
      </w:r>
      <w:r>
        <w:rPr>
          <w:spacing w:val="60"/>
        </w:rPr>
        <w:t> </w:t>
      </w:r>
      <w:r>
        <w:rPr/>
        <w:t>că</w:t>
      </w:r>
      <w:r>
        <w:rPr>
          <w:spacing w:val="60"/>
        </w:rPr>
        <w:t> </w:t>
      </w:r>
      <w:r>
        <w:rPr/>
        <w:t>solicitantul</w:t>
      </w:r>
      <w:r>
        <w:rPr>
          <w:spacing w:val="60"/>
        </w:rPr>
        <w:t> </w:t>
      </w:r>
      <w:r>
        <w:rPr/>
        <w:t>produce</w:t>
      </w:r>
      <w:r>
        <w:rPr>
          <w:spacing w:val="1"/>
        </w:rPr>
        <w:t> </w:t>
      </w:r>
      <w:r>
        <w:rPr/>
        <w:t>şi/sau</w:t>
      </w:r>
      <w:r>
        <w:rPr>
          <w:spacing w:val="1"/>
        </w:rPr>
        <w:t> </w:t>
      </w:r>
      <w:r>
        <w:rPr/>
        <w:t>prelucrează,</w:t>
      </w:r>
      <w:r>
        <w:rPr>
          <w:spacing w:val="1"/>
        </w:rPr>
        <w:t> </w:t>
      </w:r>
      <w:r>
        <w:rPr/>
        <w:t>şi/sau</w:t>
      </w:r>
      <w:r>
        <w:rPr>
          <w:spacing w:val="1"/>
        </w:rPr>
        <w:t> </w:t>
      </w:r>
      <w:r>
        <w:rPr/>
        <w:t>prepară</w:t>
      </w:r>
      <w:r>
        <w:rPr>
          <w:spacing w:val="1"/>
        </w:rPr>
        <w:t> </w:t>
      </w:r>
      <w:r>
        <w:rPr/>
        <w:t>produse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conformitate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prevederile</w:t>
      </w:r>
      <w:r>
        <w:rPr>
          <w:spacing w:val="1"/>
        </w:rPr>
        <w:t> </w:t>
      </w:r>
      <w:r>
        <w:rPr/>
        <w:t>caietului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sarcini pentru denumirea de origine sau indicaţia geografică în cauză în aria geografică</w:t>
      </w:r>
      <w:r>
        <w:rPr>
          <w:spacing w:val="1"/>
        </w:rPr>
        <w:t> </w:t>
      </w:r>
      <w:r>
        <w:rPr/>
        <w:t>corespunzătoare sau, după caz, confirmarea din partea autorităţii competente a faptului că</w:t>
      </w:r>
      <w:r>
        <w:rPr>
          <w:spacing w:val="1"/>
        </w:rPr>
        <w:t> </w:t>
      </w:r>
      <w:r>
        <w:rPr/>
        <w:t>producătorul produce specialitatea tradiţională garantată în conformitate cu prevederile</w:t>
      </w:r>
      <w:r>
        <w:rPr>
          <w:spacing w:val="1"/>
        </w:rPr>
        <w:t> </w:t>
      </w:r>
      <w:r>
        <w:rPr/>
        <w:t>caietului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sarcini;</w:t>
      </w:r>
    </w:p>
    <w:p>
      <w:pPr>
        <w:pStyle w:val="BodyText"/>
        <w:spacing w:line="228" w:lineRule="exact"/>
        <w:ind w:left="495"/>
        <w:jc w:val="both"/>
      </w:pPr>
      <w:r>
        <w:rPr>
          <w:rFonts w:ascii="Segoe UI" w:hAnsi="Segoe UI"/>
          <w:sz w:val="16"/>
        </w:rPr>
        <w:t>c)  </w:t>
      </w:r>
      <w:r>
        <w:rPr>
          <w:rFonts w:ascii="Segoe UI" w:hAnsi="Segoe UI"/>
          <w:spacing w:val="6"/>
          <w:sz w:val="16"/>
        </w:rPr>
        <w:t> </w:t>
      </w:r>
      <w:r>
        <w:rPr/>
        <w:t>dovada</w:t>
      </w:r>
      <w:r>
        <w:rPr>
          <w:spacing w:val="-2"/>
        </w:rPr>
        <w:t> </w:t>
      </w:r>
      <w:r>
        <w:rPr/>
        <w:t>achitării taxei.</w:t>
      </w:r>
    </w:p>
    <w:p>
      <w:pPr>
        <w:pStyle w:val="BodyText"/>
        <w:spacing w:line="208" w:lineRule="auto" w:before="11"/>
        <w:ind w:left="176" w:right="663" w:firstLine="319"/>
        <w:jc w:val="both"/>
      </w:pPr>
      <w:r>
        <w:rPr/>
        <w:t>Condiţiile de perfectare şi de depunere a cererii de înregistrare a unei denumiri de</w:t>
      </w:r>
      <w:r>
        <w:rPr>
          <w:spacing w:val="1"/>
        </w:rPr>
        <w:t> </w:t>
      </w:r>
      <w:r>
        <w:rPr/>
        <w:t>origine,</w:t>
      </w:r>
      <w:r>
        <w:rPr>
          <w:spacing w:val="1"/>
        </w:rPr>
        <w:t> </w:t>
      </w:r>
      <w:r>
        <w:rPr/>
        <w:t>indicaţii</w:t>
      </w:r>
      <w:r>
        <w:rPr>
          <w:spacing w:val="1"/>
        </w:rPr>
        <w:t> </w:t>
      </w:r>
      <w:r>
        <w:rPr/>
        <w:t>geografice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specialităţi</w:t>
      </w:r>
      <w:r>
        <w:rPr>
          <w:spacing w:val="1"/>
        </w:rPr>
        <w:t> </w:t>
      </w:r>
      <w:r>
        <w:rPr/>
        <w:t>tradiţionale</w:t>
      </w:r>
      <w:r>
        <w:rPr>
          <w:spacing w:val="1"/>
        </w:rPr>
        <w:t> </w:t>
      </w:r>
      <w:r>
        <w:rPr/>
        <w:t>garantate,</w:t>
      </w:r>
      <w:r>
        <w:rPr>
          <w:spacing w:val="1"/>
        </w:rPr>
        <w:t> </w:t>
      </w:r>
      <w:r>
        <w:rPr/>
        <w:t>precum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documentelor</w:t>
      </w:r>
      <w:r>
        <w:rPr>
          <w:spacing w:val="-1"/>
        </w:rPr>
        <w:t> </w:t>
      </w:r>
      <w:r>
        <w:rPr/>
        <w:t>anexate la</w:t>
      </w:r>
      <w:r>
        <w:rPr>
          <w:spacing w:val="1"/>
        </w:rPr>
        <w:t> </w:t>
      </w:r>
      <w:r>
        <w:rPr/>
        <w:t>cerere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stabilesc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Regulament.</w:t>
      </w:r>
    </w:p>
    <w:p>
      <w:pPr>
        <w:pStyle w:val="Heading3"/>
        <w:spacing w:line="258" w:lineRule="exact" w:before="31"/>
        <w:ind w:left="495"/>
      </w:pPr>
      <w:r>
        <w:rPr/>
        <w:t>Caietul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sarcini</w:t>
      </w:r>
    </w:p>
    <w:p>
      <w:pPr>
        <w:pStyle w:val="BodyText"/>
        <w:spacing w:line="208" w:lineRule="auto" w:before="11"/>
        <w:ind w:left="176" w:right="666" w:firstLine="319"/>
        <w:jc w:val="both"/>
      </w:pPr>
      <w:r>
        <w:rPr/>
        <w:t>Pentru a beneficia de o denumire de origine protejată sau de o indicaţie geografică</w:t>
      </w:r>
      <w:r>
        <w:rPr>
          <w:spacing w:val="1"/>
        </w:rPr>
        <w:t> </w:t>
      </w:r>
      <w:r>
        <w:rPr/>
        <w:t>protejată ori pentru a fi recunoscut ca specialitate tradiţională garantată un produs trebuie</w:t>
      </w:r>
      <w:r>
        <w:rPr>
          <w:spacing w:val="1"/>
        </w:rPr>
        <w:t> </w:t>
      </w:r>
      <w:r>
        <w:rPr/>
        <w:t>să fie conform condiţiilor stabilite într-un caiet de sarcini, omologat printr-o decizie a</w:t>
      </w:r>
      <w:r>
        <w:rPr>
          <w:spacing w:val="1"/>
        </w:rPr>
        <w:t> </w:t>
      </w:r>
      <w:r>
        <w:rPr/>
        <w:t>autorităţii</w:t>
      </w:r>
      <w:r>
        <w:rPr>
          <w:spacing w:val="-1"/>
        </w:rPr>
        <w:t> </w:t>
      </w:r>
      <w:r>
        <w:rPr/>
        <w:t>competente</w:t>
      </w:r>
      <w:r>
        <w:rPr>
          <w:spacing w:val="-1"/>
        </w:rPr>
        <w:t> </w:t>
      </w:r>
      <w:r>
        <w:rPr/>
        <w:t>specificate la</w:t>
      </w:r>
      <w:r>
        <w:rPr>
          <w:spacing w:val="-1"/>
        </w:rPr>
        <w:t> </w:t>
      </w:r>
      <w:r>
        <w:rPr/>
        <w:t>art.34 alin.O)</w:t>
      </w:r>
      <w:r>
        <w:rPr>
          <w:spacing w:val="-1"/>
        </w:rPr>
        <w:t> </w:t>
      </w:r>
      <w:r>
        <w:rPr/>
        <w:t>din</w:t>
      </w:r>
      <w:r>
        <w:rPr>
          <w:spacing w:val="2"/>
        </w:rPr>
        <w:t> </w:t>
      </w:r>
      <w:r>
        <w:rPr/>
        <w:t>Lege.</w:t>
      </w:r>
    </w:p>
    <w:p>
      <w:pPr>
        <w:pStyle w:val="BodyText"/>
        <w:spacing w:line="208" w:lineRule="auto"/>
        <w:ind w:left="176" w:right="666" w:firstLine="319"/>
        <w:jc w:val="both"/>
      </w:pPr>
      <w:r>
        <w:rPr/>
        <w:t>Caietul</w:t>
      </w:r>
      <w:r>
        <w:rPr>
          <w:spacing w:val="1"/>
        </w:rPr>
        <w:t> </w:t>
      </w:r>
      <w:r>
        <w:rPr/>
        <w:t>de sarcini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denumire de origine sau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indicaţie</w:t>
      </w:r>
      <w:r>
        <w:rPr>
          <w:spacing w:val="60"/>
        </w:rPr>
        <w:t> </w:t>
      </w:r>
      <w:r>
        <w:rPr/>
        <w:t>geografică</w:t>
      </w:r>
      <w:r>
        <w:rPr>
          <w:spacing w:val="1"/>
        </w:rPr>
        <w:t> </w:t>
      </w:r>
      <w:r>
        <w:rPr/>
        <w:t>trebuie</w:t>
      </w:r>
      <w:r>
        <w:rPr>
          <w:spacing w:val="-1"/>
        </w:rPr>
        <w:t> </w:t>
      </w:r>
      <w:r>
        <w:rPr/>
        <w:t>să</w:t>
      </w:r>
      <w:r>
        <w:rPr>
          <w:spacing w:val="-2"/>
        </w:rPr>
        <w:t> </w:t>
      </w:r>
      <w:r>
        <w:rPr/>
        <w:t>conţină:</w:t>
      </w:r>
    </w:p>
    <w:p>
      <w:pPr>
        <w:pStyle w:val="BodyText"/>
        <w:spacing w:line="229" w:lineRule="exact"/>
        <w:ind w:left="495"/>
        <w:jc w:val="both"/>
      </w:pPr>
      <w:r>
        <w:rPr>
          <w:rFonts w:ascii="Segoe UI" w:hAnsi="Segoe UI"/>
          <w:sz w:val="16"/>
        </w:rPr>
        <w:t>a)</w:t>
      </w:r>
      <w:r>
        <w:rPr>
          <w:rFonts w:ascii="Segoe UI" w:hAnsi="Segoe UI"/>
          <w:spacing w:val="83"/>
          <w:sz w:val="16"/>
        </w:rPr>
        <w:t> </w:t>
      </w:r>
      <w:r>
        <w:rPr/>
        <w:t>denumirea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origine</w:t>
      </w:r>
      <w:r>
        <w:rPr>
          <w:spacing w:val="-1"/>
        </w:rPr>
        <w:t> </w:t>
      </w:r>
      <w:r>
        <w:rPr/>
        <w:t>sau indicaţia</w:t>
      </w:r>
      <w:r>
        <w:rPr>
          <w:spacing w:val="-3"/>
        </w:rPr>
        <w:t> </w:t>
      </w:r>
      <w:r>
        <w:rPr/>
        <w:t>geografică</w:t>
      </w:r>
      <w:r>
        <w:rPr>
          <w:spacing w:val="-2"/>
        </w:rPr>
        <w:t> </w:t>
      </w:r>
      <w:r>
        <w:rPr/>
        <w:t>solicitată</w:t>
      </w:r>
      <w:r>
        <w:rPr>
          <w:spacing w:val="-2"/>
        </w:rPr>
        <w:t> </w:t>
      </w:r>
      <w:r>
        <w:rPr/>
        <w:t>spre</w:t>
      </w:r>
      <w:r>
        <w:rPr>
          <w:spacing w:val="-3"/>
        </w:rPr>
        <w:t> </w:t>
      </w:r>
      <w:r>
        <w:rPr/>
        <w:t>înregistrare;</w:t>
      </w:r>
    </w:p>
    <w:p>
      <w:pPr>
        <w:pStyle w:val="BodyText"/>
        <w:spacing w:line="208" w:lineRule="auto" w:before="11"/>
        <w:ind w:left="176" w:right="671" w:firstLine="319"/>
        <w:jc w:val="both"/>
      </w:pPr>
      <w:r>
        <w:rPr>
          <w:rFonts w:ascii="Segoe UI" w:hAnsi="Segoe UI"/>
          <w:sz w:val="16"/>
        </w:rPr>
        <w:t>8)</w:t>
      </w:r>
      <w:r>
        <w:rPr>
          <w:rFonts w:ascii="Segoe UI" w:hAnsi="Segoe UI"/>
          <w:spacing w:val="1"/>
          <w:sz w:val="16"/>
        </w:rPr>
        <w:t> </w:t>
      </w:r>
      <w:r>
        <w:rPr/>
        <w:t>denumirea şi descrierea produsului, inclusiv, dacă este cazul, a materiei prime,</w:t>
      </w:r>
      <w:r>
        <w:rPr>
          <w:spacing w:val="1"/>
        </w:rPr>
        <w:t> </w:t>
      </w:r>
      <w:r>
        <w:rPr/>
        <w:t>precum</w:t>
      </w:r>
      <w:r>
        <w:rPr>
          <w:spacing w:val="33"/>
        </w:rPr>
        <w:t> </w:t>
      </w:r>
      <w:r>
        <w:rPr/>
        <w:t>şi</w:t>
      </w:r>
      <w:r>
        <w:rPr>
          <w:spacing w:val="34"/>
        </w:rPr>
        <w:t> </w:t>
      </w:r>
      <w:r>
        <w:rPr/>
        <w:t>principalele</w:t>
      </w:r>
      <w:r>
        <w:rPr>
          <w:spacing w:val="35"/>
        </w:rPr>
        <w:t> </w:t>
      </w:r>
      <w:r>
        <w:rPr/>
        <w:t>caracteristici</w:t>
      </w:r>
      <w:r>
        <w:rPr>
          <w:spacing w:val="32"/>
        </w:rPr>
        <w:t> </w:t>
      </w:r>
      <w:r>
        <w:rPr/>
        <w:t>fizice,</w:t>
      </w:r>
      <w:r>
        <w:rPr>
          <w:spacing w:val="33"/>
        </w:rPr>
        <w:t> </w:t>
      </w:r>
      <w:r>
        <w:rPr/>
        <w:t>chimice,</w:t>
      </w:r>
      <w:r>
        <w:rPr>
          <w:spacing w:val="33"/>
        </w:rPr>
        <w:t> </w:t>
      </w:r>
      <w:r>
        <w:rPr/>
        <w:t>microbiologice</w:t>
      </w:r>
      <w:r>
        <w:rPr>
          <w:spacing w:val="31"/>
        </w:rPr>
        <w:t> </w:t>
      </w:r>
      <w:r>
        <w:rPr/>
        <w:t>şi/sau</w:t>
      </w:r>
      <w:r>
        <w:rPr>
          <w:spacing w:val="33"/>
        </w:rPr>
        <w:t> </w:t>
      </w:r>
      <w:r>
        <w:rPr/>
        <w:t>organoleptice</w:t>
      </w:r>
      <w:r>
        <w:rPr>
          <w:spacing w:val="-58"/>
        </w:rPr>
        <w:t> </w:t>
      </w:r>
      <w:r>
        <w:rPr/>
        <w:t>ale</w:t>
      </w:r>
      <w:r>
        <w:rPr>
          <w:spacing w:val="-2"/>
        </w:rPr>
        <w:t> </w:t>
      </w:r>
      <w:r>
        <w:rPr/>
        <w:t>produsului;</w:t>
      </w:r>
    </w:p>
    <w:p>
      <w:pPr>
        <w:pStyle w:val="BodyText"/>
        <w:spacing w:line="236" w:lineRule="exact"/>
        <w:ind w:left="495"/>
        <w:jc w:val="both"/>
      </w:pPr>
      <w:r>
        <w:rPr>
          <w:rFonts w:ascii="Segoe UI"/>
          <w:sz w:val="16"/>
        </w:rPr>
        <w:t>b)</w:t>
      </w:r>
      <w:r>
        <w:rPr>
          <w:rFonts w:ascii="Segoe UI"/>
          <w:spacing w:val="71"/>
          <w:sz w:val="16"/>
        </w:rPr>
        <w:t> </w:t>
      </w:r>
      <w:r>
        <w:rPr/>
        <w:t>delimitarea</w:t>
      </w:r>
      <w:r>
        <w:rPr>
          <w:spacing w:val="-3"/>
        </w:rPr>
        <w:t> </w:t>
      </w:r>
      <w:r>
        <w:rPr/>
        <w:t>ariei</w:t>
      </w:r>
      <w:r>
        <w:rPr>
          <w:spacing w:val="-1"/>
        </w:rPr>
        <w:t> </w:t>
      </w:r>
      <w:r>
        <w:rPr/>
        <w:t>geografice;</w:t>
      </w:r>
    </w:p>
    <w:p>
      <w:pPr>
        <w:pStyle w:val="BodyText"/>
        <w:spacing w:line="245" w:lineRule="exact"/>
        <w:ind w:left="495"/>
        <w:jc w:val="both"/>
      </w:pPr>
      <w:r>
        <w:rPr>
          <w:rFonts w:ascii="Segoe UI" w:hAnsi="Segoe UI"/>
          <w:sz w:val="16"/>
        </w:rPr>
        <w:t>c)  </w:t>
      </w:r>
      <w:r>
        <w:rPr>
          <w:rFonts w:ascii="Segoe UI" w:hAnsi="Segoe UI"/>
          <w:spacing w:val="5"/>
          <w:sz w:val="16"/>
        </w:rPr>
        <w:t> </w:t>
      </w:r>
      <w:r>
        <w:rPr/>
        <w:t>elementele care</w:t>
      </w:r>
      <w:r>
        <w:rPr>
          <w:spacing w:val="-2"/>
        </w:rPr>
        <w:t> </w:t>
      </w:r>
      <w:r>
        <w:rPr/>
        <w:t>vor</w:t>
      </w:r>
      <w:r>
        <w:rPr>
          <w:spacing w:val="-1"/>
        </w:rPr>
        <w:t> </w:t>
      </w:r>
      <w:r>
        <w:rPr/>
        <w:t>atesta</w:t>
      </w:r>
      <w:r>
        <w:rPr>
          <w:spacing w:val="-2"/>
        </w:rPr>
        <w:t> </w:t>
      </w:r>
      <w:r>
        <w:rPr/>
        <w:t>faptul că</w:t>
      </w:r>
      <w:r>
        <w:rPr>
          <w:spacing w:val="-2"/>
        </w:rPr>
        <w:t> </w:t>
      </w:r>
      <w:r>
        <w:rPr/>
        <w:t>produsul</w:t>
      </w:r>
      <w:r>
        <w:rPr>
          <w:spacing w:val="-1"/>
        </w:rPr>
        <w:t> </w:t>
      </w:r>
      <w:r>
        <w:rPr/>
        <w:t>provine</w:t>
      </w:r>
      <w:r>
        <w:rPr>
          <w:spacing w:val="-1"/>
        </w:rPr>
        <w:t> </w:t>
      </w:r>
      <w:r>
        <w:rPr/>
        <w:t>din aria</w:t>
      </w:r>
      <w:r>
        <w:rPr>
          <w:spacing w:val="-1"/>
        </w:rPr>
        <w:t> </w:t>
      </w:r>
      <w:r>
        <w:rPr/>
        <w:t>geografică</w:t>
      </w:r>
      <w:r>
        <w:rPr>
          <w:spacing w:val="-2"/>
        </w:rPr>
        <w:t> </w:t>
      </w:r>
      <w:r>
        <w:rPr/>
        <w:t>delimitată;</w:t>
      </w:r>
    </w:p>
    <w:p>
      <w:pPr>
        <w:pStyle w:val="BodyText"/>
        <w:spacing w:line="213" w:lineRule="auto" w:before="9"/>
        <w:ind w:left="176" w:right="667" w:firstLine="319"/>
        <w:jc w:val="both"/>
      </w:pPr>
      <w:r>
        <w:rPr>
          <w:rFonts w:ascii="Segoe UI" w:hAnsi="Segoe UI"/>
          <w:sz w:val="16"/>
        </w:rPr>
        <w:t>d)</w:t>
      </w:r>
      <w:r>
        <w:rPr>
          <w:rFonts w:ascii="Segoe UI" w:hAnsi="Segoe UI"/>
          <w:spacing w:val="1"/>
          <w:sz w:val="16"/>
        </w:rPr>
        <w:t> </w:t>
      </w:r>
      <w:r>
        <w:rPr/>
        <w:t>descrierea metodei de obţinere a produsului şi, dacă este cazul, a metodelor locale,</w:t>
      </w:r>
      <w:r>
        <w:rPr>
          <w:spacing w:val="1"/>
        </w:rPr>
        <w:t> </w:t>
      </w:r>
      <w:r>
        <w:rPr/>
        <w:t>loiale</w:t>
      </w:r>
      <w:r>
        <w:rPr>
          <w:spacing w:val="22"/>
        </w:rPr>
        <w:t> </w:t>
      </w:r>
      <w:r>
        <w:rPr/>
        <w:t>şi</w:t>
      </w:r>
      <w:r>
        <w:rPr>
          <w:spacing w:val="23"/>
        </w:rPr>
        <w:t> </w:t>
      </w:r>
      <w:r>
        <w:rPr/>
        <w:t>constante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obţinere</w:t>
      </w:r>
      <w:r>
        <w:rPr>
          <w:spacing w:val="21"/>
        </w:rPr>
        <w:t> </w:t>
      </w:r>
      <w:r>
        <w:rPr/>
        <w:t>a</w:t>
      </w:r>
      <w:r>
        <w:rPr>
          <w:spacing w:val="25"/>
        </w:rPr>
        <w:t> </w:t>
      </w:r>
      <w:r>
        <w:rPr/>
        <w:t>acestuia,</w:t>
      </w:r>
      <w:r>
        <w:rPr>
          <w:spacing w:val="22"/>
        </w:rPr>
        <w:t> </w:t>
      </w:r>
      <w:r>
        <w:rPr/>
        <w:t>precum</w:t>
      </w:r>
      <w:r>
        <w:rPr>
          <w:spacing w:val="23"/>
        </w:rPr>
        <w:t> </w:t>
      </w:r>
      <w:r>
        <w:rPr/>
        <w:t>şi</w:t>
      </w:r>
      <w:r>
        <w:rPr>
          <w:spacing w:val="23"/>
        </w:rPr>
        <w:t> </w:t>
      </w:r>
      <w:r>
        <w:rPr/>
        <w:t>descrierea</w:t>
      </w:r>
      <w:r>
        <w:rPr>
          <w:spacing w:val="24"/>
        </w:rPr>
        <w:t> </w:t>
      </w:r>
      <w:r>
        <w:rPr/>
        <w:t>elementelor</w:t>
      </w:r>
      <w:r>
        <w:rPr>
          <w:spacing w:val="23"/>
        </w:rPr>
        <w:t> </w:t>
      </w:r>
      <w:r>
        <w:rPr/>
        <w:t>referitoare</w:t>
      </w:r>
      <w:r>
        <w:rPr>
          <w:spacing w:val="21"/>
        </w:rPr>
        <w:t> </w:t>
      </w:r>
      <w:r>
        <w:rPr/>
        <w:t>la</w:t>
      </w:r>
    </w:p>
    <w:p>
      <w:pPr>
        <w:pStyle w:val="BodyText"/>
        <w:spacing w:before="11"/>
        <w:rPr>
          <w:sz w:val="25"/>
        </w:rPr>
      </w:pPr>
    </w:p>
    <w:p>
      <w:pPr>
        <w:spacing w:before="95"/>
        <w:ind w:left="130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19</w:t>
      </w:r>
    </w:p>
    <w:p>
      <w:pPr>
        <w:spacing w:after="0"/>
        <w:jc w:val="left"/>
        <w:rPr>
          <w:rFonts w:ascii="Arial"/>
          <w:sz w:val="14"/>
        </w:rPr>
        <w:sectPr>
          <w:footerReference w:type="default" r:id="rId8"/>
          <w:pgSz w:w="11910" w:h="16840"/>
          <w:pgMar w:footer="0" w:header="0" w:top="1580" w:bottom="280" w:left="1600" w:right="7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213" w:lineRule="auto" w:before="233"/>
        <w:ind w:left="176" w:right="665"/>
        <w:jc w:val="both"/>
      </w:pPr>
      <w:r>
        <w:rPr/>
        <w:t>ambalaj, dacă solicitantul constată şi justifică necesitatea ambalării produsului în aria</w:t>
      </w:r>
      <w:r>
        <w:rPr>
          <w:spacing w:val="1"/>
        </w:rPr>
        <w:t> </w:t>
      </w:r>
      <w:r>
        <w:rPr/>
        <w:t>geografică delimitată pentru a păstra calitatea, pentru a garanta originea sau pentru a</w:t>
      </w:r>
      <w:r>
        <w:rPr>
          <w:spacing w:val="1"/>
        </w:rPr>
        <w:t> </w:t>
      </w:r>
      <w:r>
        <w:rPr/>
        <w:t>asigura</w:t>
      </w:r>
      <w:r>
        <w:rPr>
          <w:spacing w:val="-2"/>
        </w:rPr>
        <w:t> </w:t>
      </w:r>
      <w:r>
        <w:rPr/>
        <w:t>controlul;</w:t>
      </w:r>
    </w:p>
    <w:p>
      <w:pPr>
        <w:pStyle w:val="BodyText"/>
        <w:spacing w:line="236" w:lineRule="exact"/>
        <w:ind w:left="495"/>
      </w:pPr>
      <w:r>
        <w:rPr>
          <w:rFonts w:ascii="Segoe UI" w:hAnsi="Segoe UI"/>
          <w:sz w:val="16"/>
        </w:rPr>
        <w:t>e)</w:t>
      </w:r>
      <w:r>
        <w:rPr>
          <w:rFonts w:ascii="Segoe UI" w:hAnsi="Segoe UI"/>
          <w:spacing w:val="83"/>
          <w:sz w:val="16"/>
        </w:rPr>
        <w:t> </w:t>
      </w:r>
      <w:r>
        <w:rPr/>
        <w:t>elemente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să</w:t>
      </w:r>
      <w:r>
        <w:rPr>
          <w:spacing w:val="-2"/>
        </w:rPr>
        <w:t> </w:t>
      </w:r>
      <w:r>
        <w:rPr/>
        <w:t>justifice, după</w:t>
      </w:r>
      <w:r>
        <w:rPr>
          <w:spacing w:val="-2"/>
        </w:rPr>
        <w:t> </w:t>
      </w:r>
      <w:r>
        <w:rPr/>
        <w:t>caz:</w:t>
      </w:r>
    </w:p>
    <w:p>
      <w:pPr>
        <w:pStyle w:val="ListParagraph"/>
        <w:numPr>
          <w:ilvl w:val="0"/>
          <w:numId w:val="62"/>
        </w:numPr>
        <w:tabs>
          <w:tab w:pos="801" w:val="left" w:leader="none"/>
        </w:tabs>
        <w:spacing w:line="216" w:lineRule="auto" w:before="9" w:after="0"/>
        <w:ind w:left="176" w:right="663" w:firstLine="31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legătura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dintre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calitatea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caracteristicile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produsului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mediul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geografic,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sensul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art.5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alin.(1)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lit.b) din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Lege, sau</w:t>
      </w:r>
    </w:p>
    <w:p>
      <w:pPr>
        <w:pStyle w:val="ListParagraph"/>
        <w:numPr>
          <w:ilvl w:val="0"/>
          <w:numId w:val="62"/>
        </w:numPr>
        <w:tabs>
          <w:tab w:pos="801" w:val="left" w:leader="none"/>
        </w:tabs>
        <w:spacing w:line="208" w:lineRule="auto" w:before="2" w:after="0"/>
        <w:ind w:left="176" w:right="663" w:firstLine="31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legătura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z w:val="24"/>
        </w:rPr>
        <w:t>dintre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calitate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specifică,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reputaţie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alte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caracteristici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ale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produsului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originea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geografică,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sensul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art.5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alin.(2)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lit.b)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Lege;</w:t>
      </w:r>
    </w:p>
    <w:p>
      <w:pPr>
        <w:pStyle w:val="BodyText"/>
        <w:tabs>
          <w:tab w:pos="800" w:val="left" w:leader="none"/>
        </w:tabs>
        <w:spacing w:line="208" w:lineRule="auto" w:before="1"/>
        <w:ind w:left="176" w:right="664" w:firstLine="319"/>
      </w:pPr>
      <w:r>
        <w:rPr>
          <w:rFonts w:ascii="Segoe UI" w:hAnsi="Segoe UI"/>
          <w:sz w:val="16"/>
        </w:rPr>
        <w:t>f)</w:t>
        <w:tab/>
      </w:r>
      <w:r>
        <w:rPr/>
        <w:t>denumirile</w:t>
      </w:r>
      <w:r>
        <w:rPr>
          <w:spacing w:val="52"/>
        </w:rPr>
        <w:t> </w:t>
      </w:r>
      <w:r>
        <w:rPr/>
        <w:t>şi</w:t>
      </w:r>
      <w:r>
        <w:rPr>
          <w:spacing w:val="54"/>
        </w:rPr>
        <w:t> </w:t>
      </w:r>
      <w:r>
        <w:rPr/>
        <w:t>adresele</w:t>
      </w:r>
      <w:r>
        <w:rPr>
          <w:spacing w:val="55"/>
        </w:rPr>
        <w:t> </w:t>
      </w:r>
      <w:r>
        <w:rPr/>
        <w:t>autorităţilor</w:t>
      </w:r>
      <w:r>
        <w:rPr>
          <w:spacing w:val="53"/>
        </w:rPr>
        <w:t> </w:t>
      </w:r>
      <w:r>
        <w:rPr/>
        <w:t>competente</w:t>
      </w:r>
      <w:r>
        <w:rPr>
          <w:spacing w:val="53"/>
        </w:rPr>
        <w:t> </w:t>
      </w:r>
      <w:r>
        <w:rPr/>
        <w:t>sau</w:t>
      </w:r>
      <w:r>
        <w:rPr>
          <w:spacing w:val="52"/>
        </w:rPr>
        <w:t> </w:t>
      </w:r>
      <w:r>
        <w:rPr/>
        <w:t>ale</w:t>
      </w:r>
      <w:r>
        <w:rPr>
          <w:spacing w:val="53"/>
        </w:rPr>
        <w:t> </w:t>
      </w:r>
      <w:r>
        <w:rPr/>
        <w:t>organismelor</w:t>
      </w:r>
      <w:r>
        <w:rPr>
          <w:spacing w:val="56"/>
        </w:rPr>
        <w:t> </w:t>
      </w:r>
      <w:r>
        <w:rPr/>
        <w:t>abilitate</w:t>
      </w:r>
      <w:r>
        <w:rPr>
          <w:spacing w:val="53"/>
        </w:rPr>
        <w:t> </w:t>
      </w:r>
      <w:r>
        <w:rPr/>
        <w:t>să</w:t>
      </w:r>
      <w:r>
        <w:rPr>
          <w:spacing w:val="-57"/>
        </w:rPr>
        <w:t> </w:t>
      </w:r>
      <w:r>
        <w:rPr/>
        <w:t>verifice</w:t>
      </w:r>
      <w:r>
        <w:rPr>
          <w:spacing w:val="-1"/>
        </w:rPr>
        <w:t> </w:t>
      </w:r>
      <w:r>
        <w:rPr/>
        <w:t>respectarea</w:t>
      </w:r>
      <w:r>
        <w:rPr>
          <w:spacing w:val="-2"/>
        </w:rPr>
        <w:t> </w:t>
      </w:r>
      <w:r>
        <w:rPr/>
        <w:t>prevederilor caietului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sarcini, precum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precizarea</w:t>
      </w:r>
      <w:r>
        <w:rPr>
          <w:spacing w:val="1"/>
        </w:rPr>
        <w:t> </w:t>
      </w:r>
      <w:r>
        <w:rPr/>
        <w:t>misiunii</w:t>
      </w:r>
      <w:r>
        <w:rPr>
          <w:spacing w:val="-1"/>
        </w:rPr>
        <w:t> </w:t>
      </w:r>
      <w:r>
        <w:rPr/>
        <w:t>lor;</w:t>
      </w:r>
    </w:p>
    <w:p>
      <w:pPr>
        <w:pStyle w:val="BodyText"/>
        <w:spacing w:line="229" w:lineRule="exact"/>
        <w:ind w:left="495"/>
      </w:pPr>
      <w:r>
        <w:rPr>
          <w:rFonts w:ascii="Segoe UI" w:hAnsi="Segoe UI"/>
          <w:sz w:val="16"/>
        </w:rPr>
        <w:t>g)</w:t>
      </w:r>
      <w:r>
        <w:rPr>
          <w:rFonts w:ascii="Segoe UI" w:hAnsi="Segoe UI"/>
          <w:spacing w:val="74"/>
          <w:sz w:val="16"/>
        </w:rPr>
        <w:t> </w:t>
      </w:r>
      <w:r>
        <w:rPr/>
        <w:t>orice</w:t>
      </w:r>
      <w:r>
        <w:rPr>
          <w:spacing w:val="-3"/>
        </w:rPr>
        <w:t> </w:t>
      </w:r>
      <w:r>
        <w:rPr/>
        <w:t>reguli</w:t>
      </w:r>
      <w:r>
        <w:rPr>
          <w:spacing w:val="-1"/>
        </w:rPr>
        <w:t> </w:t>
      </w:r>
      <w:r>
        <w:rPr/>
        <w:t>specifice</w:t>
      </w:r>
      <w:r>
        <w:rPr>
          <w:spacing w:val="-1"/>
        </w:rPr>
        <w:t> </w:t>
      </w:r>
      <w:r>
        <w:rPr/>
        <w:t>de etichetare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produsului</w:t>
      </w:r>
      <w:r>
        <w:rPr>
          <w:spacing w:val="-1"/>
        </w:rPr>
        <w:t> </w:t>
      </w:r>
      <w:r>
        <w:rPr/>
        <w:t>în</w:t>
      </w:r>
      <w:r>
        <w:rPr>
          <w:spacing w:val="1"/>
        </w:rPr>
        <w:t> </w:t>
      </w:r>
      <w:r>
        <w:rPr/>
        <w:t>cauză;</w:t>
      </w:r>
    </w:p>
    <w:p>
      <w:pPr>
        <w:pStyle w:val="BodyText"/>
        <w:spacing w:line="240" w:lineRule="exact"/>
        <w:ind w:left="495"/>
      </w:pPr>
      <w:r>
        <w:rPr>
          <w:rFonts w:ascii="Segoe UI" w:hAnsi="Segoe UI"/>
          <w:sz w:val="16"/>
        </w:rPr>
        <w:t>h)</w:t>
      </w:r>
      <w:r>
        <w:rPr>
          <w:rFonts w:ascii="Segoe UI" w:hAnsi="Segoe UI"/>
          <w:spacing w:val="73"/>
          <w:sz w:val="16"/>
        </w:rPr>
        <w:t> </w:t>
      </w:r>
      <w:r>
        <w:rPr/>
        <w:t>orice</w:t>
      </w:r>
      <w:r>
        <w:rPr>
          <w:spacing w:val="-4"/>
        </w:rPr>
        <w:t> </w:t>
      </w:r>
      <w:r>
        <w:rPr/>
        <w:t>alte</w:t>
      </w:r>
      <w:r>
        <w:rPr>
          <w:spacing w:val="-1"/>
        </w:rPr>
        <w:t> </w:t>
      </w:r>
      <w:r>
        <w:rPr/>
        <w:t>eventuale</w:t>
      </w:r>
      <w:r>
        <w:rPr>
          <w:spacing w:val="-2"/>
        </w:rPr>
        <w:t> </w:t>
      </w:r>
      <w:r>
        <w:rPr/>
        <w:t>cerinţe,</w:t>
      </w:r>
      <w:r>
        <w:rPr>
          <w:spacing w:val="-2"/>
        </w:rPr>
        <w:t> </w:t>
      </w:r>
      <w:r>
        <w:rPr/>
        <w:t>stabilite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Lege,</w:t>
      </w:r>
      <w:r>
        <w:rPr>
          <w:spacing w:val="1"/>
        </w:rPr>
        <w:t> </w:t>
      </w:r>
      <w:r>
        <w:rPr/>
        <w:t>ce</w:t>
      </w:r>
      <w:r>
        <w:rPr>
          <w:spacing w:val="-3"/>
        </w:rPr>
        <w:t> </w:t>
      </w:r>
      <w:r>
        <w:rPr/>
        <w:t>trebuie</w:t>
      </w:r>
      <w:r>
        <w:rPr>
          <w:spacing w:val="-1"/>
        </w:rPr>
        <w:t> </w:t>
      </w:r>
      <w:r>
        <w:rPr/>
        <w:t>respectate.</w:t>
      </w:r>
    </w:p>
    <w:p>
      <w:pPr>
        <w:pStyle w:val="BodyText"/>
        <w:spacing w:line="240" w:lineRule="exact"/>
        <w:ind w:left="495"/>
      </w:pPr>
      <w:r>
        <w:rPr/>
        <w:t>Caietul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sarcini</w:t>
      </w:r>
      <w:r>
        <w:rPr>
          <w:spacing w:val="-2"/>
        </w:rPr>
        <w:t> </w:t>
      </w:r>
      <w:r>
        <w:rPr/>
        <w:t>pentru o</w:t>
      </w:r>
      <w:r>
        <w:rPr>
          <w:spacing w:val="-2"/>
        </w:rPr>
        <w:t> </w:t>
      </w:r>
      <w:r>
        <w:rPr/>
        <w:t>specialitate</w:t>
      </w:r>
      <w:r>
        <w:rPr>
          <w:spacing w:val="-1"/>
        </w:rPr>
        <w:t> </w:t>
      </w:r>
      <w:r>
        <w:rPr/>
        <w:t>tradiţională garantată</w:t>
      </w:r>
      <w:r>
        <w:rPr>
          <w:spacing w:val="-3"/>
        </w:rPr>
        <w:t> </w:t>
      </w:r>
      <w:r>
        <w:rPr/>
        <w:t>trebuie</w:t>
      </w:r>
      <w:r>
        <w:rPr>
          <w:spacing w:val="-1"/>
        </w:rPr>
        <w:t> </w:t>
      </w:r>
      <w:r>
        <w:rPr/>
        <w:t>să</w:t>
      </w:r>
      <w:r>
        <w:rPr>
          <w:spacing w:val="-3"/>
        </w:rPr>
        <w:t> </w:t>
      </w:r>
      <w:r>
        <w:rPr/>
        <w:t>conţină:</w:t>
      </w:r>
    </w:p>
    <w:p>
      <w:pPr>
        <w:pStyle w:val="BodyText"/>
        <w:spacing w:line="208" w:lineRule="auto" w:before="11"/>
        <w:ind w:left="176" w:right="669" w:firstLine="319"/>
        <w:jc w:val="both"/>
      </w:pPr>
      <w:r>
        <w:rPr>
          <w:rFonts w:ascii="Segoe UI" w:hAnsi="Segoe UI"/>
          <w:sz w:val="16"/>
        </w:rPr>
        <w:t>a)    </w:t>
      </w:r>
      <w:r>
        <w:rPr/>
        <w:t>denumirea specialităţii tradiţionale garantate, în una sau mai multe limbi, precum şi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menţiune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arată</w:t>
      </w:r>
      <w:r>
        <w:rPr>
          <w:spacing w:val="1"/>
        </w:rPr>
        <w:t> </w:t>
      </w:r>
      <w:r>
        <w:rPr/>
        <w:t>că</w:t>
      </w:r>
      <w:r>
        <w:rPr>
          <w:spacing w:val="1"/>
        </w:rPr>
        <w:t> </w:t>
      </w:r>
      <w:r>
        <w:rPr/>
        <w:t>grupul</w:t>
      </w:r>
      <w:r>
        <w:rPr>
          <w:spacing w:val="1"/>
        </w:rPr>
        <w:t> </w:t>
      </w:r>
      <w:r>
        <w:rPr/>
        <w:t>solicitant</w:t>
      </w:r>
      <w:r>
        <w:rPr>
          <w:spacing w:val="1"/>
        </w:rPr>
        <w:t> </w:t>
      </w:r>
      <w:r>
        <w:rPr/>
        <w:t>cere</w:t>
      </w:r>
      <w:r>
        <w:rPr>
          <w:spacing w:val="1"/>
        </w:rPr>
        <w:t> </w:t>
      </w:r>
      <w:r>
        <w:rPr/>
        <w:t>înregistrarea,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rezervarea</w:t>
      </w:r>
      <w:r>
        <w:rPr>
          <w:spacing w:val="1"/>
        </w:rPr>
        <w:t> </w:t>
      </w:r>
      <w:r>
        <w:rPr/>
        <w:t>denumirii, în cazul când grupul solicită să beneficieze de prevederile art.36 alin.(2) din</w:t>
      </w:r>
      <w:r>
        <w:rPr>
          <w:spacing w:val="1"/>
        </w:rPr>
        <w:t> </w:t>
      </w:r>
      <w:r>
        <w:rPr/>
        <w:t>Lege;</w:t>
      </w:r>
    </w:p>
    <w:p>
      <w:pPr>
        <w:pStyle w:val="BodyText"/>
        <w:spacing w:line="208" w:lineRule="auto"/>
        <w:ind w:left="176" w:right="668" w:firstLine="319"/>
        <w:jc w:val="both"/>
      </w:pPr>
      <w:r>
        <w:rPr>
          <w:rFonts w:ascii="Segoe UI" w:hAnsi="Segoe UI"/>
          <w:sz w:val="16"/>
        </w:rPr>
        <w:t>b)</w:t>
      </w:r>
      <w:r>
        <w:rPr>
          <w:rFonts w:ascii="Segoe UI" w:hAnsi="Segoe UI"/>
          <w:spacing w:val="1"/>
          <w:sz w:val="16"/>
        </w:rPr>
        <w:t> </w:t>
      </w:r>
      <w:r>
        <w:rPr/>
        <w:t>descrierea</w:t>
      </w:r>
      <w:r>
        <w:rPr>
          <w:spacing w:val="1"/>
        </w:rPr>
        <w:t> </w:t>
      </w:r>
      <w:r>
        <w:rPr/>
        <w:t>produsului</w:t>
      </w:r>
      <w:r>
        <w:rPr>
          <w:spacing w:val="1"/>
        </w:rPr>
        <w:t> </w:t>
      </w:r>
      <w:r>
        <w:rPr/>
        <w:t>agricol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alimentar,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indicarea</w:t>
      </w:r>
      <w:r>
        <w:rPr>
          <w:spacing w:val="61"/>
        </w:rPr>
        <w:t> </w:t>
      </w:r>
      <w:r>
        <w:rPr/>
        <w:t>principalelor</w:t>
      </w:r>
      <w:r>
        <w:rPr>
          <w:spacing w:val="61"/>
        </w:rPr>
        <w:t> </w:t>
      </w:r>
      <w:r>
        <w:rPr/>
        <w:t>sale</w:t>
      </w:r>
      <w:r>
        <w:rPr>
          <w:spacing w:val="-57"/>
        </w:rPr>
        <w:t> </w:t>
      </w:r>
      <w:r>
        <w:rPr/>
        <w:t>proprietăţi</w:t>
      </w:r>
      <w:r>
        <w:rPr>
          <w:spacing w:val="-1"/>
        </w:rPr>
        <w:t> </w:t>
      </w:r>
      <w:r>
        <w:rPr/>
        <w:t>fizice, chimice, microbiologice</w:t>
      </w:r>
      <w:r>
        <w:rPr>
          <w:spacing w:val="-1"/>
        </w:rPr>
        <w:t> </w:t>
      </w:r>
      <w:r>
        <w:rPr/>
        <w:t>sau</w:t>
      </w:r>
      <w:r>
        <w:rPr>
          <w:spacing w:val="-2"/>
        </w:rPr>
        <w:t> </w:t>
      </w:r>
      <w:r>
        <w:rPr/>
        <w:t>organoleptice;</w:t>
      </w:r>
    </w:p>
    <w:p>
      <w:pPr>
        <w:pStyle w:val="BodyText"/>
        <w:spacing w:line="208" w:lineRule="auto"/>
        <w:ind w:left="176" w:right="666" w:firstLine="319"/>
        <w:jc w:val="both"/>
      </w:pPr>
      <w:r>
        <w:rPr>
          <w:rFonts w:ascii="Segoe UI" w:hAnsi="Segoe UI"/>
          <w:sz w:val="16"/>
        </w:rPr>
        <w:t>c)</w:t>
      </w:r>
      <w:r>
        <w:rPr>
          <w:rFonts w:ascii="Segoe UI" w:hAnsi="Segoe UI"/>
          <w:spacing w:val="1"/>
          <w:sz w:val="16"/>
        </w:rPr>
        <w:t> </w:t>
      </w:r>
      <w:r>
        <w:rPr/>
        <w:t>descrierea metodei de producţie aplicate de producători, inclusiv, dacă este cazul,</w:t>
      </w:r>
      <w:r>
        <w:rPr>
          <w:spacing w:val="1"/>
        </w:rPr>
        <w:t> </w:t>
      </w:r>
      <w:r>
        <w:rPr/>
        <w:t>descrierea</w:t>
      </w:r>
      <w:r>
        <w:rPr>
          <w:spacing w:val="1"/>
        </w:rPr>
        <w:t> </w:t>
      </w:r>
      <w:r>
        <w:rPr/>
        <w:t>naturii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caracteristicilor</w:t>
      </w:r>
      <w:r>
        <w:rPr>
          <w:spacing w:val="1"/>
        </w:rPr>
        <w:t> </w:t>
      </w:r>
      <w:r>
        <w:rPr/>
        <w:t>materiei</w:t>
      </w:r>
      <w:r>
        <w:rPr>
          <w:spacing w:val="1"/>
        </w:rPr>
        <w:t> </w:t>
      </w:r>
      <w:r>
        <w:rPr/>
        <w:t>prime sau</w:t>
      </w:r>
      <w:r>
        <w:rPr>
          <w:spacing w:val="1"/>
        </w:rPr>
        <w:t> </w:t>
      </w:r>
      <w:r>
        <w:rPr/>
        <w:t>a ingredientelor utilizate, a</w:t>
      </w:r>
      <w:r>
        <w:rPr>
          <w:spacing w:val="1"/>
        </w:rPr>
        <w:t> </w:t>
      </w:r>
      <w:r>
        <w:rPr/>
        <w:t>metodei</w:t>
      </w:r>
      <w:r>
        <w:rPr>
          <w:spacing w:val="-1"/>
        </w:rPr>
        <w:t> </w:t>
      </w:r>
      <w:r>
        <w:rPr/>
        <w:t>de preparare a</w:t>
      </w:r>
      <w:r>
        <w:rPr>
          <w:spacing w:val="-1"/>
        </w:rPr>
        <w:t> </w:t>
      </w:r>
      <w:r>
        <w:rPr/>
        <w:t>produsului agricol sau alimentar;</w:t>
      </w:r>
    </w:p>
    <w:p>
      <w:pPr>
        <w:pStyle w:val="BodyText"/>
        <w:spacing w:line="208" w:lineRule="auto"/>
        <w:ind w:left="176" w:right="672" w:firstLine="319"/>
        <w:jc w:val="both"/>
      </w:pPr>
      <w:r>
        <w:rPr>
          <w:rFonts w:ascii="Segoe UI" w:hAnsi="Segoe UI"/>
          <w:sz w:val="16"/>
        </w:rPr>
        <w:t>d)</w:t>
      </w:r>
      <w:r>
        <w:rPr>
          <w:rFonts w:ascii="Segoe UI" w:hAnsi="Segoe UI"/>
          <w:spacing w:val="1"/>
          <w:sz w:val="16"/>
        </w:rPr>
        <w:t> </w:t>
      </w:r>
      <w:r>
        <w:rPr/>
        <w:t>elementele</w:t>
      </w:r>
      <w:r>
        <w:rPr>
          <w:spacing w:val="1"/>
        </w:rPr>
        <w:t> </w:t>
      </w:r>
      <w:r>
        <w:rPr/>
        <w:t>esenţiale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definesc</w:t>
      </w:r>
      <w:r>
        <w:rPr>
          <w:spacing w:val="1"/>
        </w:rPr>
        <w:t> </w:t>
      </w:r>
      <w:r>
        <w:rPr/>
        <w:t>specificitatea</w:t>
      </w:r>
      <w:r>
        <w:rPr>
          <w:spacing w:val="1"/>
        </w:rPr>
        <w:t> </w:t>
      </w:r>
      <w:r>
        <w:rPr/>
        <w:t>produsului</w:t>
      </w:r>
      <w:r>
        <w:rPr>
          <w:spacing w:val="1"/>
        </w:rPr>
        <w:t> </w:t>
      </w:r>
      <w:r>
        <w:rPr/>
        <w:t>şi,</w:t>
      </w:r>
      <w:r>
        <w:rPr>
          <w:spacing w:val="1"/>
        </w:rPr>
        <w:t> </w:t>
      </w:r>
      <w:r>
        <w:rPr/>
        <w:t>dacă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cazul,</w:t>
      </w:r>
      <w:r>
        <w:rPr>
          <w:spacing w:val="1"/>
        </w:rPr>
        <w:t> </w:t>
      </w:r>
      <w:r>
        <w:rPr/>
        <w:t>sistemul</w:t>
      </w:r>
      <w:r>
        <w:rPr>
          <w:spacing w:val="-1"/>
        </w:rPr>
        <w:t> </w:t>
      </w:r>
      <w:r>
        <w:rPr/>
        <w:t>de referinţă</w:t>
      </w:r>
      <w:r>
        <w:rPr>
          <w:spacing w:val="-1"/>
        </w:rPr>
        <w:t> </w:t>
      </w:r>
      <w:r>
        <w:rPr/>
        <w:t>utilizat;</w:t>
      </w:r>
    </w:p>
    <w:p>
      <w:pPr>
        <w:pStyle w:val="BodyText"/>
        <w:spacing w:line="208" w:lineRule="auto"/>
        <w:ind w:left="176" w:right="667" w:firstLine="319"/>
        <w:jc w:val="both"/>
      </w:pPr>
      <w:r>
        <w:rPr>
          <w:rFonts w:ascii="Segoe UI" w:hAnsi="Segoe UI"/>
          <w:sz w:val="16"/>
        </w:rPr>
        <w:t>e)</w:t>
      </w:r>
      <w:r>
        <w:rPr>
          <w:rFonts w:ascii="Segoe UI" w:hAnsi="Segoe UI"/>
          <w:spacing w:val="1"/>
          <w:sz w:val="16"/>
        </w:rPr>
        <w:t> </w:t>
      </w:r>
      <w:r>
        <w:rPr/>
        <w:t>elementele esenţiale care atestă caracterul tradiţional al produsului, în sensul art.6</w:t>
      </w:r>
      <w:r>
        <w:rPr>
          <w:spacing w:val="1"/>
        </w:rPr>
        <w:t> </w:t>
      </w:r>
      <w:r>
        <w:rPr/>
        <w:t>alin.(î)</w:t>
      </w:r>
      <w:r>
        <w:rPr>
          <w:spacing w:val="-2"/>
        </w:rPr>
        <w:t> </w:t>
      </w:r>
      <w:r>
        <w:rPr/>
        <w:t>din</w:t>
      </w:r>
      <w:r>
        <w:rPr>
          <w:spacing w:val="2"/>
        </w:rPr>
        <w:t> </w:t>
      </w:r>
      <w:r>
        <w:rPr/>
        <w:t>Lege;</w:t>
      </w:r>
    </w:p>
    <w:p>
      <w:pPr>
        <w:pStyle w:val="BodyText"/>
        <w:spacing w:line="247" w:lineRule="exact"/>
        <w:ind w:left="495"/>
        <w:jc w:val="both"/>
      </w:pPr>
      <w:r>
        <w:rPr>
          <w:rFonts w:ascii="Segoe UI" w:hAnsi="Segoe UI"/>
          <w:sz w:val="16"/>
        </w:rPr>
        <w:t>f)  </w:t>
      </w:r>
      <w:r>
        <w:rPr>
          <w:rFonts w:ascii="Segoe UI" w:hAnsi="Segoe UI"/>
          <w:spacing w:val="30"/>
          <w:sz w:val="16"/>
        </w:rPr>
        <w:t> </w:t>
      </w:r>
      <w:r>
        <w:rPr/>
        <w:t>exigenţele</w:t>
      </w:r>
      <w:r>
        <w:rPr>
          <w:spacing w:val="-2"/>
        </w:rPr>
        <w:t> </w:t>
      </w:r>
      <w:r>
        <w:rPr/>
        <w:t>minime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procedurile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evaluare a</w:t>
      </w:r>
      <w:r>
        <w:rPr>
          <w:spacing w:val="-1"/>
        </w:rPr>
        <w:t> </w:t>
      </w:r>
      <w:r>
        <w:rPr/>
        <w:t>specificităţii</w:t>
      </w:r>
      <w:r>
        <w:rPr>
          <w:spacing w:val="-1"/>
        </w:rPr>
        <w:t> </w:t>
      </w:r>
      <w:r>
        <w:rPr/>
        <w:t>produsului.</w:t>
      </w:r>
    </w:p>
    <w:p>
      <w:pPr>
        <w:pStyle w:val="Heading3"/>
        <w:tabs>
          <w:tab w:pos="1414" w:val="left" w:leader="none"/>
        </w:tabs>
        <w:spacing w:line="258" w:lineRule="exact" w:before="23"/>
        <w:ind w:left="495"/>
      </w:pPr>
      <w:r>
        <w:rPr>
          <w:rFonts w:ascii="Segoe UI" w:hAnsi="Segoe UI"/>
          <w:sz w:val="16"/>
        </w:rPr>
        <w:t>4.</w:t>
        <w:tab/>
      </w:r>
      <w:r>
        <w:rPr/>
        <w:t>Examinarea respectării</w:t>
      </w:r>
      <w:r>
        <w:rPr>
          <w:spacing w:val="1"/>
        </w:rPr>
        <w:t> </w:t>
      </w:r>
      <w:r>
        <w:rPr/>
        <w:t>condiţiilor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depunere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cererii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înregistrare</w:t>
      </w:r>
    </w:p>
    <w:p>
      <w:pPr>
        <w:pStyle w:val="BodyText"/>
        <w:spacing w:line="208" w:lineRule="auto" w:before="11"/>
        <w:ind w:left="176" w:right="665"/>
        <w:jc w:val="both"/>
      </w:pPr>
      <w:r>
        <w:rPr/>
        <w:t>în</w:t>
      </w:r>
      <w:r>
        <w:rPr>
          <w:spacing w:val="1"/>
        </w:rPr>
        <w:t> </w:t>
      </w:r>
      <w:r>
        <w:rPr/>
        <w:t>termen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lună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depunerii</w:t>
      </w:r>
      <w:r>
        <w:rPr>
          <w:spacing w:val="1"/>
        </w:rPr>
        <w:t> </w:t>
      </w:r>
      <w:r>
        <w:rPr/>
        <w:t>cererii,</w:t>
      </w:r>
      <w:r>
        <w:rPr>
          <w:spacing w:val="1"/>
        </w:rPr>
        <w:t> </w:t>
      </w:r>
      <w:r>
        <w:rPr/>
        <w:t>AGEPI</w:t>
      </w:r>
      <w:r>
        <w:rPr>
          <w:spacing w:val="1"/>
        </w:rPr>
        <w:t> </w:t>
      </w:r>
      <w:r>
        <w:rPr/>
        <w:t>examinează</w:t>
      </w:r>
      <w:r>
        <w:rPr>
          <w:spacing w:val="60"/>
        </w:rPr>
        <w:t> </w:t>
      </w:r>
      <w:r>
        <w:rPr/>
        <w:t>îndeplinirea</w:t>
      </w:r>
      <w:r>
        <w:rPr>
          <w:spacing w:val="1"/>
        </w:rPr>
        <w:t> </w:t>
      </w:r>
      <w:r>
        <w:rPr/>
        <w:t>condiţiilor pentru atribuirea unei date de depozit. în urma examinării acestor condiţii,</w:t>
      </w:r>
      <w:r>
        <w:rPr>
          <w:spacing w:val="1"/>
        </w:rPr>
        <w:t> </w:t>
      </w:r>
      <w:r>
        <w:rPr/>
        <w:t>AGEPI</w:t>
      </w:r>
      <w:r>
        <w:rPr>
          <w:spacing w:val="-5"/>
        </w:rPr>
        <w:t> </w:t>
      </w:r>
      <w:r>
        <w:rPr/>
        <w:t>efectuează</w:t>
      </w:r>
      <w:r>
        <w:rPr>
          <w:spacing w:val="-1"/>
        </w:rPr>
        <w:t> </w:t>
      </w:r>
      <w:r>
        <w:rPr/>
        <w:t>următoarele</w:t>
      </w:r>
      <w:r>
        <w:rPr>
          <w:spacing w:val="1"/>
        </w:rPr>
        <w:t> </w:t>
      </w:r>
      <w:r>
        <w:rPr/>
        <w:t>acţiuni: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13" w:lineRule="auto"/>
        <w:ind w:left="176" w:right="672" w:firstLine="319"/>
      </w:pPr>
      <w:r>
        <w:rPr>
          <w:rFonts w:ascii="Segoe UI" w:hAnsi="Segoe UI"/>
          <w:sz w:val="16"/>
        </w:rPr>
        <w:t>a)</w:t>
      </w:r>
      <w:r>
        <w:rPr>
          <w:rFonts w:ascii="Segoe UI" w:hAnsi="Segoe UI"/>
          <w:spacing w:val="44"/>
          <w:sz w:val="16"/>
        </w:rPr>
        <w:t> </w:t>
      </w:r>
      <w:r>
        <w:rPr/>
        <w:t>atribuie data de depozit, dacă se constată că cererea întruneşte condiţiile de acordare</w:t>
      </w:r>
      <w:r>
        <w:rPr>
          <w:spacing w:val="-57"/>
        </w:rPr>
        <w:t> </w:t>
      </w:r>
      <w:r>
        <w:rPr/>
        <w:t>a</w:t>
      </w:r>
      <w:r>
        <w:rPr>
          <w:spacing w:val="-1"/>
        </w:rPr>
        <w:t> </w:t>
      </w:r>
      <w:r>
        <w:rPr/>
        <w:t>unei date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depozit;</w:t>
      </w:r>
    </w:p>
    <w:p>
      <w:pPr>
        <w:pStyle w:val="BodyText"/>
        <w:spacing w:line="234" w:lineRule="exact"/>
        <w:ind w:left="495"/>
      </w:pPr>
      <w:r>
        <w:rPr>
          <w:rFonts w:ascii="Segoe UI" w:hAnsi="Segoe UI"/>
          <w:sz w:val="16"/>
        </w:rPr>
        <w:t>b)</w:t>
      </w:r>
      <w:r>
        <w:rPr>
          <w:rFonts w:ascii="Segoe UI" w:hAnsi="Segoe UI"/>
          <w:spacing w:val="73"/>
          <w:sz w:val="16"/>
        </w:rPr>
        <w:t> </w:t>
      </w:r>
      <w:r>
        <w:rPr/>
        <w:t>notifică</w:t>
      </w:r>
      <w:r>
        <w:rPr>
          <w:spacing w:val="-3"/>
        </w:rPr>
        <w:t> </w:t>
      </w:r>
      <w:r>
        <w:rPr/>
        <w:t>solicitantului</w:t>
      </w:r>
      <w:r>
        <w:rPr>
          <w:spacing w:val="-1"/>
        </w:rPr>
        <w:t> </w:t>
      </w:r>
      <w:r>
        <w:rPr/>
        <w:t>iregularităţile</w:t>
      </w:r>
      <w:r>
        <w:rPr>
          <w:spacing w:val="-2"/>
        </w:rPr>
        <w:t> </w:t>
      </w:r>
      <w:r>
        <w:rPr/>
        <w:t>constatate</w:t>
      </w:r>
      <w:r>
        <w:rPr>
          <w:spacing w:val="-2"/>
        </w:rPr>
        <w:t> </w:t>
      </w:r>
      <w:r>
        <w:rPr/>
        <w:t>şi-i</w:t>
      </w:r>
      <w:r>
        <w:rPr>
          <w:spacing w:val="1"/>
        </w:rPr>
        <w:t> </w:t>
      </w:r>
      <w:r>
        <w:rPr/>
        <w:t>acordă</w:t>
      </w:r>
      <w:r>
        <w:rPr>
          <w:spacing w:val="-3"/>
        </w:rPr>
        <w:t> </w:t>
      </w:r>
      <w:r>
        <w:rPr/>
        <w:t>un</w:t>
      </w:r>
    </w:p>
    <w:p>
      <w:pPr>
        <w:pStyle w:val="BodyText"/>
        <w:spacing w:line="213" w:lineRule="auto" w:before="10"/>
        <w:ind w:left="176" w:right="671" w:firstLine="319"/>
      </w:pPr>
      <w:r>
        <w:rPr/>
        <w:t>termen</w:t>
      </w:r>
      <w:r>
        <w:rPr>
          <w:spacing w:val="55"/>
        </w:rPr>
        <w:t> </w:t>
      </w:r>
      <w:r>
        <w:rPr/>
        <w:t>de</w:t>
      </w:r>
      <w:r>
        <w:rPr>
          <w:spacing w:val="56"/>
        </w:rPr>
        <w:t> </w:t>
      </w:r>
      <w:r>
        <w:rPr/>
        <w:t>2</w:t>
      </w:r>
      <w:r>
        <w:rPr>
          <w:spacing w:val="57"/>
        </w:rPr>
        <w:t> </w:t>
      </w:r>
      <w:r>
        <w:rPr/>
        <w:t>luni</w:t>
      </w:r>
      <w:r>
        <w:rPr>
          <w:spacing w:val="57"/>
        </w:rPr>
        <w:t> </w:t>
      </w:r>
      <w:r>
        <w:rPr/>
        <w:t>de</w:t>
      </w:r>
      <w:r>
        <w:rPr>
          <w:spacing w:val="56"/>
        </w:rPr>
        <w:t> </w:t>
      </w:r>
      <w:r>
        <w:rPr/>
        <w:t>la</w:t>
      </w:r>
      <w:r>
        <w:rPr>
          <w:spacing w:val="59"/>
        </w:rPr>
        <w:t> </w:t>
      </w:r>
      <w:r>
        <w:rPr/>
        <w:t>data</w:t>
      </w:r>
      <w:r>
        <w:rPr>
          <w:spacing w:val="55"/>
        </w:rPr>
        <w:t> </w:t>
      </w:r>
      <w:r>
        <w:rPr/>
        <w:t>depunerii</w:t>
      </w:r>
      <w:r>
        <w:rPr>
          <w:spacing w:val="57"/>
        </w:rPr>
        <w:t> </w:t>
      </w:r>
      <w:r>
        <w:rPr/>
        <w:t>cererii</w:t>
      </w:r>
      <w:r>
        <w:rPr>
          <w:spacing w:val="57"/>
        </w:rPr>
        <w:t> </w:t>
      </w:r>
      <w:r>
        <w:rPr/>
        <w:t>pentru</w:t>
      </w:r>
      <w:r>
        <w:rPr>
          <w:spacing w:val="56"/>
        </w:rPr>
        <w:t> </w:t>
      </w:r>
      <w:r>
        <w:rPr/>
        <w:t>remedierea</w:t>
      </w:r>
      <w:r>
        <w:rPr>
          <w:spacing w:val="56"/>
        </w:rPr>
        <w:t> </w:t>
      </w:r>
      <w:r>
        <w:rPr/>
        <w:t>acestora,</w:t>
      </w:r>
      <w:r>
        <w:rPr>
          <w:spacing w:val="57"/>
        </w:rPr>
        <w:t> </w:t>
      </w:r>
      <w:r>
        <w:rPr/>
        <w:t>dacă</w:t>
      </w:r>
      <w:r>
        <w:rPr>
          <w:spacing w:val="56"/>
        </w:rPr>
        <w:t> </w:t>
      </w:r>
      <w:r>
        <w:rPr/>
        <w:t>se</w:t>
      </w:r>
      <w:r>
        <w:rPr>
          <w:spacing w:val="-57"/>
        </w:rPr>
        <w:t> </w:t>
      </w:r>
      <w:r>
        <w:rPr/>
        <w:t>constată</w:t>
      </w:r>
      <w:r>
        <w:rPr>
          <w:spacing w:val="-1"/>
        </w:rPr>
        <w:t> </w:t>
      </w:r>
      <w:r>
        <w:rPr/>
        <w:t>că</w:t>
      </w:r>
      <w:r>
        <w:rPr>
          <w:spacing w:val="-1"/>
        </w:rPr>
        <w:t> </w:t>
      </w:r>
      <w:r>
        <w:rPr/>
        <w:t>cererea</w:t>
      </w:r>
      <w:r>
        <w:rPr>
          <w:spacing w:val="-1"/>
        </w:rPr>
        <w:t> </w:t>
      </w:r>
      <w:r>
        <w:rPr/>
        <w:t>nu întruneşte</w:t>
      </w:r>
      <w:r>
        <w:rPr>
          <w:spacing w:val="-1"/>
        </w:rPr>
        <w:t> </w:t>
      </w:r>
      <w:r>
        <w:rPr/>
        <w:t>condiţiile de</w:t>
      </w:r>
      <w:r>
        <w:rPr>
          <w:spacing w:val="-2"/>
        </w:rPr>
        <w:t> </w:t>
      </w:r>
      <w:r>
        <w:rPr/>
        <w:t>acordare a</w:t>
      </w:r>
      <w:r>
        <w:rPr>
          <w:spacing w:val="-2"/>
        </w:rPr>
        <w:t> </w:t>
      </w:r>
      <w:r>
        <w:rPr/>
        <w:t>unei date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depozit.</w:t>
      </w:r>
    </w:p>
    <w:p>
      <w:pPr>
        <w:spacing w:after="0" w:line="213" w:lineRule="auto"/>
        <w:sectPr>
          <w:footerReference w:type="default" r:id="rId9"/>
          <w:pgSz w:w="11910" w:h="16840"/>
          <w:pgMar w:footer="3135" w:header="0" w:top="1580" w:bottom="3320" w:left="1600" w:right="740"/>
          <w:pgNumType w:start="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60" w:lineRule="exact" w:before="209"/>
        <w:ind w:left="495"/>
        <w:jc w:val="both"/>
      </w:pPr>
      <w:r>
        <w:rPr/>
        <w:t>în</w:t>
      </w:r>
      <w:r>
        <w:rPr>
          <w:spacing w:val="-3"/>
        </w:rPr>
        <w:t> </w:t>
      </w:r>
      <w:r>
        <w:rPr/>
        <w:t>urma</w:t>
      </w:r>
      <w:r>
        <w:rPr>
          <w:spacing w:val="-3"/>
        </w:rPr>
        <w:t> </w:t>
      </w:r>
      <w:r>
        <w:rPr/>
        <w:t>notificării</w:t>
      </w:r>
      <w:r>
        <w:rPr>
          <w:spacing w:val="-3"/>
        </w:rPr>
        <w:t> </w:t>
      </w:r>
      <w:r>
        <w:rPr/>
        <w:t>specificate,</w:t>
      </w:r>
      <w:r>
        <w:rPr>
          <w:spacing w:val="-2"/>
        </w:rPr>
        <w:t> </w:t>
      </w:r>
      <w:r>
        <w:rPr/>
        <w:t>AGEPI:</w:t>
      </w:r>
    </w:p>
    <w:p>
      <w:pPr>
        <w:pStyle w:val="BodyText"/>
        <w:spacing w:line="213" w:lineRule="auto" w:before="9"/>
        <w:ind w:left="176" w:right="670" w:firstLine="319"/>
        <w:jc w:val="both"/>
      </w:pPr>
      <w:r>
        <w:rPr>
          <w:rFonts w:ascii="Segoe UI" w:hAnsi="Segoe UI"/>
          <w:sz w:val="16"/>
        </w:rPr>
        <w:t>a)</w:t>
      </w:r>
      <w:r>
        <w:rPr>
          <w:rFonts w:ascii="Segoe UI" w:hAnsi="Segoe UI"/>
          <w:spacing w:val="1"/>
          <w:sz w:val="16"/>
        </w:rPr>
        <w:t> </w:t>
      </w:r>
      <w:r>
        <w:rPr/>
        <w:t>atribuie data de depozit - data la care au fost remediate toate iregularităţile, dacă</w:t>
      </w:r>
      <w:r>
        <w:rPr>
          <w:spacing w:val="1"/>
        </w:rPr>
        <w:t> </w:t>
      </w:r>
      <w:r>
        <w:rPr/>
        <w:t>solicitantul</w:t>
      </w:r>
      <w:r>
        <w:rPr>
          <w:spacing w:val="-1"/>
        </w:rPr>
        <w:t> </w:t>
      </w:r>
      <w:r>
        <w:rPr/>
        <w:t>remediază</w:t>
      </w:r>
      <w:r>
        <w:rPr>
          <w:spacing w:val="-1"/>
        </w:rPr>
        <w:t> </w:t>
      </w:r>
      <w:r>
        <w:rPr/>
        <w:t>iregularităţile</w:t>
      </w:r>
      <w:r>
        <w:rPr>
          <w:spacing w:val="-1"/>
        </w:rPr>
        <w:t> </w:t>
      </w:r>
      <w:r>
        <w:rPr/>
        <w:t>constatate</w:t>
      </w:r>
      <w:r>
        <w:rPr>
          <w:spacing w:val="-2"/>
        </w:rPr>
        <w:t> </w:t>
      </w:r>
      <w:r>
        <w:rPr/>
        <w:t>în termenul prescris;</w:t>
      </w:r>
    </w:p>
    <w:p>
      <w:pPr>
        <w:pStyle w:val="BodyText"/>
        <w:spacing w:line="213" w:lineRule="auto"/>
        <w:ind w:left="176" w:right="675" w:firstLine="319"/>
        <w:jc w:val="both"/>
      </w:pPr>
      <w:r>
        <w:rPr>
          <w:rFonts w:ascii="Segoe UI" w:hAnsi="Segoe UI"/>
          <w:sz w:val="16"/>
        </w:rPr>
        <w:t>b)</w:t>
      </w:r>
      <w:r>
        <w:rPr>
          <w:rFonts w:ascii="Segoe UI" w:hAnsi="Segoe UI"/>
          <w:spacing w:val="1"/>
          <w:sz w:val="16"/>
        </w:rPr>
        <w:t> </w:t>
      </w:r>
      <w:r>
        <w:rPr/>
        <w:t>consideră</w:t>
      </w:r>
      <w:r>
        <w:rPr>
          <w:spacing w:val="1"/>
        </w:rPr>
        <w:t> </w:t>
      </w:r>
      <w:r>
        <w:rPr/>
        <w:t>cererea</w:t>
      </w:r>
      <w:r>
        <w:rPr>
          <w:spacing w:val="1"/>
        </w:rPr>
        <w:t> </w:t>
      </w:r>
      <w:r>
        <w:rPr/>
        <w:t>nedepusă,</w:t>
      </w:r>
      <w:r>
        <w:rPr>
          <w:spacing w:val="1"/>
        </w:rPr>
        <w:t> </w:t>
      </w:r>
      <w:r>
        <w:rPr/>
        <w:t>fapt</w:t>
      </w:r>
      <w:r>
        <w:rPr>
          <w:spacing w:val="1"/>
        </w:rPr>
        <w:t> </w:t>
      </w:r>
      <w:r>
        <w:rPr/>
        <w:t>ce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notificat</w:t>
      </w:r>
      <w:r>
        <w:rPr>
          <w:spacing w:val="1"/>
        </w:rPr>
        <w:t> </w:t>
      </w:r>
      <w:r>
        <w:rPr/>
        <w:t>solicitantului,</w:t>
      </w:r>
      <w:r>
        <w:rPr>
          <w:spacing w:val="1"/>
        </w:rPr>
        <w:t> </w:t>
      </w:r>
      <w:r>
        <w:rPr/>
        <w:t>dacă</w:t>
      </w:r>
      <w:r>
        <w:rPr>
          <w:spacing w:val="1"/>
        </w:rPr>
        <w:t> </w:t>
      </w:r>
      <w:r>
        <w:rPr/>
        <w:t>acesta</w:t>
      </w:r>
      <w:r>
        <w:rPr>
          <w:spacing w:val="1"/>
        </w:rPr>
        <w:t> </w:t>
      </w:r>
      <w:r>
        <w:rPr/>
        <w:t>nu</w:t>
      </w:r>
      <w:r>
        <w:rPr>
          <w:spacing w:val="-57"/>
        </w:rPr>
        <w:t> </w:t>
      </w:r>
      <w:r>
        <w:rPr/>
        <w:t>remediază</w:t>
      </w:r>
      <w:r>
        <w:rPr>
          <w:spacing w:val="-2"/>
        </w:rPr>
        <w:t> </w:t>
      </w:r>
      <w:r>
        <w:rPr/>
        <w:t>iregularităţile</w:t>
      </w:r>
      <w:r>
        <w:rPr>
          <w:spacing w:val="1"/>
        </w:rPr>
        <w:t> </w:t>
      </w:r>
      <w:r>
        <w:rPr/>
        <w:t>constatate</w:t>
      </w:r>
      <w:r>
        <w:rPr>
          <w:spacing w:val="-1"/>
        </w:rPr>
        <w:t> </w:t>
      </w:r>
      <w:r>
        <w:rPr/>
        <w:t>în termenul prescris.</w:t>
      </w:r>
    </w:p>
    <w:p>
      <w:pPr>
        <w:pStyle w:val="BodyText"/>
        <w:spacing w:line="213" w:lineRule="auto"/>
        <w:ind w:left="176" w:right="668" w:firstLine="319"/>
        <w:jc w:val="both"/>
      </w:pPr>
      <w:r>
        <w:rPr/>
        <w:t>în</w:t>
      </w:r>
      <w:r>
        <w:rPr>
          <w:spacing w:val="1"/>
        </w:rPr>
        <w:t> </w:t>
      </w:r>
      <w:r>
        <w:rPr/>
        <w:t>termen de o</w:t>
      </w:r>
      <w:r>
        <w:rPr>
          <w:spacing w:val="1"/>
        </w:rPr>
        <w:t> </w:t>
      </w:r>
      <w:r>
        <w:rPr/>
        <w:t>lună de</w:t>
      </w:r>
      <w:r>
        <w:rPr>
          <w:spacing w:val="1"/>
        </w:rPr>
        <w:t> </w:t>
      </w:r>
      <w:r>
        <w:rPr/>
        <w:t>la data înscrierii</w:t>
      </w:r>
      <w:r>
        <w:rPr>
          <w:spacing w:val="1"/>
        </w:rPr>
        <w:t> </w:t>
      </w:r>
      <w:r>
        <w:rPr/>
        <w:t>datelor referitoare la cerere</w:t>
      </w:r>
      <w:r>
        <w:rPr>
          <w:spacing w:val="1"/>
        </w:rPr>
        <w:t> </w:t>
      </w:r>
      <w:r>
        <w:rPr/>
        <w:t>în</w:t>
      </w:r>
      <w:r>
        <w:rPr>
          <w:spacing w:val="60"/>
        </w:rPr>
        <w:t> </w:t>
      </w:r>
      <w:r>
        <w:rPr/>
        <w:t>Registrul</w:t>
      </w:r>
      <w:r>
        <w:rPr>
          <w:spacing w:val="1"/>
        </w:rPr>
        <w:t> </w:t>
      </w:r>
      <w:r>
        <w:rPr/>
        <w:t>naţional al cererilor de înregistrare a denumirilor de origine sau în Registrul naţional al</w:t>
      </w:r>
      <w:r>
        <w:rPr>
          <w:spacing w:val="1"/>
        </w:rPr>
        <w:t> </w:t>
      </w:r>
      <w:r>
        <w:rPr/>
        <w:t>cererilor de înregistrare a indicaţiilor geografice, sau în Registrul naţional al cererilor de</w:t>
      </w:r>
      <w:r>
        <w:rPr>
          <w:spacing w:val="1"/>
        </w:rPr>
        <w:t> </w:t>
      </w:r>
      <w:r>
        <w:rPr/>
        <w:t>înregistrare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specialităţilor</w:t>
      </w:r>
      <w:r>
        <w:rPr>
          <w:spacing w:val="1"/>
        </w:rPr>
        <w:t> </w:t>
      </w:r>
      <w:r>
        <w:rPr/>
        <w:t>tradiţionale</w:t>
      </w:r>
      <w:r>
        <w:rPr>
          <w:spacing w:val="1"/>
        </w:rPr>
        <w:t> </w:t>
      </w:r>
      <w:r>
        <w:rPr/>
        <w:t>garantate,</w:t>
      </w:r>
      <w:r>
        <w:rPr>
          <w:spacing w:val="1"/>
        </w:rPr>
        <w:t> </w:t>
      </w:r>
      <w:r>
        <w:rPr/>
        <w:t>după</w:t>
      </w:r>
      <w:r>
        <w:rPr>
          <w:spacing w:val="1"/>
        </w:rPr>
        <w:t> </w:t>
      </w:r>
      <w:r>
        <w:rPr/>
        <w:t>caz,</w:t>
      </w:r>
      <w:r>
        <w:rPr>
          <w:spacing w:val="1"/>
        </w:rPr>
        <w:t> </w:t>
      </w:r>
      <w:r>
        <w:rPr/>
        <w:t>AGEPI</w:t>
      </w:r>
      <w:r>
        <w:rPr>
          <w:spacing w:val="1"/>
        </w:rPr>
        <w:t> </w:t>
      </w:r>
      <w:r>
        <w:rPr/>
        <w:t>examinează</w:t>
      </w:r>
      <w:r>
        <w:rPr>
          <w:spacing w:val="1"/>
        </w:rPr>
        <w:t> </w:t>
      </w:r>
      <w:r>
        <w:rPr/>
        <w:t>respectarea</w:t>
      </w:r>
      <w:r>
        <w:rPr>
          <w:spacing w:val="-2"/>
        </w:rPr>
        <w:t> </w:t>
      </w:r>
      <w:r>
        <w:rPr/>
        <w:t>celelorlalte</w:t>
      </w:r>
      <w:r>
        <w:rPr>
          <w:spacing w:val="-1"/>
        </w:rPr>
        <w:t> </w:t>
      </w:r>
      <w:r>
        <w:rPr/>
        <w:t>condiţii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depunere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cererii</w:t>
      </w:r>
      <w:r>
        <w:rPr>
          <w:spacing w:val="-1"/>
        </w:rPr>
        <w:t> </w:t>
      </w:r>
      <w:r>
        <w:rPr/>
        <w:t>in vederea</w:t>
      </w:r>
      <w:r>
        <w:rPr>
          <w:spacing w:val="-2"/>
        </w:rPr>
        <w:t> </w:t>
      </w:r>
      <w:r>
        <w:rPr/>
        <w:t>publicării acesteia.</w:t>
      </w:r>
    </w:p>
    <w:p>
      <w:pPr>
        <w:pStyle w:val="BodyText"/>
        <w:spacing w:line="235" w:lineRule="exact"/>
        <w:ind w:left="495"/>
        <w:jc w:val="both"/>
      </w:pPr>
      <w:r>
        <w:rPr/>
        <w:t>în</w:t>
      </w:r>
      <w:r>
        <w:rPr>
          <w:spacing w:val="-2"/>
        </w:rPr>
        <w:t> </w:t>
      </w:r>
      <w:r>
        <w:rPr/>
        <w:t>urma</w:t>
      </w:r>
      <w:r>
        <w:rPr>
          <w:spacing w:val="-3"/>
        </w:rPr>
        <w:t> </w:t>
      </w:r>
      <w:r>
        <w:rPr/>
        <w:t>acestei</w:t>
      </w:r>
      <w:r>
        <w:rPr>
          <w:spacing w:val="-3"/>
        </w:rPr>
        <w:t> </w:t>
      </w:r>
      <w:r>
        <w:rPr/>
        <w:t>examinări,</w:t>
      </w:r>
      <w:r>
        <w:rPr>
          <w:spacing w:val="1"/>
        </w:rPr>
        <w:t> </w:t>
      </w:r>
      <w:r>
        <w:rPr/>
        <w:t>AGEPI:</w:t>
      </w:r>
    </w:p>
    <w:p>
      <w:pPr>
        <w:pStyle w:val="BodyText"/>
        <w:spacing w:line="213" w:lineRule="auto" w:before="5"/>
        <w:ind w:left="176" w:right="667" w:firstLine="319"/>
        <w:jc w:val="both"/>
      </w:pPr>
      <w:r>
        <w:rPr>
          <w:rFonts w:ascii="Segoe UI" w:hAnsi="Segoe UI"/>
          <w:sz w:val="16"/>
        </w:rPr>
        <w:t>a)</w:t>
      </w:r>
      <w:r>
        <w:rPr>
          <w:rFonts w:ascii="Segoe UI" w:hAnsi="Segoe UI"/>
          <w:spacing w:val="1"/>
          <w:sz w:val="16"/>
        </w:rPr>
        <w:t> </w:t>
      </w:r>
      <w:r>
        <w:rPr/>
        <w:t>acceptă cererea în vederea publicării sale dacă se constată că aceasta îndeplineşte</w:t>
      </w:r>
      <w:r>
        <w:rPr>
          <w:spacing w:val="1"/>
        </w:rPr>
        <w:t> </w:t>
      </w:r>
      <w:r>
        <w:rPr/>
        <w:t>condiţiile</w:t>
      </w:r>
      <w:r>
        <w:rPr>
          <w:spacing w:val="-1"/>
        </w:rPr>
        <w:t> </w:t>
      </w:r>
      <w:r>
        <w:rPr/>
        <w:t>prevăzute în</w:t>
      </w:r>
      <w:r>
        <w:rPr>
          <w:spacing w:val="2"/>
        </w:rPr>
        <w:t> </w:t>
      </w:r>
      <w:r>
        <w:rPr/>
        <w:t>Lege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în Regulament;</w:t>
      </w:r>
    </w:p>
    <w:p>
      <w:pPr>
        <w:pStyle w:val="BodyText"/>
        <w:spacing w:line="213" w:lineRule="auto"/>
        <w:ind w:left="176" w:right="666" w:firstLine="319"/>
        <w:jc w:val="both"/>
      </w:pPr>
      <w:r>
        <w:rPr>
          <w:rFonts w:ascii="Segoe UI" w:hAnsi="Segoe UI"/>
          <w:sz w:val="16"/>
        </w:rPr>
        <w:t>b)   </w:t>
      </w:r>
      <w:r>
        <w:rPr/>
        <w:t>notifică solicitantului iregularităţile constatate şi-i cere să le remedieze în termen de</w:t>
      </w:r>
      <w:r>
        <w:rPr>
          <w:spacing w:val="1"/>
        </w:rPr>
        <w:t> </w:t>
      </w:r>
      <w:r>
        <w:rPr/>
        <w:t>2 luni de</w:t>
      </w:r>
      <w:r>
        <w:rPr>
          <w:spacing w:val="-1"/>
        </w:rPr>
        <w:t> </w:t>
      </w:r>
      <w:r>
        <w:rPr/>
        <w:t>la data notificării.</w:t>
      </w:r>
    </w:p>
    <w:p>
      <w:pPr>
        <w:pStyle w:val="BodyText"/>
        <w:spacing w:line="213" w:lineRule="auto"/>
        <w:ind w:left="176" w:right="672" w:firstLine="319"/>
        <w:jc w:val="both"/>
      </w:pPr>
      <w:r>
        <w:rPr/>
        <w:t>Dacă în urma notificării solicitantul nu remediază iregularităţile constatate în termenele</w:t>
      </w:r>
      <w:r>
        <w:rPr>
          <w:spacing w:val="-57"/>
        </w:rPr>
        <w:t> </w:t>
      </w:r>
      <w:r>
        <w:rPr/>
        <w:t>prescrise sau nu depune o cerere de prelungire a termenului respectiv, cererea se consideră</w:t>
      </w:r>
      <w:r>
        <w:rPr>
          <w:spacing w:val="-57"/>
        </w:rPr>
        <w:t> </w:t>
      </w:r>
      <w:r>
        <w:rPr/>
        <w:t>retrasă,</w:t>
      </w:r>
      <w:r>
        <w:rPr>
          <w:spacing w:val="-1"/>
        </w:rPr>
        <w:t> </w:t>
      </w:r>
      <w:r>
        <w:rPr/>
        <w:t>fapt care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notificat solicitantului.</w:t>
      </w:r>
    </w:p>
    <w:p>
      <w:pPr>
        <w:pStyle w:val="Heading3"/>
        <w:tabs>
          <w:tab w:pos="1414" w:val="left" w:leader="none"/>
        </w:tabs>
        <w:spacing w:line="260" w:lineRule="exact" w:before="30"/>
        <w:ind w:left="495"/>
      </w:pPr>
      <w:r>
        <w:rPr>
          <w:rFonts w:ascii="Segoe UI"/>
          <w:sz w:val="16"/>
        </w:rPr>
        <w:t>5.</w:t>
        <w:tab/>
      </w:r>
      <w:r>
        <w:rPr/>
        <w:t>Publicarea</w:t>
      </w:r>
      <w:r>
        <w:rPr>
          <w:spacing w:val="-2"/>
        </w:rPr>
        <w:t> </w:t>
      </w:r>
      <w:r>
        <w:rPr/>
        <w:t>cererii</w:t>
      </w:r>
    </w:p>
    <w:p>
      <w:pPr>
        <w:pStyle w:val="BodyText"/>
        <w:spacing w:line="213" w:lineRule="auto" w:before="9"/>
        <w:ind w:left="176" w:right="666" w:firstLine="319"/>
        <w:jc w:val="both"/>
      </w:pPr>
      <w:r>
        <w:rPr/>
        <w:t>AGEPI publică în BOPI datele privind cererea de înregistrare a denumirii de origine, a</w:t>
      </w:r>
      <w:r>
        <w:rPr>
          <w:spacing w:val="1"/>
        </w:rPr>
        <w:t> </w:t>
      </w:r>
      <w:r>
        <w:rPr/>
        <w:t>indicaţiei geografice sau a specialităţii tradiţionale garantate dacă, în urma examinării</w:t>
      </w:r>
      <w:r>
        <w:rPr>
          <w:spacing w:val="1"/>
        </w:rPr>
        <w:t> </w:t>
      </w:r>
      <w:r>
        <w:rPr/>
        <w:t>respectării condiţiilor de depunere a cererii, se constată că aceasta corespunde cerinţelor</w:t>
      </w:r>
      <w:r>
        <w:rPr>
          <w:spacing w:val="1"/>
        </w:rPr>
        <w:t> </w:t>
      </w:r>
      <w:r>
        <w:rPr/>
        <w:t>Legii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ale</w:t>
      </w:r>
      <w:r>
        <w:rPr>
          <w:spacing w:val="-1"/>
        </w:rPr>
        <w:t> </w:t>
      </w:r>
      <w:r>
        <w:rPr/>
        <w:t>Regulamentului.</w:t>
      </w:r>
    </w:p>
    <w:p>
      <w:pPr>
        <w:pStyle w:val="BodyText"/>
        <w:spacing w:line="235" w:lineRule="exact"/>
        <w:ind w:left="495"/>
        <w:jc w:val="both"/>
      </w:pPr>
      <w:r>
        <w:rPr/>
        <w:t>în</w:t>
      </w:r>
      <w:r>
        <w:rPr>
          <w:spacing w:val="-1"/>
        </w:rPr>
        <w:t> </w:t>
      </w:r>
      <w:r>
        <w:rPr/>
        <w:t>BOPI</w:t>
      </w:r>
      <w:r>
        <w:rPr>
          <w:spacing w:val="-5"/>
        </w:rPr>
        <w:t> </w:t>
      </w:r>
      <w:r>
        <w:rPr/>
        <w:t>se</w:t>
      </w:r>
      <w:r>
        <w:rPr>
          <w:spacing w:val="-2"/>
        </w:rPr>
        <w:t> </w:t>
      </w:r>
      <w:r>
        <w:rPr/>
        <w:t>publică</w:t>
      </w:r>
      <w:r>
        <w:rPr>
          <w:spacing w:val="-2"/>
        </w:rPr>
        <w:t> </w:t>
      </w:r>
      <w:r>
        <w:rPr/>
        <w:t>următoarele elemente ale</w:t>
      </w:r>
      <w:r>
        <w:rPr>
          <w:spacing w:val="-1"/>
        </w:rPr>
        <w:t> </w:t>
      </w:r>
      <w:r>
        <w:rPr/>
        <w:t>cererii, după</w:t>
      </w:r>
      <w:r>
        <w:rPr>
          <w:spacing w:val="-2"/>
        </w:rPr>
        <w:t> </w:t>
      </w:r>
      <w:r>
        <w:rPr/>
        <w:t>caz:</w:t>
      </w:r>
    </w:p>
    <w:p>
      <w:pPr>
        <w:pStyle w:val="BodyText"/>
        <w:spacing w:line="245" w:lineRule="exact"/>
        <w:ind w:left="495"/>
        <w:jc w:val="both"/>
      </w:pPr>
      <w:r>
        <w:rPr>
          <w:rFonts w:ascii="Segoe UI" w:hAnsi="Segoe UI"/>
          <w:sz w:val="16"/>
        </w:rPr>
        <w:t>a)</w:t>
      </w:r>
      <w:r>
        <w:rPr>
          <w:rFonts w:ascii="Segoe UI" w:hAnsi="Segoe UI"/>
          <w:spacing w:val="86"/>
          <w:sz w:val="16"/>
        </w:rPr>
        <w:t> </w:t>
      </w:r>
      <w:r>
        <w:rPr/>
        <w:t>numărul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depozit;</w:t>
      </w:r>
    </w:p>
    <w:p>
      <w:pPr>
        <w:pStyle w:val="BodyText"/>
        <w:spacing w:line="245" w:lineRule="exact"/>
        <w:ind w:left="495"/>
        <w:jc w:val="both"/>
      </w:pPr>
      <w:r>
        <w:rPr>
          <w:rFonts w:ascii="Segoe UI"/>
          <w:sz w:val="16"/>
        </w:rPr>
        <w:t>b)</w:t>
      </w:r>
      <w:r>
        <w:rPr>
          <w:rFonts w:ascii="Segoe UI"/>
          <w:spacing w:val="75"/>
          <w:sz w:val="16"/>
        </w:rPr>
        <w:t> </w:t>
      </w:r>
      <w:r>
        <w:rPr/>
        <w:t>data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depozit;</w:t>
      </w:r>
    </w:p>
    <w:p>
      <w:pPr>
        <w:pStyle w:val="BodyText"/>
        <w:spacing w:line="213" w:lineRule="auto" w:before="9"/>
        <w:ind w:left="176" w:right="665" w:firstLine="319"/>
        <w:jc w:val="both"/>
      </w:pPr>
      <w:r>
        <w:rPr>
          <w:rFonts w:ascii="Segoe UI" w:hAnsi="Segoe UI"/>
          <w:sz w:val="16"/>
        </w:rPr>
        <w:t>c)</w:t>
      </w:r>
      <w:r>
        <w:rPr>
          <w:rFonts w:ascii="Segoe UI" w:hAnsi="Segoe UI"/>
          <w:spacing w:val="1"/>
          <w:sz w:val="16"/>
        </w:rPr>
        <w:t> </w:t>
      </w:r>
      <w:r>
        <w:rPr/>
        <w:t>numele sau denumirea şi adresa solicitantului (solicitanţilor), codul ţării conform</w:t>
      </w:r>
      <w:r>
        <w:rPr>
          <w:spacing w:val="1"/>
        </w:rPr>
        <w:t> </w:t>
      </w:r>
      <w:r>
        <w:rPr/>
        <w:t>normei</w:t>
      </w:r>
      <w:r>
        <w:rPr>
          <w:spacing w:val="-1"/>
        </w:rPr>
        <w:t> </w:t>
      </w:r>
      <w:r>
        <w:rPr/>
        <w:t>ST.3 OMPI;</w:t>
      </w:r>
    </w:p>
    <w:p>
      <w:pPr>
        <w:pStyle w:val="BodyText"/>
        <w:spacing w:line="213" w:lineRule="auto"/>
        <w:ind w:left="176" w:right="671" w:firstLine="319"/>
        <w:jc w:val="both"/>
      </w:pPr>
      <w:r>
        <w:rPr>
          <w:rFonts w:ascii="Segoe UI" w:hAnsi="Segoe UI"/>
          <w:sz w:val="16"/>
        </w:rPr>
        <w:t>d)</w:t>
      </w:r>
      <w:r>
        <w:rPr>
          <w:rFonts w:ascii="Segoe UI" w:hAnsi="Segoe UI"/>
          <w:spacing w:val="1"/>
          <w:sz w:val="16"/>
        </w:rPr>
        <w:t> </w:t>
      </w:r>
      <w:r>
        <w:rPr/>
        <w:t>reproducerea</w:t>
      </w:r>
      <w:r>
        <w:rPr>
          <w:spacing w:val="1"/>
        </w:rPr>
        <w:t> </w:t>
      </w:r>
      <w:r>
        <w:rPr/>
        <w:t>denumirii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origine,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indicaţiei</w:t>
      </w:r>
      <w:r>
        <w:rPr>
          <w:spacing w:val="1"/>
        </w:rPr>
        <w:t> </w:t>
      </w:r>
      <w:r>
        <w:rPr/>
        <w:t>geografice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a</w:t>
      </w:r>
      <w:r>
        <w:rPr>
          <w:spacing w:val="60"/>
        </w:rPr>
        <w:t> </w:t>
      </w:r>
      <w:r>
        <w:rPr/>
        <w:t>denumirii</w:t>
      </w:r>
      <w:r>
        <w:rPr>
          <w:spacing w:val="1"/>
        </w:rPr>
        <w:t> </w:t>
      </w:r>
      <w:r>
        <w:rPr/>
        <w:t>specialităţii</w:t>
      </w:r>
      <w:r>
        <w:rPr>
          <w:spacing w:val="-1"/>
        </w:rPr>
        <w:t> </w:t>
      </w:r>
      <w:r>
        <w:rPr/>
        <w:t>tradiţionale garantate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mai</w:t>
      </w:r>
      <w:r>
        <w:rPr>
          <w:spacing w:val="1"/>
        </w:rPr>
        <w:t> </w:t>
      </w:r>
      <w:r>
        <w:rPr/>
        <w:t>multe</w:t>
      </w:r>
      <w:r>
        <w:rPr>
          <w:spacing w:val="-1"/>
        </w:rPr>
        <w:t> </w:t>
      </w:r>
      <w:r>
        <w:rPr/>
        <w:t>limbi,</w:t>
      </w:r>
      <w:r>
        <w:rPr>
          <w:spacing w:val="-1"/>
        </w:rPr>
        <w:t> </w:t>
      </w:r>
      <w:r>
        <w:rPr/>
        <w:t>cu</w:t>
      </w:r>
      <w:r>
        <w:rPr>
          <w:spacing w:val="-1"/>
        </w:rPr>
        <w:t> </w:t>
      </w:r>
      <w:r>
        <w:rPr/>
        <w:t>indicarea acestora;</w:t>
      </w:r>
    </w:p>
    <w:p>
      <w:pPr>
        <w:pStyle w:val="BodyText"/>
        <w:spacing w:line="208" w:lineRule="auto"/>
        <w:ind w:left="176" w:right="665" w:firstLine="319"/>
        <w:jc w:val="both"/>
      </w:pPr>
      <w:r>
        <w:rPr>
          <w:rFonts w:ascii="Segoe UI" w:hAnsi="Segoe UI"/>
          <w:sz w:val="16"/>
        </w:rPr>
        <w:t>e)</w:t>
      </w:r>
      <w:r>
        <w:rPr>
          <w:rFonts w:ascii="Segoe UI" w:hAnsi="Segoe UI"/>
          <w:spacing w:val="44"/>
          <w:sz w:val="16"/>
        </w:rPr>
        <w:t> </w:t>
      </w:r>
      <w:r>
        <w:rPr/>
        <w:t>denumirea produsului precedată de numărul clasei conform Aranjamentului de la</w:t>
      </w:r>
      <w:r>
        <w:rPr>
          <w:spacing w:val="1"/>
        </w:rPr>
        <w:t> </w:t>
      </w:r>
      <w:r>
        <w:rPr/>
        <w:t>Nisa privind Clasificarea internaţională a produselor şi serviciilor în scopul înregistrării</w:t>
      </w:r>
      <w:r>
        <w:rPr>
          <w:spacing w:val="1"/>
        </w:rPr>
        <w:t> </w:t>
      </w:r>
      <w:r>
        <w:rPr/>
        <w:t>mărcilor;</w:t>
      </w:r>
    </w:p>
    <w:p>
      <w:pPr>
        <w:pStyle w:val="BodyText"/>
        <w:spacing w:line="229" w:lineRule="exact"/>
        <w:ind w:left="495"/>
        <w:jc w:val="both"/>
      </w:pPr>
      <w:r>
        <w:rPr>
          <w:rFonts w:ascii="Segoe UI" w:hAnsi="Segoe UI"/>
          <w:sz w:val="16"/>
        </w:rPr>
        <w:t>f)  </w:t>
      </w:r>
      <w:r>
        <w:rPr>
          <w:rFonts w:ascii="Segoe UI" w:hAnsi="Segoe UI"/>
          <w:spacing w:val="28"/>
          <w:sz w:val="16"/>
        </w:rPr>
        <w:t> </w:t>
      </w:r>
      <w:r>
        <w:rPr/>
        <w:t>elementele</w:t>
      </w:r>
      <w:r>
        <w:rPr>
          <w:spacing w:val="-2"/>
        </w:rPr>
        <w:t> </w:t>
      </w:r>
      <w:r>
        <w:rPr/>
        <w:t>denumirii</w:t>
      </w:r>
      <w:r>
        <w:rPr>
          <w:spacing w:val="-1"/>
        </w:rPr>
        <w:t> </w:t>
      </w:r>
      <w:r>
        <w:rPr/>
        <w:t>de origine sau</w:t>
      </w:r>
      <w:r>
        <w:rPr>
          <w:spacing w:val="-1"/>
        </w:rPr>
        <w:t> </w:t>
      </w:r>
      <w:r>
        <w:rPr/>
        <w:t>ale</w:t>
      </w:r>
      <w:r>
        <w:rPr>
          <w:spacing w:val="-1"/>
        </w:rPr>
        <w:t> </w:t>
      </w:r>
      <w:r>
        <w:rPr/>
        <w:t>indicaţiei geografice</w:t>
      </w:r>
      <w:r>
        <w:rPr>
          <w:spacing w:val="-2"/>
        </w:rPr>
        <w:t> </w:t>
      </w:r>
      <w:r>
        <w:rPr/>
        <w:t>excluse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protecţie;</w:t>
      </w:r>
    </w:p>
    <w:p>
      <w:pPr>
        <w:pStyle w:val="BodyText"/>
        <w:spacing w:line="208" w:lineRule="auto" w:before="8"/>
        <w:ind w:left="176" w:right="1806" w:firstLine="319"/>
        <w:jc w:val="both"/>
      </w:pPr>
      <w:r>
        <w:rPr>
          <w:rFonts w:ascii="Segoe UI" w:hAnsi="Segoe UI"/>
          <w:sz w:val="16"/>
        </w:rPr>
        <w:t>g)</w:t>
      </w:r>
      <w:r>
        <w:rPr>
          <w:rFonts w:ascii="Segoe UI" w:hAnsi="Segoe UI"/>
          <w:spacing w:val="1"/>
          <w:sz w:val="16"/>
        </w:rPr>
        <w:t> </w:t>
      </w:r>
      <w:r>
        <w:rPr/>
        <w:t>descrierea calităţilor deosebite ale produsului şi a legăturii acestora cu</w:t>
      </w:r>
      <w:r>
        <w:rPr>
          <w:spacing w:val="1"/>
        </w:rPr>
        <w:t> </w:t>
      </w:r>
      <w:r>
        <w:rPr/>
        <w:t>provenienţa</w:t>
      </w:r>
      <w:r>
        <w:rPr>
          <w:spacing w:val="1"/>
        </w:rPr>
        <w:t> </w:t>
      </w:r>
      <w:r>
        <w:rPr/>
        <w:t>geografică,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cazul</w:t>
      </w:r>
      <w:r>
        <w:rPr>
          <w:spacing w:val="1"/>
        </w:rPr>
        <w:t> </w:t>
      </w:r>
      <w:r>
        <w:rPr/>
        <w:t>denumirii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origine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indicaţiei</w:t>
      </w:r>
      <w:r>
        <w:rPr>
          <w:spacing w:val="1"/>
        </w:rPr>
        <w:t> </w:t>
      </w:r>
      <w:r>
        <w:rPr/>
        <w:t>geografice;</w:t>
      </w:r>
    </w:p>
    <w:p>
      <w:pPr>
        <w:spacing w:after="0" w:line="208" w:lineRule="auto"/>
        <w:jc w:val="both"/>
        <w:sectPr>
          <w:pgSz w:w="11910" w:h="16840"/>
          <w:pgMar w:header="0" w:footer="3135" w:top="1580" w:bottom="332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58" w:lineRule="exact" w:before="90"/>
        <w:ind w:left="495"/>
      </w:pPr>
      <w:r>
        <w:rPr>
          <w:rFonts w:ascii="Segoe UI" w:hAnsi="Segoe UI"/>
          <w:sz w:val="16"/>
        </w:rPr>
        <w:t>h)</w:t>
      </w:r>
      <w:r>
        <w:rPr>
          <w:rFonts w:ascii="Segoe UI" w:hAnsi="Segoe UI"/>
          <w:spacing w:val="76"/>
          <w:sz w:val="16"/>
        </w:rPr>
        <w:t> </w:t>
      </w:r>
      <w:r>
        <w:rPr/>
        <w:t>aria</w:t>
      </w:r>
      <w:r>
        <w:rPr>
          <w:spacing w:val="-1"/>
        </w:rPr>
        <w:t> </w:t>
      </w:r>
      <w:r>
        <w:rPr/>
        <w:t>geografică</w:t>
      </w:r>
      <w:r>
        <w:rPr>
          <w:spacing w:val="-2"/>
        </w:rPr>
        <w:t> </w:t>
      </w:r>
      <w:r>
        <w:rPr/>
        <w:t>delimitată;</w:t>
      </w:r>
    </w:p>
    <w:p>
      <w:pPr>
        <w:pStyle w:val="BodyText"/>
        <w:tabs>
          <w:tab w:pos="800" w:val="left" w:leader="none"/>
        </w:tabs>
        <w:spacing w:line="208" w:lineRule="auto" w:before="11"/>
        <w:ind w:left="176" w:right="956" w:firstLine="319"/>
      </w:pPr>
      <w:r>
        <w:rPr>
          <w:rFonts w:ascii="Segoe UI" w:hAnsi="Segoe UI"/>
          <w:sz w:val="16"/>
        </w:rPr>
        <w:t>i)</w:t>
        <w:tab/>
      </w:r>
      <w:r>
        <w:rPr/>
        <w:t>documentul</w:t>
      </w:r>
      <w:r>
        <w:rPr>
          <w:spacing w:val="30"/>
        </w:rPr>
        <w:t> </w:t>
      </w:r>
      <w:r>
        <w:rPr/>
        <w:t>unic,</w:t>
      </w:r>
      <w:r>
        <w:rPr>
          <w:spacing w:val="29"/>
        </w:rPr>
        <w:t> </w:t>
      </w:r>
      <w:r>
        <w:rPr/>
        <w:t>în</w:t>
      </w:r>
      <w:r>
        <w:rPr>
          <w:spacing w:val="30"/>
        </w:rPr>
        <w:t> </w:t>
      </w:r>
      <w:r>
        <w:rPr/>
        <w:t>cazul</w:t>
      </w:r>
      <w:r>
        <w:rPr>
          <w:spacing w:val="30"/>
        </w:rPr>
        <w:t> </w:t>
      </w:r>
      <w:r>
        <w:rPr/>
        <w:t>solicitării</w:t>
      </w:r>
      <w:r>
        <w:rPr>
          <w:spacing w:val="30"/>
        </w:rPr>
        <w:t> </w:t>
      </w:r>
      <w:r>
        <w:rPr/>
        <w:t>înregistrării</w:t>
      </w:r>
      <w:r>
        <w:rPr>
          <w:spacing w:val="30"/>
        </w:rPr>
        <w:t> </w:t>
      </w:r>
      <w:r>
        <w:rPr/>
        <w:t>denumirii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origine</w:t>
      </w:r>
      <w:r>
        <w:rPr>
          <w:spacing w:val="29"/>
        </w:rPr>
        <w:t> </w:t>
      </w:r>
      <w:r>
        <w:rPr/>
        <w:t>sau</w:t>
      </w:r>
      <w:r>
        <w:rPr>
          <w:spacing w:val="29"/>
        </w:rPr>
        <w:t> </w:t>
      </w:r>
      <w:r>
        <w:rPr/>
        <w:t>a</w:t>
      </w:r>
      <w:r>
        <w:rPr>
          <w:spacing w:val="-57"/>
        </w:rPr>
        <w:t> </w:t>
      </w:r>
      <w:r>
        <w:rPr/>
        <w:t>indicaţiei</w:t>
      </w:r>
      <w:r>
        <w:rPr>
          <w:spacing w:val="-1"/>
        </w:rPr>
        <w:t> </w:t>
      </w:r>
      <w:r>
        <w:rPr/>
        <w:t>geografice;</w:t>
      </w:r>
    </w:p>
    <w:p>
      <w:pPr>
        <w:pStyle w:val="ListParagraph"/>
        <w:numPr>
          <w:ilvl w:val="0"/>
          <w:numId w:val="63"/>
        </w:numPr>
        <w:tabs>
          <w:tab w:pos="755" w:val="left" w:leader="none"/>
        </w:tabs>
        <w:spacing w:line="208" w:lineRule="auto" w:before="0" w:after="0"/>
        <w:ind w:left="176" w:right="666" w:firstLine="31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lista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sz w:val="24"/>
        </w:rPr>
        <w:t>autorităţilor</w:t>
      </w:r>
      <w:r>
        <w:rPr>
          <w:rFonts w:ascii="Times New Roman" w:hAnsi="Times New Roman"/>
          <w:spacing w:val="54"/>
          <w:sz w:val="24"/>
        </w:rPr>
        <w:t> </w:t>
      </w:r>
      <w:r>
        <w:rPr>
          <w:rFonts w:ascii="Times New Roman" w:hAnsi="Times New Roman"/>
          <w:sz w:val="24"/>
        </w:rPr>
        <w:t>competente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z w:val="24"/>
        </w:rPr>
        <w:t>organismelor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z w:val="24"/>
        </w:rPr>
        <w:t>abilitate</w:t>
      </w:r>
      <w:r>
        <w:rPr>
          <w:rFonts w:ascii="Times New Roman" w:hAnsi="Times New Roman"/>
          <w:spacing w:val="54"/>
          <w:sz w:val="24"/>
        </w:rPr>
        <w:t> </w:t>
      </w:r>
      <w:r>
        <w:rPr>
          <w:rFonts w:ascii="Times New Roman" w:hAnsi="Times New Roman"/>
          <w:sz w:val="24"/>
        </w:rPr>
        <w:t>să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sz w:val="24"/>
        </w:rPr>
        <w:t>verifice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z w:val="24"/>
        </w:rPr>
        <w:t>respectarea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prevederilor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caietului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sarcini;</w:t>
      </w:r>
    </w:p>
    <w:p>
      <w:pPr>
        <w:pStyle w:val="ListParagraph"/>
        <w:numPr>
          <w:ilvl w:val="0"/>
          <w:numId w:val="63"/>
        </w:numPr>
        <w:tabs>
          <w:tab w:pos="779" w:val="left" w:leader="none"/>
        </w:tabs>
        <w:spacing w:line="208" w:lineRule="auto" w:before="0" w:after="0"/>
        <w:ind w:left="176" w:right="666" w:firstLine="31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specificarea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faptului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că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z w:val="24"/>
        </w:rPr>
        <w:t>solicitarea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z w:val="24"/>
        </w:rPr>
        <w:t>înregistrării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fost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făcută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fără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z w:val="24"/>
        </w:rPr>
        <w:t>rezervarea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denumirii,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în cazul specialităţii tradiţionale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garantate;</w:t>
      </w:r>
    </w:p>
    <w:p>
      <w:pPr>
        <w:pStyle w:val="ListParagraph"/>
        <w:numPr>
          <w:ilvl w:val="1"/>
          <w:numId w:val="63"/>
        </w:numPr>
        <w:tabs>
          <w:tab w:pos="714" w:val="left" w:leader="none"/>
        </w:tabs>
        <w:spacing w:line="247" w:lineRule="exact" w:before="0" w:after="0"/>
        <w:ind w:left="713" w:right="0" w:hanging="21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referinţa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adresa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electronică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fi publicat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integral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caietul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sarcini.</w:t>
      </w:r>
    </w:p>
    <w:p>
      <w:pPr>
        <w:spacing w:line="258" w:lineRule="exact" w:before="24"/>
        <w:ind w:left="495" w:right="0" w:firstLine="0"/>
        <w:jc w:val="left"/>
        <w:rPr>
          <w:b/>
          <w:sz w:val="24"/>
        </w:rPr>
      </w:pPr>
      <w:r>
        <w:rPr>
          <w:rFonts w:ascii="Segoe UI" w:hAnsi="Segoe UI"/>
          <w:b/>
          <w:sz w:val="16"/>
        </w:rPr>
        <w:t>6.</w:t>
      </w:r>
      <w:r>
        <w:rPr>
          <w:rFonts w:ascii="Segoe UI" w:hAnsi="Segoe UI"/>
          <w:b/>
          <w:spacing w:val="81"/>
          <w:sz w:val="16"/>
        </w:rPr>
        <w:t> </w:t>
      </w:r>
      <w:r>
        <w:rPr>
          <w:b/>
          <w:sz w:val="24"/>
        </w:rPr>
        <w:t>Opoziţia</w:t>
      </w:r>
    </w:p>
    <w:p>
      <w:pPr>
        <w:pStyle w:val="BodyText"/>
        <w:spacing w:line="208" w:lineRule="auto" w:before="11"/>
        <w:ind w:left="176" w:right="667" w:firstLine="319"/>
        <w:jc w:val="both"/>
      </w:pPr>
      <w:r>
        <w:rPr/>
        <w:pict>
          <v:rect style="position:absolute;margin-left:104.779999pt;margin-top:22.776726pt;width:50.64pt;height:14.4pt;mso-position-horizontal-relative:page;mso-position-vertical-relative:paragraph;z-index:-17688064" filled="true" fillcolor="#ffffff" stroked="false">
            <v:fill type="solid"/>
            <w10:wrap type="none"/>
          </v:rect>
        </w:pict>
      </w:r>
      <w:r>
        <w:rPr/>
        <w:t>în termen de 3 luni de la data publicării cererii, orice persoană care are un interes</w:t>
      </w:r>
      <w:r>
        <w:rPr>
          <w:spacing w:val="1"/>
        </w:rPr>
        <w:t> </w:t>
      </w:r>
      <w:r>
        <w:rPr/>
        <w:t>legitim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în drept</w:t>
      </w:r>
      <w:r>
        <w:rPr>
          <w:spacing w:val="-1"/>
        </w:rPr>
        <w:t> </w:t>
      </w:r>
      <w:r>
        <w:rPr/>
        <w:t>să</w:t>
      </w:r>
      <w:r>
        <w:rPr>
          <w:spacing w:val="-1"/>
        </w:rPr>
        <w:t> </w:t>
      </w:r>
      <w:r>
        <w:rPr/>
        <w:t>depună</w:t>
      </w:r>
      <w:r>
        <w:rPr>
          <w:spacing w:val="-1"/>
        </w:rPr>
        <w:t> </w:t>
      </w:r>
      <w:r>
        <w:rPr/>
        <w:t>la AGEPI</w:t>
      </w:r>
      <w:r>
        <w:rPr>
          <w:spacing w:val="-7"/>
        </w:rPr>
        <w:t> </w:t>
      </w:r>
      <w:r>
        <w:rPr/>
        <w:t>o opoziţie în raport</w:t>
      </w:r>
      <w:r>
        <w:rPr>
          <w:spacing w:val="-1"/>
        </w:rPr>
        <w:t> </w:t>
      </w:r>
      <w:r>
        <w:rPr/>
        <w:t>cu înregistrarea.</w:t>
      </w:r>
    </w:p>
    <w:p>
      <w:pPr>
        <w:pStyle w:val="BodyText"/>
        <w:spacing w:line="208" w:lineRule="auto"/>
        <w:ind w:left="176" w:right="667" w:firstLine="319"/>
        <w:jc w:val="both"/>
      </w:pPr>
      <w:r>
        <w:rPr>
          <w:b/>
        </w:rPr>
        <w:t>Opoziţia</w:t>
      </w:r>
      <w:r>
        <w:rPr>
          <w:b/>
          <w:spacing w:val="1"/>
        </w:rPr>
        <w:t> </w:t>
      </w:r>
      <w:r>
        <w:rPr/>
        <w:t>argumentată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prezentată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AGEPI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formular-tip,</w:t>
      </w:r>
      <w:r>
        <w:rPr>
          <w:spacing w:val="1"/>
        </w:rPr>
        <w:t> </w:t>
      </w:r>
      <w:r>
        <w:rPr/>
        <w:t>aprobat</w:t>
      </w:r>
      <w:r>
        <w:rPr>
          <w:spacing w:val="60"/>
        </w:rPr>
        <w:t> </w:t>
      </w:r>
      <w:r>
        <w:rPr/>
        <w:t>de</w:t>
      </w:r>
      <w:r>
        <w:rPr>
          <w:spacing w:val="1"/>
        </w:rPr>
        <w:t> </w:t>
      </w:r>
      <w:r>
        <w:rPr/>
        <w:t>AGEPI, şi va fi completată prin dactilografiere sau în format electronic, în limba de stat.</w:t>
      </w:r>
      <w:r>
        <w:rPr>
          <w:spacing w:val="1"/>
        </w:rPr>
        <w:t> </w:t>
      </w:r>
      <w:r>
        <w:rPr/>
        <w:t>Opoziţia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consideră</w:t>
      </w:r>
      <w:r>
        <w:rPr>
          <w:spacing w:val="1"/>
        </w:rPr>
        <w:t> </w:t>
      </w:r>
      <w:r>
        <w:rPr/>
        <w:t>depusă</w:t>
      </w:r>
      <w:r>
        <w:rPr>
          <w:spacing w:val="1"/>
        </w:rPr>
        <w:t> </w:t>
      </w:r>
      <w:r>
        <w:rPr/>
        <w:t>numai</w:t>
      </w:r>
      <w:r>
        <w:rPr>
          <w:spacing w:val="1"/>
        </w:rPr>
        <w:t> </w:t>
      </w:r>
      <w:r>
        <w:rPr/>
        <w:t>după</w:t>
      </w:r>
      <w:r>
        <w:rPr>
          <w:spacing w:val="1"/>
        </w:rPr>
        <w:t> </w:t>
      </w:r>
      <w:r>
        <w:rPr/>
        <w:t>achitarea</w:t>
      </w:r>
      <w:r>
        <w:rPr>
          <w:spacing w:val="1"/>
        </w:rPr>
        <w:t> </w:t>
      </w:r>
      <w:r>
        <w:rPr/>
        <w:t>taxei</w:t>
      </w:r>
      <w:r>
        <w:rPr>
          <w:spacing w:val="1"/>
        </w:rPr>
        <w:t> </w:t>
      </w:r>
      <w:r>
        <w:rPr/>
        <w:t>stabilite.</w:t>
      </w:r>
      <w:r>
        <w:rPr>
          <w:spacing w:val="1"/>
        </w:rPr>
        <w:t> </w:t>
      </w:r>
      <w:r>
        <w:rPr/>
        <w:t>Persoana</w:t>
      </w:r>
      <w:r>
        <w:rPr>
          <w:spacing w:val="1"/>
        </w:rPr>
        <w:t> </w:t>
      </w:r>
      <w:r>
        <w:rPr/>
        <w:t>care</w:t>
      </w:r>
      <w:r>
        <w:rPr>
          <w:spacing w:val="60"/>
        </w:rPr>
        <w:t> </w:t>
      </w:r>
      <w:r>
        <w:rPr/>
        <w:t>a</w:t>
      </w:r>
      <w:r>
        <w:rPr>
          <w:spacing w:val="1"/>
        </w:rPr>
        <w:t> </w:t>
      </w:r>
      <w:r>
        <w:rPr/>
        <w:t>formulat opoziţia poate prezenta, în termen de o lună de la data depunerii acesteia, dovezi</w:t>
      </w:r>
      <w:r>
        <w:rPr>
          <w:spacing w:val="1"/>
        </w:rPr>
        <w:t> </w:t>
      </w:r>
      <w:r>
        <w:rPr/>
        <w:t>şi</w:t>
      </w:r>
      <w:r>
        <w:rPr>
          <w:spacing w:val="-2"/>
        </w:rPr>
        <w:t> </w:t>
      </w:r>
      <w:r>
        <w:rPr/>
        <w:t>argumente suplimentare</w:t>
      </w:r>
      <w:r>
        <w:rPr>
          <w:spacing w:val="-1"/>
        </w:rPr>
        <w:t> </w:t>
      </w:r>
      <w:r>
        <w:rPr/>
        <w:t>în susţinerea</w:t>
      </w:r>
      <w:r>
        <w:rPr>
          <w:spacing w:val="-1"/>
        </w:rPr>
        <w:t> </w:t>
      </w:r>
      <w:r>
        <w:rPr/>
        <w:t>opoziţiei.</w:t>
      </w:r>
    </w:p>
    <w:p>
      <w:pPr>
        <w:pStyle w:val="Heading3"/>
        <w:spacing w:line="258" w:lineRule="exact" w:before="30"/>
        <w:ind w:left="495"/>
      </w:pPr>
      <w:r>
        <w:rPr>
          <w:rFonts w:ascii="Segoe UI" w:hAnsi="Segoe UI"/>
          <w:sz w:val="16"/>
        </w:rPr>
        <w:t>7.</w:t>
      </w:r>
      <w:r>
        <w:rPr>
          <w:rFonts w:ascii="Segoe UI" w:hAnsi="Segoe UI"/>
          <w:spacing w:val="78"/>
          <w:sz w:val="16"/>
        </w:rPr>
        <w:t> </w:t>
      </w:r>
      <w:r>
        <w:rPr/>
        <w:t>Examinarea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fond a</w:t>
      </w:r>
      <w:r>
        <w:rPr>
          <w:spacing w:val="-1"/>
        </w:rPr>
        <w:t> </w:t>
      </w:r>
      <w:r>
        <w:rPr/>
        <w:t>cererii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înregistrare</w:t>
      </w:r>
    </w:p>
    <w:p>
      <w:pPr>
        <w:pStyle w:val="BodyText"/>
        <w:spacing w:line="240" w:lineRule="exact"/>
        <w:ind w:left="495"/>
        <w:jc w:val="both"/>
      </w:pPr>
      <w:r>
        <w:rPr/>
        <w:t>în</w:t>
      </w:r>
      <w:r>
        <w:rPr>
          <w:spacing w:val="-1"/>
        </w:rPr>
        <w:t> </w:t>
      </w:r>
      <w:r>
        <w:rPr/>
        <w:t>cadrul</w:t>
      </w:r>
      <w:r>
        <w:rPr>
          <w:spacing w:val="-1"/>
        </w:rPr>
        <w:t> </w:t>
      </w:r>
      <w:r>
        <w:rPr/>
        <w:t>examinării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fond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cererii,</w:t>
      </w:r>
      <w:r>
        <w:rPr>
          <w:spacing w:val="-1"/>
        </w:rPr>
        <w:t> </w:t>
      </w:r>
      <w:r>
        <w:rPr/>
        <w:t>AGEPI</w:t>
      </w:r>
      <w:r>
        <w:rPr>
          <w:spacing w:val="-1"/>
        </w:rPr>
        <w:t> </w:t>
      </w:r>
      <w:r>
        <w:rPr/>
        <w:t>examinează:</w:t>
      </w:r>
    </w:p>
    <w:p>
      <w:pPr>
        <w:pStyle w:val="BodyText"/>
        <w:spacing w:line="240" w:lineRule="exact"/>
        <w:ind w:left="495"/>
        <w:jc w:val="both"/>
      </w:pPr>
      <w:r>
        <w:rPr>
          <w:rFonts w:ascii="Segoe UI" w:hAnsi="Segoe UI"/>
          <w:sz w:val="16"/>
        </w:rPr>
        <w:t>a)</w:t>
      </w:r>
      <w:r>
        <w:rPr>
          <w:rFonts w:ascii="Segoe UI" w:hAnsi="Segoe UI"/>
          <w:spacing w:val="85"/>
          <w:sz w:val="16"/>
        </w:rPr>
        <w:t> </w:t>
      </w:r>
      <w:r>
        <w:rPr/>
        <w:t>dacă</w:t>
      </w:r>
      <w:r>
        <w:rPr>
          <w:spacing w:val="-3"/>
        </w:rPr>
        <w:t> </w:t>
      </w:r>
      <w:r>
        <w:rPr/>
        <w:t>nu</w:t>
      </w:r>
      <w:r>
        <w:rPr>
          <w:spacing w:val="-1"/>
        </w:rPr>
        <w:t> </w:t>
      </w:r>
      <w:r>
        <w:rPr/>
        <w:t>sunt</w:t>
      </w:r>
      <w:r>
        <w:rPr>
          <w:spacing w:val="-1"/>
        </w:rPr>
        <w:t> </w:t>
      </w:r>
      <w:r>
        <w:rPr/>
        <w:t>motive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refuz</w:t>
      </w:r>
      <w:r>
        <w:rPr>
          <w:spacing w:val="-1"/>
        </w:rPr>
        <w:t> </w:t>
      </w:r>
      <w:r>
        <w:rPr/>
        <w:t>specificate</w:t>
      </w:r>
      <w:r>
        <w:rPr>
          <w:spacing w:val="-1"/>
        </w:rPr>
        <w:t> </w:t>
      </w:r>
      <w:r>
        <w:rPr/>
        <w:t>la art.7</w:t>
      </w:r>
      <w:r>
        <w:rPr>
          <w:spacing w:val="-1"/>
        </w:rPr>
        <w:t> </w:t>
      </w:r>
      <w:r>
        <w:rPr/>
        <w:t>din Lege;</w:t>
      </w:r>
    </w:p>
    <w:p>
      <w:pPr>
        <w:pStyle w:val="BodyText"/>
        <w:spacing w:line="240" w:lineRule="exact"/>
        <w:ind w:left="495"/>
        <w:jc w:val="both"/>
      </w:pPr>
      <w:r>
        <w:rPr>
          <w:rFonts w:ascii="Segoe UI" w:hAnsi="Segoe UI"/>
          <w:sz w:val="16"/>
        </w:rPr>
        <w:t>b)</w:t>
      </w:r>
      <w:r>
        <w:rPr>
          <w:rFonts w:ascii="Segoe UI" w:hAnsi="Segoe UI"/>
          <w:spacing w:val="73"/>
          <w:sz w:val="16"/>
        </w:rPr>
        <w:t> </w:t>
      </w:r>
      <w:r>
        <w:rPr/>
        <w:t>opoziţiile</w:t>
      </w:r>
      <w:r>
        <w:rPr>
          <w:spacing w:val="-2"/>
        </w:rPr>
        <w:t> </w:t>
      </w:r>
      <w:r>
        <w:rPr/>
        <w:t>depuse</w:t>
      </w:r>
      <w:r>
        <w:rPr>
          <w:spacing w:val="-2"/>
        </w:rPr>
        <w:t> </w:t>
      </w:r>
      <w:r>
        <w:rPr/>
        <w:t>conform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22</w:t>
      </w:r>
      <w:r>
        <w:rPr>
          <w:spacing w:val="-1"/>
        </w:rPr>
        <w:t> </w:t>
      </w:r>
      <w:r>
        <w:rPr/>
        <w:t>din</w:t>
      </w:r>
      <w:r>
        <w:rPr>
          <w:spacing w:val="1"/>
        </w:rPr>
        <w:t> </w:t>
      </w:r>
      <w:r>
        <w:rPr/>
        <w:t>Lege.</w:t>
      </w:r>
    </w:p>
    <w:p>
      <w:pPr>
        <w:pStyle w:val="BodyText"/>
        <w:spacing w:line="208" w:lineRule="auto" w:before="12"/>
        <w:ind w:left="176" w:right="667" w:firstLine="319"/>
        <w:jc w:val="both"/>
      </w:pPr>
      <w:r>
        <w:rPr/>
        <w:t>în</w:t>
      </w:r>
      <w:r>
        <w:rPr>
          <w:spacing w:val="45"/>
        </w:rPr>
        <w:t> </w:t>
      </w:r>
      <w:r>
        <w:rPr/>
        <w:t>funcţie</w:t>
      </w:r>
      <w:r>
        <w:rPr>
          <w:spacing w:val="44"/>
        </w:rPr>
        <w:t> </w:t>
      </w:r>
      <w:r>
        <w:rPr/>
        <w:t>de</w:t>
      </w:r>
      <w:r>
        <w:rPr>
          <w:spacing w:val="46"/>
        </w:rPr>
        <w:t> </w:t>
      </w:r>
      <w:r>
        <w:rPr/>
        <w:t>rezultatele</w:t>
      </w:r>
      <w:r>
        <w:rPr>
          <w:spacing w:val="46"/>
        </w:rPr>
        <w:t> </w:t>
      </w:r>
      <w:r>
        <w:rPr/>
        <w:t>examinării</w:t>
      </w:r>
      <w:r>
        <w:rPr>
          <w:spacing w:val="45"/>
        </w:rPr>
        <w:t> </w:t>
      </w:r>
      <w:r>
        <w:rPr/>
        <w:t>de</w:t>
      </w:r>
      <w:r>
        <w:rPr>
          <w:spacing w:val="44"/>
        </w:rPr>
        <w:t> </w:t>
      </w:r>
      <w:r>
        <w:rPr/>
        <w:t>fond,</w:t>
      </w:r>
      <w:r>
        <w:rPr>
          <w:spacing w:val="44"/>
        </w:rPr>
        <w:t> </w:t>
      </w:r>
      <w:r>
        <w:rPr/>
        <w:t>AGEPI</w:t>
      </w:r>
      <w:r>
        <w:rPr>
          <w:spacing w:val="42"/>
        </w:rPr>
        <w:t> </w:t>
      </w:r>
      <w:r>
        <w:rPr/>
        <w:t>adoptă</w:t>
      </w:r>
      <w:r>
        <w:rPr>
          <w:spacing w:val="44"/>
        </w:rPr>
        <w:t> </w:t>
      </w:r>
      <w:r>
        <w:rPr/>
        <w:t>decizia</w:t>
      </w:r>
      <w:r>
        <w:rPr>
          <w:spacing w:val="44"/>
        </w:rPr>
        <w:t> </w:t>
      </w:r>
      <w:r>
        <w:rPr/>
        <w:t>de</w:t>
      </w:r>
      <w:r>
        <w:rPr>
          <w:spacing w:val="46"/>
        </w:rPr>
        <w:t> </w:t>
      </w:r>
      <w:r>
        <w:rPr/>
        <w:t>înregistrare,</w:t>
      </w:r>
      <w:r>
        <w:rPr>
          <w:spacing w:val="-58"/>
        </w:rPr>
        <w:t> </w:t>
      </w:r>
      <w:r>
        <w:rPr/>
        <w:t>după caz, a denumirii de origine, a indicaţiei geografice sau a specialităţii tradiţionale</w:t>
      </w:r>
      <w:r>
        <w:rPr>
          <w:spacing w:val="1"/>
        </w:rPr>
        <w:t> </w:t>
      </w:r>
      <w:r>
        <w:rPr/>
        <w:t>garantate ori de respingere a cererii. Decizia se notifică solicitantului în termen de o lună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data</w:t>
      </w:r>
      <w:r>
        <w:rPr>
          <w:spacing w:val="1"/>
        </w:rPr>
        <w:t> </w:t>
      </w:r>
      <w:r>
        <w:rPr/>
        <w:t>adoptării.</w:t>
      </w:r>
    </w:p>
    <w:p>
      <w:pPr>
        <w:pStyle w:val="BodyText"/>
        <w:spacing w:line="247" w:lineRule="exact"/>
        <w:ind w:left="495"/>
        <w:jc w:val="both"/>
      </w:pPr>
      <w:r>
        <w:rPr/>
        <w:t>Procedura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examinare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cererii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supusă</w:t>
      </w:r>
      <w:r>
        <w:rPr>
          <w:spacing w:val="-3"/>
        </w:rPr>
        <w:t> </w:t>
      </w:r>
      <w:r>
        <w:rPr/>
        <w:t>achitării</w:t>
      </w:r>
      <w:r>
        <w:rPr>
          <w:spacing w:val="-1"/>
        </w:rPr>
        <w:t> </w:t>
      </w:r>
      <w:r>
        <w:rPr/>
        <w:t>taxelor</w:t>
      </w:r>
      <w:r>
        <w:rPr>
          <w:spacing w:val="-1"/>
        </w:rPr>
        <w:t> </w:t>
      </w:r>
      <w:r>
        <w:rPr/>
        <w:t>stabilite.</w:t>
      </w:r>
    </w:p>
    <w:p>
      <w:pPr>
        <w:pStyle w:val="Heading3"/>
        <w:spacing w:line="213" w:lineRule="auto" w:before="48"/>
        <w:ind w:left="176" w:right="673" w:firstLine="319"/>
      </w:pPr>
      <w:r>
        <w:rPr>
          <w:rFonts w:ascii="Segoe UI" w:hAnsi="Segoe UI"/>
          <w:sz w:val="16"/>
        </w:rPr>
        <w:t>8.</w:t>
      </w:r>
      <w:r>
        <w:rPr>
          <w:rFonts w:ascii="Segoe UI" w:hAnsi="Segoe UI"/>
          <w:spacing w:val="45"/>
          <w:sz w:val="16"/>
        </w:rPr>
        <w:t> </w:t>
      </w:r>
      <w:r>
        <w:rPr/>
        <w:t>Contestarea deciziilor privind cererile de înregistrare a denumirilor de origine,</w:t>
      </w:r>
      <w:r>
        <w:rPr>
          <w:spacing w:val="-57"/>
        </w:rPr>
        <w:t> </w:t>
      </w:r>
      <w:r>
        <w:rPr/>
        <w:t>a</w:t>
      </w:r>
      <w:r>
        <w:rPr>
          <w:spacing w:val="-1"/>
        </w:rPr>
        <w:t> </w:t>
      </w:r>
      <w:r>
        <w:rPr/>
        <w:t>indicaţiilor geografice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a specialităţilor</w:t>
      </w:r>
      <w:r>
        <w:rPr>
          <w:spacing w:val="-1"/>
        </w:rPr>
        <w:t> </w:t>
      </w:r>
      <w:r>
        <w:rPr/>
        <w:t>tradiţionale</w:t>
      </w:r>
      <w:r>
        <w:rPr>
          <w:spacing w:val="-1"/>
        </w:rPr>
        <w:t> </w:t>
      </w:r>
      <w:r>
        <w:rPr/>
        <w:t>garantate</w:t>
      </w:r>
    </w:p>
    <w:p>
      <w:pPr>
        <w:pStyle w:val="BodyText"/>
        <w:spacing w:line="213" w:lineRule="auto"/>
        <w:ind w:left="176" w:right="666" w:firstLine="319"/>
        <w:jc w:val="both"/>
      </w:pPr>
      <w:r>
        <w:rPr/>
        <w:t>Orice decizie privind cererile de înregistrare a denumirilor de origine, a indicaţiilor</w:t>
      </w:r>
      <w:r>
        <w:rPr>
          <w:spacing w:val="1"/>
        </w:rPr>
        <w:t> </w:t>
      </w:r>
      <w:r>
        <w:rPr/>
        <w:t>geografice sau a specialităţilor tradiţionale garantate poate fi contestată de către părţi în</w:t>
      </w:r>
      <w:r>
        <w:rPr>
          <w:spacing w:val="1"/>
        </w:rPr>
        <w:t> </w:t>
      </w:r>
      <w:r>
        <w:rPr/>
        <w:t>termen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luni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recepţionării</w:t>
      </w:r>
      <w:r>
        <w:rPr>
          <w:spacing w:val="1"/>
        </w:rPr>
        <w:t> </w:t>
      </w:r>
      <w:r>
        <w:rPr/>
        <w:t>ei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către</w:t>
      </w:r>
      <w:r>
        <w:rPr>
          <w:spacing w:val="1"/>
        </w:rPr>
        <w:t> </w:t>
      </w:r>
      <w:r>
        <w:rPr/>
        <w:t>persoanele</w:t>
      </w:r>
      <w:r>
        <w:rPr>
          <w:spacing w:val="1"/>
        </w:rPr>
        <w:t> </w:t>
      </w:r>
      <w:r>
        <w:rPr/>
        <w:t>terţe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deţin</w:t>
      </w:r>
      <w:r>
        <w:rPr>
          <w:spacing w:val="-57"/>
        </w:rPr>
        <w:t> </w:t>
      </w:r>
      <w:r>
        <w:rPr/>
        <w:t>informaţia</w:t>
      </w:r>
      <w:r>
        <w:rPr>
          <w:spacing w:val="1"/>
        </w:rPr>
        <w:t> </w:t>
      </w:r>
      <w:r>
        <w:rPr/>
        <w:t>referitoare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înregistrarea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cauză-în</w:t>
      </w:r>
      <w:r>
        <w:rPr>
          <w:spacing w:val="1"/>
        </w:rPr>
        <w:t> </w:t>
      </w:r>
      <w:r>
        <w:rPr/>
        <w:t>termenul</w:t>
      </w:r>
      <w:r>
        <w:rPr>
          <w:spacing w:val="1"/>
        </w:rPr>
        <w:t> </w:t>
      </w:r>
      <w:r>
        <w:rPr/>
        <w:t>cuprins</w:t>
      </w:r>
      <w:r>
        <w:rPr>
          <w:spacing w:val="1"/>
        </w:rPr>
        <w:t> </w:t>
      </w:r>
      <w:r>
        <w:rPr/>
        <w:t>între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emiterii</w:t>
      </w:r>
      <w:r>
        <w:rPr>
          <w:spacing w:val="-57"/>
        </w:rPr>
        <w:t> </w:t>
      </w:r>
      <w:r>
        <w:rPr/>
        <w:t>deciziei</w:t>
      </w:r>
      <w:r>
        <w:rPr>
          <w:spacing w:val="-1"/>
        </w:rPr>
        <w:t> </w:t>
      </w:r>
      <w:r>
        <w:rPr/>
        <w:t>şi data</w:t>
      </w:r>
      <w:r>
        <w:rPr>
          <w:spacing w:val="-1"/>
        </w:rPr>
        <w:t> </w:t>
      </w:r>
      <w:r>
        <w:rPr/>
        <w:t>înregistrării acestora. Contestaţia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efect suspensiv.</w:t>
      </w:r>
    </w:p>
    <w:p>
      <w:pPr>
        <w:pStyle w:val="BodyText"/>
        <w:spacing w:line="213" w:lineRule="auto"/>
        <w:ind w:left="176" w:right="664" w:firstLine="319"/>
        <w:jc w:val="both"/>
      </w:pPr>
      <w:r>
        <w:rPr/>
        <w:t>Contestaţia se depune la AGEPI şi se soluţionează de către Comisia de contestaţii în</w:t>
      </w:r>
      <w:r>
        <w:rPr>
          <w:spacing w:val="1"/>
        </w:rPr>
        <w:t> </w:t>
      </w:r>
      <w:r>
        <w:rPr/>
        <w:t>conformitate cu regulamentul acesteia, aprobat de Guvern. Contestaţia, prezentată în scris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argumentată,</w:t>
      </w:r>
      <w:r>
        <w:rPr>
          <w:spacing w:val="1"/>
        </w:rPr>
        <w:t> </w:t>
      </w:r>
      <w:r>
        <w:rPr/>
        <w:t>se consideră depusă numai</w:t>
      </w:r>
      <w:r>
        <w:rPr>
          <w:spacing w:val="1"/>
        </w:rPr>
        <w:t> </w:t>
      </w:r>
      <w:r>
        <w:rPr/>
        <w:t>după achitarea taxei</w:t>
      </w:r>
      <w:r>
        <w:rPr>
          <w:spacing w:val="1"/>
        </w:rPr>
        <w:t> </w:t>
      </w:r>
      <w:r>
        <w:rPr/>
        <w:t>stabilite.</w:t>
      </w:r>
      <w:r>
        <w:rPr>
          <w:spacing w:val="1"/>
        </w:rPr>
        <w:t> </w:t>
      </w:r>
      <w:r>
        <w:rPr/>
        <w:t>Comisia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contestaţii</w:t>
      </w:r>
      <w:r>
        <w:rPr>
          <w:spacing w:val="59"/>
        </w:rPr>
        <w:t> </w:t>
      </w:r>
      <w:r>
        <w:rPr/>
        <w:t>emite hotărâri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încheieri conform</w:t>
      </w:r>
      <w:r>
        <w:rPr>
          <w:spacing w:val="-1"/>
        </w:rPr>
        <w:t> </w:t>
      </w:r>
      <w:r>
        <w:rPr/>
        <w:t>competenţei sale.</w:t>
      </w:r>
    </w:p>
    <w:p>
      <w:pPr>
        <w:spacing w:after="0" w:line="213" w:lineRule="auto"/>
        <w:jc w:val="both"/>
        <w:sectPr>
          <w:pgSz w:w="11910" w:h="16840"/>
          <w:pgMar w:header="0" w:footer="3135" w:top="1580" w:bottom="332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tabs>
          <w:tab w:pos="1431" w:val="left" w:leader="none"/>
        </w:tabs>
        <w:spacing w:line="213" w:lineRule="auto" w:before="233"/>
        <w:ind w:left="176" w:right="665" w:firstLine="319"/>
      </w:pPr>
      <w:r>
        <w:rPr>
          <w:rFonts w:ascii="Segoe UI" w:hAnsi="Segoe UI"/>
          <w:sz w:val="16"/>
        </w:rPr>
        <w:t>9.</w:t>
        <w:tab/>
      </w:r>
      <w:r>
        <w:rPr/>
        <w:t>înregistrarea denumirii de origine, indicaţiei geografice sau specialităţii</w:t>
      </w:r>
      <w:r>
        <w:rPr>
          <w:spacing w:val="1"/>
        </w:rPr>
        <w:t> </w:t>
      </w:r>
      <w:r>
        <w:rPr/>
        <w:t>tradiţionale</w:t>
      </w:r>
      <w:r>
        <w:rPr>
          <w:spacing w:val="-1"/>
        </w:rPr>
        <w:t> </w:t>
      </w:r>
      <w:r>
        <w:rPr/>
        <w:t>garantate</w:t>
      </w:r>
      <w:r>
        <w:rPr>
          <w:spacing w:val="-1"/>
        </w:rPr>
        <w:t> </w:t>
      </w:r>
      <w:r>
        <w:rPr/>
        <w:t>şi acordarea dreptului de</w:t>
      </w:r>
      <w:r>
        <w:rPr>
          <w:spacing w:val="-1"/>
        </w:rPr>
        <w:t> </w:t>
      </w:r>
      <w:r>
        <w:rPr/>
        <w:t>utilizare</w:t>
      </w:r>
    </w:p>
    <w:p>
      <w:pPr>
        <w:pStyle w:val="BodyText"/>
        <w:spacing w:line="213" w:lineRule="auto"/>
        <w:ind w:left="176" w:right="666" w:firstLine="319"/>
        <w:jc w:val="both"/>
      </w:pPr>
      <w:r>
        <w:rPr/>
        <w:t>în cazul în care, în urma examinării cererii, se constată că sunt îndeplinite condiţiile</w:t>
      </w:r>
      <w:r>
        <w:rPr>
          <w:spacing w:val="1"/>
        </w:rPr>
        <w:t> </w:t>
      </w:r>
      <w:r>
        <w:rPr/>
        <w:t>pentru înregistrarea denumirii de origine, indicaţiei geografice sau specialităţii tradiţionale</w:t>
      </w:r>
      <w:r>
        <w:rPr>
          <w:spacing w:val="-57"/>
        </w:rPr>
        <w:t> </w:t>
      </w:r>
      <w:r>
        <w:rPr/>
        <w:t>garantate, precum şi în cazul în care nu a fost depusă nici o opoziţie sau contestaţie</w:t>
      </w:r>
      <w:r>
        <w:rPr>
          <w:spacing w:val="1"/>
        </w:rPr>
        <w:t> </w:t>
      </w:r>
      <w:r>
        <w:rPr/>
        <w:t>împotriva</w:t>
      </w:r>
      <w:r>
        <w:rPr>
          <w:spacing w:val="1"/>
        </w:rPr>
        <w:t> </w:t>
      </w:r>
      <w:r>
        <w:rPr/>
        <w:t>înregistrării</w:t>
      </w:r>
      <w:r>
        <w:rPr>
          <w:spacing w:val="1"/>
        </w:rPr>
        <w:t> </w:t>
      </w:r>
      <w:r>
        <w:rPr/>
        <w:t>ori</w:t>
      </w:r>
      <w:r>
        <w:rPr>
          <w:spacing w:val="1"/>
        </w:rPr>
        <w:t> </w:t>
      </w:r>
      <w:r>
        <w:rPr/>
        <w:t>opoziţiile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contestaţiile</w:t>
      </w:r>
      <w:r>
        <w:rPr>
          <w:spacing w:val="1"/>
        </w:rPr>
        <w:t> </w:t>
      </w:r>
      <w:r>
        <w:rPr/>
        <w:t>depuse</w:t>
      </w:r>
      <w:r>
        <w:rPr>
          <w:spacing w:val="1"/>
        </w:rPr>
        <w:t> </w:t>
      </w:r>
      <w:r>
        <w:rPr/>
        <w:t>au</w:t>
      </w:r>
      <w:r>
        <w:rPr>
          <w:spacing w:val="1"/>
        </w:rPr>
        <w:t> </w:t>
      </w:r>
      <w:r>
        <w:rPr/>
        <w:t>fost</w:t>
      </w:r>
      <w:r>
        <w:rPr>
          <w:spacing w:val="1"/>
        </w:rPr>
        <w:t> </w:t>
      </w:r>
      <w:r>
        <w:rPr/>
        <w:t>respinse,</w:t>
      </w:r>
      <w:r>
        <w:rPr>
          <w:spacing w:val="1"/>
        </w:rPr>
        <w:t> </w:t>
      </w:r>
      <w:r>
        <w:rPr/>
        <w:t>AGEPI</w:t>
      </w:r>
      <w:r>
        <w:rPr>
          <w:spacing w:val="-57"/>
        </w:rPr>
        <w:t> </w:t>
      </w:r>
      <w:r>
        <w:rPr/>
        <w:t>decide</w:t>
      </w:r>
      <w:r>
        <w:rPr>
          <w:spacing w:val="-1"/>
        </w:rPr>
        <w:t> </w:t>
      </w:r>
      <w:r>
        <w:rPr/>
        <w:t>înregistrarea:</w:t>
      </w:r>
    </w:p>
    <w:p>
      <w:pPr>
        <w:pStyle w:val="BodyText"/>
        <w:spacing w:line="233" w:lineRule="exact"/>
        <w:ind w:left="495"/>
        <w:jc w:val="both"/>
      </w:pPr>
      <w:r>
        <w:rPr>
          <w:rFonts w:ascii="Segoe UI" w:hAnsi="Segoe UI"/>
          <w:sz w:val="16"/>
        </w:rPr>
        <w:t>a)  </w:t>
      </w:r>
      <w:r>
        <w:rPr>
          <w:rFonts w:ascii="Segoe UI" w:hAnsi="Segoe UI"/>
          <w:spacing w:val="42"/>
          <w:sz w:val="16"/>
        </w:rPr>
        <w:t> </w:t>
      </w:r>
      <w:r>
        <w:rPr/>
        <w:t>denumirii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origine -</w:t>
      </w:r>
      <w:r>
        <w:rPr>
          <w:spacing w:val="-1"/>
        </w:rPr>
        <w:t> </w:t>
      </w:r>
      <w:r>
        <w:rPr/>
        <w:t>în</w:t>
      </w:r>
      <w:r>
        <w:rPr>
          <w:spacing w:val="1"/>
        </w:rPr>
        <w:t> </w:t>
      </w:r>
      <w:r>
        <w:rPr/>
        <w:t>Registrul naţional al denumirilor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origine</w:t>
      </w:r>
      <w:r>
        <w:rPr>
          <w:spacing w:val="-1"/>
        </w:rPr>
        <w:t> </w:t>
      </w:r>
      <w:r>
        <w:rPr/>
        <w:t>protejate;</w:t>
      </w:r>
    </w:p>
    <w:p>
      <w:pPr>
        <w:pStyle w:val="BodyText"/>
        <w:spacing w:line="246" w:lineRule="exact"/>
        <w:ind w:left="495"/>
        <w:jc w:val="both"/>
      </w:pPr>
      <w:r>
        <w:rPr>
          <w:rFonts w:ascii="Segoe UI" w:hAnsi="Segoe UI"/>
          <w:sz w:val="16"/>
        </w:rPr>
        <w:t>b)  </w:t>
      </w:r>
      <w:r>
        <w:rPr>
          <w:rFonts w:ascii="Segoe UI" w:hAnsi="Segoe UI"/>
          <w:spacing w:val="28"/>
          <w:sz w:val="16"/>
        </w:rPr>
        <w:t> </w:t>
      </w:r>
      <w:r>
        <w:rPr/>
        <w:t>indicaţiei</w:t>
      </w:r>
      <w:r>
        <w:rPr>
          <w:spacing w:val="-1"/>
        </w:rPr>
        <w:t> </w:t>
      </w:r>
      <w:r>
        <w:rPr/>
        <w:t>geografice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Registrul</w:t>
      </w:r>
      <w:r>
        <w:rPr>
          <w:spacing w:val="-1"/>
        </w:rPr>
        <w:t> </w:t>
      </w:r>
      <w:r>
        <w:rPr/>
        <w:t>naţional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indicaţiilor</w:t>
      </w:r>
      <w:r>
        <w:rPr>
          <w:spacing w:val="-2"/>
        </w:rPr>
        <w:t> </w:t>
      </w:r>
      <w:r>
        <w:rPr/>
        <w:t>geografice</w:t>
      </w:r>
      <w:r>
        <w:rPr>
          <w:spacing w:val="-2"/>
        </w:rPr>
        <w:t> </w:t>
      </w:r>
      <w:r>
        <w:rPr/>
        <w:t>protejate;</w:t>
      </w:r>
    </w:p>
    <w:p>
      <w:pPr>
        <w:pStyle w:val="BodyText"/>
        <w:spacing w:line="213" w:lineRule="auto" w:before="8"/>
        <w:ind w:left="176" w:right="668" w:firstLine="319"/>
        <w:jc w:val="both"/>
      </w:pPr>
      <w:r>
        <w:rPr>
          <w:rFonts w:ascii="Segoe UI" w:hAnsi="Segoe UI"/>
          <w:sz w:val="16"/>
        </w:rPr>
        <w:t>c)</w:t>
      </w:r>
      <w:r>
        <w:rPr>
          <w:rFonts w:ascii="Segoe UI" w:hAnsi="Segoe UI"/>
          <w:spacing w:val="1"/>
          <w:sz w:val="16"/>
        </w:rPr>
        <w:t> </w:t>
      </w:r>
      <w:r>
        <w:rPr/>
        <w:t>specialităţii</w:t>
      </w:r>
      <w:r>
        <w:rPr>
          <w:spacing w:val="1"/>
        </w:rPr>
        <w:t> </w:t>
      </w:r>
      <w:r>
        <w:rPr/>
        <w:t>tradiţionale</w:t>
      </w:r>
      <w:r>
        <w:rPr>
          <w:spacing w:val="1"/>
        </w:rPr>
        <w:t> </w:t>
      </w:r>
      <w:r>
        <w:rPr/>
        <w:t>garantate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în</w:t>
      </w:r>
      <w:r>
        <w:rPr>
          <w:spacing w:val="61"/>
        </w:rPr>
        <w:t> </w:t>
      </w:r>
      <w:r>
        <w:rPr/>
        <w:t>Registrul</w:t>
      </w:r>
      <w:r>
        <w:rPr>
          <w:spacing w:val="61"/>
        </w:rPr>
        <w:t> </w:t>
      </w:r>
      <w:r>
        <w:rPr/>
        <w:t>naţional</w:t>
      </w:r>
      <w:r>
        <w:rPr>
          <w:spacing w:val="61"/>
        </w:rPr>
        <w:t> </w:t>
      </w:r>
      <w:r>
        <w:rPr/>
        <w:t>al</w:t>
      </w:r>
      <w:r>
        <w:rPr>
          <w:spacing w:val="61"/>
        </w:rPr>
        <w:t> </w:t>
      </w:r>
      <w:r>
        <w:rPr/>
        <w:t>specialităţilor</w:t>
      </w:r>
      <w:r>
        <w:rPr>
          <w:spacing w:val="1"/>
        </w:rPr>
        <w:t> </w:t>
      </w:r>
      <w:r>
        <w:rPr/>
        <w:t>tradiţionale garantate, precum şi acordarea dreptului de utilizare a denumirii de origine</w:t>
      </w:r>
      <w:r>
        <w:rPr>
          <w:spacing w:val="1"/>
        </w:rPr>
        <w:t> </w:t>
      </w:r>
      <w:r>
        <w:rPr/>
        <w:t>protejate</w:t>
      </w:r>
      <w:r>
        <w:rPr>
          <w:spacing w:val="-1"/>
        </w:rPr>
        <w:t> </w:t>
      </w:r>
      <w:r>
        <w:rPr/>
        <w:t>sau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indicaţiei</w:t>
      </w:r>
      <w:r>
        <w:rPr>
          <w:spacing w:val="2"/>
        </w:rPr>
        <w:t> </w:t>
      </w:r>
      <w:r>
        <w:rPr/>
        <w:t>geografice</w:t>
      </w:r>
      <w:r>
        <w:rPr>
          <w:spacing w:val="-2"/>
        </w:rPr>
        <w:t> </w:t>
      </w:r>
      <w:r>
        <w:rPr/>
        <w:t>protejate</w:t>
      </w:r>
      <w:r>
        <w:rPr>
          <w:spacing w:val="-1"/>
        </w:rPr>
        <w:t> </w:t>
      </w:r>
      <w:r>
        <w:rPr/>
        <w:t>solicitantului.</w:t>
      </w:r>
    </w:p>
    <w:p>
      <w:pPr>
        <w:spacing w:line="213" w:lineRule="auto" w:before="0"/>
        <w:ind w:left="176" w:right="670" w:firstLine="319"/>
        <w:jc w:val="both"/>
        <w:rPr>
          <w:b/>
          <w:sz w:val="24"/>
        </w:rPr>
      </w:pPr>
      <w:r>
        <w:rPr/>
        <w:pict>
          <v:rect style="position:absolute;margin-left:338.709991pt;margin-top:22.930798pt;width:186.41pt;height:14.4pt;mso-position-horizontal-relative:page;mso-position-vertical-relative:paragraph;z-index:-17687552" filled="true" fillcolor="#ffffff" stroked="false">
            <v:fill type="solid"/>
            <w10:wrap type="none"/>
          </v:rect>
        </w:pict>
      </w:r>
      <w:r>
        <w:rPr/>
        <w:pict>
          <v:rect style="position:absolute;margin-left:88.823997pt;margin-top:35.170799pt;width:155.66pt;height:14.16pt;mso-position-horizontal-relative:page;mso-position-vertical-relative:paragraph;z-index:-17687040" filled="true" fillcolor="#ffffff" stroked="false">
            <v:fill type="solid"/>
            <w10:wrap type="none"/>
          </v:rect>
        </w:pict>
      </w:r>
      <w:r>
        <w:rPr>
          <w:sz w:val="24"/>
        </w:rPr>
        <w:t>în termen de 3 luni de la data adoptării deciziei de înregistrare, solicitantul trebuie să</w:t>
      </w:r>
      <w:r>
        <w:rPr>
          <w:spacing w:val="1"/>
          <w:sz w:val="24"/>
        </w:rPr>
        <w:t> </w:t>
      </w:r>
      <w:r>
        <w:rPr>
          <w:sz w:val="24"/>
        </w:rPr>
        <w:t>achite taxa de înregistrare şi AGEPI, în termen de o lună de la achitarea taxei menţionate</w:t>
      </w:r>
      <w:r>
        <w:rPr>
          <w:spacing w:val="1"/>
          <w:sz w:val="24"/>
        </w:rPr>
        <w:t> </w:t>
      </w:r>
      <w:r>
        <w:rPr>
          <w:sz w:val="24"/>
        </w:rPr>
        <w:t>eliberează certificatul privind dreptul de utilizare a </w:t>
      </w:r>
      <w:r>
        <w:rPr>
          <w:b/>
          <w:sz w:val="24"/>
        </w:rPr>
        <w:t>denumirii de origine protejate sau 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indicaţiei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geografice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protejate.</w:t>
      </w:r>
    </w:p>
    <w:p>
      <w:pPr>
        <w:pStyle w:val="BodyText"/>
        <w:spacing w:line="213" w:lineRule="auto"/>
        <w:ind w:left="176" w:right="670" w:firstLine="319"/>
        <w:jc w:val="both"/>
      </w:pPr>
      <w:r>
        <w:rPr/>
        <w:t>Datele</w:t>
      </w:r>
      <w:r>
        <w:rPr>
          <w:spacing w:val="1"/>
        </w:rPr>
        <w:t> </w:t>
      </w:r>
      <w:r>
        <w:rPr/>
        <w:t>referitoare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înregistrarea</w:t>
      </w:r>
      <w:r>
        <w:rPr>
          <w:spacing w:val="1"/>
        </w:rPr>
        <w:t> </w:t>
      </w:r>
      <w:r>
        <w:rPr/>
        <w:t>denumirii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origine,</w:t>
      </w:r>
      <w:r>
        <w:rPr>
          <w:spacing w:val="1"/>
        </w:rPr>
        <w:t> </w:t>
      </w:r>
      <w:r>
        <w:rPr/>
        <w:t>indicaţiei</w:t>
      </w:r>
      <w:r>
        <w:rPr>
          <w:spacing w:val="1"/>
        </w:rPr>
        <w:t> </w:t>
      </w:r>
      <w:r>
        <w:rPr/>
        <w:t>geografice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specialităţii tradiţionale garantate, precum şi datele referitoare la deţinătorii dreptului de</w:t>
      </w:r>
      <w:r>
        <w:rPr>
          <w:spacing w:val="1"/>
        </w:rPr>
        <w:t> </w:t>
      </w:r>
      <w:r>
        <w:rPr/>
        <w:t>utilizare a denumirii de origine protejate sau a indicaţiei geografice protejate se publică în</w:t>
      </w:r>
      <w:r>
        <w:rPr>
          <w:spacing w:val="1"/>
        </w:rPr>
        <w:t> </w:t>
      </w:r>
      <w:r>
        <w:rPr/>
        <w:t>BOPI.</w:t>
      </w:r>
    </w:p>
    <w:p>
      <w:pPr>
        <w:pStyle w:val="BodyText"/>
        <w:spacing w:line="213" w:lineRule="auto"/>
        <w:ind w:left="176" w:right="664" w:firstLine="319"/>
        <w:jc w:val="both"/>
      </w:pPr>
      <w:r>
        <w:rPr/>
        <w:t>La</w:t>
      </w:r>
      <w:r>
        <w:rPr>
          <w:spacing w:val="1"/>
        </w:rPr>
        <w:t> </w:t>
      </w:r>
      <w:r>
        <w:rPr/>
        <w:t>cerere,</w:t>
      </w:r>
      <w:r>
        <w:rPr>
          <w:spacing w:val="1"/>
        </w:rPr>
        <w:t> </w:t>
      </w:r>
      <w:r>
        <w:rPr/>
        <w:t>dreptul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denumirii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origine</w:t>
      </w:r>
      <w:r>
        <w:rPr>
          <w:spacing w:val="1"/>
        </w:rPr>
        <w:t> </w:t>
      </w:r>
      <w:r>
        <w:rPr/>
        <w:t>protejate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indicaţiei</w:t>
      </w:r>
      <w:r>
        <w:rPr>
          <w:spacing w:val="1"/>
        </w:rPr>
        <w:t> </w:t>
      </w:r>
      <w:r>
        <w:rPr/>
        <w:t>geografice protejate poate fi acordat oricărei persoane fizice sau juridice care, după caz,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/>
        <w:t>şi/sau</w:t>
      </w:r>
      <w:r>
        <w:rPr>
          <w:spacing w:val="1"/>
        </w:rPr>
        <w:t> </w:t>
      </w:r>
      <w:r>
        <w:rPr/>
        <w:t>prelucrează,</w:t>
      </w:r>
      <w:r>
        <w:rPr>
          <w:spacing w:val="1"/>
        </w:rPr>
        <w:t> </w:t>
      </w:r>
      <w:r>
        <w:rPr/>
        <w:t>şi/sau</w:t>
      </w:r>
      <w:r>
        <w:rPr>
          <w:spacing w:val="1"/>
        </w:rPr>
        <w:t> </w:t>
      </w:r>
      <w:r>
        <w:rPr/>
        <w:t>prepară</w:t>
      </w:r>
      <w:r>
        <w:rPr>
          <w:spacing w:val="1"/>
        </w:rPr>
        <w:t> </w:t>
      </w:r>
      <w:r>
        <w:rPr/>
        <w:t>produsele</w:t>
      </w:r>
      <w:r>
        <w:rPr>
          <w:spacing w:val="1"/>
        </w:rPr>
        <w:t> </w:t>
      </w:r>
      <w:r>
        <w:rPr/>
        <w:t>respective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aria</w:t>
      </w:r>
      <w:r>
        <w:rPr>
          <w:spacing w:val="1"/>
        </w:rPr>
        <w:t> </w:t>
      </w:r>
      <w:r>
        <w:rPr/>
        <w:t>geografică</w:t>
      </w:r>
      <w:r>
        <w:rPr>
          <w:spacing w:val="1"/>
        </w:rPr>
        <w:t> </w:t>
      </w:r>
      <w:r>
        <w:rPr/>
        <w:t>corespunzătoare,</w:t>
      </w:r>
      <w:r>
        <w:rPr>
          <w:spacing w:val="-1"/>
        </w:rPr>
        <w:t> </w:t>
      </w:r>
      <w:r>
        <w:rPr/>
        <w:t>cu respectarea</w:t>
      </w:r>
      <w:r>
        <w:rPr>
          <w:spacing w:val="-1"/>
        </w:rPr>
        <w:t> </w:t>
      </w:r>
      <w:r>
        <w:rPr/>
        <w:t>prevederilor</w:t>
      </w:r>
      <w:r>
        <w:rPr>
          <w:spacing w:val="-1"/>
        </w:rPr>
        <w:t> </w:t>
      </w:r>
      <w:r>
        <w:rPr/>
        <w:t>caietului de</w:t>
      </w:r>
      <w:r>
        <w:rPr>
          <w:spacing w:val="-1"/>
        </w:rPr>
        <w:t> </w:t>
      </w:r>
      <w:r>
        <w:rPr/>
        <w:t>sarcini.</w:t>
      </w:r>
    </w:p>
    <w:p>
      <w:pPr>
        <w:pStyle w:val="Heading3"/>
        <w:tabs>
          <w:tab w:pos="1520" w:val="left" w:leader="none"/>
        </w:tabs>
        <w:spacing w:line="233" w:lineRule="exact"/>
        <w:ind w:left="495"/>
      </w:pPr>
      <w:r>
        <w:rPr>
          <w:rFonts w:ascii="Segoe UI" w:hAnsi="Segoe UI"/>
          <w:sz w:val="16"/>
        </w:rPr>
        <w:t>10.</w:t>
        <w:tab/>
      </w:r>
      <w:r>
        <w:rPr/>
        <w:t>Durata</w:t>
      </w:r>
      <w:r>
        <w:rPr>
          <w:spacing w:val="-3"/>
        </w:rPr>
        <w:t> </w:t>
      </w:r>
      <w:r>
        <w:rPr/>
        <w:t>protecţiei,</w:t>
      </w:r>
      <w:r>
        <w:rPr>
          <w:spacing w:val="-3"/>
        </w:rPr>
        <w:t> </w:t>
      </w:r>
      <w:r>
        <w:rPr/>
        <w:t>reînnoirea</w:t>
      </w:r>
      <w:r>
        <w:rPr>
          <w:spacing w:val="-2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utilizare</w:t>
      </w:r>
    </w:p>
    <w:p>
      <w:pPr>
        <w:pStyle w:val="BodyText"/>
        <w:spacing w:line="213" w:lineRule="auto" w:before="2"/>
        <w:ind w:left="176" w:right="674" w:firstLine="319"/>
        <w:jc w:val="both"/>
      </w:pPr>
      <w:r>
        <w:rPr/>
        <w:t>Durata</w:t>
      </w:r>
      <w:r>
        <w:rPr>
          <w:spacing w:val="57"/>
        </w:rPr>
        <w:t> </w:t>
      </w:r>
      <w:r>
        <w:rPr/>
        <w:t>protecţiei</w:t>
      </w:r>
      <w:r>
        <w:rPr>
          <w:spacing w:val="59"/>
        </w:rPr>
        <w:t> </w:t>
      </w:r>
      <w:r>
        <w:rPr/>
        <w:t>unei</w:t>
      </w:r>
      <w:r>
        <w:rPr>
          <w:spacing w:val="58"/>
        </w:rPr>
        <w:t> </w:t>
      </w:r>
      <w:r>
        <w:rPr/>
        <w:t>denumiri</w:t>
      </w:r>
      <w:r>
        <w:rPr>
          <w:spacing w:val="58"/>
        </w:rPr>
        <w:t> </w:t>
      </w:r>
      <w:r>
        <w:rPr/>
        <w:t>de</w:t>
      </w:r>
      <w:r>
        <w:rPr>
          <w:spacing w:val="57"/>
        </w:rPr>
        <w:t> </w:t>
      </w:r>
      <w:r>
        <w:rPr/>
        <w:t>origine,</w:t>
      </w:r>
      <w:r>
        <w:rPr>
          <w:spacing w:val="57"/>
        </w:rPr>
        <w:t> </w:t>
      </w:r>
      <w:r>
        <w:rPr/>
        <w:t>a</w:t>
      </w:r>
      <w:r>
        <w:rPr>
          <w:spacing w:val="57"/>
        </w:rPr>
        <w:t> </w:t>
      </w:r>
      <w:r>
        <w:rPr/>
        <w:t>unei</w:t>
      </w:r>
      <w:r>
        <w:rPr>
          <w:spacing w:val="58"/>
        </w:rPr>
        <w:t> </w:t>
      </w:r>
      <w:r>
        <w:rPr/>
        <w:t>indicaţii</w:t>
      </w:r>
      <w:r>
        <w:rPr>
          <w:spacing w:val="59"/>
        </w:rPr>
        <w:t> </w:t>
      </w:r>
      <w:r>
        <w:rPr/>
        <w:t>geografice  sau</w:t>
      </w:r>
      <w:r>
        <w:rPr>
          <w:spacing w:val="57"/>
        </w:rPr>
        <w:t> </w:t>
      </w:r>
      <w:r>
        <w:rPr/>
        <w:t>a</w:t>
      </w:r>
      <w:r>
        <w:rPr>
          <w:spacing w:val="57"/>
        </w:rPr>
        <w:t> </w:t>
      </w:r>
      <w:r>
        <w:rPr/>
        <w:t>unei</w:t>
      </w:r>
      <w:r>
        <w:rPr>
          <w:spacing w:val="-58"/>
        </w:rPr>
        <w:t> </w:t>
      </w:r>
      <w:r>
        <w:rPr/>
        <w:t>specialităţi</w:t>
      </w:r>
      <w:r>
        <w:rPr>
          <w:spacing w:val="-1"/>
        </w:rPr>
        <w:t> </w:t>
      </w:r>
      <w:r>
        <w:rPr/>
        <w:t>tradiţionale garantate</w:t>
      </w:r>
      <w:r>
        <w:rPr>
          <w:spacing w:val="-2"/>
        </w:rPr>
        <w:t> </w:t>
      </w:r>
      <w:r>
        <w:rPr/>
        <w:t>începe</w:t>
      </w:r>
      <w:r>
        <w:rPr>
          <w:spacing w:val="-1"/>
        </w:rPr>
        <w:t> </w:t>
      </w:r>
      <w:r>
        <w:rPr/>
        <w:t>din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depozit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cererii</w:t>
      </w:r>
      <w:r>
        <w:rPr>
          <w:spacing w:val="-1"/>
        </w:rPr>
        <w:t> </w:t>
      </w:r>
      <w:r>
        <w:rPr/>
        <w:t>şi este nelimitată.</w:t>
      </w:r>
    </w:p>
    <w:p>
      <w:pPr>
        <w:pStyle w:val="BodyText"/>
        <w:spacing w:line="213" w:lineRule="auto"/>
        <w:ind w:left="176" w:right="667" w:firstLine="319"/>
        <w:jc w:val="both"/>
      </w:pPr>
      <w:r>
        <w:rPr/>
        <w:t>Dreptul de utilizare a DO sau IG protejate se acordă pe o perioadă de 10 ani cu</w:t>
      </w:r>
      <w:r>
        <w:rPr>
          <w:spacing w:val="1"/>
        </w:rPr>
        <w:t> </w:t>
      </w:r>
      <w:r>
        <w:rPr/>
        <w:t>posibilitatea de</w:t>
      </w:r>
      <w:r>
        <w:rPr>
          <w:spacing w:val="1"/>
        </w:rPr>
        <w:t> </w:t>
      </w:r>
      <w:r>
        <w:rPr/>
        <w:t>reînnoire ori de câte ori este</w:t>
      </w:r>
      <w:r>
        <w:rPr>
          <w:spacing w:val="60"/>
        </w:rPr>
        <w:t> </w:t>
      </w:r>
      <w:r>
        <w:rPr/>
        <w:t>necesar, dacă se menţin condiţiile prevăzute</w:t>
      </w:r>
      <w:r>
        <w:rPr>
          <w:spacing w:val="1"/>
        </w:rPr>
        <w:t> </w:t>
      </w:r>
      <w:r>
        <w:rPr/>
        <w:t>în</w:t>
      </w:r>
      <w:r>
        <w:rPr>
          <w:spacing w:val="-1"/>
        </w:rPr>
        <w:t> </w:t>
      </w:r>
      <w:r>
        <w:rPr/>
        <w:t>caietul de sarcini pentru produsul respectiv.</w:t>
      </w:r>
    </w:p>
    <w:p>
      <w:pPr>
        <w:pStyle w:val="BodyText"/>
        <w:spacing w:line="213" w:lineRule="auto"/>
        <w:ind w:left="176" w:right="667" w:firstLine="319"/>
        <w:jc w:val="both"/>
      </w:pPr>
      <w:r>
        <w:rPr/>
        <w:t>înainte de expirarea fiecărei perioade de 10 ani, deţinătorii acestui drept pot să solicite</w:t>
      </w:r>
      <w:r>
        <w:rPr>
          <w:spacing w:val="1"/>
        </w:rPr>
        <w:t> </w:t>
      </w:r>
      <w:r>
        <w:rPr/>
        <w:t>la AGEPI reînnoirea lui. Cererea de reînnoire trebuie să fie însoţită de o confirmare din</w:t>
      </w:r>
      <w:r>
        <w:rPr>
          <w:spacing w:val="1"/>
        </w:rPr>
        <w:t> </w:t>
      </w:r>
      <w:r>
        <w:rPr/>
        <w:t>partea autorităţii competente cu privire la menţinerea caracteristicilor produselor, precum</w:t>
      </w:r>
      <w:r>
        <w:rPr>
          <w:spacing w:val="1"/>
        </w:rPr>
        <w:t> </w:t>
      </w:r>
      <w:r>
        <w:rPr/>
        <w:t>şi</w:t>
      </w:r>
      <w:r>
        <w:rPr>
          <w:spacing w:val="-2"/>
        </w:rPr>
        <w:t> </w:t>
      </w:r>
      <w:r>
        <w:rPr/>
        <w:t>de dovada</w:t>
      </w:r>
      <w:r>
        <w:rPr>
          <w:spacing w:val="-1"/>
        </w:rPr>
        <w:t> </w:t>
      </w:r>
      <w:r>
        <w:rPr/>
        <w:t>achitării taxei stabilite.</w:t>
      </w:r>
    </w:p>
    <w:p>
      <w:pPr>
        <w:spacing w:after="0" w:line="213" w:lineRule="auto"/>
        <w:jc w:val="both"/>
        <w:sectPr>
          <w:pgSz w:w="11910" w:h="16840"/>
          <w:pgMar w:header="0" w:footer="3135" w:top="1580" w:bottom="332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Heading3"/>
        <w:tabs>
          <w:tab w:pos="1481" w:val="left" w:leader="none"/>
        </w:tabs>
        <w:spacing w:before="90"/>
        <w:ind w:left="495"/>
      </w:pPr>
      <w:r>
        <w:rPr>
          <w:rFonts w:ascii="Segoe UI" w:hAnsi="Segoe UI"/>
          <w:sz w:val="16"/>
        </w:rPr>
        <w:t>IV.</w:t>
        <w:tab/>
      </w:r>
      <w:bookmarkStart w:name="_bookmark1" w:id="2"/>
      <w:bookmarkEnd w:id="2"/>
      <w:r>
        <w:rPr/>
        <w:t>S</w:t>
      </w:r>
      <w:r>
        <w:rPr/>
        <w:t>ISTEMUL</w:t>
      </w:r>
      <w:r>
        <w:rPr>
          <w:spacing w:val="-5"/>
        </w:rPr>
        <w:t> </w:t>
      </w:r>
      <w:r>
        <w:rPr/>
        <w:t>NAŢIONAL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PROTECŢIE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IG,</w:t>
      </w:r>
      <w:r>
        <w:rPr>
          <w:spacing w:val="-3"/>
        </w:rPr>
        <w:t> </w:t>
      </w:r>
      <w:r>
        <w:rPr/>
        <w:t>DO,</w:t>
      </w:r>
      <w:r>
        <w:rPr>
          <w:spacing w:val="-5"/>
        </w:rPr>
        <w:t> </w:t>
      </w:r>
      <w:r>
        <w:rPr/>
        <w:t>STG</w:t>
      </w:r>
    </w:p>
    <w:p>
      <w:pPr>
        <w:spacing w:line="262" w:lineRule="exact" w:before="38"/>
        <w:ind w:left="495" w:right="0" w:firstLine="0"/>
        <w:jc w:val="both"/>
        <w:rPr>
          <w:b/>
          <w:sz w:val="24"/>
        </w:rPr>
      </w:pPr>
      <w:r>
        <w:rPr>
          <w:rFonts w:ascii="Segoe UI" w:hAnsi="Segoe UI"/>
          <w:b/>
          <w:sz w:val="16"/>
        </w:rPr>
        <w:t>1.</w:t>
      </w:r>
      <w:r>
        <w:rPr>
          <w:rFonts w:ascii="Segoe UI" w:hAnsi="Segoe UI"/>
          <w:b/>
          <w:spacing w:val="75"/>
          <w:sz w:val="16"/>
        </w:rPr>
        <w:t> </w:t>
      </w:r>
      <w:r>
        <w:rPr>
          <w:b/>
          <w:sz w:val="24"/>
        </w:rPr>
        <w:t>Controlul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oficial.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Controlul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respectării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caietului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sarcini</w:t>
      </w:r>
    </w:p>
    <w:p>
      <w:pPr>
        <w:pStyle w:val="BodyText"/>
        <w:spacing w:line="213" w:lineRule="auto" w:before="11"/>
        <w:ind w:left="176" w:right="670" w:firstLine="319"/>
        <w:jc w:val="both"/>
      </w:pPr>
      <w:r>
        <w:rPr/>
        <w:t>Orice producător care respectă dispoziţiile Legii este în drept să beneficieze de un</w:t>
      </w:r>
      <w:r>
        <w:rPr>
          <w:spacing w:val="1"/>
        </w:rPr>
        <w:t> </w:t>
      </w:r>
      <w:r>
        <w:rPr/>
        <w:t>sistem</w:t>
      </w:r>
      <w:r>
        <w:rPr>
          <w:spacing w:val="-1"/>
        </w:rPr>
        <w:t> </w:t>
      </w:r>
      <w:r>
        <w:rPr/>
        <w:t>de</w:t>
      </w:r>
      <w:r>
        <w:rPr>
          <w:spacing w:val="59"/>
        </w:rPr>
        <w:t> </w:t>
      </w:r>
      <w:r>
        <w:rPr/>
        <w:t>control oficial.</w:t>
      </w:r>
    </w:p>
    <w:p>
      <w:pPr>
        <w:pStyle w:val="BodyText"/>
        <w:spacing w:line="213" w:lineRule="auto"/>
        <w:ind w:left="176" w:right="665" w:firstLine="319"/>
        <w:jc w:val="both"/>
      </w:pPr>
      <w:r>
        <w:rPr/>
        <w:t>Autorităţile competente, cărora le revine responsabilitatea controalelor oficiale privind</w:t>
      </w:r>
      <w:r>
        <w:rPr>
          <w:spacing w:val="1"/>
        </w:rPr>
        <w:t> </w:t>
      </w:r>
      <w:r>
        <w:rPr/>
        <w:t>conformitatea produselor</w:t>
      </w:r>
      <w:r>
        <w:rPr>
          <w:spacing w:val="1"/>
        </w:rPr>
        <w:t> </w:t>
      </w:r>
      <w:r>
        <w:rPr/>
        <w:t>ce beneficiază de denumiri de origine şi</w:t>
      </w:r>
      <w:r>
        <w:rPr>
          <w:spacing w:val="1"/>
        </w:rPr>
        <w:t> </w:t>
      </w:r>
      <w:r>
        <w:rPr/>
        <w:t>de indicaţii</w:t>
      </w:r>
      <w:r>
        <w:rPr>
          <w:spacing w:val="60"/>
        </w:rPr>
        <w:t> </w:t>
      </w:r>
      <w:r>
        <w:rPr/>
        <w:t>geografice</w:t>
      </w:r>
      <w:r>
        <w:rPr>
          <w:spacing w:val="-57"/>
        </w:rPr>
        <w:t> </w:t>
      </w:r>
      <w:r>
        <w:rPr/>
        <w:t>şi</w:t>
      </w:r>
      <w:r>
        <w:rPr>
          <w:spacing w:val="1"/>
        </w:rPr>
        <w:t> </w:t>
      </w:r>
      <w:r>
        <w:rPr/>
        <w:t>conformitatea</w:t>
      </w:r>
      <w:r>
        <w:rPr>
          <w:spacing w:val="1"/>
        </w:rPr>
        <w:t> </w:t>
      </w:r>
      <w:r>
        <w:rPr/>
        <w:t>specialităţilor</w:t>
      </w:r>
      <w:r>
        <w:rPr>
          <w:spacing w:val="1"/>
        </w:rPr>
        <w:t> </w:t>
      </w:r>
      <w:r>
        <w:rPr/>
        <w:t>tradiţionale</w:t>
      </w:r>
      <w:r>
        <w:rPr>
          <w:spacing w:val="1"/>
        </w:rPr>
        <w:t> </w:t>
      </w:r>
      <w:r>
        <w:rPr/>
        <w:t>garantate</w:t>
      </w:r>
      <w:r>
        <w:rPr>
          <w:spacing w:val="1"/>
        </w:rPr>
        <w:t> </w:t>
      </w:r>
      <w:r>
        <w:rPr/>
        <w:t>sunt</w:t>
      </w:r>
      <w:r>
        <w:rPr>
          <w:spacing w:val="1"/>
        </w:rPr>
        <w:t> </w:t>
      </w:r>
      <w:r>
        <w:rPr/>
        <w:t>desemnate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Guvern,</w:t>
      </w:r>
      <w:r>
        <w:rPr>
          <w:spacing w:val="60"/>
        </w:rPr>
        <w:t> </w:t>
      </w:r>
      <w:r>
        <w:rPr/>
        <w:t>iar</w:t>
      </w:r>
      <w:r>
        <w:rPr>
          <w:spacing w:val="1"/>
        </w:rPr>
        <w:t> </w:t>
      </w:r>
      <w:r>
        <w:rPr/>
        <w:t>AGEPI publică în BOPI şi actualizează periodic denumirile şi adresele autorităţilor şi</w:t>
      </w:r>
      <w:r>
        <w:rPr>
          <w:spacing w:val="1"/>
        </w:rPr>
        <w:t> </w:t>
      </w:r>
      <w:r>
        <w:rPr/>
        <w:t>organismelor</w:t>
      </w:r>
      <w:r>
        <w:rPr>
          <w:spacing w:val="-1"/>
        </w:rPr>
        <w:t> </w:t>
      </w:r>
      <w:r>
        <w:rPr/>
        <w:t>menţionate.</w:t>
      </w:r>
    </w:p>
    <w:p>
      <w:pPr>
        <w:pStyle w:val="BodyText"/>
        <w:spacing w:line="213" w:lineRule="auto"/>
        <w:ind w:left="176" w:right="667" w:firstLine="319"/>
        <w:jc w:val="both"/>
      </w:pPr>
      <w:r>
        <w:rPr/>
        <w:t>De asemenea, Guvernul desemnează, pentru diferite categorii de produse, autorităţile</w:t>
      </w:r>
      <w:r>
        <w:rPr>
          <w:spacing w:val="1"/>
        </w:rPr>
        <w:t> </w:t>
      </w:r>
      <w:r>
        <w:rPr/>
        <w:t>competente abilitate cu atribuţii şi responsabilităţi privind omologarea caietelor de sarcini,</w:t>
      </w:r>
      <w:r>
        <w:rPr>
          <w:spacing w:val="-57"/>
        </w:rPr>
        <w:t> </w:t>
      </w:r>
      <w:r>
        <w:rPr/>
        <w:t>stabilirea principiilor generale, aprobarea etapelor şi procedurilor de control cu scopul de a</w:t>
      </w:r>
      <w:r>
        <w:rPr>
          <w:spacing w:val="-57"/>
        </w:rPr>
        <w:t> </w:t>
      </w:r>
      <w:r>
        <w:rPr/>
        <w:t>asigura</w:t>
      </w:r>
      <w:r>
        <w:rPr>
          <w:spacing w:val="-2"/>
        </w:rPr>
        <w:t> </w:t>
      </w:r>
      <w:r>
        <w:rPr/>
        <w:t>respectarea</w:t>
      </w:r>
      <w:r>
        <w:rPr>
          <w:spacing w:val="-1"/>
        </w:rPr>
        <w:t> </w:t>
      </w:r>
      <w:r>
        <w:rPr/>
        <w:t>caietelor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sarcini</w:t>
      </w:r>
      <w:r>
        <w:rPr>
          <w:spacing w:val="-1"/>
        </w:rPr>
        <w:t> </w:t>
      </w:r>
      <w:r>
        <w:rPr/>
        <w:t>în conformitate</w:t>
      </w:r>
      <w:r>
        <w:rPr>
          <w:spacing w:val="-1"/>
        </w:rPr>
        <w:t> </w:t>
      </w:r>
      <w:r>
        <w:rPr/>
        <w:t>cu</w:t>
      </w:r>
      <w:r>
        <w:rPr>
          <w:spacing w:val="-1"/>
        </w:rPr>
        <w:t> </w:t>
      </w:r>
      <w:r>
        <w:rPr/>
        <w:t>prevederile</w:t>
      </w:r>
      <w:r>
        <w:rPr>
          <w:spacing w:val="1"/>
        </w:rPr>
        <w:t> </w:t>
      </w:r>
      <w:r>
        <w:rPr/>
        <w:t>Legii.</w:t>
      </w:r>
    </w:p>
    <w:p>
      <w:pPr>
        <w:pStyle w:val="Heading3"/>
        <w:spacing w:line="262" w:lineRule="exact" w:before="27"/>
        <w:ind w:left="495"/>
      </w:pPr>
      <w:r>
        <w:rPr/>
        <w:pict>
          <v:rect style="position:absolute;margin-left:104.779999pt;margin-top:13.393122pt;width:12.36pt;height:14.16pt;mso-position-horizontal-relative:page;mso-position-vertical-relative:paragraph;z-index:-17686528" filled="true" fillcolor="#ffffff" stroked="false">
            <v:fill type="solid"/>
            <w10:wrap type="none"/>
          </v:rect>
        </w:pict>
      </w:r>
      <w:r>
        <w:rPr/>
        <w:pict>
          <v:rect style="position:absolute;margin-left:273.649994pt;margin-top:13.393122pt;width:20.424pt;height:14.16pt;mso-position-horizontal-relative:page;mso-position-vertical-relative:paragraph;z-index:-17686016" filled="true" fillcolor="#ffffff" stroked="false">
            <v:fill type="solid"/>
            <w10:wrap type="none"/>
          </v:rect>
        </w:pict>
      </w:r>
      <w:r>
        <w:rPr>
          <w:rFonts w:ascii="Segoe UI" w:hAnsi="Segoe UI"/>
          <w:sz w:val="16"/>
        </w:rPr>
        <w:t>2.</w:t>
      </w:r>
      <w:r>
        <w:rPr>
          <w:rFonts w:ascii="Segoe UI" w:hAnsi="Segoe UI"/>
          <w:spacing w:val="75"/>
          <w:sz w:val="16"/>
        </w:rPr>
        <w:t> </w:t>
      </w:r>
      <w:r>
        <w:rPr/>
        <w:t>Denumiri,</w:t>
      </w:r>
      <w:r>
        <w:rPr>
          <w:spacing w:val="-1"/>
        </w:rPr>
        <w:t> </w:t>
      </w:r>
      <w:r>
        <w:rPr/>
        <w:t>menţiuni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simboluri</w:t>
      </w:r>
    </w:p>
    <w:p>
      <w:pPr>
        <w:spacing w:line="246" w:lineRule="exact" w:before="0"/>
        <w:ind w:left="495" w:right="0" w:firstLine="0"/>
        <w:jc w:val="both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denumire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origine protejată sau 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indicaţie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geografică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protejată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în</w:t>
      </w:r>
    </w:p>
    <w:p>
      <w:pPr>
        <w:pStyle w:val="BodyText"/>
        <w:spacing w:line="213" w:lineRule="auto" w:before="9"/>
        <w:ind w:left="176" w:right="674"/>
        <w:jc w:val="both"/>
      </w:pPr>
      <w:r>
        <w:rPr/>
        <w:t>conformitate cu Legea poate fi utilizată doar de către persoanele care deţin dreptul de</w:t>
      </w:r>
      <w:r>
        <w:rPr>
          <w:spacing w:val="1"/>
        </w:rPr>
        <w:t> </w:t>
      </w:r>
      <w:r>
        <w:rPr/>
        <w:t>utilizare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acesteia.</w:t>
      </w:r>
    </w:p>
    <w:p>
      <w:pPr>
        <w:pStyle w:val="BodyText"/>
        <w:spacing w:line="213" w:lineRule="auto"/>
        <w:ind w:left="176" w:right="664" w:firstLine="319"/>
        <w:jc w:val="both"/>
      </w:pPr>
      <w:r>
        <w:rPr/>
        <w:t>Produsele</w:t>
      </w:r>
      <w:r>
        <w:rPr>
          <w:spacing w:val="1"/>
        </w:rPr>
        <w:t> </w:t>
      </w:r>
      <w:r>
        <w:rPr/>
        <w:t>originare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Republica</w:t>
      </w:r>
      <w:r>
        <w:rPr>
          <w:spacing w:val="1"/>
        </w:rPr>
        <w:t> </w:t>
      </w:r>
      <w:r>
        <w:rPr/>
        <w:t>Moldova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alte</w:t>
      </w:r>
      <w:r>
        <w:rPr>
          <w:spacing w:val="1"/>
        </w:rPr>
        <w:t> </w:t>
      </w:r>
      <w:r>
        <w:rPr/>
        <w:t>ţări</w:t>
      </w:r>
      <w:r>
        <w:rPr>
          <w:spacing w:val="1"/>
        </w:rPr>
        <w:t> </w:t>
      </w:r>
      <w:r>
        <w:rPr/>
        <w:t>comercializate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denumire protejată în conformitate cu Legea pot fi marcate cu menţiunile„De- numire de</w:t>
      </w:r>
      <w:r>
        <w:rPr>
          <w:spacing w:val="1"/>
        </w:rPr>
        <w:t> </w:t>
      </w:r>
      <w:r>
        <w:rPr/>
        <w:t>origine</w:t>
      </w:r>
      <w:r>
        <w:rPr>
          <w:spacing w:val="1"/>
        </w:rPr>
        <w:t> </w:t>
      </w:r>
      <w:r>
        <w:rPr/>
        <w:t>protejată"</w:t>
      </w:r>
      <w:r>
        <w:rPr>
          <w:spacing w:val="1"/>
        </w:rPr>
        <w:t> </w:t>
      </w:r>
      <w:r>
        <w:rPr/>
        <w:t>saujndicaţie</w:t>
      </w:r>
      <w:r>
        <w:rPr>
          <w:spacing w:val="1"/>
        </w:rPr>
        <w:t> </w:t>
      </w:r>
      <w:r>
        <w:rPr/>
        <w:t>geografică</w:t>
      </w:r>
      <w:r>
        <w:rPr>
          <w:spacing w:val="1"/>
        </w:rPr>
        <w:t> </w:t>
      </w:r>
      <w:r>
        <w:rPr/>
        <w:t>protejată"</w:t>
      </w:r>
      <w:r>
        <w:rPr>
          <w:spacing w:val="1"/>
        </w:rPr>
        <w:t> </w:t>
      </w:r>
      <w:r>
        <w:rPr/>
        <w:t>şi/sau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simbolurile</w:t>
      </w:r>
      <w:r>
        <w:rPr>
          <w:spacing w:val="60"/>
        </w:rPr>
        <w:t> </w:t>
      </w:r>
      <w:r>
        <w:rPr/>
        <w:t>naţionale</w:t>
      </w:r>
      <w:r>
        <w:rPr>
          <w:spacing w:val="1"/>
        </w:rPr>
        <w:t> </w:t>
      </w:r>
      <w:r>
        <w:rPr/>
        <w:t>asociate acestora, aprobate de</w:t>
      </w:r>
      <w:r>
        <w:rPr>
          <w:spacing w:val="-2"/>
        </w:rPr>
        <w:t> </w:t>
      </w:r>
      <w:r>
        <w:rPr/>
        <w:t>Guvern.</w:t>
      </w:r>
    </w:p>
    <w:p>
      <w:pPr>
        <w:pStyle w:val="BodyText"/>
        <w:spacing w:line="213" w:lineRule="auto"/>
        <w:ind w:left="176" w:right="669" w:firstLine="319"/>
        <w:jc w:val="both"/>
      </w:pPr>
      <w:r>
        <w:rPr/>
        <w:t>Doar producătorii care respectă caietul de sarcini sunt în drept să facă re ferinţă la o</w:t>
      </w:r>
      <w:r>
        <w:rPr>
          <w:spacing w:val="1"/>
        </w:rPr>
        <w:t> </w:t>
      </w:r>
      <w:r>
        <w:rPr/>
        <w:t>specialitate tradiţională garantată pe etichete, în publicitate sau în documentele aferente</w:t>
      </w:r>
      <w:r>
        <w:rPr>
          <w:spacing w:val="1"/>
        </w:rPr>
        <w:t> </w:t>
      </w:r>
      <w:r>
        <w:rPr/>
        <w:t>produsului</w:t>
      </w:r>
      <w:r>
        <w:rPr>
          <w:spacing w:val="-1"/>
        </w:rPr>
        <w:t> </w:t>
      </w:r>
      <w:r>
        <w:rPr/>
        <w:t>agricol sau alimentar.</w:t>
      </w:r>
    </w:p>
    <w:p>
      <w:pPr>
        <w:pStyle w:val="BodyText"/>
        <w:spacing w:line="213" w:lineRule="auto"/>
        <w:ind w:left="176" w:right="664" w:firstLine="319"/>
        <w:jc w:val="both"/>
      </w:pPr>
      <w:r>
        <w:rPr/>
        <w:t>în</w:t>
      </w:r>
      <w:r>
        <w:rPr>
          <w:spacing w:val="1"/>
        </w:rPr>
        <w:t> </w:t>
      </w:r>
      <w:r>
        <w:rPr/>
        <w:t>cazul</w:t>
      </w:r>
      <w:r>
        <w:rPr>
          <w:spacing w:val="1"/>
        </w:rPr>
        <w:t> </w:t>
      </w:r>
      <w:r>
        <w:rPr/>
        <w:t>când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referinţă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specialitate</w:t>
      </w:r>
      <w:r>
        <w:rPr>
          <w:spacing w:val="1"/>
        </w:rPr>
        <w:t> </w:t>
      </w:r>
      <w:r>
        <w:rPr/>
        <w:t>tradiţională</w:t>
      </w:r>
      <w:r>
        <w:rPr>
          <w:spacing w:val="1"/>
        </w:rPr>
        <w:t> </w:t>
      </w:r>
      <w:r>
        <w:rPr/>
        <w:t>garantată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eticheta</w:t>
      </w:r>
      <w:r>
        <w:rPr>
          <w:spacing w:val="1"/>
        </w:rPr>
        <w:t> </w:t>
      </w:r>
      <w:r>
        <w:rPr/>
        <w:t>produsului agricol sau alimentar fabricat în Republica Moldova, denumirea produsului va</w:t>
      </w:r>
      <w:r>
        <w:rPr>
          <w:spacing w:val="1"/>
        </w:rPr>
        <w:t> </w:t>
      </w:r>
      <w:r>
        <w:rPr/>
        <w:t>fi însoţită de menţiunea „Specialitate tradiţională garantată" şi/sau de simbolul naţional</w:t>
      </w:r>
      <w:r>
        <w:rPr>
          <w:spacing w:val="1"/>
        </w:rPr>
        <w:t> </w:t>
      </w:r>
      <w:r>
        <w:rPr/>
        <w:t>asociat acesteia, aprobat de Guvern, iar pentru cele produse în afara teritoriului Republicii</w:t>
      </w:r>
      <w:r>
        <w:rPr>
          <w:spacing w:val="1"/>
        </w:rPr>
        <w:t> </w:t>
      </w:r>
      <w:r>
        <w:rPr/>
        <w:t>Moldova</w:t>
      </w:r>
      <w:r>
        <w:rPr>
          <w:spacing w:val="-2"/>
        </w:rPr>
        <w:t> </w:t>
      </w:r>
      <w:r>
        <w:rPr/>
        <w:t>menţiunea</w:t>
      </w:r>
      <w:r>
        <w:rPr>
          <w:spacing w:val="-2"/>
        </w:rPr>
        <w:t> </w:t>
      </w:r>
      <w:r>
        <w:rPr/>
        <w:t>specificată este</w:t>
      </w:r>
      <w:r>
        <w:rPr>
          <w:spacing w:val="1"/>
        </w:rPr>
        <w:t> </w:t>
      </w:r>
      <w:r>
        <w:rPr/>
        <w:t>facultativă.</w:t>
      </w:r>
    </w:p>
    <w:p>
      <w:pPr>
        <w:pStyle w:val="Heading3"/>
        <w:tabs>
          <w:tab w:pos="1431" w:val="left" w:leader="none"/>
        </w:tabs>
        <w:spacing w:line="260" w:lineRule="exact" w:before="26"/>
        <w:ind w:left="495"/>
      </w:pPr>
      <w:r>
        <w:rPr>
          <w:rFonts w:ascii="Segoe UI" w:hAnsi="Segoe UI"/>
          <w:sz w:val="16"/>
        </w:rPr>
        <w:t>3.</w:t>
        <w:tab/>
      </w:r>
      <w:r>
        <w:rPr/>
        <w:t>Condiţii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utilizare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denumirilor</w:t>
      </w:r>
      <w:r>
        <w:rPr>
          <w:spacing w:val="-1"/>
        </w:rPr>
        <w:t> </w:t>
      </w:r>
      <w:r>
        <w:rPr/>
        <w:t>specialităţilor</w:t>
      </w:r>
      <w:r>
        <w:rPr>
          <w:spacing w:val="-3"/>
        </w:rPr>
        <w:t> </w:t>
      </w:r>
      <w:r>
        <w:rPr/>
        <w:t>tradiţionale</w:t>
      </w:r>
      <w:r>
        <w:rPr>
          <w:spacing w:val="-1"/>
        </w:rPr>
        <w:t> </w:t>
      </w:r>
      <w:r>
        <w:rPr/>
        <w:t>garantate</w:t>
      </w:r>
    </w:p>
    <w:p>
      <w:pPr>
        <w:pStyle w:val="BodyText"/>
        <w:spacing w:line="213" w:lineRule="auto" w:before="9"/>
        <w:ind w:left="176" w:right="667" w:firstLine="319"/>
        <w:jc w:val="both"/>
      </w:pPr>
      <w:r>
        <w:rPr/>
        <w:t>începând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publicării</w:t>
      </w:r>
      <w:r>
        <w:rPr>
          <w:spacing w:val="1"/>
        </w:rPr>
        <w:t> </w:t>
      </w:r>
      <w:r>
        <w:rPr/>
        <w:t>informaţiei</w:t>
      </w:r>
      <w:r>
        <w:rPr>
          <w:spacing w:val="1"/>
        </w:rPr>
        <w:t> </w:t>
      </w:r>
      <w:r>
        <w:rPr/>
        <w:t>referitoare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înregistrarea</w:t>
      </w:r>
      <w:r>
        <w:rPr>
          <w:spacing w:val="1"/>
        </w:rPr>
        <w:t> </w:t>
      </w:r>
      <w:r>
        <w:rPr/>
        <w:t>specialităţii</w:t>
      </w:r>
      <w:r>
        <w:rPr>
          <w:spacing w:val="-57"/>
        </w:rPr>
        <w:t> </w:t>
      </w:r>
      <w:r>
        <w:rPr/>
        <w:t>tradiţionale</w:t>
      </w:r>
      <w:r>
        <w:rPr>
          <w:spacing w:val="1"/>
        </w:rPr>
        <w:t> </w:t>
      </w:r>
      <w:r>
        <w:rPr/>
        <w:t>garantate,</w:t>
      </w:r>
      <w:r>
        <w:rPr>
          <w:spacing w:val="1"/>
        </w:rPr>
        <w:t> </w:t>
      </w:r>
      <w:r>
        <w:rPr/>
        <w:t>denumirea</w:t>
      </w:r>
      <w:r>
        <w:rPr>
          <w:spacing w:val="1"/>
        </w:rPr>
        <w:t> </w:t>
      </w:r>
      <w:r>
        <w:rPr/>
        <w:t>acesteia,</w:t>
      </w:r>
      <w:r>
        <w:rPr>
          <w:spacing w:val="1"/>
        </w:rPr>
        <w:t> </w:t>
      </w:r>
      <w:r>
        <w:rPr/>
        <w:t>înregistrată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Registrul</w:t>
      </w:r>
      <w:r>
        <w:rPr>
          <w:spacing w:val="1"/>
        </w:rPr>
        <w:t> </w:t>
      </w:r>
      <w:r>
        <w:rPr/>
        <w:t>naţional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specialităţilor</w:t>
      </w:r>
      <w:r>
        <w:rPr>
          <w:spacing w:val="1"/>
        </w:rPr>
        <w:t> </w:t>
      </w:r>
      <w:r>
        <w:rPr/>
        <w:t>tradiţionale</w:t>
      </w:r>
      <w:r>
        <w:rPr>
          <w:spacing w:val="1"/>
        </w:rPr>
        <w:t> </w:t>
      </w:r>
      <w:r>
        <w:rPr/>
        <w:t>garantate,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utilizată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desemnarea</w:t>
      </w:r>
      <w:r>
        <w:rPr>
          <w:spacing w:val="60"/>
        </w:rPr>
        <w:t> </w:t>
      </w:r>
      <w:r>
        <w:rPr/>
        <w:t>produsului</w:t>
      </w:r>
      <w:r>
        <w:rPr>
          <w:spacing w:val="1"/>
        </w:rPr>
        <w:t> </w:t>
      </w:r>
      <w:r>
        <w:rPr/>
        <w:t>agricol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alimentar</w:t>
      </w:r>
      <w:r>
        <w:rPr>
          <w:spacing w:val="1"/>
        </w:rPr>
        <w:t> </w:t>
      </w:r>
      <w:r>
        <w:rPr/>
        <w:t>ce</w:t>
      </w:r>
      <w:r>
        <w:rPr>
          <w:spacing w:val="1"/>
        </w:rPr>
        <w:t> </w:t>
      </w:r>
      <w:r>
        <w:rPr/>
        <w:t>corespunde</w:t>
      </w:r>
      <w:r>
        <w:rPr>
          <w:spacing w:val="1"/>
        </w:rPr>
        <w:t> </w:t>
      </w:r>
      <w:r>
        <w:rPr/>
        <w:t>caietului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sarcini</w:t>
      </w:r>
      <w:r>
        <w:rPr>
          <w:spacing w:val="1"/>
        </w:rPr>
        <w:t> </w:t>
      </w:r>
      <w:r>
        <w:rPr/>
        <w:t>ca</w:t>
      </w:r>
      <w:r>
        <w:rPr>
          <w:spacing w:val="1"/>
        </w:rPr>
        <w:t> </w:t>
      </w:r>
      <w:r>
        <w:rPr/>
        <w:t>specialitate</w:t>
      </w:r>
      <w:r>
        <w:rPr>
          <w:spacing w:val="1"/>
        </w:rPr>
        <w:t> </w:t>
      </w:r>
      <w:r>
        <w:rPr/>
        <w:t>tradiţională</w:t>
      </w:r>
      <w:r>
        <w:rPr>
          <w:spacing w:val="1"/>
        </w:rPr>
        <w:t> </w:t>
      </w:r>
      <w:r>
        <w:rPr/>
        <w:t>garantată</w:t>
      </w:r>
      <w:r>
        <w:rPr>
          <w:spacing w:val="1"/>
        </w:rPr>
        <w:t> </w:t>
      </w:r>
      <w:r>
        <w:rPr/>
        <w:t>doar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respectarea</w:t>
      </w:r>
      <w:r>
        <w:rPr>
          <w:spacing w:val="1"/>
        </w:rPr>
        <w:t> </w:t>
      </w:r>
      <w:r>
        <w:rPr/>
        <w:t>prevederilor</w:t>
      </w:r>
      <w:r>
        <w:rPr>
          <w:spacing w:val="1"/>
        </w:rPr>
        <w:t> </w:t>
      </w:r>
      <w:r>
        <w:rPr/>
        <w:t>art.35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Lege.</w:t>
      </w:r>
      <w:r>
        <w:rPr>
          <w:spacing w:val="1"/>
        </w:rPr>
        <w:t> </w:t>
      </w:r>
      <w:r>
        <w:rPr/>
        <w:t>Totodată,</w:t>
      </w:r>
      <w:r>
        <w:rPr>
          <w:spacing w:val="1"/>
        </w:rPr>
        <w:t> </w:t>
      </w:r>
      <w:r>
        <w:rPr/>
        <w:t>denumirile</w:t>
      </w:r>
      <w:r>
        <w:rPr>
          <w:spacing w:val="1"/>
        </w:rPr>
        <w:t> </w:t>
      </w:r>
      <w:r>
        <w:rPr/>
        <w:t>specialităţilor tradiţionale garantate înregistrate pot fi utilizate în continuare pe etichetele</w:t>
      </w:r>
      <w:r>
        <w:rPr>
          <w:spacing w:val="1"/>
        </w:rPr>
        <w:t> </w:t>
      </w:r>
      <w:r>
        <w:rPr/>
        <w:t>produselor</w:t>
      </w:r>
      <w:r>
        <w:rPr>
          <w:spacing w:val="55"/>
        </w:rPr>
        <w:t> </w:t>
      </w:r>
      <w:r>
        <w:rPr/>
        <w:t>ce</w:t>
      </w:r>
      <w:r>
        <w:rPr>
          <w:spacing w:val="55"/>
        </w:rPr>
        <w:t> </w:t>
      </w:r>
      <w:r>
        <w:rPr/>
        <w:t>nu</w:t>
      </w:r>
      <w:r>
        <w:rPr>
          <w:spacing w:val="56"/>
        </w:rPr>
        <w:t> </w:t>
      </w:r>
      <w:r>
        <w:rPr/>
        <w:t>corespund</w:t>
      </w:r>
      <w:r>
        <w:rPr>
          <w:spacing w:val="56"/>
        </w:rPr>
        <w:t> </w:t>
      </w:r>
      <w:r>
        <w:rPr/>
        <w:t>caietului</w:t>
      </w:r>
      <w:r>
        <w:rPr>
          <w:spacing w:val="56"/>
        </w:rPr>
        <w:t> </w:t>
      </w:r>
      <w:r>
        <w:rPr/>
        <w:t>de</w:t>
      </w:r>
      <w:r>
        <w:rPr>
          <w:spacing w:val="55"/>
        </w:rPr>
        <w:t> </w:t>
      </w:r>
      <w:r>
        <w:rPr/>
        <w:t>sarcini</w:t>
      </w:r>
      <w:r>
        <w:rPr>
          <w:spacing w:val="57"/>
        </w:rPr>
        <w:t> </w:t>
      </w:r>
      <w:r>
        <w:rPr/>
        <w:t>înregistrat,</w:t>
      </w:r>
      <w:r>
        <w:rPr>
          <w:spacing w:val="56"/>
        </w:rPr>
        <w:t> </w:t>
      </w:r>
      <w:r>
        <w:rPr/>
        <w:t>însă</w:t>
      </w:r>
      <w:r>
        <w:rPr>
          <w:spacing w:val="56"/>
        </w:rPr>
        <w:t> </w:t>
      </w:r>
      <w:r>
        <w:rPr/>
        <w:t>nu</w:t>
      </w:r>
      <w:r>
        <w:rPr>
          <w:spacing w:val="56"/>
        </w:rPr>
        <w:t> </w:t>
      </w:r>
      <w:r>
        <w:rPr/>
        <w:t>pot</w:t>
      </w:r>
      <w:r>
        <w:rPr>
          <w:spacing w:val="56"/>
        </w:rPr>
        <w:t> </w:t>
      </w:r>
      <w:r>
        <w:rPr/>
        <w:t>fi</w:t>
      </w:r>
      <w:r>
        <w:rPr>
          <w:spacing w:val="56"/>
        </w:rPr>
        <w:t> </w:t>
      </w:r>
      <w:r>
        <w:rPr/>
        <w:t>însoţite</w:t>
      </w:r>
      <w:r>
        <w:rPr>
          <w:spacing w:val="55"/>
        </w:rPr>
        <w:t> </w:t>
      </w:r>
      <w:r>
        <w:rPr/>
        <w:t>de</w:t>
      </w:r>
    </w:p>
    <w:p>
      <w:pPr>
        <w:spacing w:after="0" w:line="213" w:lineRule="auto"/>
        <w:jc w:val="both"/>
        <w:sectPr>
          <w:pgSz w:w="11910" w:h="16840"/>
          <w:pgMar w:header="0" w:footer="3135" w:top="1580" w:bottom="332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60" w:lineRule="exact" w:before="209"/>
        <w:ind w:left="176"/>
        <w:jc w:val="both"/>
      </w:pPr>
      <w:r>
        <w:rPr/>
        <w:t>menţiunea</w:t>
      </w:r>
      <w:r>
        <w:rPr>
          <w:spacing w:val="-5"/>
        </w:rPr>
        <w:t> </w:t>
      </w:r>
      <w:r>
        <w:rPr/>
        <w:t>„Specialitate</w:t>
      </w:r>
      <w:r>
        <w:rPr>
          <w:spacing w:val="-2"/>
        </w:rPr>
        <w:t> </w:t>
      </w:r>
      <w:r>
        <w:rPr/>
        <w:t>tradiţională</w:t>
      </w:r>
      <w:r>
        <w:rPr>
          <w:spacing w:val="-2"/>
        </w:rPr>
        <w:t> </w:t>
      </w:r>
      <w:r>
        <w:rPr/>
        <w:t>garantată"sau de</w:t>
      </w:r>
      <w:r>
        <w:rPr>
          <w:spacing w:val="-3"/>
        </w:rPr>
        <w:t> </w:t>
      </w:r>
      <w:r>
        <w:rPr/>
        <w:t>simbolul</w:t>
      </w:r>
      <w:r>
        <w:rPr>
          <w:spacing w:val="-3"/>
        </w:rPr>
        <w:t> </w:t>
      </w:r>
      <w:r>
        <w:rPr/>
        <w:t>naţional</w:t>
      </w:r>
      <w:r>
        <w:rPr>
          <w:spacing w:val="-2"/>
        </w:rPr>
        <w:t> </w:t>
      </w:r>
      <w:r>
        <w:rPr/>
        <w:t>asociat</w:t>
      </w:r>
      <w:r>
        <w:rPr>
          <w:spacing w:val="-2"/>
        </w:rPr>
        <w:t> </w:t>
      </w:r>
      <w:r>
        <w:rPr/>
        <w:t>acesteia.</w:t>
      </w:r>
    </w:p>
    <w:p>
      <w:pPr>
        <w:pStyle w:val="BodyText"/>
        <w:spacing w:line="213" w:lineRule="auto" w:before="9"/>
        <w:ind w:left="176" w:right="661" w:firstLine="319"/>
        <w:jc w:val="both"/>
      </w:pPr>
      <w:r>
        <w:rPr/>
        <w:t>O</w:t>
      </w:r>
      <w:r>
        <w:rPr>
          <w:spacing w:val="1"/>
        </w:rPr>
        <w:t> </w:t>
      </w:r>
      <w:r>
        <w:rPr/>
        <w:t>specialitate</w:t>
      </w:r>
      <w:r>
        <w:rPr>
          <w:spacing w:val="1"/>
        </w:rPr>
        <w:t> </w:t>
      </w:r>
      <w:r>
        <w:rPr/>
        <w:t>tradiţională</w:t>
      </w:r>
      <w:r>
        <w:rPr>
          <w:spacing w:val="1"/>
        </w:rPr>
        <w:t> </w:t>
      </w:r>
      <w:r>
        <w:rPr/>
        <w:t>garantată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fi,</w:t>
      </w:r>
      <w:r>
        <w:rPr>
          <w:spacing w:val="1"/>
        </w:rPr>
        <w:t> </w:t>
      </w:r>
      <w:r>
        <w:rPr/>
        <w:t>totuşi,</w:t>
      </w:r>
      <w:r>
        <w:rPr>
          <w:spacing w:val="1"/>
        </w:rPr>
        <w:t> </w:t>
      </w:r>
      <w:r>
        <w:rPr/>
        <w:t>înregistrată,</w:t>
      </w:r>
      <w:r>
        <w:rPr>
          <w:spacing w:val="1"/>
        </w:rPr>
        <w:t> </w:t>
      </w:r>
      <w:r>
        <w:rPr/>
        <w:t>cu</w:t>
      </w:r>
      <w:r>
        <w:rPr>
          <w:spacing w:val="60"/>
        </w:rPr>
        <w:t> </w:t>
      </w:r>
      <w:r>
        <w:rPr/>
        <w:t>rezervarea</w:t>
      </w:r>
      <w:r>
        <w:rPr>
          <w:spacing w:val="1"/>
        </w:rPr>
        <w:t> </w:t>
      </w:r>
      <w:r>
        <w:rPr/>
        <w:t>denumirii produsului agricol sau alimentar ce corespunde caietului de sarcini publicat, cu</w:t>
      </w:r>
      <w:r>
        <w:rPr>
          <w:spacing w:val="1"/>
        </w:rPr>
        <w:t> </w:t>
      </w:r>
      <w:r>
        <w:rPr/>
        <w:t>condiţia ca grupul solicitant să fi cerut aceasta în cererea de înregistrare şi, ca urmare a</w:t>
      </w:r>
      <w:r>
        <w:rPr>
          <w:spacing w:val="1"/>
        </w:rPr>
        <w:t> </w:t>
      </w:r>
      <w:r>
        <w:rPr/>
        <w:t>procedurii prevăzute la art.22 din Lege, să nu rezulte că denumirea respectivă este folosită</w:t>
      </w:r>
      <w:r>
        <w:rPr>
          <w:spacing w:val="1"/>
        </w:rPr>
        <w:t> </w:t>
      </w:r>
      <w:r>
        <w:rPr/>
        <w:t>într-o</w:t>
      </w:r>
      <w:r>
        <w:rPr>
          <w:spacing w:val="1"/>
        </w:rPr>
        <w:t> </w:t>
      </w:r>
      <w:r>
        <w:rPr/>
        <w:t>manieră</w:t>
      </w:r>
      <w:r>
        <w:rPr>
          <w:spacing w:val="1"/>
        </w:rPr>
        <w:t> </w:t>
      </w:r>
      <w:r>
        <w:rPr/>
        <w:t>legală,</w:t>
      </w:r>
      <w:r>
        <w:rPr>
          <w:spacing w:val="1"/>
        </w:rPr>
        <w:t> </w:t>
      </w:r>
      <w:r>
        <w:rPr/>
        <w:t>notorie,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semnificativă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produse</w:t>
      </w:r>
      <w:r>
        <w:rPr>
          <w:spacing w:val="1"/>
        </w:rPr>
        <w:t> </w:t>
      </w:r>
      <w:r>
        <w:rPr/>
        <w:t>agricole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alimentare similare. începând cu data publicării informaţiei referitoare la înregistrarea</w:t>
      </w:r>
      <w:r>
        <w:rPr>
          <w:spacing w:val="1"/>
        </w:rPr>
        <w:t> </w:t>
      </w:r>
      <w:r>
        <w:rPr/>
        <w:t>specialităţii tradiţionale garantate, denumirea respectivă, chiar dacă nu este însoţită de</w:t>
      </w:r>
      <w:r>
        <w:rPr>
          <w:spacing w:val="1"/>
        </w:rPr>
        <w:t> </w:t>
      </w:r>
      <w:r>
        <w:rPr/>
        <w:t>menţiunea „Specialitate tradiţională garantată" şi/sau de simbolul naţional asociat acesteia,</w:t>
      </w:r>
      <w:r>
        <w:rPr>
          <w:spacing w:val="-57"/>
        </w:rPr>
        <w:t> </w:t>
      </w:r>
      <w:r>
        <w:rPr/>
        <w:t>nu poate fi utilizată pe etichetele produselor agricole sau alimentare similare ce nu sunt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caietului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sarcini</w:t>
      </w:r>
      <w:r>
        <w:rPr>
          <w:spacing w:val="1"/>
        </w:rPr>
        <w:t> </w:t>
      </w:r>
      <w:r>
        <w:rPr/>
        <w:t>înregistrat.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denumirile</w:t>
      </w:r>
      <w:r>
        <w:rPr>
          <w:spacing w:val="1"/>
        </w:rPr>
        <w:t> </w:t>
      </w:r>
      <w:r>
        <w:rPr/>
        <w:t>specialităţilor</w:t>
      </w:r>
      <w:r>
        <w:rPr>
          <w:spacing w:val="1"/>
        </w:rPr>
        <w:t> </w:t>
      </w:r>
      <w:r>
        <w:rPr/>
        <w:t>tradiţionale</w:t>
      </w:r>
      <w:r>
        <w:rPr>
          <w:spacing w:val="1"/>
        </w:rPr>
        <w:t> </w:t>
      </w:r>
      <w:r>
        <w:rPr/>
        <w:t>garantate înregistrate într-o singură limbă, grupul solicitant poate prevedea în caietul de</w:t>
      </w:r>
      <w:r>
        <w:rPr>
          <w:spacing w:val="1"/>
        </w:rPr>
        <w:t> </w:t>
      </w:r>
      <w:r>
        <w:rPr/>
        <w:t>sarcini faptul că, la comercializarea produsului, este posibil să figureze pe etichetă, pe</w:t>
      </w:r>
      <w:r>
        <w:rPr>
          <w:spacing w:val="1"/>
        </w:rPr>
        <w:t> </w:t>
      </w:r>
      <w:r>
        <w:rPr/>
        <w:t>lângă denumirea produsului în limba originală, o menţiune în alte limbi care precizează că</w:t>
      </w:r>
      <w:r>
        <w:rPr>
          <w:spacing w:val="1"/>
        </w:rPr>
        <w:t> </w:t>
      </w:r>
      <w:r>
        <w:rPr/>
        <w:t>produsul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fost obţinut</w:t>
      </w:r>
      <w:r>
        <w:rPr>
          <w:spacing w:val="-1"/>
        </w:rPr>
        <w:t> </w:t>
      </w:r>
      <w:r>
        <w:rPr/>
        <w:t>conform</w:t>
      </w:r>
      <w:r>
        <w:rPr>
          <w:spacing w:val="-1"/>
        </w:rPr>
        <w:t> </w:t>
      </w:r>
      <w:r>
        <w:rPr/>
        <w:t>tradiţiilor regiunii</w:t>
      </w:r>
      <w:r>
        <w:rPr>
          <w:spacing w:val="-1"/>
        </w:rPr>
        <w:t> </w:t>
      </w:r>
      <w:r>
        <w:rPr/>
        <w:t>sau</w:t>
      </w:r>
      <w:r>
        <w:rPr>
          <w:spacing w:val="-2"/>
        </w:rPr>
        <w:t> </w:t>
      </w:r>
      <w:r>
        <w:rPr/>
        <w:t>ţării de</w:t>
      </w:r>
      <w:r>
        <w:rPr>
          <w:spacing w:val="-2"/>
        </w:rPr>
        <w:t> </w:t>
      </w:r>
      <w:r>
        <w:rPr/>
        <w:t>unde</w:t>
      </w:r>
      <w:r>
        <w:rPr>
          <w:spacing w:val="-2"/>
        </w:rPr>
        <w:t> </w:t>
      </w:r>
      <w:r>
        <w:rPr/>
        <w:t>provine cererea.</w:t>
      </w:r>
    </w:p>
    <w:p>
      <w:pPr>
        <w:pStyle w:val="Heading3"/>
        <w:spacing w:line="213" w:lineRule="auto"/>
        <w:ind w:left="176" w:right="674" w:firstLine="319"/>
      </w:pPr>
      <w:r>
        <w:rPr>
          <w:rFonts w:ascii="Segoe UI" w:hAnsi="Segoe UI"/>
          <w:sz w:val="16"/>
        </w:rPr>
        <w:t>4.</w:t>
      </w:r>
      <w:r>
        <w:rPr>
          <w:rFonts w:ascii="Segoe UI" w:hAnsi="Segoe UI"/>
          <w:spacing w:val="1"/>
          <w:sz w:val="16"/>
        </w:rPr>
        <w:t> </w:t>
      </w:r>
      <w:r>
        <w:rPr/>
        <w:t>Interzicerea utilizării denumirii de origine, indicaţiei geografice sau denumirii</w:t>
      </w:r>
      <w:r>
        <w:rPr>
          <w:spacing w:val="1"/>
        </w:rPr>
        <w:t> </w:t>
      </w:r>
      <w:r>
        <w:rPr/>
        <w:t>specialităţii</w:t>
      </w:r>
      <w:r>
        <w:rPr>
          <w:spacing w:val="-1"/>
        </w:rPr>
        <w:t> </w:t>
      </w:r>
      <w:r>
        <w:rPr/>
        <w:t>tradiţionale garantate</w:t>
      </w:r>
    </w:p>
    <w:p>
      <w:pPr>
        <w:pStyle w:val="BodyText"/>
        <w:spacing w:line="199" w:lineRule="exact"/>
        <w:ind w:left="495"/>
        <w:jc w:val="both"/>
      </w:pPr>
      <w:r>
        <w:rPr/>
        <w:t>Orice</w:t>
      </w:r>
      <w:r>
        <w:rPr>
          <w:spacing w:val="-2"/>
        </w:rPr>
        <w:t> </w:t>
      </w:r>
      <w:r>
        <w:rPr/>
        <w:t>persoană</w:t>
      </w:r>
      <w:r>
        <w:rPr>
          <w:spacing w:val="-1"/>
        </w:rPr>
        <w:t> </w:t>
      </w:r>
      <w:r>
        <w:rPr/>
        <w:t>fizică</w:t>
      </w:r>
      <w:r>
        <w:rPr>
          <w:spacing w:val="-3"/>
        </w:rPr>
        <w:t> </w:t>
      </w:r>
      <w:r>
        <w:rPr/>
        <w:t>sau</w:t>
      </w:r>
      <w:r>
        <w:rPr>
          <w:spacing w:val="1"/>
        </w:rPr>
        <w:t> </w:t>
      </w:r>
      <w:r>
        <w:rPr/>
        <w:t>juridică,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pretinde</w:t>
      </w:r>
      <w:r>
        <w:rPr>
          <w:spacing w:val="-2"/>
        </w:rPr>
        <w:t> </w:t>
      </w:r>
      <w:r>
        <w:rPr/>
        <w:t>că:</w:t>
      </w:r>
    </w:p>
    <w:p>
      <w:pPr>
        <w:pStyle w:val="ListParagraph"/>
        <w:numPr>
          <w:ilvl w:val="0"/>
          <w:numId w:val="62"/>
        </w:numPr>
        <w:tabs>
          <w:tab w:pos="801" w:val="left" w:leader="none"/>
        </w:tabs>
        <w:spacing w:line="190" w:lineRule="exact" w:before="0" w:after="0"/>
        <w:ind w:left="800" w:right="0" w:hanging="30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denumire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origine,</w:t>
      </w:r>
    </w:p>
    <w:p>
      <w:pPr>
        <w:pStyle w:val="ListParagraph"/>
        <w:numPr>
          <w:ilvl w:val="0"/>
          <w:numId w:val="62"/>
        </w:numPr>
        <w:tabs>
          <w:tab w:pos="801" w:val="left" w:leader="none"/>
        </w:tabs>
        <w:spacing w:line="217" w:lineRule="exact" w:before="0" w:after="0"/>
        <w:ind w:left="800" w:right="0" w:hanging="30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indicaţie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geografică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sau</w:t>
      </w:r>
    </w:p>
    <w:p>
      <w:pPr>
        <w:pStyle w:val="ListParagraph"/>
        <w:numPr>
          <w:ilvl w:val="0"/>
          <w:numId w:val="62"/>
        </w:numPr>
        <w:tabs>
          <w:tab w:pos="801" w:val="left" w:leader="none"/>
        </w:tabs>
        <w:spacing w:line="213" w:lineRule="auto" w:before="0" w:after="0"/>
        <w:ind w:left="176" w:right="666" w:firstLine="3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denumire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unei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specialităţi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tradiţionale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garantate,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rezervată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conform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art.36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alin.(2)</w:t>
      </w:r>
      <w:r>
        <w:rPr>
          <w:rFonts w:ascii="Times New Roman" w:hAnsi="Times New Roman"/>
          <w:spacing w:val="42"/>
          <w:sz w:val="24"/>
        </w:rPr>
        <w:t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z w:val="24"/>
        </w:rPr>
        <w:t>Lege,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protejate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conformitate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z w:val="24"/>
        </w:rPr>
        <w:t>Legea,</w:t>
      </w:r>
      <w:r>
        <w:rPr>
          <w:rFonts w:ascii="Times New Roman" w:hAnsi="Times New Roman"/>
          <w:spacing w:val="45"/>
          <w:sz w:val="24"/>
        </w:rPr>
        <w:t> </w:t>
      </w:r>
      <w:r>
        <w:rPr>
          <w:rFonts w:ascii="Times New Roman" w:hAnsi="Times New Roman"/>
          <w:sz w:val="24"/>
        </w:rPr>
        <w:t>sunt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utilizate,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prejudiciul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z w:val="24"/>
        </w:rPr>
        <w:t>său</w:t>
      </w:r>
      <w:r>
        <w:rPr>
          <w:rFonts w:ascii="Times New Roman" w:hAnsi="Times New Roman"/>
          <w:spacing w:val="-58"/>
          <w:sz w:val="24"/>
        </w:rPr>
        <w:t> </w:t>
      </w:r>
      <w:r>
        <w:rPr>
          <w:rFonts w:ascii="Times New Roman" w:hAnsi="Times New Roman"/>
          <w:sz w:val="24"/>
        </w:rPr>
        <w:t>direct sau indirect şi contrar dreptului său, pentru un produs natural sau prelucrat, având 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altă origine sau, după caz, fiind lipsit de specificitatea corespunzătoare, este în drept să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ceară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interzicerea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utilizării acestei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denumiri sau indicaţii.</w:t>
      </w:r>
    </w:p>
    <w:p>
      <w:pPr>
        <w:pStyle w:val="BodyText"/>
        <w:spacing w:line="213" w:lineRule="auto"/>
        <w:ind w:left="176" w:right="673" w:firstLine="319"/>
        <w:jc w:val="both"/>
      </w:pPr>
      <w:r>
        <w:rPr/>
        <w:t>Cererea privind interzicerea utilizării unei denumiri de origine protejate, unei indicaţii</w:t>
      </w:r>
      <w:r>
        <w:rPr>
          <w:spacing w:val="1"/>
        </w:rPr>
        <w:t> </w:t>
      </w:r>
      <w:r>
        <w:rPr/>
        <w:t>geografice protejate sau a denumirii unei specialităţi tradiţionale garantate rezervate, se</w:t>
      </w:r>
      <w:r>
        <w:rPr>
          <w:spacing w:val="1"/>
        </w:rPr>
        <w:t> </w:t>
      </w:r>
      <w:r>
        <w:rPr/>
        <w:t>depune</w:t>
      </w:r>
      <w:r>
        <w:rPr>
          <w:spacing w:val="-2"/>
        </w:rPr>
        <w:t> </w:t>
      </w:r>
      <w:r>
        <w:rPr/>
        <w:t>la Curtea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Apel Chişinău.</w:t>
      </w:r>
    </w:p>
    <w:p>
      <w:pPr>
        <w:pStyle w:val="Heading3"/>
        <w:spacing w:line="260" w:lineRule="exact" w:before="25"/>
        <w:ind w:left="495"/>
      </w:pPr>
      <w:r>
        <w:rPr>
          <w:rFonts w:ascii="Segoe UI" w:hAnsi="Segoe UI"/>
          <w:sz w:val="16"/>
        </w:rPr>
        <w:t>5.</w:t>
      </w:r>
      <w:r>
        <w:rPr>
          <w:rFonts w:ascii="Segoe UI" w:hAnsi="Segoe UI"/>
          <w:spacing w:val="77"/>
          <w:sz w:val="16"/>
        </w:rPr>
        <w:t> </w:t>
      </w:r>
      <w:r>
        <w:rPr/>
        <w:t>Anularea</w:t>
      </w:r>
      <w:r>
        <w:rPr>
          <w:spacing w:val="-2"/>
        </w:rPr>
        <w:t> </w:t>
      </w:r>
      <w:r>
        <w:rPr/>
        <w:t>înregistrării,</w:t>
      </w:r>
      <w:r>
        <w:rPr>
          <w:spacing w:val="1"/>
        </w:rPr>
        <w:t> </w:t>
      </w:r>
      <w:r>
        <w:rPr/>
        <w:t>revocarea</w:t>
      </w:r>
      <w:r>
        <w:rPr>
          <w:spacing w:val="-1"/>
        </w:rPr>
        <w:t> </w:t>
      </w:r>
      <w:r>
        <w:rPr/>
        <w:t>protecţiei</w:t>
      </w:r>
      <w:r>
        <w:rPr>
          <w:spacing w:val="-2"/>
        </w:rPr>
        <w:t> </w:t>
      </w:r>
      <w:r>
        <w:rPr/>
        <w:t>sau a</w:t>
      </w:r>
      <w:r>
        <w:rPr>
          <w:spacing w:val="-1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utilizare</w:t>
      </w:r>
    </w:p>
    <w:p>
      <w:pPr>
        <w:pStyle w:val="BodyText"/>
        <w:spacing w:line="245" w:lineRule="exact"/>
        <w:ind w:left="495"/>
        <w:jc w:val="both"/>
      </w:pPr>
      <w:r>
        <w:rPr/>
        <w:t>Drepturile</w:t>
      </w:r>
      <w:r>
        <w:rPr>
          <w:spacing w:val="-3"/>
        </w:rPr>
        <w:t> </w:t>
      </w:r>
      <w:r>
        <w:rPr/>
        <w:t>obţinute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temeiul</w:t>
      </w:r>
      <w:r>
        <w:rPr>
          <w:spacing w:val="-1"/>
        </w:rPr>
        <w:t> </w:t>
      </w:r>
      <w:r>
        <w:rPr/>
        <w:t>înregistrării IG,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STG</w:t>
      </w:r>
      <w:r>
        <w:rPr>
          <w:spacing w:val="-1"/>
        </w:rPr>
        <w:t> </w:t>
      </w:r>
      <w:r>
        <w:rPr/>
        <w:t>vor</w:t>
      </w:r>
      <w:r>
        <w:rPr>
          <w:spacing w:val="-3"/>
        </w:rPr>
        <w:t> </w:t>
      </w:r>
      <w:r>
        <w:rPr/>
        <w:t>înceta:</w:t>
      </w:r>
    </w:p>
    <w:p>
      <w:pPr>
        <w:pStyle w:val="BodyText"/>
        <w:spacing w:line="213" w:lineRule="auto" w:before="9"/>
        <w:ind w:left="176" w:right="667" w:firstLine="319"/>
        <w:jc w:val="both"/>
      </w:pPr>
      <w:r>
        <w:rPr>
          <w:rFonts w:ascii="Segoe UI" w:hAnsi="Segoe UI"/>
          <w:sz w:val="16"/>
        </w:rPr>
        <w:t>a)</w:t>
      </w:r>
      <w:r>
        <w:rPr>
          <w:rFonts w:ascii="Segoe UI" w:hAnsi="Segoe UI"/>
          <w:spacing w:val="1"/>
          <w:sz w:val="16"/>
        </w:rPr>
        <w:t> </w:t>
      </w:r>
      <w:r>
        <w:rPr/>
        <w:t>cu efect retroactiv, din data de depozit a cererii, în cazul în care înregistrarea este</w:t>
      </w:r>
      <w:r>
        <w:rPr>
          <w:spacing w:val="1"/>
        </w:rPr>
        <w:t> </w:t>
      </w:r>
      <w:r>
        <w:rPr/>
        <w:t>anulată;</w:t>
      </w:r>
    </w:p>
    <w:p>
      <w:pPr>
        <w:pStyle w:val="BodyText"/>
        <w:spacing w:line="213" w:lineRule="auto"/>
        <w:ind w:left="176" w:right="669" w:firstLine="319"/>
        <w:jc w:val="both"/>
      </w:pPr>
      <w:r>
        <w:rPr>
          <w:rFonts w:ascii="Segoe UI" w:hAnsi="Segoe UI"/>
          <w:sz w:val="16"/>
        </w:rPr>
        <w:t>b)</w:t>
      </w:r>
      <w:r>
        <w:rPr>
          <w:rFonts w:ascii="Segoe UI" w:hAnsi="Segoe UI"/>
          <w:spacing w:val="1"/>
          <w:sz w:val="16"/>
        </w:rPr>
        <w:t> </w:t>
      </w:r>
      <w:r>
        <w:rPr/>
        <w:t>cu</w:t>
      </w:r>
      <w:r>
        <w:rPr>
          <w:spacing w:val="1"/>
        </w:rPr>
        <w:t> </w:t>
      </w:r>
      <w:r>
        <w:rPr/>
        <w:t>efect</w:t>
      </w:r>
      <w:r>
        <w:rPr>
          <w:spacing w:val="1"/>
        </w:rPr>
        <w:t> </w:t>
      </w:r>
      <w:r>
        <w:rPr/>
        <w:t>retroactiv,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începerii</w:t>
      </w:r>
      <w:r>
        <w:rPr>
          <w:spacing w:val="1"/>
        </w:rPr>
        <w:t> </w:t>
      </w:r>
      <w:r>
        <w:rPr/>
        <w:t>procedurii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revocare,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cazul</w:t>
      </w:r>
      <w:r>
        <w:rPr>
          <w:spacing w:val="60"/>
        </w:rPr>
        <w:t> </w:t>
      </w:r>
      <w:r>
        <w:rPr/>
        <w:t>în</w:t>
      </w:r>
      <w:r>
        <w:rPr>
          <w:spacing w:val="60"/>
        </w:rPr>
        <w:t> </w:t>
      </w:r>
      <w:r>
        <w:rPr/>
        <w:t>care</w:t>
      </w:r>
      <w:r>
        <w:rPr>
          <w:spacing w:val="1"/>
        </w:rPr>
        <w:t> </w:t>
      </w:r>
      <w:r>
        <w:rPr/>
        <w:t>protecţia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revocată.</w:t>
      </w:r>
    </w:p>
    <w:p>
      <w:pPr>
        <w:pStyle w:val="BodyText"/>
        <w:spacing w:line="213" w:lineRule="auto"/>
        <w:ind w:left="176" w:right="664" w:firstLine="319"/>
        <w:jc w:val="both"/>
      </w:pPr>
      <w:r>
        <w:rPr/>
        <w:t>înregistrarea denumirii de origine, indicaţiei geografice sau specialităţii tradiţionale</w:t>
      </w:r>
      <w:r>
        <w:rPr>
          <w:spacing w:val="1"/>
        </w:rPr>
        <w:t> </w:t>
      </w:r>
      <w:r>
        <w:rPr/>
        <w:t>garantate</w:t>
      </w:r>
      <w:r>
        <w:rPr>
          <w:spacing w:val="-2"/>
        </w:rPr>
        <w:t> </w:t>
      </w:r>
      <w:r>
        <w:rPr/>
        <w:t>va</w:t>
      </w:r>
      <w:r>
        <w:rPr>
          <w:spacing w:val="-1"/>
        </w:rPr>
        <w:t> </w:t>
      </w:r>
      <w:r>
        <w:rPr/>
        <w:t>fi anulată</w:t>
      </w:r>
      <w:r>
        <w:rPr>
          <w:spacing w:val="-1"/>
        </w:rPr>
        <w:t> </w:t>
      </w:r>
      <w:r>
        <w:rPr/>
        <w:t>dacă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fost</w:t>
      </w:r>
      <w:r>
        <w:rPr>
          <w:spacing w:val="-1"/>
        </w:rPr>
        <w:t> </w:t>
      </w:r>
      <w:r>
        <w:rPr/>
        <w:t>efectuată</w:t>
      </w:r>
      <w:r>
        <w:rPr>
          <w:spacing w:val="1"/>
        </w:rPr>
        <w:t> </w:t>
      </w:r>
      <w:r>
        <w:rPr/>
        <w:t>contrar prevederilor Legii.</w:t>
      </w:r>
    </w:p>
    <w:p>
      <w:pPr>
        <w:pStyle w:val="BodyText"/>
        <w:spacing w:line="250" w:lineRule="exact"/>
        <w:ind w:left="495"/>
        <w:jc w:val="both"/>
      </w:pPr>
      <w:r>
        <w:rPr/>
        <w:t>Protecţia</w:t>
      </w:r>
      <w:r>
        <w:rPr>
          <w:spacing w:val="-3"/>
        </w:rPr>
        <w:t> </w:t>
      </w:r>
      <w:r>
        <w:rPr/>
        <w:t>denumirii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origine</w:t>
      </w:r>
      <w:r>
        <w:rPr>
          <w:spacing w:val="-2"/>
        </w:rPr>
        <w:t> </w:t>
      </w:r>
      <w:r>
        <w:rPr/>
        <w:t>sau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indicaţiei geografice</w:t>
      </w:r>
      <w:r>
        <w:rPr>
          <w:spacing w:val="-2"/>
        </w:rPr>
        <w:t> </w:t>
      </w:r>
      <w:r>
        <w:rPr/>
        <w:t>va</w:t>
      </w:r>
      <w:r>
        <w:rPr>
          <w:spacing w:val="-2"/>
        </w:rPr>
        <w:t> </w:t>
      </w:r>
      <w:r>
        <w:rPr/>
        <w:t>fi</w:t>
      </w:r>
      <w:r>
        <w:rPr>
          <w:spacing w:val="-1"/>
        </w:rPr>
        <w:t> </w:t>
      </w:r>
      <w:r>
        <w:rPr/>
        <w:t>revocată</w:t>
      </w:r>
      <w:r>
        <w:rPr>
          <w:spacing w:val="-2"/>
        </w:rPr>
        <w:t> </w:t>
      </w:r>
      <w:r>
        <w:rPr/>
        <w:t>dacă:</w:t>
      </w:r>
    </w:p>
    <w:p>
      <w:pPr>
        <w:spacing w:after="0" w:line="250" w:lineRule="exact"/>
        <w:jc w:val="both"/>
        <w:sectPr>
          <w:pgSz w:w="11910" w:h="16840"/>
          <w:pgMar w:header="0" w:footer="3135" w:top="1580" w:bottom="332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13" w:lineRule="auto" w:before="233"/>
        <w:ind w:left="176" w:right="669" w:firstLine="319"/>
        <w:jc w:val="both"/>
      </w:pPr>
      <w:r>
        <w:rPr>
          <w:rFonts w:ascii="Segoe UI" w:hAnsi="Segoe UI"/>
          <w:sz w:val="16"/>
        </w:rPr>
        <w:t>a)</w:t>
      </w:r>
      <w:r>
        <w:rPr>
          <w:rFonts w:ascii="Segoe UI" w:hAnsi="Segoe UI"/>
          <w:spacing w:val="1"/>
          <w:sz w:val="16"/>
        </w:rPr>
        <w:t> </w:t>
      </w:r>
      <w:r>
        <w:rPr/>
        <w:t>în urma schimbării sau dispariţiei factorilor naturali şi/sau umani specifici ariei</w:t>
      </w:r>
      <w:r>
        <w:rPr>
          <w:spacing w:val="1"/>
        </w:rPr>
        <w:t> </w:t>
      </w:r>
      <w:r>
        <w:rPr/>
        <w:t>geografice delimitate obţinerea de produse ce corespund caietului de sarcini a devenit</w:t>
      </w:r>
      <w:r>
        <w:rPr>
          <w:spacing w:val="1"/>
        </w:rPr>
        <w:t> </w:t>
      </w:r>
      <w:r>
        <w:rPr/>
        <w:t>imposibilă;</w:t>
      </w:r>
    </w:p>
    <w:p>
      <w:pPr>
        <w:pStyle w:val="BodyText"/>
        <w:spacing w:line="213" w:lineRule="auto"/>
        <w:ind w:left="176" w:right="664" w:firstLine="319"/>
        <w:jc w:val="both"/>
      </w:pPr>
      <w:r>
        <w:rPr>
          <w:rFonts w:ascii="Segoe UI" w:hAnsi="Segoe UI"/>
          <w:sz w:val="16"/>
        </w:rPr>
        <w:t>b)</w:t>
      </w:r>
      <w:r>
        <w:rPr>
          <w:rFonts w:ascii="Segoe UI" w:hAnsi="Segoe UI"/>
          <w:spacing w:val="1"/>
          <w:sz w:val="16"/>
        </w:rPr>
        <w:t> </w:t>
      </w:r>
      <w:r>
        <w:rPr/>
        <w:t>denumirea de origine sau indicaţia geografică a încetat să mai fie protejată în ţara de</w:t>
      </w:r>
      <w:r>
        <w:rPr>
          <w:spacing w:val="-57"/>
        </w:rPr>
        <w:t> </w:t>
      </w:r>
      <w:r>
        <w:rPr/>
        <w:t>origine,</w:t>
      </w:r>
      <w:r>
        <w:rPr>
          <w:spacing w:val="-1"/>
        </w:rPr>
        <w:t> </w:t>
      </w:r>
      <w:r>
        <w:rPr/>
        <w:t>în</w:t>
      </w:r>
      <w:r>
        <w:rPr>
          <w:spacing w:val="2"/>
        </w:rPr>
        <w:t> </w:t>
      </w:r>
      <w:r>
        <w:rPr/>
        <w:t>cazul în care aria geografică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află</w:t>
      </w:r>
      <w:r>
        <w:rPr>
          <w:spacing w:val="-2"/>
        </w:rPr>
        <w:t> </w:t>
      </w:r>
      <w:r>
        <w:rPr/>
        <w:t>într-o altă</w:t>
      </w:r>
      <w:r>
        <w:rPr>
          <w:spacing w:val="-1"/>
        </w:rPr>
        <w:t> </w:t>
      </w:r>
      <w:r>
        <w:rPr/>
        <w:t>ţară;</w:t>
      </w:r>
    </w:p>
    <w:p>
      <w:pPr>
        <w:pStyle w:val="BodyText"/>
        <w:spacing w:line="213" w:lineRule="auto"/>
        <w:ind w:left="176" w:right="667" w:firstLine="319"/>
        <w:jc w:val="both"/>
      </w:pPr>
      <w:r>
        <w:rPr>
          <w:rFonts w:ascii="Segoe UI" w:hAnsi="Segoe UI"/>
          <w:sz w:val="16"/>
        </w:rPr>
        <w:t>c)</w:t>
      </w:r>
      <w:r>
        <w:rPr>
          <w:rFonts w:ascii="Segoe UI" w:hAnsi="Segoe UI"/>
          <w:spacing w:val="1"/>
          <w:sz w:val="16"/>
        </w:rPr>
        <w:t> </w:t>
      </w:r>
      <w:r>
        <w:rPr/>
        <w:t>denumirea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origine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indicaţia</w:t>
      </w:r>
      <w:r>
        <w:rPr>
          <w:spacing w:val="1"/>
        </w:rPr>
        <w:t> </w:t>
      </w:r>
      <w:r>
        <w:rPr/>
        <w:t>geografică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încetat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mai</w:t>
      </w:r>
      <w:r>
        <w:rPr>
          <w:spacing w:val="1"/>
        </w:rPr>
        <w:t> </w:t>
      </w:r>
      <w:r>
        <w:rPr/>
        <w:t>fie</w:t>
      </w:r>
      <w:r>
        <w:rPr>
          <w:spacing w:val="1"/>
        </w:rPr>
        <w:t> </w:t>
      </w:r>
      <w:r>
        <w:rPr/>
        <w:t>protejată</w:t>
      </w:r>
      <w:r>
        <w:rPr>
          <w:spacing w:val="1"/>
        </w:rPr>
        <w:t> </w:t>
      </w:r>
      <w:r>
        <w:rPr/>
        <w:t>în</w:t>
      </w:r>
      <w:r>
        <w:rPr>
          <w:spacing w:val="-57"/>
        </w:rPr>
        <w:t> </w:t>
      </w:r>
      <w:r>
        <w:rPr/>
        <w:t>condiţiile</w:t>
      </w:r>
      <w:r>
        <w:rPr>
          <w:spacing w:val="-1"/>
        </w:rPr>
        <w:t> </w:t>
      </w:r>
      <w:r>
        <w:rPr/>
        <w:t>prevăzute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tratatele</w:t>
      </w:r>
      <w:r>
        <w:rPr>
          <w:spacing w:val="-1"/>
        </w:rPr>
        <w:t> </w:t>
      </w:r>
      <w:r>
        <w:rPr/>
        <w:t>internaţionale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care</w:t>
      </w:r>
      <w:r>
        <w:rPr>
          <w:spacing w:val="-3"/>
        </w:rPr>
        <w:t> </w:t>
      </w:r>
      <w:r>
        <w:rPr/>
        <w:t>Republica</w:t>
      </w:r>
      <w:r>
        <w:rPr>
          <w:spacing w:val="-1"/>
        </w:rPr>
        <w:t> </w:t>
      </w:r>
      <w:r>
        <w:rPr/>
        <w:t>Moldova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parte.</w:t>
      </w:r>
    </w:p>
    <w:p>
      <w:pPr>
        <w:pStyle w:val="BodyText"/>
        <w:spacing w:line="213" w:lineRule="auto"/>
        <w:ind w:left="176" w:right="668" w:firstLine="319"/>
        <w:jc w:val="both"/>
      </w:pPr>
      <w:r>
        <w:rPr/>
        <w:t>De asemenea, protecţia</w:t>
      </w:r>
      <w:r>
        <w:rPr>
          <w:spacing w:val="1"/>
        </w:rPr>
        <w:t> </w:t>
      </w:r>
      <w:r>
        <w:rPr/>
        <w:t>denumirii de origine, indicaţiei geografice sau</w:t>
      </w:r>
      <w:r>
        <w:rPr>
          <w:spacing w:val="1"/>
        </w:rPr>
        <w:t> </w:t>
      </w:r>
      <w:r>
        <w:rPr/>
        <w:t>specialităţii</w:t>
      </w:r>
      <w:r>
        <w:rPr>
          <w:spacing w:val="1"/>
        </w:rPr>
        <w:t> </w:t>
      </w:r>
      <w:r>
        <w:rPr/>
        <w:t>tradiţionale</w:t>
      </w:r>
      <w:r>
        <w:rPr>
          <w:spacing w:val="1"/>
        </w:rPr>
        <w:t> </w:t>
      </w:r>
      <w:r>
        <w:rPr/>
        <w:t>garantate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revocată</w:t>
      </w:r>
      <w:r>
        <w:rPr>
          <w:spacing w:val="1"/>
        </w:rPr>
        <w:t> </w:t>
      </w:r>
      <w:r>
        <w:rPr/>
        <w:t>dacă</w:t>
      </w:r>
      <w:r>
        <w:rPr>
          <w:spacing w:val="1"/>
        </w:rPr>
        <w:t> </w:t>
      </w:r>
      <w:r>
        <w:rPr/>
        <w:t>organismul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evaluare,</w:t>
      </w:r>
      <w:r>
        <w:rPr>
          <w:spacing w:val="1"/>
        </w:rPr>
        <w:t> </w:t>
      </w:r>
      <w:r>
        <w:rPr/>
        <w:t>desemnat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conformitate cu art.34 din Lege, va constata neconcordanţe între caracteristicile reale ale</w:t>
      </w:r>
      <w:r>
        <w:rPr>
          <w:spacing w:val="1"/>
        </w:rPr>
        <w:t> </w:t>
      </w:r>
      <w:r>
        <w:rPr/>
        <w:t>produsului şi prevederile respective din caietul de sarcini, în cazul în care acestea nu pot fi</w:t>
      </w:r>
      <w:r>
        <w:rPr>
          <w:spacing w:val="-57"/>
        </w:rPr>
        <w:t> </w:t>
      </w:r>
      <w:r>
        <w:rPr/>
        <w:t>remediate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nici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mod.</w:t>
      </w:r>
      <w:r>
        <w:rPr>
          <w:spacing w:val="1"/>
        </w:rPr>
        <w:t> </w:t>
      </w:r>
      <w:r>
        <w:rPr/>
        <w:t>Valabilitatea</w:t>
      </w:r>
      <w:r>
        <w:rPr>
          <w:spacing w:val="1"/>
        </w:rPr>
        <w:t> </w:t>
      </w:r>
      <w:r>
        <w:rPr/>
        <w:t>certificatului</w:t>
      </w:r>
      <w:r>
        <w:rPr>
          <w:spacing w:val="1"/>
        </w:rPr>
        <w:t> </w:t>
      </w:r>
      <w:r>
        <w:rPr/>
        <w:t>privind</w:t>
      </w:r>
      <w:r>
        <w:rPr>
          <w:spacing w:val="1"/>
        </w:rPr>
        <w:t> </w:t>
      </w:r>
      <w:r>
        <w:rPr/>
        <w:t>dreptul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denumirii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origine</w:t>
      </w:r>
      <w:r>
        <w:rPr>
          <w:spacing w:val="-1"/>
        </w:rPr>
        <w:t> </w:t>
      </w:r>
      <w:r>
        <w:rPr/>
        <w:t>sau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indicaţiei</w:t>
      </w:r>
      <w:r>
        <w:rPr>
          <w:spacing w:val="2"/>
        </w:rPr>
        <w:t> </w:t>
      </w:r>
      <w:r>
        <w:rPr/>
        <w:t>geografice</w:t>
      </w:r>
      <w:r>
        <w:rPr>
          <w:spacing w:val="-1"/>
        </w:rPr>
        <w:t> </w:t>
      </w:r>
      <w:r>
        <w:rPr/>
        <w:t>va</w:t>
      </w:r>
      <w:r>
        <w:rPr>
          <w:spacing w:val="1"/>
        </w:rPr>
        <w:t> </w:t>
      </w:r>
      <w:r>
        <w:rPr/>
        <w:t>înceta:</w:t>
      </w:r>
    </w:p>
    <w:p>
      <w:pPr>
        <w:pStyle w:val="BodyText"/>
        <w:spacing w:line="213" w:lineRule="auto"/>
        <w:ind w:left="176" w:right="667" w:firstLine="319"/>
        <w:jc w:val="both"/>
      </w:pPr>
      <w:r>
        <w:rPr>
          <w:rFonts w:ascii="Segoe UI" w:hAnsi="Segoe UI"/>
          <w:sz w:val="16"/>
        </w:rPr>
        <w:t>a)</w:t>
      </w:r>
      <w:r>
        <w:rPr>
          <w:rFonts w:ascii="Segoe UI" w:hAnsi="Segoe UI"/>
          <w:spacing w:val="1"/>
          <w:sz w:val="16"/>
        </w:rPr>
        <w:t> </w:t>
      </w:r>
      <w:r>
        <w:rPr/>
        <w:t>cu efect retroactiv, din data de depozit a cererii, în cazul în care înregistrarea este</w:t>
      </w:r>
      <w:r>
        <w:rPr>
          <w:spacing w:val="1"/>
        </w:rPr>
        <w:t> </w:t>
      </w:r>
      <w:r>
        <w:rPr/>
        <w:t>anulată; cu efect retroactiv, din data începerii procedurii de revocare, în cazul în care</w:t>
      </w:r>
      <w:r>
        <w:rPr>
          <w:spacing w:val="1"/>
        </w:rPr>
        <w:t> </w:t>
      </w:r>
      <w:r>
        <w:rPr/>
        <w:t>protecţia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revocată;</w:t>
      </w:r>
    </w:p>
    <w:p>
      <w:pPr>
        <w:pStyle w:val="BodyText"/>
        <w:spacing w:line="213" w:lineRule="auto"/>
        <w:ind w:left="176" w:right="670" w:firstLine="319"/>
        <w:jc w:val="both"/>
      </w:pPr>
      <w:r>
        <w:rPr>
          <w:rFonts w:ascii="Segoe UI" w:hAnsi="Segoe UI"/>
          <w:sz w:val="16"/>
        </w:rPr>
        <w:t>b)</w:t>
      </w:r>
      <w:r>
        <w:rPr>
          <w:rFonts w:ascii="Segoe UI" w:hAnsi="Segoe UI"/>
          <w:spacing w:val="44"/>
          <w:sz w:val="16"/>
        </w:rPr>
        <w:t> </w:t>
      </w:r>
      <w:r>
        <w:rPr/>
        <w:t>în cazul lichidării persoanei juridice sau al decesului persoanei fizice care deţine</w:t>
      </w:r>
      <w:r>
        <w:rPr>
          <w:spacing w:val="1"/>
        </w:rPr>
        <w:t> </w:t>
      </w:r>
      <w:r>
        <w:rPr/>
        <w:t>acest</w:t>
      </w:r>
      <w:r>
        <w:rPr>
          <w:spacing w:val="-1"/>
        </w:rPr>
        <w:t> </w:t>
      </w:r>
      <w:r>
        <w:rPr/>
        <w:t>drept;</w:t>
      </w:r>
    </w:p>
    <w:p>
      <w:pPr>
        <w:pStyle w:val="BodyText"/>
        <w:spacing w:line="234" w:lineRule="exact"/>
        <w:ind w:left="495"/>
        <w:jc w:val="both"/>
      </w:pPr>
      <w:r>
        <w:rPr>
          <w:rFonts w:ascii="Segoe UI"/>
          <w:sz w:val="16"/>
        </w:rPr>
        <w:t>c)  </w:t>
      </w:r>
      <w:r>
        <w:rPr>
          <w:rFonts w:ascii="Segoe UI"/>
          <w:spacing w:val="5"/>
          <w:sz w:val="16"/>
        </w:rPr>
        <w:t> </w:t>
      </w:r>
      <w:r>
        <w:rPr/>
        <w:t>la</w:t>
      </w:r>
      <w:r>
        <w:rPr>
          <w:spacing w:val="-1"/>
        </w:rPr>
        <w:t> </w:t>
      </w:r>
      <w:r>
        <w:rPr/>
        <w:t>cererea</w:t>
      </w:r>
      <w:r>
        <w:rPr>
          <w:spacing w:val="-2"/>
        </w:rPr>
        <w:t> </w:t>
      </w:r>
      <w:r>
        <w:rPr/>
        <w:t>titularului</w:t>
      </w:r>
      <w:r>
        <w:rPr>
          <w:spacing w:val="-1"/>
        </w:rPr>
        <w:t> </w:t>
      </w:r>
      <w:r>
        <w:rPr/>
        <w:t>dreptului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utilizare;</w:t>
      </w:r>
    </w:p>
    <w:p>
      <w:pPr>
        <w:pStyle w:val="BodyText"/>
        <w:spacing w:line="216" w:lineRule="auto"/>
        <w:ind w:left="176" w:right="673" w:firstLine="319"/>
        <w:jc w:val="both"/>
      </w:pPr>
      <w:r>
        <w:rPr>
          <w:rFonts w:ascii="Segoe UI" w:hAnsi="Segoe UI"/>
          <w:sz w:val="16"/>
        </w:rPr>
        <w:t>d)</w:t>
      </w:r>
      <w:r>
        <w:rPr>
          <w:rFonts w:ascii="Segoe UI" w:hAnsi="Segoe UI"/>
          <w:spacing w:val="1"/>
          <w:sz w:val="16"/>
        </w:rPr>
        <w:t> </w:t>
      </w:r>
      <w:r>
        <w:rPr/>
        <w:t>la cererea organismului de evaluare, desemnat în conformitate cu art.34 din Lege, în</w:t>
      </w:r>
      <w:r>
        <w:rPr>
          <w:spacing w:val="-57"/>
        </w:rPr>
        <w:t> </w:t>
      </w:r>
      <w:r>
        <w:rPr/>
        <w:t>cazul</w:t>
      </w:r>
      <w:r>
        <w:rPr>
          <w:spacing w:val="-1"/>
        </w:rPr>
        <w:t> </w:t>
      </w:r>
      <w:r>
        <w:rPr/>
        <w:t>în care acesta</w:t>
      </w:r>
      <w:r>
        <w:rPr>
          <w:spacing w:val="-1"/>
        </w:rPr>
        <w:t> </w:t>
      </w:r>
      <w:r>
        <w:rPr/>
        <w:t>va</w:t>
      </w:r>
      <w:r>
        <w:rPr>
          <w:spacing w:val="-3"/>
        </w:rPr>
        <w:t> </w:t>
      </w:r>
      <w:r>
        <w:rPr/>
        <w:t>constata</w:t>
      </w:r>
      <w:r>
        <w:rPr>
          <w:spacing w:val="-1"/>
        </w:rPr>
        <w:t> </w:t>
      </w:r>
      <w:r>
        <w:rPr/>
        <w:t>nerespectarea</w:t>
      </w:r>
      <w:r>
        <w:rPr>
          <w:spacing w:val="-1"/>
        </w:rPr>
        <w:t> </w:t>
      </w:r>
      <w:r>
        <w:rPr/>
        <w:t>prevederilor caietului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sarcini.</w:t>
      </w:r>
    </w:p>
    <w:p>
      <w:pPr>
        <w:pStyle w:val="BodyText"/>
        <w:spacing w:line="213" w:lineRule="auto"/>
        <w:ind w:left="176" w:right="668" w:firstLine="319"/>
        <w:jc w:val="both"/>
      </w:pPr>
      <w:r>
        <w:rPr/>
        <w:t>Cererea de anulare a înregistrării sau de revocare a protecţiei denumirii de origine,</w:t>
      </w:r>
      <w:r>
        <w:rPr>
          <w:spacing w:val="1"/>
        </w:rPr>
        <w:t> </w:t>
      </w:r>
      <w:r>
        <w:rPr/>
        <w:t>indicaţiei geografice sau specialităţii tradiţionale garantate ori, după caz, a dreptului de</w:t>
      </w:r>
      <w:r>
        <w:rPr>
          <w:spacing w:val="1"/>
        </w:rPr>
        <w:t> </w:t>
      </w:r>
      <w:r>
        <w:rPr/>
        <w:t>utilizare a denumirii de origine sau a indicaţiei geografice se depune la Curtea de Apel</w:t>
      </w:r>
      <w:r>
        <w:rPr>
          <w:spacing w:val="1"/>
        </w:rPr>
        <w:t> </w:t>
      </w:r>
      <w:r>
        <w:rPr/>
        <w:t>Chişinău.</w:t>
      </w:r>
    </w:p>
    <w:p>
      <w:pPr>
        <w:pStyle w:val="Heading3"/>
        <w:tabs>
          <w:tab w:pos="1405" w:val="left" w:leader="none"/>
        </w:tabs>
        <w:spacing w:line="260" w:lineRule="exact" w:before="27"/>
        <w:ind w:left="495"/>
      </w:pPr>
      <w:r>
        <w:rPr>
          <w:rFonts w:ascii="Segoe UI" w:hAnsi="Segoe UI"/>
          <w:sz w:val="16"/>
        </w:rPr>
        <w:t>V.</w:t>
        <w:tab/>
      </w:r>
      <w:r>
        <w:rPr/>
        <w:t>înregistrarea</w:t>
      </w:r>
      <w:r>
        <w:rPr>
          <w:spacing w:val="-2"/>
        </w:rPr>
        <w:t> </w:t>
      </w:r>
      <w:r>
        <w:rPr/>
        <w:t>internaţională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denumirilor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origine</w:t>
      </w:r>
    </w:p>
    <w:p>
      <w:pPr>
        <w:pStyle w:val="BodyText"/>
        <w:spacing w:line="213" w:lineRule="auto" w:before="9"/>
        <w:ind w:left="176" w:right="664" w:firstLine="319"/>
        <w:jc w:val="both"/>
      </w:pPr>
      <w:r>
        <w:rPr/>
        <w:t>Conform Aranjamentului de la Lisabona, prevederile Legii se aplica </w:t>
      </w:r>
      <w:r>
        <w:rPr>
          <w:b/>
          <w:i/>
        </w:rPr>
        <w:t>mutatis mutandis</w:t>
      </w:r>
      <w:r>
        <w:rPr>
          <w:b/>
          <w:i/>
          <w:spacing w:val="1"/>
        </w:rPr>
        <w:t> </w:t>
      </w:r>
      <w:r>
        <w:rPr/>
        <w:t>şi înregistrărilor internaţionale ale denumirilor de origine</w:t>
      </w:r>
      <w:r>
        <w:rPr>
          <w:spacing w:val="1"/>
        </w:rPr>
        <w:t> </w:t>
      </w:r>
      <w:r>
        <w:rPr/>
        <w:t>care au ca ţară</w:t>
      </w:r>
      <w:r>
        <w:rPr>
          <w:spacing w:val="60"/>
        </w:rPr>
        <w:t> </w:t>
      </w:r>
      <w:r>
        <w:rPr/>
        <w:t>de origine sau</w:t>
      </w:r>
      <w:r>
        <w:rPr>
          <w:spacing w:val="1"/>
        </w:rPr>
        <w:t> </w:t>
      </w:r>
      <w:r>
        <w:rPr/>
        <w:t>care îşi extind efectele în Republica Moldova, cu excepţia cazurilor când acest aranjament</w:t>
      </w:r>
      <w:r>
        <w:rPr>
          <w:spacing w:val="1"/>
        </w:rPr>
        <w:t> </w:t>
      </w:r>
      <w:r>
        <w:rPr/>
        <w:t>prevede</w:t>
      </w:r>
      <w:r>
        <w:rPr>
          <w:spacing w:val="-2"/>
        </w:rPr>
        <w:t> </w:t>
      </w:r>
      <w:r>
        <w:rPr/>
        <w:t>altfel.</w:t>
      </w:r>
    </w:p>
    <w:p>
      <w:pPr>
        <w:pStyle w:val="BodyText"/>
        <w:spacing w:line="213" w:lineRule="auto"/>
        <w:ind w:left="176" w:right="666" w:firstLine="319"/>
        <w:jc w:val="both"/>
      </w:pPr>
      <w:r>
        <w:rPr/>
        <w:t>înregistrarea internaţională, având ca ţară de origine Republica Moldova, efectuată de</w:t>
      </w:r>
      <w:r>
        <w:rPr>
          <w:spacing w:val="1"/>
        </w:rPr>
        <w:t> </w:t>
      </w:r>
      <w:r>
        <w:rPr/>
        <w:t>Biroul Internaţional, asigură, fără reînnoire, pe toată durata protecţiei denumirii respective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Republica</w:t>
      </w:r>
      <w:r>
        <w:rPr>
          <w:spacing w:val="1"/>
        </w:rPr>
        <w:t> </w:t>
      </w:r>
      <w:r>
        <w:rPr/>
        <w:t>Moldova,</w:t>
      </w:r>
      <w:r>
        <w:rPr>
          <w:spacing w:val="1"/>
        </w:rPr>
        <w:t> </w:t>
      </w:r>
      <w:r>
        <w:rPr/>
        <w:t>protecţia</w:t>
      </w:r>
      <w:r>
        <w:rPr>
          <w:spacing w:val="1"/>
        </w:rPr>
        <w:t> </w:t>
      </w:r>
      <w:r>
        <w:rPr/>
        <w:t>acesteia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ţările</w:t>
      </w:r>
      <w:r>
        <w:rPr>
          <w:spacing w:val="1"/>
        </w:rPr>
        <w:t> </w:t>
      </w:r>
      <w:r>
        <w:rPr/>
        <w:t>membre</w:t>
      </w:r>
      <w:r>
        <w:rPr>
          <w:spacing w:val="1"/>
        </w:rPr>
        <w:t> </w:t>
      </w:r>
      <w:r>
        <w:rPr/>
        <w:t>ale</w:t>
      </w:r>
      <w:r>
        <w:rPr>
          <w:spacing w:val="1"/>
        </w:rPr>
        <w:t> </w:t>
      </w:r>
      <w:r>
        <w:rPr/>
        <w:t>Aranjamentului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Lisabona, care nu au făcut declaraţii de refuz la acordarea protecţiei sau care ulterior le-au</w:t>
      </w:r>
      <w:r>
        <w:rPr>
          <w:spacing w:val="1"/>
        </w:rPr>
        <w:t> </w:t>
      </w:r>
      <w:r>
        <w:rPr/>
        <w:t>retras.</w:t>
      </w:r>
    </w:p>
    <w:p>
      <w:pPr>
        <w:pStyle w:val="BodyText"/>
        <w:spacing w:line="213" w:lineRule="auto"/>
        <w:ind w:left="176" w:right="667"/>
        <w:jc w:val="both"/>
      </w:pPr>
      <w:r>
        <w:rPr/>
        <w:t>Orice</w:t>
      </w:r>
      <w:r>
        <w:rPr>
          <w:spacing w:val="1"/>
        </w:rPr>
        <w:t> </w:t>
      </w:r>
      <w:r>
        <w:rPr/>
        <w:t>înregistrare</w:t>
      </w:r>
      <w:r>
        <w:rPr>
          <w:spacing w:val="1"/>
        </w:rPr>
        <w:t> </w:t>
      </w:r>
      <w:r>
        <w:rPr/>
        <w:t>internaţională</w:t>
      </w:r>
      <w:r>
        <w:rPr>
          <w:spacing w:val="1"/>
        </w:rPr>
        <w:t> </w:t>
      </w:r>
      <w:r>
        <w:rPr/>
        <w:t>notificată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Biroul</w:t>
      </w:r>
      <w:r>
        <w:rPr>
          <w:spacing w:val="1"/>
        </w:rPr>
        <w:t> </w:t>
      </w:r>
      <w:r>
        <w:rPr/>
        <w:t>Internaţional,</w:t>
      </w:r>
      <w:r>
        <w:rPr>
          <w:spacing w:val="1"/>
        </w:rPr>
        <w:t> </w:t>
      </w:r>
      <w:r>
        <w:rPr/>
        <w:t>începând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înregistrării</w:t>
      </w:r>
      <w:r>
        <w:rPr>
          <w:spacing w:val="11"/>
        </w:rPr>
        <w:t> </w:t>
      </w:r>
      <w:r>
        <w:rPr/>
        <w:t>internaţionale,</w:t>
      </w:r>
      <w:r>
        <w:rPr>
          <w:spacing w:val="10"/>
        </w:rPr>
        <w:t> </w:t>
      </w:r>
      <w:r>
        <w:rPr/>
        <w:t>are</w:t>
      </w:r>
      <w:r>
        <w:rPr>
          <w:spacing w:val="11"/>
        </w:rPr>
        <w:t> </w:t>
      </w:r>
      <w:r>
        <w:rPr/>
        <w:t>aceleaşi</w:t>
      </w:r>
      <w:r>
        <w:rPr>
          <w:spacing w:val="11"/>
        </w:rPr>
        <w:t> </w:t>
      </w:r>
      <w:r>
        <w:rPr/>
        <w:t>efecte</w:t>
      </w:r>
      <w:r>
        <w:rPr>
          <w:spacing w:val="12"/>
        </w:rPr>
        <w:t> </w:t>
      </w:r>
      <w:r>
        <w:rPr/>
        <w:t>ca</w:t>
      </w:r>
      <w:r>
        <w:rPr>
          <w:spacing w:val="12"/>
        </w:rPr>
        <w:t> </w:t>
      </w:r>
      <w:r>
        <w:rPr/>
        <w:t>şi</w:t>
      </w:r>
      <w:r>
        <w:rPr>
          <w:spacing w:val="11"/>
        </w:rPr>
        <w:t> </w:t>
      </w:r>
      <w:r>
        <w:rPr/>
        <w:t>în</w:t>
      </w:r>
      <w:r>
        <w:rPr>
          <w:spacing w:val="11"/>
        </w:rPr>
        <w:t> </w:t>
      </w:r>
      <w:r>
        <w:rPr/>
        <w:t>cazul</w:t>
      </w:r>
      <w:r>
        <w:rPr>
          <w:spacing w:val="11"/>
        </w:rPr>
        <w:t> </w:t>
      </w:r>
      <w:r>
        <w:rPr/>
        <w:t>în</w:t>
      </w:r>
      <w:r>
        <w:rPr>
          <w:spacing w:val="11"/>
        </w:rPr>
        <w:t> </w:t>
      </w:r>
      <w:r>
        <w:rPr/>
        <w:t>care</w:t>
      </w:r>
      <w:r>
        <w:rPr>
          <w:spacing w:val="9"/>
        </w:rPr>
        <w:t> </w:t>
      </w:r>
      <w:r>
        <w:rPr/>
        <w:t>cererea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înregistrare</w:t>
      </w:r>
    </w:p>
    <w:p>
      <w:pPr>
        <w:spacing w:after="0" w:line="213" w:lineRule="auto"/>
        <w:jc w:val="both"/>
        <w:sectPr>
          <w:pgSz w:w="11910" w:h="16840"/>
          <w:pgMar w:header="0" w:footer="3135" w:top="1580" w:bottom="332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13" w:lineRule="auto" w:before="233"/>
        <w:ind w:left="176" w:right="666"/>
        <w:jc w:val="both"/>
      </w:pPr>
      <w:r>
        <w:rPr/>
        <w:t>a</w:t>
      </w:r>
      <w:r>
        <w:rPr>
          <w:spacing w:val="1"/>
        </w:rPr>
        <w:t> </w:t>
      </w:r>
      <w:r>
        <w:rPr/>
        <w:t>denumirii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origine</w:t>
      </w:r>
      <w:r>
        <w:rPr>
          <w:spacing w:val="1"/>
        </w:rPr>
        <w:t> </w:t>
      </w:r>
      <w:r>
        <w:rPr/>
        <w:t>corespunzătoare</w:t>
      </w:r>
      <w:r>
        <w:rPr>
          <w:spacing w:val="1"/>
        </w:rPr>
        <w:t> </w:t>
      </w:r>
      <w:r>
        <w:rPr/>
        <w:t>ar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fost</w:t>
      </w:r>
      <w:r>
        <w:rPr>
          <w:spacing w:val="1"/>
        </w:rPr>
        <w:t> </w:t>
      </w:r>
      <w:r>
        <w:rPr/>
        <w:t>depusă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AGEPI.</w:t>
      </w:r>
      <w:r>
        <w:rPr>
          <w:spacing w:val="1"/>
        </w:rPr>
        <w:t> </w:t>
      </w:r>
      <w:r>
        <w:rPr/>
        <w:t>Conform</w:t>
      </w:r>
      <w:r>
        <w:rPr>
          <w:spacing w:val="1"/>
        </w:rPr>
        <w:t> </w:t>
      </w:r>
      <w:r>
        <w:rPr/>
        <w:t>Aranjamentului de la Lisabona, cererea de înregistrare a DO care are ca ţară de origine</w:t>
      </w:r>
      <w:r>
        <w:rPr>
          <w:spacing w:val="1"/>
        </w:rPr>
        <w:t> </w:t>
      </w:r>
      <w:r>
        <w:rPr/>
        <w:t>Republica Moldova se depune prin intermediul AGEPI. Cheltuielile ce ţin de înregistrarea</w:t>
      </w:r>
      <w:r>
        <w:rPr>
          <w:spacing w:val="1"/>
        </w:rPr>
        <w:t> </w:t>
      </w:r>
      <w:r>
        <w:rPr/>
        <w:t>DO prin procedura internaţională sunt suportate de solicitant sau de orice altă persoană</w:t>
      </w:r>
      <w:r>
        <w:rPr>
          <w:spacing w:val="1"/>
        </w:rPr>
        <w:t> </w:t>
      </w:r>
      <w:r>
        <w:rPr/>
        <w:t>fizică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juridică, de</w:t>
      </w:r>
      <w:r>
        <w:rPr>
          <w:spacing w:val="1"/>
        </w:rPr>
        <w:t> </w:t>
      </w:r>
      <w:r>
        <w:rPr/>
        <w:t>comun acord cu solicitantul.</w:t>
      </w:r>
    </w:p>
    <w:p>
      <w:pPr>
        <w:spacing w:after="0" w:line="213" w:lineRule="auto"/>
        <w:jc w:val="both"/>
        <w:sectPr>
          <w:pgSz w:w="11910" w:h="16840"/>
          <w:pgMar w:header="0" w:footer="3135" w:top="1580" w:bottom="332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Heading2"/>
        <w:tabs>
          <w:tab w:pos="1356" w:val="left" w:leader="none"/>
        </w:tabs>
        <w:spacing w:before="89"/>
        <w:jc w:val="center"/>
      </w:pPr>
      <w:r>
        <w:rPr>
          <w:b/>
        </w:rPr>
        <w:t>Tema</w:t>
      </w:r>
      <w:r>
        <w:rPr/>
        <w:t>:</w:t>
        <w:tab/>
        <w:t>Reglementarea</w:t>
      </w:r>
      <w:r>
        <w:rPr>
          <w:spacing w:val="-3"/>
        </w:rPr>
        <w:t> </w:t>
      </w:r>
      <w:r>
        <w:rPr/>
        <w:t>brevetarii</w:t>
      </w:r>
      <w:r>
        <w:rPr>
          <w:spacing w:val="-5"/>
        </w:rPr>
        <w:t> </w:t>
      </w:r>
      <w:r>
        <w:rPr/>
        <w:t>in</w:t>
      </w:r>
      <w:r>
        <w:rPr>
          <w:spacing w:val="66"/>
        </w:rPr>
        <w:t> </w:t>
      </w:r>
      <w:r>
        <w:rPr/>
        <w:t>Republica</w:t>
      </w:r>
      <w:r>
        <w:rPr>
          <w:spacing w:val="65"/>
        </w:rPr>
        <w:t> </w:t>
      </w:r>
      <w:r>
        <w:rPr/>
        <w:t>Moldova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64"/>
        </w:numPr>
        <w:tabs>
          <w:tab w:pos="2165" w:val="left" w:leader="none"/>
        </w:tabs>
        <w:spacing w:line="240" w:lineRule="auto" w:before="0" w:after="0"/>
        <w:ind w:left="2164" w:right="0" w:hanging="214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Date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generale.</w:t>
      </w:r>
    </w:p>
    <w:p>
      <w:pPr>
        <w:pStyle w:val="ListParagraph"/>
        <w:numPr>
          <w:ilvl w:val="0"/>
          <w:numId w:val="64"/>
        </w:numPr>
        <w:tabs>
          <w:tab w:pos="2165" w:val="left" w:leader="none"/>
        </w:tabs>
        <w:spacing w:line="240" w:lineRule="auto" w:before="2" w:after="0"/>
        <w:ind w:left="1879" w:right="967" w:firstLine="72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Legea privind protectia inventiilor </w:t>
      </w:r>
      <w:r>
        <w:rPr>
          <w:rFonts w:ascii="Times New Roman"/>
          <w:b/>
          <w:sz w:val="28"/>
        </w:rPr>
        <w:t>nr. 50-XVI/2008.</w:t>
      </w:r>
      <w:r>
        <w:rPr>
          <w:rFonts w:ascii="Times New Roman"/>
          <w:b/>
          <w:spacing w:val="-67"/>
          <w:sz w:val="28"/>
        </w:rPr>
        <w:t> </w:t>
      </w:r>
      <w:r>
        <w:rPr>
          <w:rFonts w:ascii="Times New Roman"/>
          <w:b/>
          <w:sz w:val="28"/>
        </w:rPr>
        <w:t>3.</w:t>
      </w:r>
      <w:r>
        <w:rPr>
          <w:rFonts w:ascii="Times New Roman"/>
          <w:sz w:val="28"/>
        </w:rPr>
        <w:t>Brevetabilitatea .</w:t>
      </w:r>
    </w:p>
    <w:p>
      <w:pPr>
        <w:pStyle w:val="Heading2"/>
        <w:ind w:left="1810" w:right="1721" w:firstLine="69"/>
      </w:pPr>
      <w:r>
        <w:rPr>
          <w:b/>
        </w:rPr>
        <w:t>4. </w:t>
      </w:r>
      <w:r>
        <w:rPr/>
        <w:t>Constituirea depozitului cererii de brevet.</w:t>
      </w:r>
      <w:r>
        <w:rPr>
          <w:spacing w:val="1"/>
        </w:rPr>
        <w:t> </w:t>
      </w:r>
      <w:r>
        <w:rPr>
          <w:b/>
        </w:rPr>
        <w:t>5.</w:t>
      </w:r>
      <w:r>
        <w:rPr/>
        <w:t>Procedura de eliberare a brevetului.</w:t>
      </w:r>
      <w:r>
        <w:rPr>
          <w:spacing w:val="1"/>
        </w:rPr>
        <w:t> </w:t>
      </w:r>
      <w:r>
        <w:rPr>
          <w:b/>
        </w:rPr>
        <w:t>6.</w:t>
      </w:r>
      <w:r>
        <w:rPr/>
        <w:t>Drepturile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obligatiile</w:t>
      </w:r>
      <w:r>
        <w:rPr>
          <w:spacing w:val="-6"/>
        </w:rPr>
        <w:t> </w:t>
      </w:r>
      <w:r>
        <w:rPr/>
        <w:t>titularului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brevet.</w:t>
      </w:r>
    </w:p>
    <w:p>
      <w:pPr>
        <w:pStyle w:val="BodyText"/>
        <w:spacing w:before="248"/>
        <w:ind w:left="821"/>
      </w:pPr>
      <w:r>
        <w:rPr/>
        <w:t>1.Date</w:t>
      </w:r>
      <w:r>
        <w:rPr>
          <w:spacing w:val="-2"/>
        </w:rPr>
        <w:t> </w:t>
      </w:r>
      <w:r>
        <w:rPr/>
        <w:t>generale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25" w:lineRule="auto" w:before="1"/>
        <w:ind w:left="482" w:right="123" w:firstLine="338"/>
        <w:jc w:val="both"/>
      </w:pPr>
      <w:r>
        <w:rPr/>
        <w:t>Primul act normativ in domeniul proprietatii industriale emis in Republica Moldova</w:t>
      </w:r>
      <w:r>
        <w:rPr>
          <w:spacing w:val="1"/>
        </w:rPr>
        <w:t> </w:t>
      </w:r>
      <w:r>
        <w:rPr/>
        <w:t>a</w:t>
      </w:r>
      <w:r>
        <w:rPr>
          <w:spacing w:val="42"/>
        </w:rPr>
        <w:t> </w:t>
      </w:r>
      <w:r>
        <w:rPr/>
        <w:t>fost</w:t>
      </w:r>
      <w:r>
        <w:rPr>
          <w:spacing w:val="42"/>
        </w:rPr>
        <w:t> </w:t>
      </w:r>
      <w:r>
        <w:rPr/>
        <w:t>Regulamentul</w:t>
      </w:r>
      <w:r>
        <w:rPr>
          <w:spacing w:val="42"/>
        </w:rPr>
        <w:t> </w:t>
      </w:r>
      <w:r>
        <w:rPr/>
        <w:t>provizoriu</w:t>
      </w:r>
      <w:r>
        <w:rPr>
          <w:spacing w:val="43"/>
        </w:rPr>
        <w:t> </w:t>
      </w:r>
      <w:r>
        <w:rPr/>
        <w:t>cu</w:t>
      </w:r>
      <w:r>
        <w:rPr>
          <w:spacing w:val="42"/>
        </w:rPr>
        <w:t> </w:t>
      </w:r>
      <w:r>
        <w:rPr/>
        <w:t>privire</w:t>
      </w:r>
      <w:r>
        <w:rPr>
          <w:spacing w:val="43"/>
        </w:rPr>
        <w:t> </w:t>
      </w:r>
      <w:r>
        <w:rPr/>
        <w:t>la</w:t>
      </w:r>
      <w:r>
        <w:rPr>
          <w:spacing w:val="42"/>
        </w:rPr>
        <w:t> </w:t>
      </w:r>
      <w:r>
        <w:rPr/>
        <w:t>protectia</w:t>
      </w:r>
      <w:r>
        <w:rPr>
          <w:spacing w:val="42"/>
        </w:rPr>
        <w:t> </w:t>
      </w:r>
      <w:r>
        <w:rPr/>
        <w:t>proprietatii</w:t>
      </w:r>
      <w:r>
        <w:rPr>
          <w:spacing w:val="43"/>
        </w:rPr>
        <w:t> </w:t>
      </w:r>
      <w:r>
        <w:rPr/>
        <w:t>industriale</w:t>
      </w:r>
      <w:r>
        <w:rPr>
          <w:spacing w:val="41"/>
        </w:rPr>
        <w:t> </w:t>
      </w:r>
      <w:r>
        <w:rPr/>
        <w:t>din</w:t>
      </w:r>
      <w:r>
        <w:rPr>
          <w:spacing w:val="43"/>
        </w:rPr>
        <w:t> </w:t>
      </w:r>
      <w:r>
        <w:rPr/>
        <w:t>26</w:t>
      </w:r>
      <w:r>
        <w:rPr>
          <w:spacing w:val="-57"/>
        </w:rPr>
        <w:t> </w:t>
      </w:r>
      <w:r>
        <w:rPr/>
        <w:t>iunie 1993. Legea nr. 461 privind brevetele de inventie a fost aprobata prin Hotararea</w:t>
      </w:r>
      <w:r>
        <w:rPr>
          <w:spacing w:val="1"/>
        </w:rPr>
        <w:t> </w:t>
      </w:r>
      <w:r>
        <w:rPr/>
        <w:t>Parlamentului</w:t>
      </w:r>
      <w:r>
        <w:rPr>
          <w:spacing w:val="-1"/>
        </w:rPr>
        <w:t> </w:t>
      </w:r>
      <w:r>
        <w:rPr/>
        <w:t>Republicii Moldova</w:t>
      </w:r>
      <w:r>
        <w:rPr>
          <w:spacing w:val="-1"/>
        </w:rPr>
        <w:t> </w:t>
      </w:r>
      <w:r>
        <w:rPr/>
        <w:t>din 18 mai 1995.</w:t>
      </w:r>
    </w:p>
    <w:p>
      <w:pPr>
        <w:pStyle w:val="BodyText"/>
        <w:spacing w:line="228" w:lineRule="auto"/>
        <w:ind w:left="482" w:right="118" w:firstLine="338"/>
        <w:jc w:val="both"/>
      </w:pPr>
      <w:r>
        <w:rPr/>
        <w:t>Ca urmare a armonizarii legislatiei nationale cu </w:t>
      </w:r>
      <w:r>
        <w:rPr>
          <w:i/>
        </w:rPr>
        <w:t>acquis-ul </w:t>
      </w:r>
      <w:r>
        <w:rPr/>
        <w:t>comunitar, in anul 2008 a</w:t>
      </w:r>
      <w:r>
        <w:rPr>
          <w:spacing w:val="1"/>
        </w:rPr>
        <w:t> </w:t>
      </w:r>
      <w:r>
        <w:rPr/>
        <w:t>fost</w:t>
      </w:r>
      <w:r>
        <w:rPr>
          <w:spacing w:val="-1"/>
        </w:rPr>
        <w:t> </w:t>
      </w:r>
      <w:r>
        <w:rPr/>
        <w:t>adoptata</w:t>
      </w:r>
      <w:r>
        <w:rPr>
          <w:spacing w:val="-1"/>
        </w:rPr>
        <w:t> </w:t>
      </w:r>
      <w:r>
        <w:rPr/>
        <w:t>noua</w:t>
      </w:r>
      <w:r>
        <w:rPr>
          <w:spacing w:val="1"/>
        </w:rPr>
        <w:t> </w:t>
      </w:r>
      <w:r>
        <w:rPr/>
        <w:t>Lege nr. 50-XVI/2008 privind</w:t>
      </w:r>
      <w:r>
        <w:rPr>
          <w:spacing w:val="2"/>
        </w:rPr>
        <w:t> </w:t>
      </w:r>
      <w:r>
        <w:rPr/>
        <w:t>protectia</w:t>
      </w:r>
      <w:r>
        <w:rPr>
          <w:spacing w:val="-2"/>
        </w:rPr>
        <w:t> </w:t>
      </w:r>
      <w:r>
        <w:rPr/>
        <w:t>inventiilor.</w:t>
      </w:r>
    </w:p>
    <w:p>
      <w:pPr>
        <w:pStyle w:val="Heading3"/>
        <w:numPr>
          <w:ilvl w:val="0"/>
          <w:numId w:val="65"/>
        </w:numPr>
        <w:tabs>
          <w:tab w:pos="1392" w:val="left" w:leader="none"/>
          <w:tab w:pos="1393" w:val="left" w:leader="none"/>
        </w:tabs>
        <w:spacing w:line="230" w:lineRule="auto" w:before="46" w:after="0"/>
        <w:ind w:left="482" w:right="117" w:firstLine="0"/>
        <w:jc w:val="both"/>
        <w:rPr>
          <w:rFonts w:ascii="Arial" w:hAnsi="Arial"/>
          <w:sz w:val="17"/>
        </w:rPr>
      </w:pPr>
      <w:r>
        <w:rPr/>
        <w:t>Conventii §i tratate internationale in domeniul brevetelor, ratificate de</w:t>
      </w:r>
      <w:r>
        <w:rPr>
          <w:spacing w:val="1"/>
        </w:rPr>
        <w:t> </w:t>
      </w:r>
      <w:r>
        <w:rPr/>
        <w:t>Republica</w:t>
      </w:r>
      <w:r>
        <w:rPr>
          <w:spacing w:val="-1"/>
        </w:rPr>
        <w:t> </w:t>
      </w:r>
      <w:r>
        <w:rPr/>
        <w:t>Moldova</w:t>
      </w:r>
    </w:p>
    <w:p>
      <w:pPr>
        <w:pStyle w:val="BodyText"/>
        <w:spacing w:line="230" w:lineRule="auto" w:before="58"/>
        <w:ind w:left="482" w:right="118" w:firstLine="338"/>
        <w:jc w:val="both"/>
      </w:pPr>
      <w:r>
        <w:rPr/>
        <w:t>Republica Moldova este parte la urmatoarele conventii §i tratate internationale in</w:t>
      </w:r>
      <w:r>
        <w:rPr>
          <w:spacing w:val="1"/>
        </w:rPr>
        <w:t> </w:t>
      </w:r>
      <w:r>
        <w:rPr/>
        <w:t>domeniul</w:t>
      </w:r>
      <w:r>
        <w:rPr>
          <w:spacing w:val="-1"/>
        </w:rPr>
        <w:t> </w:t>
      </w:r>
      <w:r>
        <w:rPr/>
        <w:t>brevetelor:</w:t>
      </w:r>
    </w:p>
    <w:p>
      <w:pPr>
        <w:pStyle w:val="ListParagraph"/>
        <w:numPr>
          <w:ilvl w:val="0"/>
          <w:numId w:val="66"/>
        </w:numPr>
        <w:tabs>
          <w:tab w:pos="673" w:val="left" w:leader="none"/>
        </w:tabs>
        <w:spacing w:line="266" w:lineRule="exact" w:before="0" w:after="0"/>
        <w:ind w:left="672" w:right="0" w:hanging="19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Conventia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Paris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protectia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proprietatii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industriale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(1883);</w:t>
      </w:r>
    </w:p>
    <w:p>
      <w:pPr>
        <w:pStyle w:val="ListParagraph"/>
        <w:numPr>
          <w:ilvl w:val="0"/>
          <w:numId w:val="66"/>
        </w:numPr>
        <w:tabs>
          <w:tab w:pos="673" w:val="left" w:leader="none"/>
        </w:tabs>
        <w:spacing w:line="259" w:lineRule="exact" w:before="0" w:after="0"/>
        <w:ind w:left="672" w:right="0" w:hanging="19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Conventia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instituirea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Organizatiei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Mondiale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Proprietatii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Intelectuale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(1967);</w:t>
      </w:r>
    </w:p>
    <w:p>
      <w:pPr>
        <w:pStyle w:val="ListParagraph"/>
        <w:numPr>
          <w:ilvl w:val="0"/>
          <w:numId w:val="66"/>
        </w:numPr>
        <w:tabs>
          <w:tab w:pos="673" w:val="left" w:leader="none"/>
        </w:tabs>
        <w:spacing w:line="259" w:lineRule="exact" w:before="0" w:after="0"/>
        <w:ind w:left="672" w:right="0" w:hanging="19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Tratatul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cooperare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domeniul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brevetelor (PCT)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(1970);</w:t>
      </w:r>
    </w:p>
    <w:p>
      <w:pPr>
        <w:pStyle w:val="ListParagraph"/>
        <w:numPr>
          <w:ilvl w:val="0"/>
          <w:numId w:val="67"/>
        </w:numPr>
        <w:tabs>
          <w:tab w:pos="542" w:val="left" w:leader="none"/>
          <w:tab w:pos="543" w:val="left" w:leader="none"/>
        </w:tabs>
        <w:spacing w:line="208" w:lineRule="auto" w:before="7" w:after="0"/>
        <w:ind w:left="482" w:right="125" w:hanging="240"/>
        <w:jc w:val="left"/>
        <w:rPr>
          <w:rFonts w:ascii="Times New Roman" w:hAnsi="Times New Roman"/>
          <w:sz w:val="24"/>
        </w:rPr>
      </w:pPr>
      <w:r>
        <w:rPr/>
        <w:tab/>
      </w:r>
      <w:r>
        <w:rPr>
          <w:rFonts w:ascii="Times New Roman" w:hAnsi="Times New Roman"/>
          <w:sz w:val="24"/>
        </w:rPr>
        <w:t>Aranjamentul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Strasbourg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privind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Clasificarea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internationala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brevetelor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inventie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(1971);</w:t>
      </w:r>
    </w:p>
    <w:p>
      <w:pPr>
        <w:pStyle w:val="ListParagraph"/>
        <w:numPr>
          <w:ilvl w:val="0"/>
          <w:numId w:val="67"/>
        </w:numPr>
        <w:tabs>
          <w:tab w:pos="542" w:val="left" w:leader="none"/>
          <w:tab w:pos="543" w:val="left" w:leader="none"/>
          <w:tab w:pos="1514" w:val="left" w:leader="none"/>
          <w:tab w:pos="1953" w:val="left" w:leader="none"/>
          <w:tab w:pos="2340" w:val="left" w:leader="none"/>
          <w:tab w:pos="3551" w:val="left" w:leader="none"/>
          <w:tab w:pos="4457" w:val="left" w:leader="none"/>
          <w:tab w:pos="6015" w:val="left" w:leader="none"/>
          <w:tab w:pos="7547" w:val="left" w:leader="none"/>
          <w:tab w:pos="7869" w:val="left" w:leader="none"/>
        </w:tabs>
        <w:spacing w:line="208" w:lineRule="auto" w:before="13" w:after="0"/>
        <w:ind w:left="482" w:right="118" w:hanging="240"/>
        <w:jc w:val="left"/>
        <w:rPr>
          <w:rFonts w:ascii="Times New Roman" w:hAnsi="Times New Roman"/>
          <w:sz w:val="24"/>
        </w:rPr>
      </w:pPr>
      <w:r>
        <w:rPr/>
        <w:tab/>
      </w:r>
      <w:r>
        <w:rPr>
          <w:rFonts w:ascii="Times New Roman" w:hAnsi="Times New Roman"/>
          <w:sz w:val="24"/>
        </w:rPr>
        <w:t>Tratatul</w:t>
        <w:tab/>
        <w:t>de</w:t>
        <w:tab/>
        <w:t>la</w:t>
        <w:tab/>
        <w:t>Budapesta</w:t>
        <w:tab/>
        <w:t>privind</w:t>
        <w:tab/>
        <w:t>recunoa§terea</w:t>
        <w:tab/>
        <w:t>internationala</w:t>
        <w:tab/>
        <w:t>a</w:t>
        <w:tab/>
      </w:r>
      <w:r>
        <w:rPr>
          <w:rFonts w:ascii="Times New Roman" w:hAnsi="Times New Roman"/>
          <w:spacing w:val="-1"/>
          <w:sz w:val="24"/>
        </w:rPr>
        <w:t>depozitului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microorganismelor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 scopul protectiei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lor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prin brevete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inventie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(1977);</w:t>
      </w:r>
    </w:p>
    <w:p>
      <w:pPr>
        <w:pStyle w:val="ListParagraph"/>
        <w:numPr>
          <w:ilvl w:val="1"/>
          <w:numId w:val="67"/>
        </w:numPr>
        <w:tabs>
          <w:tab w:pos="673" w:val="left" w:leader="none"/>
        </w:tabs>
        <w:spacing w:line="269" w:lineRule="exact" w:before="0" w:after="0"/>
        <w:ind w:left="672" w:right="0" w:hanging="19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Conventia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eurasiatica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privind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brevetele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(1994);</w:t>
      </w:r>
    </w:p>
    <w:p>
      <w:pPr>
        <w:pStyle w:val="ListParagraph"/>
        <w:numPr>
          <w:ilvl w:val="1"/>
          <w:numId w:val="67"/>
        </w:numPr>
        <w:tabs>
          <w:tab w:pos="673" w:val="left" w:leader="none"/>
        </w:tabs>
        <w:spacing w:line="279" w:lineRule="exact" w:before="0" w:after="0"/>
        <w:ind w:left="672" w:right="0" w:hanging="19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Tratatul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privind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dreptul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brevetelor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(PLT)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(2000).</w:t>
      </w: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65"/>
        </w:numPr>
        <w:tabs>
          <w:tab w:pos="2294" w:val="left" w:leader="none"/>
        </w:tabs>
        <w:spacing w:line="240" w:lineRule="auto" w:before="182" w:after="0"/>
        <w:ind w:left="2294" w:right="189" w:hanging="2294"/>
        <w:jc w:val="left"/>
        <w:rPr>
          <w:sz w:val="22"/>
        </w:rPr>
      </w:pPr>
      <w:r>
        <w:rPr/>
        <w:t>Legislatia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vigoare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domeniul</w:t>
      </w:r>
      <w:r>
        <w:rPr>
          <w:spacing w:val="-1"/>
        </w:rPr>
        <w:t> </w:t>
      </w:r>
      <w:r>
        <w:rPr/>
        <w:t>brevetelor</w:t>
      </w:r>
    </w:p>
    <w:p>
      <w:pPr>
        <w:pStyle w:val="BodyText"/>
        <w:spacing w:before="10"/>
        <w:rPr>
          <w:b/>
          <w:sz w:val="31"/>
        </w:rPr>
      </w:pPr>
    </w:p>
    <w:p>
      <w:pPr>
        <w:pStyle w:val="ListParagraph"/>
        <w:numPr>
          <w:ilvl w:val="1"/>
          <w:numId w:val="67"/>
        </w:numPr>
        <w:tabs>
          <w:tab w:pos="675" w:val="left" w:leader="none"/>
        </w:tabs>
        <w:spacing w:line="240" w:lineRule="auto" w:before="1" w:after="0"/>
        <w:ind w:left="674" w:right="0" w:hanging="19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Legea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nr.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50-XVI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07.03.2008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privind protectia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inventiilor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(in continuare - Lege);</w:t>
      </w:r>
    </w:p>
    <w:p>
      <w:pPr>
        <w:spacing w:after="0" w:line="240" w:lineRule="auto"/>
        <w:jc w:val="left"/>
        <w:rPr>
          <w:rFonts w:ascii="Times New Roman" w:hAnsi="Times New Roman"/>
          <w:sz w:val="24"/>
        </w:rPr>
        <w:sectPr>
          <w:pgSz w:w="11910" w:h="16840"/>
          <w:pgMar w:header="0" w:footer="3135" w:top="1580" w:bottom="3340" w:left="138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67"/>
        </w:numPr>
        <w:tabs>
          <w:tab w:pos="673" w:val="left" w:leader="none"/>
        </w:tabs>
        <w:spacing w:line="216" w:lineRule="auto" w:before="111" w:after="0"/>
        <w:ind w:left="482" w:right="118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Regulamentul privind procedura de depunere §i examinare a cererii de brevet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inventie §i de eliberare a brevetului, aprobat prin Hotararea Guvernului Republicii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Moldova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nr. 528 din 01.09.2009 (Tn continuare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- Regulament);</w:t>
      </w:r>
    </w:p>
    <w:p>
      <w:pPr>
        <w:pStyle w:val="ListParagraph"/>
        <w:numPr>
          <w:ilvl w:val="1"/>
          <w:numId w:val="67"/>
        </w:numPr>
        <w:tabs>
          <w:tab w:pos="673" w:val="left" w:leader="none"/>
        </w:tabs>
        <w:spacing w:line="216" w:lineRule="auto" w:before="9" w:after="0"/>
        <w:ind w:left="482" w:right="125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Hotararea Guvernului Republicii Moldova nr. 774 din 13.08.1997 „Cu privire la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taxele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servicii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semnificatie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juridica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domeniul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protectiei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obiectelor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proprietatii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intelectuale”,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cu modificarile ulterioare;</w:t>
      </w:r>
    </w:p>
    <w:p>
      <w:pPr>
        <w:pStyle w:val="ListParagraph"/>
        <w:numPr>
          <w:ilvl w:val="1"/>
          <w:numId w:val="67"/>
        </w:numPr>
        <w:tabs>
          <w:tab w:pos="673" w:val="left" w:leader="none"/>
        </w:tabs>
        <w:spacing w:line="216" w:lineRule="auto" w:before="10" w:after="0"/>
        <w:ind w:left="482" w:right="121" w:firstLine="0"/>
        <w:jc w:val="both"/>
        <w:rPr>
          <w:rFonts w:ascii="Times New Roman" w:hAnsi="Times New Roman"/>
          <w:sz w:val="24"/>
        </w:rPr>
      </w:pPr>
      <w:r>
        <w:rPr/>
        <w:pict>
          <v:rect style="position:absolute;margin-left:110.059998pt;margin-top:37.937191pt;width:32.28pt;height:14.4pt;mso-position-horizontal-relative:page;mso-position-vertical-relative:paragraph;z-index:-17685504" filled="true" fillcolor="#ffffff" stroked="false">
            <v:fill type="solid"/>
            <w10:wrap type="none"/>
          </v:rect>
        </w:pict>
      </w:r>
      <w:r>
        <w:rPr>
          <w:rFonts w:ascii="Times New Roman" w:hAnsi="Times New Roman"/>
          <w:sz w:val="24"/>
        </w:rPr>
        <w:t>Regulamentul privind aplicarea taxelor pentru serviciile cu semnificatie juridica Tn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domeniul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protectiei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obiectelor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proprietate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intelectuala,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aprobat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ordinul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Directorului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General AGEPI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nr. 63 din 29 mai 2006.</w:t>
      </w:r>
    </w:p>
    <w:p>
      <w:pPr>
        <w:pStyle w:val="BodyText"/>
        <w:spacing w:line="225" w:lineRule="auto" w:before="1"/>
        <w:ind w:left="482" w:right="120" w:firstLine="338"/>
        <w:jc w:val="both"/>
      </w:pPr>
      <w:r>
        <w:rPr>
          <w:b/>
        </w:rPr>
        <w:t>Nota: </w:t>
      </w:r>
      <w:r>
        <w:rPr/>
        <w:t>Daca tratatele internationale, la care Republica Moldova este parte, stabilesc</w:t>
      </w:r>
      <w:r>
        <w:rPr>
          <w:spacing w:val="1"/>
        </w:rPr>
        <w:t> </w:t>
      </w:r>
      <w:r>
        <w:rPr/>
        <w:t>alte</w:t>
      </w:r>
      <w:r>
        <w:rPr>
          <w:spacing w:val="1"/>
        </w:rPr>
        <w:t> </w:t>
      </w:r>
      <w:r>
        <w:rPr/>
        <w:t>prevederi</w:t>
      </w:r>
      <w:r>
        <w:rPr>
          <w:spacing w:val="1"/>
        </w:rPr>
        <w:t> </w:t>
      </w:r>
      <w:r>
        <w:rPr/>
        <w:t>decat</w:t>
      </w:r>
      <w:r>
        <w:rPr>
          <w:spacing w:val="1"/>
        </w:rPr>
        <w:t> </w:t>
      </w:r>
      <w:r>
        <w:rPr/>
        <w:t>cele</w:t>
      </w:r>
      <w:r>
        <w:rPr>
          <w:spacing w:val="1"/>
        </w:rPr>
        <w:t> </w:t>
      </w:r>
      <w:r>
        <w:rPr/>
        <w:t>cuprinse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Legea</w:t>
      </w:r>
      <w:r>
        <w:rPr>
          <w:spacing w:val="1"/>
        </w:rPr>
        <w:t> </w:t>
      </w:r>
      <w:r>
        <w:rPr/>
        <w:t>nr.</w:t>
      </w:r>
      <w:r>
        <w:rPr>
          <w:spacing w:val="1"/>
        </w:rPr>
        <w:t> </w:t>
      </w:r>
      <w:r>
        <w:rPr/>
        <w:t>50-XVI/2008,</w:t>
      </w:r>
      <w:r>
        <w:rPr>
          <w:spacing w:val="1"/>
        </w:rPr>
        <w:t> </w:t>
      </w:r>
      <w:r>
        <w:rPr/>
        <w:t>privind</w:t>
      </w:r>
      <w:r>
        <w:rPr>
          <w:spacing w:val="1"/>
        </w:rPr>
        <w:t> </w:t>
      </w:r>
      <w:r>
        <w:rPr/>
        <w:t>protectia</w:t>
      </w:r>
      <w:r>
        <w:rPr>
          <w:spacing w:val="1"/>
        </w:rPr>
        <w:t> </w:t>
      </w:r>
      <w:r>
        <w:rPr/>
        <w:t>inventiilor,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aplica</w:t>
      </w:r>
      <w:r>
        <w:rPr>
          <w:spacing w:val="-1"/>
        </w:rPr>
        <w:t> </w:t>
      </w:r>
      <w:r>
        <w:rPr/>
        <w:t>prevederile tratatelor internationale.</w:t>
      </w: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65"/>
        </w:numPr>
        <w:tabs>
          <w:tab w:pos="4243" w:val="left" w:leader="none"/>
        </w:tabs>
        <w:spacing w:line="240" w:lineRule="auto" w:before="205" w:after="0"/>
        <w:ind w:left="4242" w:right="0" w:hanging="4024"/>
        <w:jc w:val="left"/>
        <w:rPr>
          <w:sz w:val="22"/>
        </w:rPr>
      </w:pPr>
      <w:r>
        <w:rPr/>
        <w:t>Publicatii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ListParagraph"/>
        <w:numPr>
          <w:ilvl w:val="2"/>
          <w:numId w:val="67"/>
        </w:numPr>
        <w:tabs>
          <w:tab w:pos="1333" w:val="left" w:leader="none"/>
        </w:tabs>
        <w:spacing w:line="228" w:lineRule="auto" w:before="0" w:after="0"/>
        <w:ind w:left="482" w:right="118" w:firstLine="338"/>
        <w:jc w:val="both"/>
        <w:rPr>
          <w:rFonts w:ascii="Times New Roman" w:hAnsi="Times New Roman"/>
          <w:sz w:val="24"/>
        </w:rPr>
      </w:pPr>
      <w:r>
        <w:rPr/>
        <w:pict>
          <v:rect style="position:absolute;margin-left:135.619995pt;margin-top:131.20015pt;width:254.69pt;height:14.4pt;mso-position-horizontal-relative:page;mso-position-vertical-relative:paragraph;z-index:-17684992" filled="true" fillcolor="#ffffff" stroked="false">
            <v:fill type="solid"/>
            <w10:wrap type="none"/>
          </v:rect>
        </w:pict>
      </w:r>
      <w:r>
        <w:rPr>
          <w:rFonts w:ascii="Times New Roman" w:hAnsi="Times New Roman"/>
          <w:b/>
          <w:sz w:val="24"/>
        </w:rPr>
        <w:t>Buletinul Oficial de Proprietate Industrials) (BOPI)</w:t>
      </w:r>
      <w:r>
        <w:rPr>
          <w:rFonts w:ascii="Times New Roman" w:hAnsi="Times New Roman"/>
          <w:b/>
          <w:spacing w:val="60"/>
          <w:sz w:val="24"/>
        </w:rPr>
        <w:t> </w:t>
      </w:r>
      <w:r>
        <w:rPr>
          <w:rFonts w:ascii="Times New Roman" w:hAnsi="Times New Roman"/>
          <w:sz w:val="24"/>
        </w:rPr>
        <w:t>- publicatie nationala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cu statut de monitor oficial in domeniul proprietStii industriale, reprezentand о sursa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informationala unica pentru cercetarile documentare. Se editeaza pe suport-hartie din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anul 1993,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expediindu-se in mai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mult de 40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tari ale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lumii, fiind plasat lunar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§i pe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web pagina AGEPI. Compartimentele de baza ale BOPI sunt: “Inventii”, “Soiuri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plante”, “MSrci”, “Denumiri de origine a produselor”, "Design industrial”, "Modificari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statutul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juridic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obiectelor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proprietate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industrials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protejate”,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“Contestatii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examinate la Comisia de Contestatii AGEPI”. Alte rubrici ale BOPI reflects activitatea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 consolidare a sistemului de proprietate industrials §i actiunile AGEPI in vederea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dezvoltarii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procesului inovational.</w:t>
      </w:r>
    </w:p>
    <w:p>
      <w:pPr>
        <w:pStyle w:val="ListParagraph"/>
        <w:numPr>
          <w:ilvl w:val="2"/>
          <w:numId w:val="67"/>
        </w:numPr>
        <w:tabs>
          <w:tab w:pos="1393" w:val="left" w:leader="none"/>
        </w:tabs>
        <w:spacing w:line="225" w:lineRule="auto" w:before="0" w:after="0"/>
        <w:ind w:left="482" w:right="115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Revista de proprietate intelectuala “Intellectus”, </w:t>
      </w:r>
      <w:r>
        <w:rPr>
          <w:rFonts w:ascii="Times New Roman" w:hAnsi="Times New Roman"/>
          <w:sz w:val="24"/>
        </w:rPr>
        <w:t>publicatie con- sacratS Tn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domeniul PI, insereaza articole §tiintifice, studii, lucrari metodice privind aspectele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actuale ale protectiei proprietatii intelectuale, pune la dispozitia publicului materiale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complementare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sferei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referinta,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analizeaza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modalitatile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obtinere,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aparare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§i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realizare a drepturilor de proprietate intelectuala, comunicari §tiintifice semnate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cercetatori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§i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inventatori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domeniile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tehnicii,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chimiei,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biologiei,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economiei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§i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dreptului.</w:t>
      </w:r>
    </w:p>
    <w:p>
      <w:pPr>
        <w:pStyle w:val="BodyText"/>
        <w:spacing w:line="268" w:lineRule="exact"/>
        <w:ind w:left="821"/>
        <w:jc w:val="both"/>
      </w:pPr>
      <w:r>
        <w:rPr/>
        <w:pict>
          <v:rect style="position:absolute;margin-left:135.619995pt;margin-top:12.769483pt;width:317.470pt;height:14.4pt;mso-position-horizontal-relative:page;mso-position-vertical-relative:paragraph;z-index:-17684480" filled="true" fillcolor="#ffffff" stroked="false">
            <v:fill type="solid"/>
            <w10:wrap type="none"/>
          </v:rect>
        </w:pict>
      </w:r>
      <w:r>
        <w:rPr/>
        <w:t>Revista</w:t>
      </w:r>
      <w:r>
        <w:rPr>
          <w:spacing w:val="-2"/>
        </w:rPr>
        <w:t> </w:t>
      </w:r>
      <w:r>
        <w:rPr/>
        <w:t>se editeaza</w:t>
      </w:r>
      <w:r>
        <w:rPr>
          <w:spacing w:val="-2"/>
        </w:rPr>
        <w:t> </w:t>
      </w:r>
      <w:r>
        <w:rPr/>
        <w:t>trimestrial din</w:t>
      </w:r>
      <w:r>
        <w:rPr>
          <w:spacing w:val="-1"/>
        </w:rPr>
        <w:t> </w:t>
      </w:r>
      <w:r>
        <w:rPr/>
        <w:t>anul 1995.</w:t>
      </w:r>
    </w:p>
    <w:p>
      <w:pPr>
        <w:pStyle w:val="ListParagraph"/>
        <w:numPr>
          <w:ilvl w:val="2"/>
          <w:numId w:val="67"/>
        </w:numPr>
        <w:tabs>
          <w:tab w:pos="1393" w:val="left" w:leader="none"/>
        </w:tabs>
        <w:spacing w:line="220" w:lineRule="auto" w:before="8" w:after="0"/>
        <w:ind w:left="482" w:right="120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Digestul “AGEPI Info”, suplimentul revistei “Intellectus”, </w:t>
      </w:r>
      <w:r>
        <w:rPr>
          <w:rFonts w:ascii="Times New Roman" w:hAnsi="Times New Roman"/>
          <w:sz w:val="24"/>
        </w:rPr>
        <w:t>prezinta cele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mai importante evenimente derulate in cadrul, din initiativa sau cu participarea AGEPI;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reproduce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z w:val="24"/>
        </w:rPr>
        <w:t>succinte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z w:val="24"/>
        </w:rPr>
        <w:t>analize,</w:t>
      </w:r>
      <w:r>
        <w:rPr>
          <w:rFonts w:ascii="Times New Roman" w:hAnsi="Times New Roman"/>
          <w:spacing w:val="49"/>
          <w:sz w:val="24"/>
        </w:rPr>
        <w:t> </w:t>
      </w:r>
      <w:r>
        <w:rPr>
          <w:rFonts w:ascii="Times New Roman" w:hAnsi="Times New Roman"/>
          <w:sz w:val="24"/>
        </w:rPr>
        <w:t>concluzii</w:t>
      </w:r>
      <w:r>
        <w:rPr>
          <w:rFonts w:ascii="Times New Roman" w:hAnsi="Times New Roman"/>
          <w:spacing w:val="48"/>
          <w:sz w:val="24"/>
        </w:rPr>
        <w:t> </w:t>
      </w:r>
      <w:r>
        <w:rPr>
          <w:rFonts w:ascii="Times New Roman" w:hAnsi="Times New Roman"/>
          <w:sz w:val="24"/>
        </w:rPr>
        <w:t>§i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z w:val="24"/>
        </w:rPr>
        <w:t>prognoze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z w:val="24"/>
        </w:rPr>
        <w:t>vizavi</w:t>
      </w:r>
      <w:r>
        <w:rPr>
          <w:rFonts w:ascii="Times New Roman" w:hAnsi="Times New Roman"/>
          <w:spacing w:val="49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z w:val="24"/>
        </w:rPr>
        <w:t>sistemul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z w:val="24"/>
        </w:rPr>
        <w:t>PI;</w:t>
      </w:r>
      <w:r>
        <w:rPr>
          <w:rFonts w:ascii="Times New Roman" w:hAnsi="Times New Roman"/>
          <w:spacing w:val="49"/>
          <w:sz w:val="24"/>
        </w:rPr>
        <w:t> </w:t>
      </w:r>
      <w:r>
        <w:rPr>
          <w:rFonts w:ascii="Times New Roman" w:hAnsi="Times New Roman"/>
          <w:sz w:val="24"/>
        </w:rPr>
        <w:t>publics</w:t>
      </w:r>
    </w:p>
    <w:p>
      <w:pPr>
        <w:spacing w:after="0" w:line="220" w:lineRule="auto"/>
        <w:jc w:val="both"/>
        <w:rPr>
          <w:rFonts w:ascii="Times New Roman" w:hAnsi="Times New Roman"/>
          <w:sz w:val="24"/>
        </w:rPr>
        <w:sectPr>
          <w:pgSz w:w="11910" w:h="16840"/>
          <w:pgMar w:header="0" w:footer="3135" w:top="1580" w:bottom="3340" w:left="138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30" w:lineRule="auto" w:before="99"/>
        <w:ind w:left="482" w:right="120"/>
        <w:jc w:val="both"/>
      </w:pPr>
      <w:r>
        <w:rPr/>
        <w:t>noutati de ultima ora referitoare la sistemul national §i cel international de protectie a</w:t>
      </w:r>
      <w:r>
        <w:rPr>
          <w:spacing w:val="1"/>
        </w:rPr>
        <w:t> </w:t>
      </w:r>
      <w:r>
        <w:rPr/>
        <w:t>proprietatii intelectuale, ofera bilanturi ale expozitiilor specializate, informeaza despre</w:t>
      </w:r>
      <w:r>
        <w:rPr>
          <w:spacing w:val="1"/>
        </w:rPr>
        <w:t> </w:t>
      </w:r>
      <w:r>
        <w:rPr/>
        <w:t>evenimentele</w:t>
      </w:r>
      <w:r>
        <w:rPr>
          <w:spacing w:val="-2"/>
        </w:rPr>
        <w:t> </w:t>
      </w:r>
      <w:r>
        <w:rPr/>
        <w:t>preconizate</w:t>
      </w:r>
      <w:r>
        <w:rPr>
          <w:spacing w:val="1"/>
        </w:rPr>
        <w:t> </w:t>
      </w:r>
      <w:r>
        <w:rPr/>
        <w:t>in acest domeniu.</w:t>
      </w:r>
    </w:p>
    <w:p>
      <w:pPr>
        <w:pStyle w:val="BodyText"/>
        <w:spacing w:line="267" w:lineRule="exact"/>
        <w:ind w:left="821"/>
      </w:pPr>
      <w:r>
        <w:rPr/>
        <w:t>Digestul</w:t>
      </w:r>
      <w:r>
        <w:rPr>
          <w:spacing w:val="-1"/>
        </w:rPr>
        <w:t> </w:t>
      </w:r>
      <w:r>
        <w:rPr/>
        <w:t>se editeaza</w:t>
      </w:r>
      <w:r>
        <w:rPr>
          <w:spacing w:val="-2"/>
        </w:rPr>
        <w:t> </w:t>
      </w:r>
      <w:r>
        <w:rPr/>
        <w:t>trimestrial</w:t>
      </w:r>
      <w:r>
        <w:rPr>
          <w:spacing w:val="-1"/>
        </w:rPr>
        <w:t> </w:t>
      </w:r>
      <w:r>
        <w:rPr/>
        <w:t>din</w:t>
      </w:r>
      <w:r>
        <w:rPr>
          <w:spacing w:val="-1"/>
        </w:rPr>
        <w:t> </w:t>
      </w:r>
      <w:r>
        <w:rPr/>
        <w:t>1997.</w:t>
      </w:r>
    </w:p>
    <w:p>
      <w:pPr>
        <w:pStyle w:val="Heading3"/>
        <w:numPr>
          <w:ilvl w:val="2"/>
          <w:numId w:val="67"/>
        </w:numPr>
        <w:tabs>
          <w:tab w:pos="1392" w:val="left" w:leader="none"/>
          <w:tab w:pos="1393" w:val="left" w:leader="none"/>
        </w:tabs>
        <w:spacing w:line="284" w:lineRule="exact" w:before="48" w:after="0"/>
        <w:ind w:left="1392" w:right="0" w:hanging="572"/>
        <w:jc w:val="left"/>
      </w:pPr>
      <w:r>
        <w:rPr/>
        <w:t>Descrierile</w:t>
      </w:r>
      <w:r>
        <w:rPr>
          <w:spacing w:val="-3"/>
        </w:rPr>
        <w:t> </w:t>
      </w:r>
      <w:r>
        <w:rPr/>
        <w:t>brevetelor de</w:t>
      </w:r>
      <w:r>
        <w:rPr>
          <w:spacing w:val="-3"/>
        </w:rPr>
        <w:t> </w:t>
      </w:r>
      <w:r>
        <w:rPr/>
        <w:t>inventie</w:t>
      </w:r>
      <w:r>
        <w:rPr>
          <w:spacing w:val="-3"/>
        </w:rPr>
        <w:t> </w:t>
      </w:r>
      <w:r>
        <w:rPr/>
        <w:t>acordate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Republica</w:t>
      </w:r>
      <w:r>
        <w:rPr>
          <w:spacing w:val="-1"/>
        </w:rPr>
        <w:t> </w:t>
      </w:r>
      <w:r>
        <w:rPr/>
        <w:t>Moldova</w:t>
      </w:r>
    </w:p>
    <w:p>
      <w:pPr>
        <w:pStyle w:val="ListParagraph"/>
        <w:numPr>
          <w:ilvl w:val="2"/>
          <w:numId w:val="67"/>
        </w:numPr>
        <w:tabs>
          <w:tab w:pos="1392" w:val="left" w:leader="none"/>
          <w:tab w:pos="1393" w:val="left" w:leader="none"/>
        </w:tabs>
        <w:spacing w:line="270" w:lineRule="exact" w:before="0" w:after="0"/>
        <w:ind w:left="1392" w:right="0" w:hanging="572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Rapoartele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anuale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privind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activitatea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AGEPI</w:t>
      </w:r>
    </w:p>
    <w:p>
      <w:pPr>
        <w:pStyle w:val="BodyText"/>
        <w:spacing w:line="232" w:lineRule="auto"/>
        <w:ind w:left="482" w:right="123" w:firstLine="338"/>
      </w:pPr>
      <w:r>
        <w:rPr/>
        <w:t>Aceste</w:t>
      </w:r>
      <w:r>
        <w:rPr>
          <w:spacing w:val="53"/>
        </w:rPr>
        <w:t> </w:t>
      </w:r>
      <w:r>
        <w:rPr/>
        <w:t>publicatii</w:t>
      </w:r>
      <w:r>
        <w:rPr>
          <w:spacing w:val="54"/>
        </w:rPr>
        <w:t> </w:t>
      </w:r>
      <w:r>
        <w:rPr/>
        <w:t>pot</w:t>
      </w:r>
      <w:r>
        <w:rPr>
          <w:spacing w:val="56"/>
        </w:rPr>
        <w:t> </w:t>
      </w:r>
      <w:r>
        <w:rPr/>
        <w:t>fi</w:t>
      </w:r>
      <w:r>
        <w:rPr>
          <w:spacing w:val="55"/>
        </w:rPr>
        <w:t> </w:t>
      </w:r>
      <w:r>
        <w:rPr/>
        <w:t>abonate</w:t>
      </w:r>
      <w:r>
        <w:rPr>
          <w:spacing w:val="54"/>
        </w:rPr>
        <w:t> </w:t>
      </w:r>
      <w:r>
        <w:rPr/>
        <w:t>direct</w:t>
      </w:r>
      <w:r>
        <w:rPr>
          <w:spacing w:val="54"/>
        </w:rPr>
        <w:t> </w:t>
      </w:r>
      <w:r>
        <w:rPr/>
        <w:t>la</w:t>
      </w:r>
      <w:r>
        <w:rPr>
          <w:spacing w:val="53"/>
        </w:rPr>
        <w:t> </w:t>
      </w:r>
      <w:r>
        <w:rPr/>
        <w:t>AGEPI</w:t>
      </w:r>
      <w:r>
        <w:rPr>
          <w:spacing w:val="49"/>
        </w:rPr>
        <w:t> </w:t>
      </w:r>
      <w:r>
        <w:rPr/>
        <w:t>sau</w:t>
      </w:r>
      <w:r>
        <w:rPr>
          <w:spacing w:val="53"/>
        </w:rPr>
        <w:t> </w:t>
      </w:r>
      <w:r>
        <w:rPr/>
        <w:t>consultate</w:t>
      </w:r>
      <w:r>
        <w:rPr>
          <w:spacing w:val="53"/>
        </w:rPr>
        <w:t> </w:t>
      </w:r>
      <w:r>
        <w:rPr/>
        <w:t>§i</w:t>
      </w:r>
      <w:r>
        <w:rPr>
          <w:spacing w:val="54"/>
        </w:rPr>
        <w:t> </w:t>
      </w:r>
      <w:r>
        <w:rPr/>
        <w:t>procurate</w:t>
      </w:r>
      <w:r>
        <w:rPr>
          <w:spacing w:val="54"/>
        </w:rPr>
        <w:t> </w:t>
      </w:r>
      <w:r>
        <w:rPr/>
        <w:t>la</w:t>
      </w:r>
      <w:r>
        <w:rPr>
          <w:spacing w:val="-57"/>
        </w:rPr>
        <w:t> </w:t>
      </w:r>
      <w:r>
        <w:rPr/>
        <w:t>Centrul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Informare</w:t>
      </w:r>
      <w:r>
        <w:rPr>
          <w:spacing w:val="-3"/>
        </w:rPr>
        <w:t> </w:t>
      </w:r>
      <w:r>
        <w:rPr/>
        <w:t>§i</w:t>
      </w:r>
      <w:r>
        <w:rPr>
          <w:spacing w:val="2"/>
        </w:rPr>
        <w:t> </w:t>
      </w:r>
      <w:r>
        <w:rPr/>
        <w:t>Documentare</w:t>
      </w:r>
      <w:r>
        <w:rPr>
          <w:spacing w:val="-2"/>
        </w:rPr>
        <w:t> </w:t>
      </w:r>
      <w:r>
        <w:rPr/>
        <w:t>in domeniul</w:t>
      </w:r>
      <w:r>
        <w:rPr>
          <w:spacing w:val="-1"/>
        </w:rPr>
        <w:t> </w:t>
      </w:r>
      <w:r>
        <w:rPr/>
        <w:t>PI</w:t>
      </w:r>
      <w:r>
        <w:rPr>
          <w:spacing w:val="-6"/>
        </w:rPr>
        <w:t> </w:t>
      </w:r>
      <w:r>
        <w:rPr/>
        <w:t>(biblioteca) AGEPI.</w:t>
      </w:r>
    </w:p>
    <w:p>
      <w:pPr>
        <w:pStyle w:val="BodyText"/>
        <w:spacing w:before="4"/>
        <w:rPr>
          <w:sz w:val="22"/>
        </w:rPr>
      </w:pPr>
    </w:p>
    <w:p>
      <w:pPr>
        <w:pStyle w:val="Heading3"/>
        <w:numPr>
          <w:ilvl w:val="1"/>
          <w:numId w:val="55"/>
        </w:numPr>
        <w:tabs>
          <w:tab w:pos="1069" w:val="left" w:leader="none"/>
        </w:tabs>
        <w:spacing w:line="240" w:lineRule="auto" w:before="1" w:after="0"/>
        <w:ind w:left="1068" w:right="0" w:hanging="248"/>
        <w:jc w:val="left"/>
      </w:pPr>
      <w:r>
        <w:rPr/>
        <w:t>Legea</w:t>
      </w:r>
      <w:r>
        <w:rPr>
          <w:spacing w:val="-3"/>
        </w:rPr>
        <w:t> </w:t>
      </w:r>
      <w:r>
        <w:rPr/>
        <w:t>privind</w:t>
      </w:r>
      <w:r>
        <w:rPr>
          <w:spacing w:val="-2"/>
        </w:rPr>
        <w:t> </w:t>
      </w:r>
      <w:r>
        <w:rPr/>
        <w:t>protectia</w:t>
      </w:r>
      <w:r>
        <w:rPr>
          <w:spacing w:val="-2"/>
        </w:rPr>
        <w:t> </w:t>
      </w:r>
      <w:r>
        <w:rPr/>
        <w:t>inventiior</w:t>
      </w:r>
      <w:r>
        <w:rPr>
          <w:spacing w:val="-4"/>
        </w:rPr>
        <w:t> </w:t>
      </w:r>
      <w:r>
        <w:rPr/>
        <w:t>nr.50-XVI/2008.Elemente</w:t>
      </w:r>
      <w:r>
        <w:rPr>
          <w:spacing w:val="-3"/>
        </w:rPr>
        <w:t> </w:t>
      </w:r>
      <w:r>
        <w:rPr/>
        <w:t>esentiale.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line="234" w:lineRule="exact"/>
        <w:ind w:left="821"/>
      </w:pPr>
      <w:r>
        <w:rPr/>
        <w:t>Inventiile</w:t>
      </w:r>
      <w:r>
        <w:rPr>
          <w:spacing w:val="-3"/>
        </w:rPr>
        <w:t> </w:t>
      </w:r>
      <w:r>
        <w:rPr/>
        <w:t>sunt</w:t>
      </w:r>
      <w:r>
        <w:rPr>
          <w:spacing w:val="-1"/>
        </w:rPr>
        <w:t> </w:t>
      </w:r>
      <w:r>
        <w:rPr/>
        <w:t>protejate</w:t>
      </w:r>
      <w:r>
        <w:rPr>
          <w:spacing w:val="-1"/>
        </w:rPr>
        <w:t> </w:t>
      </w:r>
      <w:r>
        <w:rPr/>
        <w:t>prin</w:t>
      </w:r>
      <w:r>
        <w:rPr>
          <w:spacing w:val="-1"/>
        </w:rPr>
        <w:t> </w:t>
      </w:r>
      <w:r>
        <w:rPr/>
        <w:t>urmatoarele</w:t>
      </w:r>
      <w:r>
        <w:rPr>
          <w:spacing w:val="-2"/>
        </w:rPr>
        <w:t> </w:t>
      </w:r>
      <w:r>
        <w:rPr/>
        <w:t>titluri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protectie:</w:t>
      </w:r>
    </w:p>
    <w:p>
      <w:pPr>
        <w:pStyle w:val="ListParagraph"/>
        <w:numPr>
          <w:ilvl w:val="2"/>
          <w:numId w:val="67"/>
        </w:numPr>
        <w:tabs>
          <w:tab w:pos="2006" w:val="left" w:leader="none"/>
          <w:tab w:pos="2007" w:val="left" w:leader="none"/>
        </w:tabs>
        <w:spacing w:line="233" w:lineRule="exact" w:before="0" w:after="0"/>
        <w:ind w:left="2006" w:right="0" w:hanging="118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brevetul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inventie;</w:t>
      </w:r>
    </w:p>
    <w:p>
      <w:pPr>
        <w:pStyle w:val="ListParagraph"/>
        <w:numPr>
          <w:ilvl w:val="2"/>
          <w:numId w:val="67"/>
        </w:numPr>
        <w:tabs>
          <w:tab w:pos="2006" w:val="left" w:leader="none"/>
          <w:tab w:pos="2007" w:val="left" w:leader="none"/>
        </w:tabs>
        <w:spacing w:line="260" w:lineRule="exact" w:before="0" w:after="0"/>
        <w:ind w:left="2006" w:right="0" w:hanging="118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brevetul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inventie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scurta durata;</w:t>
      </w:r>
    </w:p>
    <w:p>
      <w:pPr>
        <w:pStyle w:val="ListParagraph"/>
        <w:numPr>
          <w:ilvl w:val="2"/>
          <w:numId w:val="67"/>
        </w:numPr>
        <w:tabs>
          <w:tab w:pos="1392" w:val="left" w:leader="none"/>
          <w:tab w:pos="1393" w:val="left" w:leader="none"/>
        </w:tabs>
        <w:spacing w:line="269" w:lineRule="exact" w:before="0" w:after="0"/>
        <w:ind w:left="1392" w:right="0" w:hanging="57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certificatul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complementar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protectie.</w:t>
      </w:r>
    </w:p>
    <w:p>
      <w:pPr>
        <w:pStyle w:val="ListParagraph"/>
        <w:numPr>
          <w:ilvl w:val="0"/>
          <w:numId w:val="68"/>
        </w:numPr>
        <w:tabs>
          <w:tab w:pos="1392" w:val="left" w:leader="none"/>
          <w:tab w:pos="1393" w:val="left" w:leader="none"/>
        </w:tabs>
        <w:spacing w:line="216" w:lineRule="auto" w:before="5" w:after="0"/>
        <w:ind w:left="482" w:right="123" w:firstLine="33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Durata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valabilitate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brevetului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inventie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ani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depozitului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national reglementar.</w:t>
      </w:r>
    </w:p>
    <w:p>
      <w:pPr>
        <w:pStyle w:val="ListParagraph"/>
        <w:numPr>
          <w:ilvl w:val="0"/>
          <w:numId w:val="68"/>
        </w:numPr>
        <w:tabs>
          <w:tab w:pos="2006" w:val="left" w:leader="none"/>
          <w:tab w:pos="2007" w:val="left" w:leader="none"/>
          <w:tab w:pos="5816" w:val="left" w:leader="none"/>
          <w:tab w:pos="7093" w:val="left" w:leader="none"/>
        </w:tabs>
        <w:spacing w:line="279" w:lineRule="exact" w:before="0" w:after="0"/>
        <w:ind w:left="2006" w:right="0" w:hanging="118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Durata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valabilitate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brevetului de</w:t>
        <w:tab/>
        <w:t>inventie de</w:t>
        <w:tab/>
        <w:t>scurta</w:t>
      </w:r>
      <w:r>
        <w:rPr>
          <w:rFonts w:ascii="Times New Roman" w:hAnsi="Times New Roman"/>
          <w:spacing w:val="32"/>
          <w:sz w:val="24"/>
        </w:rPr>
        <w:t> </w:t>
      </w:r>
      <w:r>
        <w:rPr>
          <w:rFonts w:ascii="Times New Roman" w:hAnsi="Times New Roman"/>
          <w:sz w:val="24"/>
        </w:rPr>
        <w:t>durata</w:t>
      </w:r>
      <w:r>
        <w:rPr>
          <w:rFonts w:ascii="Times New Roman" w:hAnsi="Times New Roman"/>
          <w:spacing w:val="94"/>
          <w:sz w:val="24"/>
        </w:rPr>
        <w:t> </w:t>
      </w:r>
      <w:r>
        <w:rPr>
          <w:rFonts w:ascii="Times New Roman" w:hAnsi="Times New Roman"/>
          <w:sz w:val="24"/>
        </w:rPr>
        <w:t>este</w:t>
      </w:r>
    </w:p>
    <w:p>
      <w:pPr>
        <w:pStyle w:val="BodyText"/>
        <w:spacing w:line="263" w:lineRule="exact"/>
        <w:ind w:left="482"/>
      </w:pPr>
      <w:r>
        <w:rPr/>
        <w:t>de</w:t>
      </w:r>
    </w:p>
    <w:p>
      <w:pPr>
        <w:pStyle w:val="BodyText"/>
        <w:tabs>
          <w:tab w:pos="5242" w:val="left" w:leader="none"/>
        </w:tabs>
        <w:spacing w:line="232" w:lineRule="auto" w:before="3"/>
        <w:ind w:left="482" w:right="851"/>
      </w:pPr>
      <w:r>
        <w:rPr/>
        <w:t>6</w:t>
      </w:r>
      <w:r>
        <w:rPr>
          <w:spacing w:val="-1"/>
        </w:rPr>
        <w:t> </w:t>
      </w:r>
      <w:r>
        <w:rPr/>
        <w:t>ani,</w:t>
      </w:r>
      <w:r>
        <w:rPr>
          <w:spacing w:val="-1"/>
        </w:rPr>
        <w:t> </w:t>
      </w:r>
      <w:r>
        <w:rPr/>
        <w:t>cu</w:t>
      </w:r>
      <w:r>
        <w:rPr>
          <w:spacing w:val="-1"/>
        </w:rPr>
        <w:t> </w:t>
      </w:r>
      <w:r>
        <w:rPr/>
        <w:t>posibilitatea</w:t>
      </w:r>
      <w:r>
        <w:rPr>
          <w:spacing w:val="-2"/>
        </w:rPr>
        <w:t> </w:t>
      </w:r>
      <w:r>
        <w:rPr/>
        <w:t>prelungirii</w:t>
      </w:r>
      <w:r>
        <w:rPr>
          <w:spacing w:val="-1"/>
        </w:rPr>
        <w:t> </w:t>
      </w:r>
      <w:r>
        <w:rPr/>
        <w:t>termenului</w:t>
      </w:r>
      <w:r>
        <w:rPr>
          <w:spacing w:val="-1"/>
        </w:rPr>
        <w:t> </w:t>
      </w:r>
      <w:r>
        <w:rPr/>
        <w:t>de</w:t>
        <w:tab/>
        <w:t>valabilitatepentruо perioada de</w:t>
      </w:r>
      <w:r>
        <w:rPr>
          <w:spacing w:val="-57"/>
        </w:rPr>
        <w:t> </w:t>
      </w:r>
      <w:r>
        <w:rPr/>
        <w:t>cel</w:t>
      </w:r>
      <w:r>
        <w:rPr>
          <w:spacing w:val="-1"/>
        </w:rPr>
        <w:t> </w:t>
      </w:r>
      <w:r>
        <w:rPr/>
        <w:t>mult 4 ani.</w:t>
      </w:r>
    </w:p>
    <w:p>
      <w:pPr>
        <w:pStyle w:val="ListParagraph"/>
        <w:numPr>
          <w:ilvl w:val="0"/>
          <w:numId w:val="69"/>
        </w:numPr>
        <w:tabs>
          <w:tab w:pos="1393" w:val="left" w:leader="none"/>
        </w:tabs>
        <w:spacing w:line="228" w:lineRule="auto" w:before="5" w:after="0"/>
        <w:ind w:left="482" w:right="118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Titularii brevetelor de inventie pentru produse farmaceutice, care au obtinut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autorizatia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comercializa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produsul,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beneficiaza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termen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suplimentar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protectie a inventiei, echivalent cu termenul care a trecut de la data depunerii cererii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brevet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pana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la data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autorizarii acestei comercializari,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dar care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nu depaseste 5 ani.</w:t>
      </w:r>
    </w:p>
    <w:p>
      <w:pPr>
        <w:pStyle w:val="ListParagraph"/>
        <w:numPr>
          <w:ilvl w:val="0"/>
          <w:numId w:val="69"/>
        </w:numPr>
        <w:tabs>
          <w:tab w:pos="1393" w:val="left" w:leader="none"/>
        </w:tabs>
        <w:spacing w:line="216" w:lineRule="auto" w:before="14" w:after="0"/>
        <w:ind w:left="482" w:right="117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Dreptul la brevet apartine inventatorului (inventatorilor) sau succe- sorului sau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drepturi.</w:t>
      </w:r>
    </w:p>
    <w:p>
      <w:pPr>
        <w:pStyle w:val="ListParagraph"/>
        <w:numPr>
          <w:ilvl w:val="0"/>
          <w:numId w:val="69"/>
        </w:numPr>
        <w:tabs>
          <w:tab w:pos="1393" w:val="left" w:leader="none"/>
        </w:tabs>
        <w:spacing w:line="216" w:lineRule="auto" w:before="18" w:after="0"/>
        <w:ind w:left="482" w:right="117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Dreptul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brevet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inventie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creata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salariat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apartine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unitatii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respective,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daca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contractul incheiat intre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ei nu prevede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altfel.</w:t>
      </w:r>
    </w:p>
    <w:p>
      <w:pPr>
        <w:pStyle w:val="ListParagraph"/>
        <w:numPr>
          <w:ilvl w:val="0"/>
          <w:numId w:val="69"/>
        </w:numPr>
        <w:tabs>
          <w:tab w:pos="1393" w:val="left" w:leader="none"/>
        </w:tabs>
        <w:spacing w:line="216" w:lineRule="auto" w:before="21" w:after="0"/>
        <w:ind w:left="482" w:right="119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Conditiile de brevetabilitate sunt armonizate cu reglementarile internationale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vigoare.</w:t>
      </w:r>
    </w:p>
    <w:p>
      <w:pPr>
        <w:pStyle w:val="ListParagraph"/>
        <w:numPr>
          <w:ilvl w:val="0"/>
          <w:numId w:val="69"/>
        </w:numPr>
        <w:tabs>
          <w:tab w:pos="1393" w:val="left" w:leader="none"/>
        </w:tabs>
        <w:spacing w:line="216" w:lineRule="auto" w:before="18" w:after="0"/>
        <w:ind w:left="482" w:right="127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Dupa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expirarea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termenului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luni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depozitului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national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reglementar,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cererea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brevet de inventie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se publica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 BOPI.</w:t>
      </w:r>
    </w:p>
    <w:p>
      <w:pPr>
        <w:pStyle w:val="ListParagraph"/>
        <w:numPr>
          <w:ilvl w:val="0"/>
          <w:numId w:val="69"/>
        </w:numPr>
        <w:tabs>
          <w:tab w:pos="1395" w:val="left" w:leader="none"/>
        </w:tabs>
        <w:spacing w:line="216" w:lineRule="auto" w:before="18" w:after="0"/>
        <w:ind w:left="482" w:right="126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Inventia este protejata provizoriu conform revendicarilor acesteia de la data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publicarii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cererii si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pana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publicarea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informatiei privind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eliberarea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brevetului.</w:t>
      </w:r>
    </w:p>
    <w:p>
      <w:pPr>
        <w:pStyle w:val="ListParagraph"/>
        <w:numPr>
          <w:ilvl w:val="0"/>
          <w:numId w:val="69"/>
        </w:numPr>
        <w:tabs>
          <w:tab w:pos="1393" w:val="left" w:leader="none"/>
        </w:tabs>
        <w:spacing w:line="297" w:lineRule="exact" w:before="0" w:after="0"/>
        <w:ind w:left="1392" w:right="0" w:hanging="5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Examinarea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cererilor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brevet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inventie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poate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fi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ceruta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termen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maxim</w:t>
      </w:r>
    </w:p>
    <w:p>
      <w:pPr>
        <w:spacing w:after="0" w:line="297" w:lineRule="exact"/>
        <w:jc w:val="both"/>
        <w:rPr>
          <w:rFonts w:ascii="Times New Roman" w:hAnsi="Times New Roman"/>
          <w:sz w:val="24"/>
        </w:rPr>
        <w:sectPr>
          <w:pgSz w:w="11910" w:h="16840"/>
          <w:pgMar w:header="0" w:footer="3135" w:top="1580" w:bottom="3340" w:left="138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line="272" w:lineRule="exact" w:before="90"/>
        <w:ind w:left="482"/>
        <w:jc w:val="both"/>
      </w:pPr>
      <w:r>
        <w:rPr/>
        <w:t>30 de</w:t>
      </w:r>
      <w:r>
        <w:rPr>
          <w:spacing w:val="-1"/>
        </w:rPr>
        <w:t> </w:t>
      </w:r>
      <w:r>
        <w:rPr/>
        <w:t>luni de</w:t>
      </w:r>
      <w:r>
        <w:rPr>
          <w:spacing w:val="-1"/>
        </w:rPr>
        <w:t> </w:t>
      </w:r>
      <w:r>
        <w:rPr/>
        <w:t>la data depozitului.</w:t>
      </w:r>
    </w:p>
    <w:p>
      <w:pPr>
        <w:pStyle w:val="ListParagraph"/>
        <w:numPr>
          <w:ilvl w:val="0"/>
          <w:numId w:val="70"/>
        </w:numPr>
        <w:tabs>
          <w:tab w:pos="1393" w:val="left" w:leader="none"/>
        </w:tabs>
        <w:spacing w:line="216" w:lineRule="auto" w:before="16" w:after="0"/>
        <w:ind w:left="482" w:right="121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Opunerea publica se face in termen de 6 luni de la publicarea hotararii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acordare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brevetului.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3"/>
        <w:ind w:left="3543"/>
      </w:pPr>
      <w:r>
        <w:rPr/>
        <w:t>III</w:t>
      </w:r>
      <w:r>
        <w:rPr>
          <w:spacing w:val="56"/>
        </w:rPr>
        <w:t> </w:t>
      </w:r>
      <w:r>
        <w:rPr/>
        <w:t>Brevetabilitatea</w:t>
      </w:r>
    </w:p>
    <w:p>
      <w:pPr>
        <w:pStyle w:val="ListParagraph"/>
        <w:numPr>
          <w:ilvl w:val="0"/>
          <w:numId w:val="71"/>
        </w:numPr>
        <w:tabs>
          <w:tab w:pos="1656" w:val="left" w:leader="none"/>
          <w:tab w:pos="1657" w:val="left" w:leader="none"/>
        </w:tabs>
        <w:spacing w:line="240" w:lineRule="auto" w:before="108" w:after="0"/>
        <w:ind w:left="1656" w:right="0" w:hanging="1175"/>
        <w:jc w:val="both"/>
        <w:rPr>
          <w:rFonts w:ascii="Arial"/>
          <w:b/>
          <w:sz w:val="17"/>
        </w:rPr>
      </w:pPr>
      <w:r>
        <w:rPr>
          <w:rFonts w:ascii="Times New Roman"/>
          <w:b/>
          <w:sz w:val="24"/>
        </w:rPr>
        <w:t>Inventii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brevetabile</w:t>
      </w:r>
    </w:p>
    <w:p>
      <w:pPr>
        <w:spacing w:line="230" w:lineRule="auto" w:before="21"/>
        <w:ind w:left="482" w:right="120" w:firstLine="338"/>
        <w:jc w:val="both"/>
        <w:rPr>
          <w:i/>
          <w:sz w:val="24"/>
        </w:rPr>
      </w:pPr>
      <w:r>
        <w:rPr>
          <w:sz w:val="24"/>
        </w:rPr>
        <w:t>Brevetul se acorda pentru orice inventie avand ca obiect un produs sau un procedeu</w:t>
      </w:r>
      <w:r>
        <w:rPr>
          <w:spacing w:val="1"/>
          <w:sz w:val="24"/>
        </w:rPr>
        <w:t> </w:t>
      </w:r>
      <w:r>
        <w:rPr>
          <w:sz w:val="24"/>
        </w:rPr>
        <w:t>din orice domeniu tehnologic, cu conditia ca inventia sa fie </w:t>
      </w:r>
      <w:r>
        <w:rPr>
          <w:i/>
          <w:sz w:val="24"/>
        </w:rPr>
        <w:t>noua, </w:t>
      </w:r>
      <w:r>
        <w:rPr>
          <w:sz w:val="24"/>
        </w:rPr>
        <w:t>sa implice о </w:t>
      </w:r>
      <w:r>
        <w:rPr>
          <w:i/>
          <w:sz w:val="24"/>
        </w:rPr>
        <w:t>activitate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inventiva</w:t>
      </w:r>
      <w:r>
        <w:rPr>
          <w:i/>
          <w:spacing w:val="-1"/>
          <w:sz w:val="24"/>
        </w:rPr>
        <w:t> </w:t>
      </w:r>
      <w:r>
        <w:rPr>
          <w:sz w:val="24"/>
        </w:rPr>
        <w:t>si sa</w:t>
      </w:r>
      <w:r>
        <w:rPr>
          <w:spacing w:val="-1"/>
          <w:sz w:val="24"/>
        </w:rPr>
        <w:t> </w:t>
      </w:r>
      <w:r>
        <w:rPr>
          <w:sz w:val="24"/>
        </w:rPr>
        <w:t>fie </w:t>
      </w:r>
      <w:r>
        <w:rPr>
          <w:i/>
          <w:sz w:val="24"/>
        </w:rPr>
        <w:t>susceptibila de aplicare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industriala.</w:t>
      </w:r>
    </w:p>
    <w:p>
      <w:pPr>
        <w:pStyle w:val="BodyText"/>
        <w:spacing w:line="258" w:lineRule="exact"/>
        <w:ind w:left="122"/>
        <w:jc w:val="both"/>
      </w:pPr>
      <w:r>
        <w:rPr/>
        <w:t>Obiectele</w:t>
      </w:r>
      <w:r>
        <w:rPr>
          <w:spacing w:val="-2"/>
        </w:rPr>
        <w:t> </w:t>
      </w:r>
      <w:r>
        <w:rPr/>
        <w:t>inventiei brevetabile</w:t>
      </w:r>
      <w:r>
        <w:rPr>
          <w:spacing w:val="-1"/>
        </w:rPr>
        <w:t> </w:t>
      </w:r>
      <w:r>
        <w:rPr/>
        <w:t>sunt: produsul</w:t>
      </w:r>
    </w:p>
    <w:p>
      <w:pPr>
        <w:pStyle w:val="BodyText"/>
        <w:spacing w:line="264" w:lineRule="exact"/>
        <w:ind w:left="821"/>
        <w:jc w:val="both"/>
      </w:pPr>
      <w:r>
        <w:rPr/>
        <w:t>«• procedeul</w:t>
      </w:r>
      <w:r>
        <w:rPr>
          <w:spacing w:val="-2"/>
        </w:rPr>
        <w:t> </w:t>
      </w:r>
      <w:r>
        <w:rPr/>
        <w:t>(metoda)</w:t>
      </w:r>
    </w:p>
    <w:p>
      <w:pPr>
        <w:pStyle w:val="BodyText"/>
        <w:spacing w:line="264" w:lineRule="exact"/>
        <w:ind w:left="482"/>
        <w:jc w:val="both"/>
      </w:pPr>
      <w:r>
        <w:rPr/>
        <w:t>aplicarea</w:t>
      </w:r>
      <w:r>
        <w:rPr>
          <w:spacing w:val="-3"/>
        </w:rPr>
        <w:t> </w:t>
      </w:r>
      <w:r>
        <w:rPr/>
        <w:t>unui</w:t>
      </w:r>
      <w:r>
        <w:rPr>
          <w:spacing w:val="-1"/>
        </w:rPr>
        <w:t> </w:t>
      </w:r>
      <w:r>
        <w:rPr/>
        <w:t>produs,</w:t>
      </w:r>
      <w:r>
        <w:rPr>
          <w:spacing w:val="-1"/>
        </w:rPr>
        <w:t> </w:t>
      </w:r>
      <w:r>
        <w:rPr/>
        <w:t>a unui</w:t>
      </w:r>
      <w:r>
        <w:rPr>
          <w:spacing w:val="-1"/>
        </w:rPr>
        <w:t> </w:t>
      </w:r>
      <w:r>
        <w:rPr/>
        <w:t>procedeu.</w:t>
      </w:r>
    </w:p>
    <w:p>
      <w:pPr>
        <w:pStyle w:val="Heading3"/>
        <w:numPr>
          <w:ilvl w:val="1"/>
          <w:numId w:val="71"/>
        </w:numPr>
        <w:tabs>
          <w:tab w:pos="1393" w:val="left" w:leader="none"/>
        </w:tabs>
        <w:spacing w:line="275" w:lineRule="exact" w:before="0" w:after="0"/>
        <w:ind w:left="1392" w:right="0" w:hanging="572"/>
        <w:jc w:val="both"/>
      </w:pPr>
      <w:r>
        <w:rPr/>
        <w:t>Produsul</w:t>
      </w:r>
    </w:p>
    <w:p>
      <w:pPr>
        <w:pStyle w:val="ListParagraph"/>
        <w:numPr>
          <w:ilvl w:val="0"/>
          <w:numId w:val="72"/>
        </w:numPr>
        <w:tabs>
          <w:tab w:pos="1126" w:val="left" w:leader="none"/>
        </w:tabs>
        <w:spacing w:line="230" w:lineRule="auto" w:before="0" w:after="0"/>
        <w:ind w:left="482" w:right="121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masini, aparate, scule, dispozitive, mecanisme, organe de masini si agregate,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instalatii,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circuite,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elemente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constructie,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mobilier,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articole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uz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casnic,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jucarii,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instrumente,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calculatoare, etc.;</w:t>
      </w:r>
    </w:p>
    <w:p>
      <w:pPr>
        <w:pStyle w:val="ListParagraph"/>
        <w:numPr>
          <w:ilvl w:val="0"/>
          <w:numId w:val="72"/>
        </w:numPr>
        <w:tabs>
          <w:tab w:pos="1052" w:val="left" w:leader="none"/>
        </w:tabs>
        <w:spacing w:line="230" w:lineRule="auto" w:before="0" w:after="0"/>
        <w:ind w:left="482" w:right="126" w:firstLine="398"/>
        <w:jc w:val="both"/>
        <w:rPr>
          <w:rFonts w:ascii="Times New Roman" w:hAnsi="Times New Roman"/>
          <w:sz w:val="24"/>
        </w:rPr>
      </w:pPr>
      <w:r>
        <w:rPr/>
        <w:pict>
          <v:shape style="position:absolute;margin-left:110.060005pt;margin-top:25.874981pt;width:4pt;height:27.4pt;mso-position-horizontal-relative:page;mso-position-vertical-relative:paragraph;z-index:-17683968" coordorigin="2201,517" coordsize="80,548" path="m2280,517l2201,517,2201,781,2201,801,2201,1065,2280,1065,2280,801,2280,781,2280,517xe" filled="true" fillcolor="#ffffff" stroked="false">
            <v:path arrowok="t"/>
            <v:fill type="solid"/>
            <w10:wrap type="none"/>
          </v:shape>
        </w:pict>
      </w:r>
      <w:r>
        <w:rPr>
          <w:rFonts w:ascii="Times New Roman" w:hAnsi="Times New Roman"/>
          <w:sz w:val="24"/>
        </w:rPr>
        <w:t>substante chimice si biologice, cu exceptia celor care exista in natura si asupra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carora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nu s-a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actionat prin efort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creativ;</w:t>
      </w:r>
    </w:p>
    <w:p>
      <w:pPr>
        <w:pStyle w:val="BodyText"/>
        <w:spacing w:line="259" w:lineRule="exact"/>
        <w:ind w:left="821"/>
        <w:jc w:val="both"/>
      </w:pPr>
      <w:r>
        <w:rPr>
          <w:i/>
        </w:rPr>
        <w:t>-</w:t>
      </w:r>
      <w:r>
        <w:rPr/>
        <w:t>amestecuri</w:t>
      </w:r>
      <w:r>
        <w:rPr>
          <w:spacing w:val="-2"/>
        </w:rPr>
        <w:t> </w:t>
      </w:r>
      <w:r>
        <w:rPr/>
        <w:t>fizice</w:t>
      </w:r>
      <w:r>
        <w:rPr>
          <w:spacing w:val="-3"/>
        </w:rPr>
        <w:t> </w:t>
      </w:r>
      <w:r>
        <w:rPr/>
        <w:t>sau</w:t>
      </w:r>
      <w:r>
        <w:rPr>
          <w:spacing w:val="-2"/>
        </w:rPr>
        <w:t> </w:t>
      </w:r>
      <w:r>
        <w:rPr/>
        <w:t>fizico-chimice;</w:t>
      </w:r>
    </w:p>
    <w:p>
      <w:pPr>
        <w:pStyle w:val="ListParagraph"/>
        <w:numPr>
          <w:ilvl w:val="0"/>
          <w:numId w:val="72"/>
        </w:numPr>
        <w:tabs>
          <w:tab w:pos="1018" w:val="left" w:leader="none"/>
        </w:tabs>
        <w:spacing w:line="230" w:lineRule="auto" w:before="0" w:after="0"/>
        <w:ind w:left="482" w:right="124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microorganisme create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sau izolate prin selectie cu efecte mutative; tulpini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cultura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celulara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plante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si animate.</w:t>
      </w:r>
    </w:p>
    <w:p>
      <w:pPr>
        <w:pStyle w:val="Heading3"/>
        <w:numPr>
          <w:ilvl w:val="1"/>
          <w:numId w:val="71"/>
        </w:numPr>
        <w:tabs>
          <w:tab w:pos="1393" w:val="left" w:leader="none"/>
        </w:tabs>
        <w:spacing w:line="271" w:lineRule="exact" w:before="0" w:after="0"/>
        <w:ind w:left="1392" w:right="0" w:hanging="572"/>
        <w:jc w:val="both"/>
      </w:pPr>
      <w:r>
        <w:rPr/>
        <w:t>Procedeul</w:t>
      </w:r>
    </w:p>
    <w:p>
      <w:pPr>
        <w:pStyle w:val="ListParagraph"/>
        <w:numPr>
          <w:ilvl w:val="0"/>
          <w:numId w:val="73"/>
        </w:numPr>
        <w:tabs>
          <w:tab w:pos="1026" w:val="left" w:leader="none"/>
        </w:tabs>
        <w:spacing w:line="230" w:lineRule="auto" w:before="0" w:after="0"/>
        <w:ind w:left="482" w:right="118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activitati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rezultat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obtinerea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modificarea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unui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produs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(inclusiv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produsele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biologice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genetice)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programe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calculator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mod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transformare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si transmitere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semnalului electronic.</w:t>
      </w:r>
    </w:p>
    <w:p>
      <w:pPr>
        <w:pStyle w:val="Heading3"/>
        <w:numPr>
          <w:ilvl w:val="1"/>
          <w:numId w:val="71"/>
        </w:numPr>
        <w:tabs>
          <w:tab w:pos="1393" w:val="left" w:leader="none"/>
        </w:tabs>
        <w:spacing w:line="270" w:lineRule="exact" w:before="0" w:after="0"/>
        <w:ind w:left="1392" w:right="0" w:hanging="572"/>
        <w:jc w:val="both"/>
      </w:pPr>
      <w:r>
        <w:rPr/>
        <w:t>Metoda</w:t>
      </w:r>
    </w:p>
    <w:p>
      <w:pPr>
        <w:pStyle w:val="BodyText"/>
        <w:spacing w:line="230" w:lineRule="auto"/>
        <w:ind w:left="482" w:right="120" w:firstLine="338"/>
        <w:jc w:val="both"/>
      </w:pPr>
      <w:r>
        <w:rPr>
          <w:i/>
        </w:rPr>
        <w:t>-</w:t>
      </w:r>
      <w:r>
        <w:rPr/>
        <w:t>activitati care au rezultate de natura calitativa (masurare, analiza, reglare, control,</w:t>
      </w:r>
      <w:r>
        <w:rPr>
          <w:spacing w:val="1"/>
        </w:rPr>
        <w:t> </w:t>
      </w:r>
      <w:r>
        <w:rPr/>
        <w:t>diagnosticare</w:t>
      </w:r>
      <w:r>
        <w:rPr>
          <w:spacing w:val="-3"/>
        </w:rPr>
        <w:t> </w:t>
      </w:r>
      <w:r>
        <w:rPr/>
        <w:t>sau tratament medical uman sau</w:t>
      </w:r>
      <w:r>
        <w:rPr>
          <w:spacing w:val="-1"/>
        </w:rPr>
        <w:t> </w:t>
      </w:r>
      <w:r>
        <w:rPr/>
        <w:t>veterinar).</w:t>
      </w:r>
    </w:p>
    <w:p>
      <w:pPr>
        <w:pStyle w:val="Heading3"/>
        <w:numPr>
          <w:ilvl w:val="1"/>
          <w:numId w:val="71"/>
        </w:numPr>
        <w:tabs>
          <w:tab w:pos="1393" w:val="left" w:leader="none"/>
        </w:tabs>
        <w:spacing w:line="190" w:lineRule="exact" w:before="0" w:after="0"/>
        <w:ind w:left="1392" w:right="0" w:hanging="572"/>
        <w:jc w:val="both"/>
      </w:pPr>
      <w:r>
        <w:rPr/>
        <w:t>Aplicarea</w:t>
      </w:r>
      <w:r>
        <w:rPr>
          <w:spacing w:val="-2"/>
        </w:rPr>
        <w:t> </w:t>
      </w:r>
      <w:r>
        <w:rPr/>
        <w:t>unui</w:t>
      </w:r>
      <w:r>
        <w:rPr>
          <w:spacing w:val="-2"/>
        </w:rPr>
        <w:t> </w:t>
      </w:r>
      <w:r>
        <w:rPr/>
        <w:t>produs,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unui</w:t>
      </w:r>
      <w:r>
        <w:rPr>
          <w:spacing w:val="-3"/>
        </w:rPr>
        <w:t> </w:t>
      </w:r>
      <w:r>
        <w:rPr/>
        <w:t>procedeu</w:t>
      </w:r>
    </w:p>
    <w:p>
      <w:pPr>
        <w:pStyle w:val="ListParagraph"/>
        <w:numPr>
          <w:ilvl w:val="0"/>
          <w:numId w:val="73"/>
        </w:numPr>
        <w:tabs>
          <w:tab w:pos="961" w:val="left" w:leader="none"/>
        </w:tabs>
        <w:spacing w:line="249" w:lineRule="exact" w:before="0" w:after="0"/>
        <w:ind w:left="960" w:right="0" w:hanging="1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aplicarea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unui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produs,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unui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procedeu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conform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unei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anumite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destinatii;</w:t>
      </w:r>
    </w:p>
    <w:p>
      <w:pPr>
        <w:pStyle w:val="ListParagraph"/>
        <w:numPr>
          <w:ilvl w:val="0"/>
          <w:numId w:val="73"/>
        </w:numPr>
        <w:tabs>
          <w:tab w:pos="966" w:val="left" w:leader="none"/>
        </w:tabs>
        <w:spacing w:line="232" w:lineRule="auto" w:before="0" w:after="0"/>
        <w:ind w:left="482" w:right="127" w:firstLine="33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utilizarea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prima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substantei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compozitiei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scopuri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farmaceutice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utilizarile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lor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ulterioare.</w:t>
      </w:r>
    </w:p>
    <w:p>
      <w:pPr>
        <w:pStyle w:val="BodyText"/>
        <w:spacing w:line="232" w:lineRule="auto"/>
        <w:ind w:left="482" w:firstLine="338"/>
      </w:pPr>
      <w:r>
        <w:rPr>
          <w:b/>
        </w:rPr>
        <w:t>Nota:</w:t>
      </w:r>
      <w:r>
        <w:rPr>
          <w:b/>
          <w:spacing w:val="7"/>
        </w:rPr>
        <w:t> </w:t>
      </w:r>
      <w:r>
        <w:rPr/>
        <w:t>Se</w:t>
      </w:r>
      <w:r>
        <w:rPr>
          <w:spacing w:val="9"/>
        </w:rPr>
        <w:t> </w:t>
      </w:r>
      <w:r>
        <w:rPr/>
        <w:t>acorda</w:t>
      </w:r>
      <w:r>
        <w:rPr>
          <w:spacing w:val="7"/>
        </w:rPr>
        <w:t> </w:t>
      </w:r>
      <w:r>
        <w:rPr/>
        <w:t>brevete</w:t>
      </w:r>
      <w:r>
        <w:rPr>
          <w:spacing w:val="10"/>
        </w:rPr>
        <w:t> </w:t>
      </w:r>
      <w:r>
        <w:rPr/>
        <w:t>§i</w:t>
      </w:r>
      <w:r>
        <w:rPr>
          <w:spacing w:val="9"/>
        </w:rPr>
        <w:t> </w:t>
      </w:r>
      <w:r>
        <w:rPr/>
        <w:t>se</w:t>
      </w:r>
      <w:r>
        <w:rPr>
          <w:spacing w:val="7"/>
        </w:rPr>
        <w:t> </w:t>
      </w:r>
      <w:r>
        <w:rPr/>
        <w:t>asigura</w:t>
      </w:r>
      <w:r>
        <w:rPr>
          <w:spacing w:val="9"/>
        </w:rPr>
        <w:t> </w:t>
      </w:r>
      <w:r>
        <w:rPr/>
        <w:t>dreptul</w:t>
      </w:r>
      <w:r>
        <w:rPr>
          <w:spacing w:val="9"/>
        </w:rPr>
        <w:t> </w:t>
      </w:r>
      <w:r>
        <w:rPr/>
        <w:t>de</w:t>
      </w:r>
      <w:r>
        <w:rPr>
          <w:spacing w:val="12"/>
        </w:rPr>
        <w:t> </w:t>
      </w:r>
      <w:r>
        <w:rPr/>
        <w:t>brevet</w:t>
      </w:r>
      <w:r>
        <w:rPr>
          <w:spacing w:val="8"/>
        </w:rPr>
        <w:t> </w:t>
      </w:r>
      <w:r>
        <w:rPr/>
        <w:t>fara</w:t>
      </w:r>
      <w:r>
        <w:rPr>
          <w:spacing w:val="7"/>
        </w:rPr>
        <w:t> </w:t>
      </w:r>
      <w:r>
        <w:rPr/>
        <w:t>discriminare</w:t>
      </w:r>
      <w:r>
        <w:rPr>
          <w:spacing w:val="7"/>
        </w:rPr>
        <w:t> </w:t>
      </w:r>
      <w:r>
        <w:rPr/>
        <w:t>in</w:t>
      </w:r>
      <w:r>
        <w:rPr>
          <w:spacing w:val="8"/>
        </w:rPr>
        <w:t> </w:t>
      </w:r>
      <w:r>
        <w:rPr/>
        <w:t>ceea</w:t>
      </w:r>
      <w:r>
        <w:rPr>
          <w:spacing w:val="8"/>
        </w:rPr>
        <w:t> </w:t>
      </w:r>
      <w:r>
        <w:rPr/>
        <w:t>ce</w:t>
      </w:r>
      <w:r>
        <w:rPr>
          <w:spacing w:val="-57"/>
        </w:rPr>
        <w:t> </w:t>
      </w:r>
      <w:r>
        <w:rPr/>
        <w:t>priveste</w:t>
      </w:r>
      <w:r>
        <w:rPr>
          <w:spacing w:val="31"/>
        </w:rPr>
        <w:t> </w:t>
      </w:r>
      <w:r>
        <w:rPr/>
        <w:t>locul</w:t>
      </w:r>
      <w:r>
        <w:rPr>
          <w:spacing w:val="32"/>
        </w:rPr>
        <w:t> </w:t>
      </w:r>
      <w:r>
        <w:rPr/>
        <w:t>crearii</w:t>
      </w:r>
      <w:r>
        <w:rPr>
          <w:spacing w:val="32"/>
        </w:rPr>
        <w:t> </w:t>
      </w:r>
      <w:r>
        <w:rPr/>
        <w:t>inventiei,</w:t>
      </w:r>
      <w:r>
        <w:rPr>
          <w:spacing w:val="32"/>
        </w:rPr>
        <w:t> </w:t>
      </w:r>
      <w:r>
        <w:rPr/>
        <w:t>domeniul</w:t>
      </w:r>
      <w:r>
        <w:rPr>
          <w:spacing w:val="32"/>
        </w:rPr>
        <w:t> </w:t>
      </w:r>
      <w:r>
        <w:rPr/>
        <w:t>tehnologic</w:t>
      </w:r>
      <w:r>
        <w:rPr>
          <w:spacing w:val="31"/>
        </w:rPr>
        <w:t> </w:t>
      </w:r>
      <w:r>
        <w:rPr/>
        <w:t>si</w:t>
      </w:r>
      <w:r>
        <w:rPr>
          <w:spacing w:val="33"/>
        </w:rPr>
        <w:t> </w:t>
      </w:r>
      <w:r>
        <w:rPr/>
        <w:t>faptul</w:t>
      </w:r>
      <w:r>
        <w:rPr>
          <w:spacing w:val="33"/>
        </w:rPr>
        <w:t> </w:t>
      </w:r>
      <w:r>
        <w:rPr/>
        <w:t>ca</w:t>
      </w:r>
      <w:r>
        <w:rPr>
          <w:spacing w:val="31"/>
        </w:rPr>
        <w:t> </w:t>
      </w:r>
      <w:r>
        <w:rPr/>
        <w:t>produsele</w:t>
      </w:r>
      <w:r>
        <w:rPr>
          <w:spacing w:val="31"/>
        </w:rPr>
        <w:t> </w:t>
      </w:r>
      <w:r>
        <w:rPr/>
        <w:t>sunt</w:t>
      </w:r>
    </w:p>
    <w:p>
      <w:pPr>
        <w:spacing w:after="0" w:line="232" w:lineRule="auto"/>
        <w:sectPr>
          <w:pgSz w:w="11910" w:h="16840"/>
          <w:pgMar w:header="0" w:footer="3135" w:top="1580" w:bottom="3340" w:left="138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90"/>
        <w:ind w:left="383" w:right="4633"/>
        <w:jc w:val="center"/>
      </w:pPr>
      <w:r>
        <w:rPr/>
        <w:t>importate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sunt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origine autohtona.</w:t>
      </w:r>
    </w:p>
    <w:p>
      <w:pPr>
        <w:pStyle w:val="BodyText"/>
        <w:spacing w:before="8"/>
        <w:rPr>
          <w:sz w:val="22"/>
        </w:rPr>
      </w:pPr>
    </w:p>
    <w:p>
      <w:pPr>
        <w:pStyle w:val="Heading3"/>
        <w:numPr>
          <w:ilvl w:val="0"/>
          <w:numId w:val="71"/>
        </w:numPr>
        <w:tabs>
          <w:tab w:pos="1003" w:val="left" w:leader="none"/>
        </w:tabs>
        <w:spacing w:line="240" w:lineRule="auto" w:before="0" w:after="0"/>
        <w:ind w:left="1002" w:right="4305" w:hanging="1003"/>
        <w:jc w:val="left"/>
        <w:rPr>
          <w:sz w:val="22"/>
        </w:rPr>
      </w:pPr>
      <w:r>
        <w:rPr/>
        <w:t>Exceptii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brevetabilitate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270" w:lineRule="exact" w:before="1"/>
        <w:ind w:left="821"/>
        <w:jc w:val="both"/>
      </w:pPr>
      <w:r>
        <w:rPr/>
        <w:t>Nu</w:t>
      </w:r>
      <w:r>
        <w:rPr>
          <w:spacing w:val="-1"/>
        </w:rPr>
        <w:t> </w:t>
      </w:r>
      <w:r>
        <w:rPr/>
        <w:t>sunt considerate</w:t>
      </w:r>
      <w:r>
        <w:rPr>
          <w:spacing w:val="-1"/>
        </w:rPr>
        <w:t> </w:t>
      </w:r>
      <w:r>
        <w:rPr/>
        <w:t>inventii si</w:t>
      </w:r>
      <w:r>
        <w:rPr>
          <w:spacing w:val="-1"/>
        </w:rPr>
        <w:t> </w:t>
      </w:r>
      <w:r>
        <w:rPr/>
        <w:t>nu sunt</w:t>
      </w:r>
      <w:r>
        <w:rPr>
          <w:spacing w:val="-1"/>
        </w:rPr>
        <w:t> </w:t>
      </w:r>
      <w:r>
        <w:rPr/>
        <w:t>brevetabile:</w:t>
      </w:r>
    </w:p>
    <w:p>
      <w:pPr>
        <w:pStyle w:val="ListParagraph"/>
        <w:numPr>
          <w:ilvl w:val="0"/>
          <w:numId w:val="74"/>
        </w:numPr>
        <w:tabs>
          <w:tab w:pos="282" w:val="left" w:leader="none"/>
        </w:tabs>
        <w:spacing w:line="264" w:lineRule="exact" w:before="0" w:after="0"/>
        <w:ind w:left="281" w:right="0" w:hanging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descoperirile,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teoriile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stiintifice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metodele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matematice;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creatiile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estetice;</w:t>
      </w:r>
    </w:p>
    <w:p>
      <w:pPr>
        <w:pStyle w:val="BodyText"/>
        <w:spacing w:line="230" w:lineRule="auto" w:before="3"/>
        <w:ind w:left="482" w:right="122" w:firstLine="679"/>
        <w:jc w:val="both"/>
      </w:pPr>
      <w:r>
        <w:rPr/>
        <w:t>-planurile,</w:t>
      </w:r>
      <w:r>
        <w:rPr>
          <w:spacing w:val="1"/>
        </w:rPr>
        <w:t> </w:t>
      </w:r>
      <w:r>
        <w:rPr/>
        <w:t>principiile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metodele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exercitarea</w:t>
      </w:r>
      <w:r>
        <w:rPr>
          <w:spacing w:val="1"/>
        </w:rPr>
        <w:t> </w:t>
      </w:r>
      <w:r>
        <w:rPr/>
        <w:t>activitatilor</w:t>
      </w:r>
      <w:r>
        <w:rPr>
          <w:spacing w:val="1"/>
        </w:rPr>
        <w:t> </w:t>
      </w:r>
      <w:r>
        <w:rPr/>
        <w:t>intelectuale,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materie de jocuri sau in domeniul activitatilor economice, precum in programele de</w:t>
      </w:r>
      <w:r>
        <w:rPr>
          <w:spacing w:val="1"/>
        </w:rPr>
        <w:t> </w:t>
      </w:r>
      <w:r>
        <w:rPr/>
        <w:t>calculator;</w:t>
      </w:r>
    </w:p>
    <w:p>
      <w:pPr>
        <w:pStyle w:val="BodyText"/>
        <w:spacing w:line="258" w:lineRule="exact"/>
        <w:ind w:left="1161"/>
        <w:jc w:val="both"/>
      </w:pPr>
      <w:r>
        <w:rPr/>
        <w:t>prezentarile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informatii;</w:t>
      </w:r>
    </w:p>
    <w:p>
      <w:pPr>
        <w:pStyle w:val="ListParagraph"/>
        <w:numPr>
          <w:ilvl w:val="1"/>
          <w:numId w:val="74"/>
        </w:numPr>
        <w:tabs>
          <w:tab w:pos="1093" w:val="left" w:leader="none"/>
        </w:tabs>
        <w:spacing w:line="230" w:lineRule="auto" w:before="3" w:after="0"/>
        <w:ind w:left="482" w:right="122" w:firstLine="3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inventiile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publicare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exploatare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contrara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ordinii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publice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bunelor moravuri, inclusiv cele daunatoare sanatatii si vietii oamenilor, animalelor,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plantelor si care sunt de natura sa aduca atingeri grave mediului, cu conditia ca aceasta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exceptie sa nu fie generata numai de interzicerea, printr-o dispozitie legala, a exploatarii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inventiei;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soiurile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plante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si rasele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animale;</w:t>
      </w:r>
    </w:p>
    <w:p>
      <w:pPr>
        <w:pStyle w:val="BodyText"/>
        <w:spacing w:line="230" w:lineRule="auto"/>
        <w:ind w:left="482" w:right="123" w:firstLine="679"/>
        <w:jc w:val="both"/>
      </w:pPr>
      <w:r>
        <w:rPr/>
        <w:t>-procedeele esential biologice de obtinere a plantelor sau a animalelor; aceasta</w:t>
      </w:r>
      <w:r>
        <w:rPr>
          <w:spacing w:val="1"/>
        </w:rPr>
        <w:t> </w:t>
      </w:r>
      <w:r>
        <w:rPr/>
        <w:t>dispozitie nu se aplica procedeelor microbiologice si produselor obtinute prin aceste</w:t>
      </w:r>
      <w:r>
        <w:rPr>
          <w:spacing w:val="1"/>
        </w:rPr>
        <w:t> </w:t>
      </w:r>
      <w:r>
        <w:rPr/>
        <w:t>procedee;</w:t>
      </w:r>
    </w:p>
    <w:p>
      <w:pPr>
        <w:pStyle w:val="BodyText"/>
        <w:spacing w:line="230" w:lineRule="auto"/>
        <w:ind w:left="482" w:right="122" w:firstLine="338"/>
        <w:jc w:val="both"/>
      </w:pPr>
      <w:r>
        <w:rPr/>
        <w:t>-inventiile avand ca obiect corpul uman in diferite stadii ale formarii si dezvoltarii</w:t>
      </w:r>
      <w:r>
        <w:rPr>
          <w:spacing w:val="1"/>
        </w:rPr>
        <w:t> </w:t>
      </w:r>
      <w:r>
        <w:rPr/>
        <w:t>acestuia, precum si simpla descoperire a unuia dintre elementele lui, inclusiv secventa</w:t>
      </w:r>
      <w:r>
        <w:rPr>
          <w:spacing w:val="1"/>
        </w:rPr>
        <w:t> </w:t>
      </w:r>
      <w:r>
        <w:rPr/>
        <w:t>ori</w:t>
      </w:r>
      <w:r>
        <w:rPr>
          <w:spacing w:val="-1"/>
        </w:rPr>
        <w:t> </w:t>
      </w:r>
      <w:r>
        <w:rPr/>
        <w:t>secventa partiala a</w:t>
      </w:r>
      <w:r>
        <w:rPr>
          <w:spacing w:val="-1"/>
        </w:rPr>
        <w:t> </w:t>
      </w:r>
      <w:r>
        <w:rPr/>
        <w:t>unei gene.</w:t>
      </w:r>
    </w:p>
    <w:p>
      <w:pPr>
        <w:pStyle w:val="BodyText"/>
        <w:spacing w:line="230" w:lineRule="auto"/>
        <w:ind w:left="482" w:right="128" w:firstLine="338"/>
        <w:jc w:val="both"/>
      </w:pPr>
      <w:r>
        <w:rPr/>
        <w:t>Nu se acorda brevete, in cazul solicitarii brevetelor de inventie de scurta durata,</w:t>
      </w:r>
      <w:r>
        <w:rPr>
          <w:spacing w:val="1"/>
        </w:rPr>
        <w:t> </w:t>
      </w:r>
      <w:r>
        <w:rPr/>
        <w:t>precum</w:t>
      </w:r>
      <w:r>
        <w:rPr>
          <w:spacing w:val="-1"/>
        </w:rPr>
        <w:t> </w:t>
      </w:r>
      <w:r>
        <w:rPr/>
        <w:t>si pentru inventiile care</w:t>
      </w:r>
      <w:r>
        <w:rPr>
          <w:spacing w:val="-1"/>
        </w:rPr>
        <w:t> </w:t>
      </w:r>
      <w:r>
        <w:rPr/>
        <w:t>se refera</w:t>
      </w:r>
      <w:r>
        <w:rPr>
          <w:spacing w:val="-2"/>
        </w:rPr>
        <w:t> </w:t>
      </w:r>
      <w:r>
        <w:rPr/>
        <w:t>la:</w:t>
      </w:r>
    </w:p>
    <w:p>
      <w:pPr>
        <w:pStyle w:val="ListParagraph"/>
        <w:numPr>
          <w:ilvl w:val="2"/>
          <w:numId w:val="74"/>
        </w:numPr>
        <w:tabs>
          <w:tab w:pos="1393" w:val="left" w:leader="none"/>
        </w:tabs>
        <w:spacing w:line="272" w:lineRule="exact" w:before="0" w:after="0"/>
        <w:ind w:left="1392" w:right="0" w:hanging="39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material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biologic;</w:t>
      </w:r>
    </w:p>
    <w:p>
      <w:pPr>
        <w:pStyle w:val="ListParagraph"/>
        <w:numPr>
          <w:ilvl w:val="2"/>
          <w:numId w:val="74"/>
        </w:numPr>
        <w:tabs>
          <w:tab w:pos="1393" w:val="left" w:leader="none"/>
        </w:tabs>
        <w:spacing w:line="283" w:lineRule="exact" w:before="0" w:after="0"/>
        <w:ind w:left="1392" w:right="0" w:hanging="39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substante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si/sau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procedee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chimice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sau farmaceutice.</w:t>
      </w:r>
    </w:p>
    <w:p>
      <w:pPr>
        <w:spacing w:before="129"/>
        <w:ind w:left="1001" w:right="0" w:firstLine="0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55"/>
          <w:sz w:val="17"/>
        </w:rPr>
        <w:t>•</w:t>
      </w:r>
    </w:p>
    <w:p>
      <w:pPr>
        <w:pStyle w:val="Heading3"/>
        <w:numPr>
          <w:ilvl w:val="0"/>
          <w:numId w:val="75"/>
        </w:numPr>
        <w:tabs>
          <w:tab w:pos="1392" w:val="left" w:leader="none"/>
          <w:tab w:pos="1393" w:val="left" w:leader="none"/>
        </w:tabs>
        <w:spacing w:line="260" w:lineRule="exact" w:before="23" w:after="0"/>
        <w:ind w:left="1392" w:right="0" w:hanging="911"/>
        <w:jc w:val="both"/>
      </w:pPr>
      <w:r>
        <w:rPr/>
        <w:t>Noutatea</w:t>
      </w:r>
    </w:p>
    <w:p>
      <w:pPr>
        <w:pStyle w:val="ListParagraph"/>
        <w:numPr>
          <w:ilvl w:val="1"/>
          <w:numId w:val="75"/>
        </w:numPr>
        <w:tabs>
          <w:tab w:pos="1393" w:val="left" w:leader="none"/>
        </w:tabs>
        <w:spacing w:line="266" w:lineRule="exact" w:before="0" w:after="0"/>
        <w:ind w:left="1392" w:right="0" w:hanging="5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inventie se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considera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noua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daca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continuta in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stadiul tehnicii.</w:t>
      </w:r>
    </w:p>
    <w:p>
      <w:pPr>
        <w:pStyle w:val="ListParagraph"/>
        <w:numPr>
          <w:ilvl w:val="1"/>
          <w:numId w:val="75"/>
        </w:numPr>
        <w:tabs>
          <w:tab w:pos="1393" w:val="left" w:leader="none"/>
        </w:tabs>
        <w:spacing w:line="220" w:lineRule="auto" w:before="0" w:after="0"/>
        <w:ind w:left="482" w:right="121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Stadiul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tehnicii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cuprinde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toate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cuno§tintele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fost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facute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accesibile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publicului printr-o descriere in scris sau oral, prin utilizare sau in orice alt mod, pana la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depozitului cererii 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brevet sau pana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prioritatii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recunoscute.</w:t>
      </w:r>
    </w:p>
    <w:p>
      <w:pPr>
        <w:pStyle w:val="ListParagraph"/>
        <w:numPr>
          <w:ilvl w:val="1"/>
          <w:numId w:val="75"/>
        </w:numPr>
        <w:tabs>
          <w:tab w:pos="1393" w:val="left" w:leader="none"/>
        </w:tabs>
        <w:spacing w:line="220" w:lineRule="auto" w:before="6" w:after="0"/>
        <w:ind w:left="482" w:right="120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Divulgarea inventiei nu este luata in considerare daca a survenit in intervalul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 6 luni inaintea datei de depozit a cererii de brevet si daca este о urmare directa sau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indirecta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a:</w:t>
      </w:r>
    </w:p>
    <w:p>
      <w:pPr>
        <w:pStyle w:val="ListParagraph"/>
        <w:numPr>
          <w:ilvl w:val="2"/>
          <w:numId w:val="75"/>
        </w:numPr>
        <w:tabs>
          <w:tab w:pos="1393" w:val="left" w:leader="none"/>
        </w:tabs>
        <w:spacing w:line="272" w:lineRule="exact" w:before="0" w:after="0"/>
        <w:ind w:left="1392" w:right="0" w:hanging="39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unui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abuz evident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 privinta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solicitantului ori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 predecesorului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sau in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drepturi;</w:t>
      </w:r>
    </w:p>
    <w:p>
      <w:pPr>
        <w:pStyle w:val="ListParagraph"/>
        <w:numPr>
          <w:ilvl w:val="0"/>
          <w:numId w:val="76"/>
        </w:numPr>
        <w:tabs>
          <w:tab w:pos="1227" w:val="left" w:leader="none"/>
        </w:tabs>
        <w:spacing w:line="257" w:lineRule="exact" w:before="0" w:after="0"/>
        <w:ind w:left="1226" w:right="0" w:hanging="1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faptului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ca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solicitantul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ori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predecesorul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drepturi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expus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z w:val="24"/>
        </w:rPr>
        <w:t>inventia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о</w:t>
      </w:r>
    </w:p>
    <w:p>
      <w:pPr>
        <w:spacing w:after="0" w:line="257" w:lineRule="exact"/>
        <w:jc w:val="both"/>
        <w:rPr>
          <w:rFonts w:ascii="Times New Roman" w:hAnsi="Times New Roman"/>
          <w:sz w:val="24"/>
        </w:rPr>
        <w:sectPr>
          <w:pgSz w:w="11910" w:h="16840"/>
          <w:pgMar w:header="0" w:footer="3135" w:top="1580" w:bottom="3340" w:left="138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25" w:lineRule="auto" w:before="104"/>
        <w:ind w:left="482" w:right="120"/>
        <w:jc w:val="both"/>
      </w:pPr>
      <w:r>
        <w:rPr/>
        <w:t>expozitie internationals, daca aceasta este organizata in mod oficial, daca la ea participa</w:t>
      </w:r>
      <w:r>
        <w:rPr>
          <w:spacing w:val="-57"/>
        </w:rPr>
        <w:t> </w:t>
      </w:r>
      <w:r>
        <w:rPr/>
        <w:t>producatori din mai multe state si daca informatia despre expozitie a fost adusa la</w:t>
      </w:r>
      <w:r>
        <w:rPr>
          <w:spacing w:val="1"/>
        </w:rPr>
        <w:t> </w:t>
      </w:r>
      <w:r>
        <w:rPr/>
        <w:t>cunostinta</w:t>
      </w:r>
      <w:r>
        <w:rPr>
          <w:spacing w:val="-2"/>
        </w:rPr>
        <w:t> </w:t>
      </w:r>
      <w:r>
        <w:rPr/>
        <w:t>publicului in modul corespunzator.</w:t>
      </w:r>
    </w:p>
    <w:p>
      <w:pPr>
        <w:pStyle w:val="Heading3"/>
        <w:numPr>
          <w:ilvl w:val="0"/>
          <w:numId w:val="75"/>
        </w:numPr>
        <w:tabs>
          <w:tab w:pos="1392" w:val="left" w:leader="none"/>
          <w:tab w:pos="1393" w:val="left" w:leader="none"/>
        </w:tabs>
        <w:spacing w:line="240" w:lineRule="auto" w:before="46" w:after="0"/>
        <w:ind w:left="1392" w:right="0" w:hanging="911"/>
        <w:jc w:val="both"/>
      </w:pPr>
      <w:r>
        <w:rPr/>
        <w:t>Activitatea</w:t>
      </w:r>
      <w:r>
        <w:rPr>
          <w:spacing w:val="-4"/>
        </w:rPr>
        <w:t> </w:t>
      </w:r>
      <w:r>
        <w:rPr/>
        <w:t>inventiva</w:t>
      </w:r>
    </w:p>
    <w:p>
      <w:pPr>
        <w:pStyle w:val="BodyText"/>
        <w:spacing w:line="235" w:lineRule="auto" w:before="48"/>
        <w:ind w:left="482" w:right="120" w:firstLine="338"/>
        <w:jc w:val="both"/>
      </w:pPr>
      <w:r>
        <w:rPr/>
        <w:t>О</w:t>
      </w:r>
      <w:r>
        <w:rPr>
          <w:spacing w:val="1"/>
        </w:rPr>
        <w:t> </w:t>
      </w:r>
      <w:r>
        <w:rPr/>
        <w:t>inventie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considerate</w:t>
      </w:r>
      <w:r>
        <w:rPr>
          <w:spacing w:val="1"/>
        </w:rPr>
        <w:t> </w:t>
      </w:r>
      <w:r>
        <w:rPr/>
        <w:t>ca</w:t>
      </w:r>
      <w:r>
        <w:rPr>
          <w:spacing w:val="1"/>
        </w:rPr>
        <w:t> </w:t>
      </w:r>
      <w:r>
        <w:rPr/>
        <w:t>implica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activitate</w:t>
      </w:r>
      <w:r>
        <w:rPr>
          <w:spacing w:val="1"/>
        </w:rPr>
        <w:t> </w:t>
      </w:r>
      <w:r>
        <w:rPr/>
        <w:t>inventiva</w:t>
      </w:r>
      <w:r>
        <w:rPr>
          <w:spacing w:val="1"/>
        </w:rPr>
        <w:t> </w:t>
      </w:r>
      <w:r>
        <w:rPr/>
        <w:t>daca,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specialist in domeniu, ea nu rezulta in mod evident din cunostintele cuprinse in stadiul</w:t>
      </w:r>
      <w:r>
        <w:rPr>
          <w:spacing w:val="1"/>
        </w:rPr>
        <w:t> </w:t>
      </w:r>
      <w:r>
        <w:rPr/>
        <w:t>tehnicii.</w:t>
      </w:r>
    </w:p>
    <w:p>
      <w:pPr>
        <w:pStyle w:val="BodyText"/>
        <w:spacing w:line="232" w:lineRule="auto"/>
        <w:ind w:left="482" w:right="120" w:firstLine="338"/>
        <w:jc w:val="both"/>
      </w:pPr>
      <w:r>
        <w:rPr/>
        <w:t>In cazul brevetelor de inventie de scurta durata, se considera ca о inventie implica о</w:t>
      </w:r>
      <w:r>
        <w:rPr>
          <w:spacing w:val="1"/>
        </w:rPr>
        <w:t> </w:t>
      </w:r>
      <w:r>
        <w:rPr/>
        <w:t>activitate</w:t>
      </w:r>
      <w:r>
        <w:rPr>
          <w:spacing w:val="-1"/>
        </w:rPr>
        <w:t> </w:t>
      </w:r>
      <w:r>
        <w:rPr/>
        <w:t>inventiva</w:t>
      </w:r>
      <w:r>
        <w:rPr>
          <w:spacing w:val="-1"/>
        </w:rPr>
        <w:t> </w:t>
      </w:r>
      <w:r>
        <w:rPr/>
        <w:t>daca</w:t>
      </w:r>
      <w:r>
        <w:rPr>
          <w:spacing w:val="1"/>
        </w:rPr>
        <w:t> </w:t>
      </w:r>
      <w:r>
        <w:rPr/>
        <w:t>prezinta</w:t>
      </w:r>
      <w:r>
        <w:rPr>
          <w:spacing w:val="-1"/>
        </w:rPr>
        <w:t> </w:t>
      </w:r>
      <w:r>
        <w:rPr/>
        <w:t>un avantaj tehnic</w:t>
      </w:r>
      <w:r>
        <w:rPr>
          <w:spacing w:val="-1"/>
        </w:rPr>
        <w:t> </w:t>
      </w:r>
      <w:r>
        <w:rPr/>
        <w:t>sau practic,</w:t>
      </w:r>
    </w:p>
    <w:p>
      <w:pPr>
        <w:pStyle w:val="Heading3"/>
        <w:numPr>
          <w:ilvl w:val="0"/>
          <w:numId w:val="75"/>
        </w:numPr>
        <w:tabs>
          <w:tab w:pos="1392" w:val="left" w:leader="none"/>
          <w:tab w:pos="1393" w:val="left" w:leader="none"/>
        </w:tabs>
        <w:spacing w:line="240" w:lineRule="auto" w:before="55" w:after="0"/>
        <w:ind w:left="1392" w:right="0" w:hanging="911"/>
        <w:jc w:val="both"/>
      </w:pPr>
      <w:r>
        <w:rPr/>
        <w:t>Aplicabilitatea</w:t>
      </w:r>
      <w:r>
        <w:rPr>
          <w:spacing w:val="-3"/>
        </w:rPr>
        <w:t> </w:t>
      </w:r>
      <w:r>
        <w:rPr/>
        <w:t>industrials</w:t>
      </w:r>
      <w:r>
        <w:rPr>
          <w:spacing w:val="-2"/>
        </w:rPr>
        <w:t> </w:t>
      </w:r>
      <w:r>
        <w:rPr/>
        <w:t>(utilitatea)</w:t>
      </w:r>
    </w:p>
    <w:p>
      <w:pPr>
        <w:pStyle w:val="BodyText"/>
        <w:spacing w:line="232" w:lineRule="auto" w:before="55"/>
        <w:ind w:left="482" w:right="122" w:firstLine="338"/>
        <w:jc w:val="both"/>
      </w:pPr>
      <w:r>
        <w:rPr/>
        <w:t>О inventie este considerate ca fiind susceptibiie de aplicare industriaie dace obiectul</w:t>
      </w:r>
      <w:r>
        <w:rPr>
          <w:spacing w:val="-57"/>
        </w:rPr>
        <w:t> </w:t>
      </w:r>
      <w:r>
        <w:rPr/>
        <w:t>ei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fabricat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utilizat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oricare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domeniile</w:t>
      </w:r>
      <w:r>
        <w:rPr>
          <w:spacing w:val="1"/>
        </w:rPr>
        <w:t> </w:t>
      </w:r>
      <w:r>
        <w:rPr/>
        <w:t>industriaie,</w:t>
      </w:r>
      <w:r>
        <w:rPr>
          <w:spacing w:val="1"/>
        </w:rPr>
        <w:t> </w:t>
      </w:r>
      <w:r>
        <w:rPr/>
        <w:t>inclusiv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agricultura.</w:t>
      </w:r>
    </w:p>
    <w:p>
      <w:pPr>
        <w:pStyle w:val="Heading3"/>
        <w:numPr>
          <w:ilvl w:val="0"/>
          <w:numId w:val="75"/>
        </w:numPr>
        <w:tabs>
          <w:tab w:pos="1392" w:val="left" w:leader="none"/>
          <w:tab w:pos="1393" w:val="left" w:leader="none"/>
        </w:tabs>
        <w:spacing w:line="240" w:lineRule="auto" w:before="54" w:after="0"/>
        <w:ind w:left="1392" w:right="0" w:hanging="911"/>
        <w:jc w:val="both"/>
      </w:pPr>
      <w:r>
        <w:rPr/>
        <w:t>Unitatea</w:t>
      </w:r>
      <w:r>
        <w:rPr>
          <w:spacing w:val="-3"/>
        </w:rPr>
        <w:t> </w:t>
      </w:r>
      <w:r>
        <w:rPr/>
        <w:t>inventiei</w:t>
      </w:r>
    </w:p>
    <w:p>
      <w:pPr>
        <w:pStyle w:val="BodyText"/>
        <w:spacing w:line="235" w:lineRule="auto" w:before="46"/>
        <w:ind w:left="821" w:right="121"/>
        <w:jc w:val="both"/>
      </w:pPr>
      <w:r>
        <w:rPr/>
        <w:t>Cererea de brevet trebuie se se refere numai la о singura inventie sau la un grup de</w:t>
      </w:r>
      <w:r>
        <w:rPr>
          <w:spacing w:val="1"/>
        </w:rPr>
        <w:t> </w:t>
      </w:r>
      <w:r>
        <w:rPr/>
        <w:t>inventii</w:t>
      </w:r>
      <w:r>
        <w:rPr>
          <w:spacing w:val="-1"/>
        </w:rPr>
        <w:t> </w:t>
      </w:r>
      <w:r>
        <w:rPr/>
        <w:t>astfel legate</w:t>
      </w:r>
      <w:r>
        <w:rPr>
          <w:spacing w:val="-1"/>
        </w:rPr>
        <w:t> </w:t>
      </w:r>
      <w:r>
        <w:rPr/>
        <w:t>intre ele</w:t>
      </w:r>
      <w:r>
        <w:rPr>
          <w:spacing w:val="-1"/>
        </w:rPr>
        <w:t> </w:t>
      </w:r>
      <w:r>
        <w:rPr/>
        <w:t>incat se formeze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singur</w:t>
      </w:r>
      <w:r>
        <w:rPr>
          <w:spacing w:val="1"/>
        </w:rPr>
        <w:t> </w:t>
      </w:r>
      <w:r>
        <w:rPr/>
        <w:t>concept</w:t>
      </w:r>
      <w:r>
        <w:rPr>
          <w:spacing w:val="-1"/>
        </w:rPr>
        <w:t> </w:t>
      </w:r>
      <w:r>
        <w:rPr/>
        <w:t>inventiv.</w:t>
      </w:r>
    </w:p>
    <w:p>
      <w:pPr>
        <w:pStyle w:val="ListParagraph"/>
        <w:numPr>
          <w:ilvl w:val="1"/>
          <w:numId w:val="75"/>
        </w:numPr>
        <w:tabs>
          <w:tab w:pos="1393" w:val="left" w:leader="none"/>
        </w:tabs>
        <w:spacing w:line="223" w:lineRule="auto" w:before="6" w:after="0"/>
        <w:ind w:left="482" w:right="123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Dace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cererea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respecte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principiul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unitatii,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poate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divizate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catre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solicitant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doue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mai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multe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cereri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astfel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incat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fiecare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cerere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divizata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nu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depaseasca</w:t>
      </w:r>
      <w:r>
        <w:rPr>
          <w:rFonts w:ascii="Times New Roman" w:hAnsi="Times New Roman"/>
          <w:spacing w:val="58"/>
          <w:sz w:val="24"/>
        </w:rPr>
        <w:t> </w:t>
      </w:r>
      <w:r>
        <w:rPr>
          <w:rFonts w:ascii="Times New Roman" w:hAnsi="Times New Roman"/>
          <w:sz w:val="24"/>
        </w:rPr>
        <w:t>limitele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continutului, dezvaluit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 cererea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initiala.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3"/>
        <w:spacing w:line="355" w:lineRule="auto"/>
        <w:ind w:left="1332" w:right="3325"/>
      </w:pPr>
      <w:r>
        <w:rPr/>
        <w:t>IIConstituirea depozitului cererii de brevet</w:t>
      </w:r>
      <w:r>
        <w:rPr>
          <w:spacing w:val="-58"/>
        </w:rPr>
        <w:t> </w:t>
      </w:r>
      <w:r>
        <w:rPr/>
        <w:t>1.Cine</w:t>
      </w:r>
      <w:r>
        <w:rPr>
          <w:spacing w:val="-2"/>
        </w:rPr>
        <w:t> </w:t>
      </w:r>
      <w:r>
        <w:rPr/>
        <w:t>poate</w:t>
      </w:r>
      <w:r>
        <w:rPr>
          <w:spacing w:val="-3"/>
        </w:rPr>
        <w:t> </w:t>
      </w:r>
      <w:r>
        <w:rPr/>
        <w:t>solicita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brevet de</w:t>
      </w:r>
      <w:r>
        <w:rPr>
          <w:spacing w:val="-1"/>
        </w:rPr>
        <w:t> </w:t>
      </w:r>
      <w:r>
        <w:rPr/>
        <w:t>inventie</w:t>
      </w:r>
    </w:p>
    <w:p>
      <w:pPr>
        <w:pStyle w:val="BodyText"/>
        <w:spacing w:line="272" w:lineRule="exact" w:before="2"/>
        <w:ind w:left="821"/>
        <w:jc w:val="both"/>
      </w:pPr>
      <w:r>
        <w:rPr/>
        <w:t>Un</w:t>
      </w:r>
      <w:r>
        <w:rPr>
          <w:spacing w:val="-1"/>
        </w:rPr>
        <w:t> </w:t>
      </w:r>
      <w:r>
        <w:rPr/>
        <w:t>brevet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inventie</w:t>
      </w:r>
      <w:r>
        <w:rPr>
          <w:spacing w:val="-1"/>
        </w:rPr>
        <w:t> </w:t>
      </w:r>
      <w:r>
        <w:rPr/>
        <w:t>poate</w:t>
      </w:r>
      <w:r>
        <w:rPr>
          <w:spacing w:val="-1"/>
        </w:rPr>
        <w:t> </w:t>
      </w:r>
      <w:r>
        <w:rPr/>
        <w:t>fi</w:t>
      </w:r>
      <w:r>
        <w:rPr>
          <w:spacing w:val="-1"/>
        </w:rPr>
        <w:t> </w:t>
      </w:r>
      <w:r>
        <w:rPr/>
        <w:t>solicitat</w:t>
      </w:r>
      <w:r>
        <w:rPr>
          <w:spacing w:val="-1"/>
        </w:rPr>
        <w:t> </w:t>
      </w:r>
      <w:r>
        <w:rPr/>
        <w:t>de catre:</w:t>
      </w:r>
    </w:p>
    <w:p>
      <w:pPr>
        <w:pStyle w:val="ListParagraph"/>
        <w:numPr>
          <w:ilvl w:val="1"/>
          <w:numId w:val="75"/>
        </w:numPr>
        <w:tabs>
          <w:tab w:pos="1393" w:val="left" w:leader="none"/>
        </w:tabs>
        <w:spacing w:line="216" w:lineRule="auto" w:before="16" w:after="0"/>
        <w:ind w:left="482" w:right="124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Persoanele fizice sau juridice cu domiciliul, respectiv sediul, in Republica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Moldova.</w:t>
      </w:r>
    </w:p>
    <w:p>
      <w:pPr>
        <w:pStyle w:val="BodyText"/>
        <w:spacing w:line="272" w:lineRule="exact"/>
        <w:ind w:left="821"/>
        <w:jc w:val="both"/>
      </w:pPr>
      <w:r>
        <w:rPr/>
        <w:t>Persoanele</w:t>
      </w:r>
      <w:r>
        <w:rPr>
          <w:spacing w:val="-2"/>
        </w:rPr>
        <w:t> </w:t>
      </w:r>
      <w:r>
        <w:rPr/>
        <w:t>juridice</w:t>
      </w:r>
      <w:r>
        <w:rPr>
          <w:spacing w:val="-2"/>
        </w:rPr>
        <w:t> </w:t>
      </w:r>
      <w:r>
        <w:rPr/>
        <w:t>strSine</w:t>
      </w:r>
      <w:r>
        <w:rPr>
          <w:spacing w:val="-1"/>
        </w:rPr>
        <w:t> </w:t>
      </w:r>
      <w:r>
        <w:rPr/>
        <w:t>cu</w:t>
      </w:r>
      <w:r>
        <w:rPr>
          <w:spacing w:val="-1"/>
        </w:rPr>
        <w:t> </w:t>
      </w:r>
      <w:r>
        <w:rPr/>
        <w:t>sediul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Republica Moldova.</w:t>
      </w:r>
    </w:p>
    <w:p>
      <w:pPr>
        <w:pStyle w:val="BodyText"/>
        <w:spacing w:line="232" w:lineRule="auto" w:before="4"/>
        <w:ind w:left="821" w:right="118"/>
        <w:jc w:val="both"/>
      </w:pPr>
      <w:r>
        <w:rPr/>
        <w:t>Persoanele fizice sau juridice straine cu domiciliul, respectiv sediul, permanent in</w:t>
      </w:r>
      <w:r>
        <w:rPr>
          <w:spacing w:val="1"/>
        </w:rPr>
        <w:t> </w:t>
      </w:r>
      <w:r>
        <w:rPr/>
        <w:t>afara teritoriului Republicii Moldova, in conditiile conventiilor international privind</w:t>
      </w:r>
      <w:r>
        <w:rPr>
          <w:spacing w:val="-57"/>
        </w:rPr>
        <w:t> </w:t>
      </w:r>
      <w:r>
        <w:rPr/>
        <w:t>inventiile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Republica</w:t>
      </w:r>
      <w:r>
        <w:rPr>
          <w:spacing w:val="-1"/>
        </w:rPr>
        <w:t> </w:t>
      </w:r>
      <w:r>
        <w:rPr/>
        <w:t>Moldova</w:t>
      </w:r>
      <w:r>
        <w:rPr>
          <w:spacing w:val="-1"/>
        </w:rPr>
        <w:t> </w:t>
      </w:r>
      <w:r>
        <w:rPr/>
        <w:t>este parte.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spacing w:line="269" w:lineRule="exact"/>
        <w:ind w:left="821"/>
      </w:pPr>
      <w:r>
        <w:rPr/>
        <w:t>1.Limba</w:t>
      </w:r>
      <w:r>
        <w:rPr>
          <w:spacing w:val="-2"/>
        </w:rPr>
        <w:t> </w:t>
      </w:r>
      <w:r>
        <w:rPr/>
        <w:t>in care</w:t>
      </w:r>
      <w:r>
        <w:rPr>
          <w:spacing w:val="-2"/>
        </w:rPr>
        <w:t> </w:t>
      </w:r>
      <w:r>
        <w:rPr/>
        <w:t>se redacteaza</w:t>
      </w:r>
      <w:r>
        <w:rPr>
          <w:spacing w:val="-1"/>
        </w:rPr>
        <w:t> </w:t>
      </w:r>
      <w:r>
        <w:rPr/>
        <w:t>cererea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brevet</w:t>
      </w:r>
    </w:p>
    <w:p>
      <w:pPr>
        <w:pStyle w:val="BodyText"/>
        <w:spacing w:line="230" w:lineRule="auto" w:before="2"/>
        <w:ind w:left="482" w:right="121" w:firstLine="338"/>
        <w:jc w:val="both"/>
      </w:pPr>
      <w:r>
        <w:rPr/>
        <w:t>Documentele aferente cererii si corespondenta referitoare la aceasta se intocmesc si</w:t>
      </w:r>
      <w:r>
        <w:rPr>
          <w:spacing w:val="1"/>
        </w:rPr>
        <w:t> </w:t>
      </w:r>
      <w:r>
        <w:rPr/>
        <w:t>se</w:t>
      </w:r>
      <w:r>
        <w:rPr>
          <w:spacing w:val="31"/>
        </w:rPr>
        <w:t> </w:t>
      </w:r>
      <w:r>
        <w:rPr/>
        <w:t>depun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Agentie</w:t>
      </w:r>
      <w:r>
        <w:rPr>
          <w:spacing w:val="31"/>
        </w:rPr>
        <w:t> </w:t>
      </w:r>
      <w:r>
        <w:rPr/>
        <w:t>in</w:t>
      </w:r>
      <w:r>
        <w:rPr>
          <w:spacing w:val="32"/>
        </w:rPr>
        <w:t> </w:t>
      </w:r>
      <w:r>
        <w:rPr/>
        <w:t>limba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stat.</w:t>
      </w:r>
      <w:r>
        <w:rPr>
          <w:spacing w:val="33"/>
        </w:rPr>
        <w:t> </w:t>
      </w:r>
      <w:r>
        <w:rPr/>
        <w:t>Se</w:t>
      </w:r>
      <w:r>
        <w:rPr>
          <w:spacing w:val="31"/>
        </w:rPr>
        <w:t> </w:t>
      </w:r>
      <w:r>
        <w:rPr/>
        <w:t>permite</w:t>
      </w:r>
      <w:r>
        <w:rPr>
          <w:spacing w:val="32"/>
        </w:rPr>
        <w:t> </w:t>
      </w:r>
      <w:r>
        <w:rPr/>
        <w:t>depunerea</w:t>
      </w:r>
      <w:r>
        <w:rPr>
          <w:spacing w:val="32"/>
        </w:rPr>
        <w:t> </w:t>
      </w:r>
      <w:r>
        <w:rPr/>
        <w:t>documentelor</w:t>
      </w:r>
      <w:r>
        <w:rPr>
          <w:spacing w:val="32"/>
        </w:rPr>
        <w:t> </w:t>
      </w:r>
      <w:r>
        <w:rPr/>
        <w:t>cererii,</w:t>
      </w:r>
      <w:r>
        <w:rPr>
          <w:spacing w:val="33"/>
        </w:rPr>
        <w:t> </w:t>
      </w:r>
      <w:r>
        <w:rPr/>
        <w:t>cu</w:t>
      </w:r>
    </w:p>
    <w:p>
      <w:pPr>
        <w:spacing w:after="0" w:line="230" w:lineRule="auto"/>
        <w:jc w:val="both"/>
        <w:sectPr>
          <w:pgSz w:w="11910" w:h="16840"/>
          <w:pgMar w:header="0" w:footer="3135" w:top="1580" w:bottom="3340" w:left="138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30" w:lineRule="auto" w:before="99"/>
        <w:ind w:left="482" w:right="120"/>
        <w:jc w:val="both"/>
      </w:pPr>
      <w:r>
        <w:rPr/>
        <w:t>exceptia cererii propriu-zise, redactate in alta limba. In acest caz traducerea autorizata a</w:t>
      </w:r>
      <w:r>
        <w:rPr>
          <w:spacing w:val="-57"/>
        </w:rPr>
        <w:t> </w:t>
      </w:r>
      <w:r>
        <w:rPr/>
        <w:t>documentelor cererii in limba de stat se depune la Agentie in termen de 2 luni de la data</w:t>
      </w:r>
      <w:r>
        <w:rPr>
          <w:spacing w:val="-57"/>
        </w:rPr>
        <w:t> </w:t>
      </w:r>
      <w:r>
        <w:rPr/>
        <w:t>depozitului.</w:t>
      </w:r>
    </w:p>
    <w:p>
      <w:pPr>
        <w:pStyle w:val="BodyText"/>
        <w:spacing w:line="232" w:lineRule="auto"/>
        <w:ind w:left="482" w:right="124" w:firstLine="458"/>
        <w:jc w:val="both"/>
      </w:pPr>
      <w:r>
        <w:rPr/>
        <w:t>Daca solicitantul nu depune traducerea documentelor in limba de stat in termenul</w:t>
      </w:r>
      <w:r>
        <w:rPr>
          <w:spacing w:val="1"/>
        </w:rPr>
        <w:t> </w:t>
      </w:r>
      <w:r>
        <w:rPr/>
        <w:t>indicat,</w:t>
      </w:r>
      <w:r>
        <w:rPr>
          <w:spacing w:val="-1"/>
        </w:rPr>
        <w:t> </w:t>
      </w:r>
      <w:r>
        <w:rPr/>
        <w:t>cererea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considers nedepusa.</w:t>
      </w:r>
    </w:p>
    <w:p>
      <w:pPr>
        <w:pStyle w:val="Heading3"/>
        <w:numPr>
          <w:ilvl w:val="0"/>
          <w:numId w:val="77"/>
        </w:numPr>
        <w:tabs>
          <w:tab w:pos="1392" w:val="left" w:leader="none"/>
          <w:tab w:pos="1393" w:val="left" w:leader="none"/>
        </w:tabs>
        <w:spacing w:line="240" w:lineRule="auto" w:before="41" w:after="0"/>
        <w:ind w:left="1392" w:right="0" w:hanging="911"/>
        <w:jc w:val="both"/>
        <w:rPr>
          <w:rFonts w:ascii="Arial"/>
          <w:sz w:val="17"/>
        </w:rPr>
      </w:pPr>
      <w:r>
        <w:rPr/>
        <w:t>Confidentialitatea</w:t>
      </w:r>
      <w:r>
        <w:rPr>
          <w:spacing w:val="-3"/>
        </w:rPr>
        <w:t> </w:t>
      </w:r>
      <w:r>
        <w:rPr/>
        <w:t>cererii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brevet</w:t>
      </w:r>
    </w:p>
    <w:p>
      <w:pPr>
        <w:pStyle w:val="BodyText"/>
        <w:spacing w:line="230" w:lineRule="auto" w:before="57"/>
        <w:ind w:left="482" w:right="121" w:firstLine="458"/>
        <w:jc w:val="both"/>
      </w:pPr>
      <w:r>
        <w:rPr/>
        <w:t>Datele</w:t>
      </w:r>
      <w:r>
        <w:rPr>
          <w:spacing w:val="17"/>
        </w:rPr>
        <w:t> </w:t>
      </w:r>
      <w:r>
        <w:rPr/>
        <w:t>continute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cererea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brevet</w:t>
      </w:r>
      <w:r>
        <w:rPr>
          <w:spacing w:val="16"/>
        </w:rPr>
        <w:t> </w:t>
      </w:r>
      <w:r>
        <w:rPr/>
        <w:t>sunt</w:t>
      </w:r>
      <w:r>
        <w:rPr>
          <w:spacing w:val="17"/>
        </w:rPr>
        <w:t> </w:t>
      </w:r>
      <w:r>
        <w:rPr/>
        <w:t>confidential</w:t>
      </w:r>
      <w:r>
        <w:rPr>
          <w:spacing w:val="17"/>
        </w:rPr>
        <w:t> </w:t>
      </w:r>
      <w:r>
        <w:rPr/>
        <w:t>pana</w:t>
      </w:r>
      <w:r>
        <w:rPr>
          <w:spacing w:val="15"/>
        </w:rPr>
        <w:t> </w:t>
      </w:r>
      <w:r>
        <w:rPr/>
        <w:t>la</w:t>
      </w:r>
      <w:r>
        <w:rPr>
          <w:spacing w:val="17"/>
        </w:rPr>
        <w:t> </w:t>
      </w:r>
      <w:r>
        <w:rPr/>
        <w:t>publicarea</w:t>
      </w:r>
      <w:r>
        <w:rPr>
          <w:spacing w:val="14"/>
        </w:rPr>
        <w:t> </w:t>
      </w:r>
      <w:r>
        <w:rPr/>
        <w:t>acesteia</w:t>
      </w:r>
      <w:r>
        <w:rPr>
          <w:spacing w:val="-57"/>
        </w:rPr>
        <w:t> </w:t>
      </w:r>
      <w:r>
        <w:rPr/>
        <w:t>in</w:t>
      </w:r>
      <w:r>
        <w:rPr>
          <w:spacing w:val="-1"/>
        </w:rPr>
        <w:t> </w:t>
      </w:r>
      <w:r>
        <w:rPr/>
        <w:t>BOPI.</w:t>
      </w:r>
    </w:p>
    <w:p>
      <w:pPr>
        <w:pStyle w:val="BodyText"/>
        <w:spacing w:line="232" w:lineRule="auto"/>
        <w:ind w:left="482" w:right="127" w:firstLine="458"/>
        <w:jc w:val="both"/>
      </w:pPr>
      <w:r>
        <w:rPr/>
        <w:t>Divulgarea datelor continute in cerere pana la publicarea acesteia este pasibila de</w:t>
      </w:r>
      <w:r>
        <w:rPr>
          <w:spacing w:val="1"/>
        </w:rPr>
        <w:t> </w:t>
      </w:r>
      <w:r>
        <w:rPr/>
        <w:t>pedeapsa</w:t>
      </w:r>
      <w:r>
        <w:rPr>
          <w:spacing w:val="-2"/>
        </w:rPr>
        <w:t> </w:t>
      </w:r>
      <w:r>
        <w:rPr/>
        <w:t>conform legislatiei in vigoare.</w:t>
      </w:r>
    </w:p>
    <w:p>
      <w:pPr>
        <w:pStyle w:val="Heading3"/>
        <w:numPr>
          <w:ilvl w:val="0"/>
          <w:numId w:val="77"/>
        </w:numPr>
        <w:tabs>
          <w:tab w:pos="1392" w:val="left" w:leader="none"/>
          <w:tab w:pos="1393" w:val="left" w:leader="none"/>
        </w:tabs>
        <w:spacing w:line="240" w:lineRule="auto" w:before="42" w:after="0"/>
        <w:ind w:left="1392" w:right="0" w:hanging="911"/>
        <w:jc w:val="both"/>
        <w:rPr>
          <w:rFonts w:ascii="Arial"/>
          <w:sz w:val="17"/>
        </w:rPr>
      </w:pPr>
      <w:r>
        <w:rPr/>
        <w:t>Reprezentarea</w:t>
      </w:r>
    </w:p>
    <w:p>
      <w:pPr>
        <w:pStyle w:val="BodyText"/>
        <w:spacing w:line="230" w:lineRule="auto" w:before="52"/>
        <w:ind w:left="482" w:right="116" w:firstLine="458"/>
        <w:jc w:val="both"/>
      </w:pPr>
      <w:r>
        <w:rPr/>
        <w:t>Persoanele fizice §i juridice nationale cu domiciliul, respectiv sediul, in Republica</w:t>
      </w:r>
      <w:r>
        <w:rPr>
          <w:spacing w:val="1"/>
        </w:rPr>
        <w:t> </w:t>
      </w:r>
      <w:r>
        <w:rPr/>
        <w:t>Moldova, care sunt in drept sa obtina protectia legala a unei inventii, actioneaza in fata</w:t>
      </w:r>
      <w:r>
        <w:rPr>
          <w:spacing w:val="1"/>
        </w:rPr>
        <w:t> </w:t>
      </w:r>
      <w:r>
        <w:rPr/>
        <w:t>Agentiei personal ori prin intermediul unui mandatar autorizat sau unui angajat al lor,</w:t>
      </w:r>
      <w:r>
        <w:rPr>
          <w:spacing w:val="1"/>
        </w:rPr>
        <w:t> </w:t>
      </w:r>
      <w:r>
        <w:rPr/>
        <w:t>imputernicit</w:t>
      </w:r>
      <w:r>
        <w:rPr>
          <w:spacing w:val="-1"/>
        </w:rPr>
        <w:t> </w:t>
      </w:r>
      <w:r>
        <w:rPr/>
        <w:t>printr-o procura.</w:t>
      </w:r>
    </w:p>
    <w:p>
      <w:pPr>
        <w:pStyle w:val="BodyText"/>
        <w:spacing w:line="230" w:lineRule="auto"/>
        <w:ind w:left="482" w:right="117" w:firstLine="458"/>
        <w:jc w:val="both"/>
      </w:pPr>
      <w:r>
        <w:rPr/>
        <w:t>Persoanele fizice §i juridice straine cu domiciliul, respectiv sediul, permanent in</w:t>
      </w:r>
      <w:r>
        <w:rPr>
          <w:spacing w:val="1"/>
        </w:rPr>
        <w:t> </w:t>
      </w:r>
      <w:r>
        <w:rPr/>
        <w:t>strainatate,</w:t>
      </w:r>
      <w:r>
        <w:rPr>
          <w:spacing w:val="1"/>
        </w:rPr>
        <w:t> </w:t>
      </w:r>
      <w:r>
        <w:rPr/>
        <w:t>actioneaza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fata</w:t>
      </w:r>
      <w:r>
        <w:rPr>
          <w:spacing w:val="1"/>
        </w:rPr>
        <w:t> </w:t>
      </w:r>
      <w:r>
        <w:rPr/>
        <w:t>Agentiei</w:t>
      </w:r>
      <w:r>
        <w:rPr>
          <w:spacing w:val="1"/>
        </w:rPr>
        <w:t> </w:t>
      </w:r>
      <w:r>
        <w:rPr/>
        <w:t>numai</w:t>
      </w:r>
      <w:r>
        <w:rPr>
          <w:spacing w:val="1"/>
        </w:rPr>
        <w:t> </w:t>
      </w:r>
      <w:r>
        <w:rPr/>
        <w:t>printr-un</w:t>
      </w:r>
      <w:r>
        <w:rPr>
          <w:spacing w:val="1"/>
        </w:rPr>
        <w:t> </w:t>
      </w:r>
      <w:r>
        <w:rPr/>
        <w:t>mandatar</w:t>
      </w:r>
      <w:r>
        <w:rPr>
          <w:spacing w:val="1"/>
        </w:rPr>
        <w:t> </w:t>
      </w:r>
      <w:r>
        <w:rPr/>
        <w:t>autorizat</w:t>
      </w:r>
      <w:r>
        <w:rPr>
          <w:spacing w:val="60"/>
        </w:rPr>
        <w:t> </w:t>
      </w:r>
      <w:r>
        <w:rPr/>
        <w:t>din</w:t>
      </w:r>
      <w:r>
        <w:rPr>
          <w:spacing w:val="1"/>
        </w:rPr>
        <w:t> </w:t>
      </w:r>
      <w:r>
        <w:rPr/>
        <w:t>Republica Moldova, cu exceptia cazurilor in care conventiile internationale la care</w:t>
      </w:r>
      <w:r>
        <w:rPr>
          <w:spacing w:val="1"/>
        </w:rPr>
        <w:t> </w:t>
      </w:r>
      <w:r>
        <w:rPr/>
        <w:t>Republica</w:t>
      </w:r>
      <w:r>
        <w:rPr>
          <w:spacing w:val="-2"/>
        </w:rPr>
        <w:t> </w:t>
      </w:r>
      <w:r>
        <w:rPr/>
        <w:t>Moldova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parte</w:t>
      </w:r>
      <w:r>
        <w:rPr>
          <w:spacing w:val="-2"/>
        </w:rPr>
        <w:t> </w:t>
      </w:r>
      <w:r>
        <w:rPr/>
        <w:t>prevad altfel.</w:t>
      </w:r>
    </w:p>
    <w:p>
      <w:pPr>
        <w:pStyle w:val="Heading3"/>
        <w:numPr>
          <w:ilvl w:val="0"/>
          <w:numId w:val="77"/>
        </w:numPr>
        <w:tabs>
          <w:tab w:pos="1003" w:val="left" w:leader="none"/>
        </w:tabs>
        <w:spacing w:line="240" w:lineRule="auto" w:before="121" w:after="0"/>
        <w:ind w:left="1002" w:right="0" w:hanging="182"/>
        <w:jc w:val="both"/>
        <w:rPr>
          <w:sz w:val="22"/>
        </w:rPr>
      </w:pPr>
      <w:r>
        <w:rPr/>
        <w:t>Documentele</w:t>
      </w:r>
      <w:r>
        <w:rPr>
          <w:spacing w:val="-1"/>
        </w:rPr>
        <w:t> </w:t>
      </w:r>
      <w:r>
        <w:rPr/>
        <w:t>cererii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brevet</w:t>
      </w:r>
    </w:p>
    <w:p>
      <w:pPr>
        <w:pStyle w:val="BodyText"/>
        <w:spacing w:before="122"/>
        <w:ind w:left="821"/>
        <w:jc w:val="both"/>
      </w:pPr>
      <w:r>
        <w:rPr/>
        <w:t>Cererea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brevet va</w:t>
      </w:r>
      <w:r>
        <w:rPr>
          <w:spacing w:val="-1"/>
        </w:rPr>
        <w:t> </w:t>
      </w:r>
      <w:r>
        <w:rPr/>
        <w:t>contine:</w:t>
      </w:r>
    </w:p>
    <w:p>
      <w:pPr>
        <w:pStyle w:val="BodyText"/>
        <w:spacing w:line="270" w:lineRule="exact" w:before="123"/>
        <w:ind w:left="482"/>
      </w:pPr>
      <w:r>
        <w:rPr/>
        <w:t>-solicitarea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acordare</w:t>
      </w:r>
      <w:r>
        <w:rPr>
          <w:spacing w:val="-3"/>
        </w:rPr>
        <w:t> </w:t>
      </w:r>
      <w:r>
        <w:rPr/>
        <w:t>a brevetului;</w:t>
      </w:r>
    </w:p>
    <w:p>
      <w:pPr>
        <w:pStyle w:val="BodyText"/>
        <w:spacing w:line="264" w:lineRule="exact"/>
        <w:ind w:left="482"/>
      </w:pPr>
      <w:r>
        <w:rPr/>
        <w:t>-descrierea</w:t>
      </w:r>
      <w:r>
        <w:rPr>
          <w:spacing w:val="-3"/>
        </w:rPr>
        <w:t> </w:t>
      </w:r>
      <w:r>
        <w:rPr/>
        <w:t>inventiei;</w:t>
      </w:r>
    </w:p>
    <w:p>
      <w:pPr>
        <w:pStyle w:val="BodyText"/>
        <w:spacing w:line="264" w:lineRule="exact"/>
        <w:ind w:left="482"/>
      </w:pPr>
      <w:r>
        <w:rPr/>
        <w:t>-una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mai</w:t>
      </w:r>
      <w:r>
        <w:rPr>
          <w:spacing w:val="-1"/>
        </w:rPr>
        <w:t> </w:t>
      </w:r>
      <w:r>
        <w:rPr/>
        <w:t>multe</w:t>
      </w:r>
      <w:r>
        <w:rPr>
          <w:spacing w:val="-2"/>
        </w:rPr>
        <w:t> </w:t>
      </w:r>
      <w:r>
        <w:rPr/>
        <w:t>revendicari;</w:t>
      </w:r>
    </w:p>
    <w:p>
      <w:pPr>
        <w:pStyle w:val="BodyText"/>
        <w:spacing w:line="264" w:lineRule="exact"/>
        <w:ind w:left="482"/>
      </w:pPr>
      <w:r>
        <w:rPr/>
        <w:t>-desene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se fac</w:t>
      </w:r>
      <w:r>
        <w:rPr>
          <w:spacing w:val="-1"/>
        </w:rPr>
        <w:t> </w:t>
      </w:r>
      <w:r>
        <w:rPr/>
        <w:t>referiri</w:t>
      </w:r>
      <w:r>
        <w:rPr>
          <w:spacing w:val="-1"/>
        </w:rPr>
        <w:t> </w:t>
      </w:r>
      <w:r>
        <w:rPr/>
        <w:t>in descriere</w:t>
      </w:r>
      <w:r>
        <w:rPr>
          <w:spacing w:val="-3"/>
        </w:rPr>
        <w:t> </w:t>
      </w:r>
      <w:r>
        <w:rPr/>
        <w:t>sau in</w:t>
      </w:r>
      <w:r>
        <w:rPr>
          <w:spacing w:val="-1"/>
        </w:rPr>
        <w:t> </w:t>
      </w:r>
      <w:r>
        <w:rPr/>
        <w:t>revendicari;</w:t>
      </w:r>
    </w:p>
    <w:p>
      <w:pPr>
        <w:pStyle w:val="BodyText"/>
        <w:spacing w:line="264" w:lineRule="exact"/>
        <w:ind w:left="482"/>
      </w:pPr>
      <w:r>
        <w:rPr/>
        <w:t>-</w:t>
      </w:r>
      <w:r>
        <w:rPr>
          <w:spacing w:val="-2"/>
        </w:rPr>
        <w:t> </w:t>
      </w:r>
      <w:r>
        <w:rPr/>
        <w:t>un rezumat;</w:t>
      </w:r>
    </w:p>
    <w:p>
      <w:pPr>
        <w:pStyle w:val="BodyText"/>
        <w:spacing w:line="270" w:lineRule="exact"/>
        <w:ind w:left="482"/>
      </w:pPr>
      <w:r>
        <w:rPr/>
        <w:t>-о</w:t>
      </w:r>
      <w:r>
        <w:rPr>
          <w:spacing w:val="-2"/>
        </w:rPr>
        <w:t> </w:t>
      </w:r>
      <w:r>
        <w:rPr/>
        <w:t>procura,</w:t>
      </w:r>
      <w:r>
        <w:rPr>
          <w:spacing w:val="-1"/>
        </w:rPr>
        <w:t> </w:t>
      </w:r>
      <w:r>
        <w:rPr/>
        <w:t>dupa caz.</w:t>
      </w:r>
    </w:p>
    <w:p>
      <w:pPr>
        <w:pStyle w:val="BodyText"/>
        <w:spacing w:before="1"/>
        <w:rPr>
          <w:sz w:val="23"/>
        </w:rPr>
      </w:pPr>
    </w:p>
    <w:p>
      <w:pPr>
        <w:spacing w:line="790" w:lineRule="atLeast" w:before="0"/>
        <w:ind w:left="821" w:right="1721" w:firstLine="0"/>
        <w:jc w:val="left"/>
        <w:rPr>
          <w:b/>
          <w:sz w:val="24"/>
        </w:rPr>
      </w:pPr>
      <w:r>
        <w:rPr>
          <w:sz w:val="24"/>
        </w:rPr>
        <w:t>Aceste</w:t>
      </w:r>
      <w:r>
        <w:rPr>
          <w:spacing w:val="-4"/>
          <w:sz w:val="24"/>
        </w:rPr>
        <w:t> </w:t>
      </w:r>
      <w:r>
        <w:rPr>
          <w:sz w:val="24"/>
        </w:rPr>
        <w:t>documente</w:t>
      </w:r>
      <w:r>
        <w:rPr>
          <w:spacing w:val="-4"/>
          <w:sz w:val="24"/>
        </w:rPr>
        <w:t> </w:t>
      </w:r>
      <w:r>
        <w:rPr>
          <w:sz w:val="24"/>
        </w:rPr>
        <w:t>constituie</w:t>
      </w:r>
      <w:r>
        <w:rPr>
          <w:spacing w:val="-5"/>
          <w:sz w:val="24"/>
        </w:rPr>
        <w:t> </w:t>
      </w:r>
      <w:r>
        <w:rPr>
          <w:sz w:val="24"/>
        </w:rPr>
        <w:t>depozitul</w:t>
      </w:r>
      <w:r>
        <w:rPr>
          <w:spacing w:val="-3"/>
          <w:sz w:val="24"/>
        </w:rPr>
        <w:t> </w:t>
      </w: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reglementar.</w:t>
      </w:r>
      <w:r>
        <w:rPr>
          <w:spacing w:val="-57"/>
          <w:sz w:val="24"/>
        </w:rPr>
        <w:t> </w:t>
      </w:r>
      <w:r>
        <w:rPr>
          <w:sz w:val="24"/>
        </w:rPr>
        <w:t>3</w:t>
      </w:r>
      <w:r>
        <w:rPr>
          <w:b/>
          <w:sz w:val="24"/>
        </w:rPr>
        <w:t>.Prezentarea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documentelor cerute</w:t>
      </w:r>
    </w:p>
    <w:p>
      <w:pPr>
        <w:pStyle w:val="BodyText"/>
        <w:spacing w:line="266" w:lineRule="exact"/>
        <w:ind w:left="785"/>
      </w:pPr>
      <w:r>
        <w:rPr/>
        <w:t>Solicitarea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acordare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brevetului</w:t>
      </w:r>
      <w:r>
        <w:rPr>
          <w:spacing w:val="25"/>
        </w:rPr>
        <w:t> </w:t>
      </w:r>
      <w:r>
        <w:rPr/>
        <w:t>se</w:t>
      </w:r>
      <w:r>
        <w:rPr>
          <w:spacing w:val="23"/>
        </w:rPr>
        <w:t> </w:t>
      </w:r>
      <w:r>
        <w:rPr/>
        <w:t>depune</w:t>
      </w:r>
      <w:r>
        <w:rPr>
          <w:spacing w:val="27"/>
        </w:rPr>
        <w:t> </w:t>
      </w:r>
      <w:r>
        <w:rPr/>
        <w:t>I</w:t>
      </w:r>
      <w:r>
        <w:rPr>
          <w:spacing w:val="23"/>
        </w:rPr>
        <w:t> </w:t>
      </w:r>
      <w:r>
        <w:rPr/>
        <w:t>n</w:t>
      </w:r>
      <w:r>
        <w:rPr>
          <w:spacing w:val="23"/>
        </w:rPr>
        <w:t> </w:t>
      </w:r>
      <w:r>
        <w:rPr/>
        <w:t>3</w:t>
      </w:r>
      <w:r>
        <w:rPr>
          <w:spacing w:val="24"/>
        </w:rPr>
        <w:t> </w:t>
      </w:r>
      <w:r>
        <w:rPr/>
        <w:t>exemplare</w:t>
      </w:r>
      <w:r>
        <w:rPr>
          <w:spacing w:val="24"/>
        </w:rPr>
        <w:t> </w:t>
      </w:r>
      <w:r>
        <w:rPr/>
        <w:t>pe</w:t>
      </w:r>
      <w:r>
        <w:rPr>
          <w:spacing w:val="22"/>
        </w:rPr>
        <w:t> </w:t>
      </w:r>
      <w:r>
        <w:rPr/>
        <w:t>un</w:t>
      </w:r>
      <w:r>
        <w:rPr>
          <w:spacing w:val="25"/>
        </w:rPr>
        <w:t> </w:t>
      </w:r>
      <w:r>
        <w:rPr/>
        <w:t>formular-tip</w:t>
      </w:r>
    </w:p>
    <w:p>
      <w:pPr>
        <w:spacing w:after="0" w:line="266" w:lineRule="exact"/>
        <w:sectPr>
          <w:pgSz w:w="11910" w:h="16840"/>
          <w:pgMar w:header="0" w:footer="3135" w:top="1580" w:bottom="3340" w:left="138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0" w:lineRule="exact" w:before="90"/>
        <w:ind w:left="446"/>
        <w:jc w:val="both"/>
      </w:pPr>
      <w:r>
        <w:rPr/>
        <w:t>aprobat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Agentie.</w:t>
      </w:r>
    </w:p>
    <w:p>
      <w:pPr>
        <w:pStyle w:val="BodyText"/>
        <w:spacing w:line="230" w:lineRule="auto" w:before="3"/>
        <w:ind w:left="446" w:right="168" w:firstLine="338"/>
        <w:jc w:val="both"/>
      </w:pPr>
      <w:r>
        <w:rPr/>
        <w:t>Descrierea, revendicarile, rezumatul, desenele si alte materiale grafice se depun in 3</w:t>
      </w:r>
      <w:r>
        <w:rPr>
          <w:spacing w:val="-57"/>
        </w:rPr>
        <w:t> </w:t>
      </w:r>
      <w:r>
        <w:rPr/>
        <w:t>exemplare, din care cel putin 2 exemplare de desene sau alte materiale grafice necesare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depun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original.</w:t>
      </w:r>
      <w:r>
        <w:rPr>
          <w:spacing w:val="1"/>
        </w:rPr>
        <w:t> </w:t>
      </w:r>
      <w:r>
        <w:rPr/>
        <w:t>Descrierea,</w:t>
      </w:r>
      <w:r>
        <w:rPr>
          <w:spacing w:val="1"/>
        </w:rPr>
        <w:t> </w:t>
      </w:r>
      <w:r>
        <w:rPr/>
        <w:t>revendicarile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rezumatul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prezinta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dactilografiata</w:t>
      </w:r>
      <w:r>
        <w:rPr>
          <w:spacing w:val="-2"/>
        </w:rPr>
        <w:t> </w:t>
      </w:r>
      <w:r>
        <w:rPr/>
        <w:t>sau imprimata.</w:t>
      </w:r>
    </w:p>
    <w:p>
      <w:pPr>
        <w:pStyle w:val="BodyText"/>
        <w:spacing w:line="232" w:lineRule="auto"/>
        <w:ind w:left="446" w:right="165" w:firstLine="338"/>
        <w:jc w:val="both"/>
      </w:pPr>
      <w:r>
        <w:rPr/>
        <w:t>Descrierea, revendicarile, rezumatul, desenele si alte materiale prezentate intr-o alta</w:t>
      </w:r>
      <w:r>
        <w:rPr>
          <w:spacing w:val="1"/>
        </w:rPr>
        <w:t> </w:t>
      </w:r>
      <w:r>
        <w:rPr/>
        <w:t>limba</w:t>
      </w:r>
      <w:r>
        <w:rPr>
          <w:spacing w:val="-1"/>
        </w:rPr>
        <w:t> </w:t>
      </w:r>
      <w:r>
        <w:rPr/>
        <w:t>decat cea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stat se</w:t>
      </w:r>
      <w:r>
        <w:rPr>
          <w:spacing w:val="1"/>
        </w:rPr>
        <w:t> </w:t>
      </w:r>
      <w:r>
        <w:rPr/>
        <w:t>depun in 2 exemplare.</w:t>
      </w:r>
    </w:p>
    <w:p>
      <w:pPr>
        <w:pStyle w:val="Heading3"/>
        <w:numPr>
          <w:ilvl w:val="0"/>
          <w:numId w:val="77"/>
        </w:numPr>
        <w:tabs>
          <w:tab w:pos="967" w:val="left" w:leader="none"/>
        </w:tabs>
        <w:spacing w:line="240" w:lineRule="auto" w:before="119" w:after="0"/>
        <w:ind w:left="966" w:right="0" w:hanging="182"/>
        <w:jc w:val="both"/>
        <w:rPr>
          <w:sz w:val="22"/>
        </w:rPr>
      </w:pPr>
      <w:r>
        <w:rPr/>
        <w:t>Conditii</w:t>
      </w:r>
      <w:r>
        <w:rPr>
          <w:spacing w:val="-3"/>
        </w:rPr>
        <w:t> </w:t>
      </w:r>
      <w:r>
        <w:rPr/>
        <w:t>minime</w:t>
      </w:r>
      <w:r>
        <w:rPr>
          <w:spacing w:val="-3"/>
        </w:rPr>
        <w:t> </w:t>
      </w:r>
      <w:r>
        <w:rPr/>
        <w:t>pentru</w:t>
      </w:r>
      <w:r>
        <w:rPr>
          <w:spacing w:val="-2"/>
        </w:rPr>
        <w:t> </w:t>
      </w:r>
      <w:r>
        <w:rPr/>
        <w:t>inregistrarea</w:t>
      </w:r>
      <w:r>
        <w:rPr>
          <w:spacing w:val="-1"/>
        </w:rPr>
        <w:t> </w:t>
      </w:r>
      <w:r>
        <w:rPr/>
        <w:t>cererii.</w:t>
      </w:r>
    </w:p>
    <w:p>
      <w:pPr>
        <w:pStyle w:val="BodyText"/>
        <w:spacing w:line="232" w:lineRule="auto" w:before="134"/>
        <w:ind w:left="446" w:right="172" w:firstLine="338"/>
        <w:jc w:val="both"/>
      </w:pPr>
      <w:r>
        <w:rPr/>
        <w:t>Data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depozit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cererii</w:t>
      </w:r>
      <w:r>
        <w:rPr>
          <w:spacing w:val="21"/>
        </w:rPr>
        <w:t> </w:t>
      </w:r>
      <w:r>
        <w:rPr/>
        <w:t>se</w:t>
      </w:r>
      <w:r>
        <w:rPr>
          <w:spacing w:val="19"/>
        </w:rPr>
        <w:t> </w:t>
      </w:r>
      <w:r>
        <w:rPr/>
        <w:t>stabileste</w:t>
      </w:r>
      <w:r>
        <w:rPr>
          <w:spacing w:val="21"/>
        </w:rPr>
        <w:t> </w:t>
      </w:r>
      <w:r>
        <w:rPr/>
        <w:t>de</w:t>
      </w:r>
      <w:r>
        <w:rPr>
          <w:spacing w:val="19"/>
        </w:rPr>
        <w:t> </w:t>
      </w:r>
      <w:r>
        <w:rPr/>
        <w:t>Agentie</w:t>
      </w:r>
      <w:r>
        <w:rPr>
          <w:spacing w:val="22"/>
        </w:rPr>
        <w:t> </w:t>
      </w:r>
      <w:r>
        <w:rPr/>
        <w:t>la</w:t>
      </w:r>
      <w:r>
        <w:rPr>
          <w:spacing w:val="20"/>
        </w:rPr>
        <w:t> </w:t>
      </w:r>
      <w:r>
        <w:rPr/>
        <w:t>data</w:t>
      </w:r>
      <w:r>
        <w:rPr>
          <w:spacing w:val="19"/>
        </w:rPr>
        <w:t> </w:t>
      </w:r>
      <w:r>
        <w:rPr/>
        <w:t>la</w:t>
      </w:r>
      <w:r>
        <w:rPr>
          <w:spacing w:val="20"/>
        </w:rPr>
        <w:t> </w:t>
      </w:r>
      <w:r>
        <w:rPr/>
        <w:t>care</w:t>
      </w:r>
      <w:r>
        <w:rPr>
          <w:spacing w:val="22"/>
        </w:rPr>
        <w:t> </w:t>
      </w:r>
      <w:r>
        <w:rPr/>
        <w:t>a</w:t>
      </w:r>
      <w:r>
        <w:rPr>
          <w:spacing w:val="19"/>
        </w:rPr>
        <w:t> </w:t>
      </w:r>
      <w:r>
        <w:rPr/>
        <w:t>fost</w:t>
      </w:r>
      <w:r>
        <w:rPr>
          <w:spacing w:val="21"/>
        </w:rPr>
        <w:t> </w:t>
      </w:r>
      <w:r>
        <w:rPr/>
        <w:t>primit</w:t>
      </w:r>
      <w:r>
        <w:rPr>
          <w:spacing w:val="20"/>
        </w:rPr>
        <w:t> </w:t>
      </w:r>
      <w:r>
        <w:rPr/>
        <w:t>unui</w:t>
      </w:r>
      <w:r>
        <w:rPr>
          <w:spacing w:val="-57"/>
        </w:rPr>
        <w:t> </w:t>
      </w:r>
      <w:r>
        <w:rPr/>
        <w:t>sau</w:t>
      </w:r>
      <w:r>
        <w:rPr>
          <w:spacing w:val="-1"/>
        </w:rPr>
        <w:t> </w:t>
      </w:r>
      <w:r>
        <w:rPr/>
        <w:t>mai multe</w:t>
      </w:r>
      <w:r>
        <w:rPr>
          <w:spacing w:val="-1"/>
        </w:rPr>
        <w:t> </w:t>
      </w:r>
      <w:r>
        <w:rPr/>
        <w:t>documente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contin</w:t>
      </w:r>
      <w:r>
        <w:rPr>
          <w:spacing w:val="-1"/>
        </w:rPr>
        <w:t> </w:t>
      </w:r>
      <w:r>
        <w:rPr/>
        <w:t>cel putin urmatoarele</w:t>
      </w:r>
      <w:r>
        <w:rPr>
          <w:spacing w:val="1"/>
        </w:rPr>
        <w:t> </w:t>
      </w:r>
      <w:r>
        <w:rPr/>
        <w:t>elemente:</w:t>
      </w:r>
    </w:p>
    <w:p>
      <w:pPr>
        <w:pStyle w:val="ListParagraph"/>
        <w:numPr>
          <w:ilvl w:val="0"/>
          <w:numId w:val="78"/>
        </w:numPr>
        <w:tabs>
          <w:tab w:pos="1357" w:val="left" w:leader="none"/>
        </w:tabs>
        <w:spacing w:line="232" w:lineRule="auto" w:before="2" w:after="0"/>
        <w:ind w:left="446" w:right="172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indicatie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expresa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implicita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conform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careia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solicitata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acordarea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brevetului;</w:t>
      </w:r>
    </w:p>
    <w:p>
      <w:pPr>
        <w:pStyle w:val="ListParagraph"/>
        <w:numPr>
          <w:ilvl w:val="0"/>
          <w:numId w:val="78"/>
        </w:numPr>
        <w:tabs>
          <w:tab w:pos="1357" w:val="left" w:leader="none"/>
        </w:tabs>
        <w:spacing w:line="232" w:lineRule="auto" w:before="3" w:after="0"/>
        <w:ind w:left="446" w:right="170" w:firstLine="33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indicatii care permit stabilirea identitatii solicitantului sau contactarea acestuia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catre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Agentie;</w:t>
      </w:r>
    </w:p>
    <w:p>
      <w:pPr>
        <w:pStyle w:val="ListParagraph"/>
        <w:numPr>
          <w:ilvl w:val="0"/>
          <w:numId w:val="78"/>
        </w:numPr>
        <w:tabs>
          <w:tab w:pos="2077" w:val="left" w:leader="none"/>
        </w:tabs>
        <w:spacing w:line="271" w:lineRule="exact" w:before="0" w:after="0"/>
        <w:ind w:left="2077" w:right="0" w:hanging="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parte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pare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fi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о descriere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inventiei.</w:t>
      </w:r>
    </w:p>
    <w:p>
      <w:pPr>
        <w:pStyle w:val="BodyText"/>
        <w:spacing w:line="235" w:lineRule="auto" w:before="57"/>
        <w:ind w:left="446" w:right="168" w:firstLine="338"/>
        <w:jc w:val="both"/>
      </w:pPr>
      <w:r>
        <w:rPr/>
        <w:t>In calitate de descriere a inventiei, conform regulii c), poate fi un text care la prima</w:t>
      </w:r>
      <w:r>
        <w:rPr>
          <w:spacing w:val="1"/>
        </w:rPr>
        <w:t> </w:t>
      </w:r>
      <w:r>
        <w:rPr/>
        <w:t>vedere pare sa fie о descriere a inventiei sau un desen tehnic insotit de descrierea</w:t>
      </w:r>
      <w:r>
        <w:rPr>
          <w:spacing w:val="1"/>
        </w:rPr>
        <w:t> </w:t>
      </w:r>
      <w:r>
        <w:rPr/>
        <w:t>acestuia,</w:t>
      </w:r>
      <w:r>
        <w:rPr>
          <w:spacing w:val="1"/>
        </w:rPr>
        <w:t> </w:t>
      </w:r>
      <w:r>
        <w:rPr/>
        <w:t>care</w:t>
      </w:r>
      <w:r>
        <w:rPr>
          <w:spacing w:val="-1"/>
        </w:rPr>
        <w:t> </w:t>
      </w:r>
      <w:r>
        <w:rPr/>
        <w:t>dezvaluie</w:t>
      </w:r>
      <w:r>
        <w:rPr>
          <w:spacing w:val="-1"/>
        </w:rPr>
        <w:t> </w:t>
      </w:r>
      <w:r>
        <w:rPr/>
        <w:t>esenta inventiei.</w:t>
      </w:r>
    </w:p>
    <w:p>
      <w:pPr>
        <w:pStyle w:val="BodyText"/>
        <w:spacing w:line="232" w:lineRule="auto"/>
        <w:ind w:left="446" w:right="166" w:firstLine="338"/>
        <w:jc w:val="both"/>
      </w:pPr>
      <w:r>
        <w:rPr/>
        <w:t>Odata cu prezentarea elementelor indicate, solicitantul strain trebuie sa desemneze</w:t>
      </w:r>
      <w:r>
        <w:rPr>
          <w:spacing w:val="1"/>
        </w:rPr>
        <w:t> </w:t>
      </w:r>
      <w:r>
        <w:rPr/>
        <w:t>mandatarul</w:t>
      </w:r>
      <w:r>
        <w:rPr>
          <w:spacing w:val="-1"/>
        </w:rPr>
        <w:t> </w:t>
      </w:r>
      <w:r>
        <w:rPr/>
        <w:t>autorizat</w:t>
      </w:r>
      <w:r>
        <w:rPr>
          <w:spacing w:val="-1"/>
        </w:rPr>
        <w:t> </w:t>
      </w:r>
      <w:r>
        <w:rPr/>
        <w:t>din</w:t>
      </w:r>
      <w:r>
        <w:rPr>
          <w:spacing w:val="2"/>
        </w:rPr>
        <w:t> </w:t>
      </w:r>
      <w:r>
        <w:rPr/>
        <w:t>Republica</w:t>
      </w:r>
      <w:r>
        <w:rPr>
          <w:spacing w:val="-2"/>
        </w:rPr>
        <w:t> </w:t>
      </w:r>
      <w:r>
        <w:rPr/>
        <w:t>Moldova</w:t>
      </w:r>
      <w:r>
        <w:rPr>
          <w:spacing w:val="-1"/>
        </w:rPr>
        <w:t> </w:t>
      </w:r>
      <w:r>
        <w:rPr/>
        <w:t>prin care</w:t>
      </w:r>
      <w:r>
        <w:rPr>
          <w:spacing w:val="-1"/>
        </w:rPr>
        <w:t> </w:t>
      </w:r>
      <w:r>
        <w:rPr/>
        <w:t>Agentia</w:t>
      </w:r>
      <w:r>
        <w:rPr>
          <w:spacing w:val="-2"/>
        </w:rPr>
        <w:t> </w:t>
      </w:r>
      <w:r>
        <w:rPr/>
        <w:t>Tl poate</w:t>
      </w:r>
      <w:r>
        <w:rPr>
          <w:spacing w:val="-2"/>
        </w:rPr>
        <w:t> </w:t>
      </w:r>
      <w:r>
        <w:rPr/>
        <w:t>contacta.</w:t>
      </w:r>
    </w:p>
    <w:p>
      <w:pPr>
        <w:pStyle w:val="BodyText"/>
        <w:spacing w:line="268" w:lineRule="exact"/>
        <w:ind w:left="785"/>
        <w:jc w:val="both"/>
      </w:pPr>
      <w:r>
        <w:rPr/>
        <w:t>Documentele</w:t>
      </w:r>
      <w:r>
        <w:rPr>
          <w:spacing w:val="-1"/>
        </w:rPr>
        <w:t> </w:t>
      </w:r>
      <w:r>
        <w:rPr/>
        <w:t>la care</w:t>
      </w:r>
      <w:r>
        <w:rPr>
          <w:spacing w:val="-3"/>
        </w:rPr>
        <w:t> </w:t>
      </w:r>
      <w:r>
        <w:rPr/>
        <w:t>se</w:t>
      </w:r>
      <w:r>
        <w:rPr>
          <w:spacing w:val="1"/>
        </w:rPr>
        <w:t> </w:t>
      </w:r>
      <w:r>
        <w:rPr/>
        <w:t>face referire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litera a),</w:t>
      </w:r>
      <w:r>
        <w:rPr>
          <w:spacing w:val="-1"/>
        </w:rPr>
        <w:t> </w:t>
      </w:r>
      <w:r>
        <w:rPr/>
        <w:t>b) se</w:t>
      </w:r>
      <w:r>
        <w:rPr>
          <w:spacing w:val="-1"/>
        </w:rPr>
        <w:t> </w:t>
      </w:r>
      <w:r>
        <w:rPr/>
        <w:t>prezinta</w:t>
      </w:r>
      <w:r>
        <w:rPr>
          <w:spacing w:val="-2"/>
        </w:rPr>
        <w:t> </w:t>
      </w:r>
      <w:r>
        <w:rPr/>
        <w:t>in limba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stat.</w:t>
      </w:r>
    </w:p>
    <w:p>
      <w:pPr>
        <w:pStyle w:val="BodyText"/>
        <w:spacing w:line="232" w:lineRule="auto" w:before="3"/>
        <w:ind w:left="446" w:right="166" w:firstLine="338"/>
        <w:jc w:val="both"/>
      </w:pPr>
      <w:r>
        <w:rPr/>
        <w:t>Documentele la care se face referire la litera c) pot fi depuse in orice limba. in acest</w:t>
      </w:r>
      <w:r>
        <w:rPr>
          <w:spacing w:val="1"/>
        </w:rPr>
        <w:t> </w:t>
      </w:r>
      <w:r>
        <w:rPr/>
        <w:t>caz solicitantul trebuie sa prezinte traducerea lor in termen de 2 luni de la data de</w:t>
      </w:r>
      <w:r>
        <w:rPr>
          <w:spacing w:val="1"/>
        </w:rPr>
        <w:t> </w:t>
      </w:r>
      <w:r>
        <w:rPr/>
        <w:t>depozit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cererii.</w:t>
      </w:r>
      <w:r>
        <w:rPr>
          <w:spacing w:val="1"/>
        </w:rPr>
        <w:t> </w:t>
      </w:r>
      <w:r>
        <w:rPr/>
        <w:t>Nerespectarea</w:t>
      </w:r>
      <w:r>
        <w:rPr>
          <w:spacing w:val="1"/>
        </w:rPr>
        <w:t> </w:t>
      </w:r>
      <w:r>
        <w:rPr/>
        <w:t>acestei</w:t>
      </w:r>
      <w:r>
        <w:rPr>
          <w:spacing w:val="1"/>
        </w:rPr>
        <w:t> </w:t>
      </w:r>
      <w:r>
        <w:rPr/>
        <w:t>conditii</w:t>
      </w:r>
      <w:r>
        <w:rPr>
          <w:spacing w:val="1"/>
        </w:rPr>
        <w:t> </w:t>
      </w:r>
      <w:r>
        <w:rPr/>
        <w:t>nu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constitui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piedica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stabilirea</w:t>
      </w:r>
      <w:r>
        <w:rPr>
          <w:spacing w:val="-1"/>
        </w:rPr>
        <w:t> </w:t>
      </w:r>
      <w:r>
        <w:rPr/>
        <w:t>datei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depozit.</w:t>
      </w:r>
    </w:p>
    <w:p>
      <w:pPr>
        <w:pStyle w:val="BodyText"/>
        <w:spacing w:line="235" w:lineRule="auto" w:before="2"/>
        <w:ind w:left="446" w:right="167" w:firstLine="338"/>
        <w:jc w:val="both"/>
      </w:pPr>
      <w:r>
        <w:rPr/>
        <w:t>In cazul in care cererea nu este conforma cu una sau mai multe cerinte stabilite,</w:t>
      </w:r>
      <w:r>
        <w:rPr>
          <w:spacing w:val="1"/>
        </w:rPr>
        <w:t> </w:t>
      </w:r>
      <w:r>
        <w:rPr/>
        <w:t>Agentia va notifica acest fapt solicitantului, acordandu-i posibilitatea de a indeplini</w:t>
      </w:r>
      <w:r>
        <w:rPr>
          <w:spacing w:val="1"/>
        </w:rPr>
        <w:t> </w:t>
      </w:r>
      <w:r>
        <w:rPr/>
        <w:t>cerintele respective</w:t>
      </w:r>
      <w:r>
        <w:rPr>
          <w:spacing w:val="-1"/>
        </w:rPr>
        <w:t> </w:t>
      </w:r>
      <w:r>
        <w:rPr/>
        <w:t>§i de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prezenta rectificarile necesare.</w:t>
      </w:r>
    </w:p>
    <w:p>
      <w:pPr>
        <w:pStyle w:val="BodyText"/>
        <w:spacing w:line="232" w:lineRule="auto" w:before="1"/>
        <w:ind w:left="446" w:right="172" w:firstLine="338"/>
        <w:jc w:val="both"/>
      </w:pPr>
      <w:r>
        <w:rPr/>
        <w:t>Daca</w:t>
      </w:r>
      <w:r>
        <w:rPr>
          <w:spacing w:val="1"/>
        </w:rPr>
        <w:t> </w:t>
      </w:r>
      <w:r>
        <w:rPr/>
        <w:t>solicitantul</w:t>
      </w:r>
      <w:r>
        <w:rPr>
          <w:spacing w:val="1"/>
        </w:rPr>
        <w:t> </w:t>
      </w:r>
      <w:r>
        <w:rPr/>
        <w:t>nu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prezenta</w:t>
      </w:r>
      <w:r>
        <w:rPr>
          <w:spacing w:val="1"/>
        </w:rPr>
        <w:t> </w:t>
      </w:r>
      <w:r>
        <w:rPr/>
        <w:t>informatia</w:t>
      </w:r>
      <w:r>
        <w:rPr>
          <w:spacing w:val="1"/>
        </w:rPr>
        <w:t> </w:t>
      </w:r>
      <w:r>
        <w:rPr/>
        <w:t>necesara,</w:t>
      </w:r>
      <w:r>
        <w:rPr>
          <w:spacing w:val="1"/>
        </w:rPr>
        <w:t> </w:t>
      </w:r>
      <w:r>
        <w:rPr/>
        <w:t>cererea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considera</w:t>
      </w:r>
      <w:r>
        <w:rPr>
          <w:spacing w:val="1"/>
        </w:rPr>
        <w:t> </w:t>
      </w:r>
      <w:r>
        <w:rPr/>
        <w:t>nedepusa, acest fapt fiindu-i notificat solicitantului.</w:t>
      </w:r>
    </w:p>
    <w:p>
      <w:pPr>
        <w:pStyle w:val="Heading3"/>
        <w:numPr>
          <w:ilvl w:val="0"/>
          <w:numId w:val="77"/>
        </w:numPr>
        <w:tabs>
          <w:tab w:pos="967" w:val="left" w:leader="none"/>
        </w:tabs>
        <w:spacing w:line="264" w:lineRule="exact" w:before="0" w:after="0"/>
        <w:ind w:left="966" w:right="0" w:hanging="182"/>
        <w:jc w:val="both"/>
        <w:rPr>
          <w:sz w:val="22"/>
        </w:rPr>
      </w:pPr>
      <w:r>
        <w:rPr/>
        <w:t>Formularea</w:t>
      </w:r>
      <w:r>
        <w:rPr>
          <w:spacing w:val="-2"/>
        </w:rPr>
        <w:t> </w:t>
      </w:r>
      <w:r>
        <w:rPr/>
        <w:t>cererri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brevet.</w:t>
      </w:r>
    </w:p>
    <w:p>
      <w:pPr>
        <w:pStyle w:val="ListParagraph"/>
        <w:numPr>
          <w:ilvl w:val="0"/>
          <w:numId w:val="79"/>
        </w:numPr>
        <w:tabs>
          <w:tab w:pos="1357" w:val="left" w:leader="none"/>
        </w:tabs>
        <w:spacing w:line="274" w:lineRule="exact" w:before="0" w:after="0"/>
        <w:ind w:left="1356" w:right="0" w:hanging="5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Formularul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cererii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tipizat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§i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disponibil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Agentie.</w:t>
      </w:r>
    </w:p>
    <w:p>
      <w:pPr>
        <w:pStyle w:val="ListParagraph"/>
        <w:numPr>
          <w:ilvl w:val="0"/>
          <w:numId w:val="79"/>
        </w:numPr>
        <w:tabs>
          <w:tab w:pos="1357" w:val="left" w:leader="none"/>
        </w:tabs>
        <w:spacing w:line="211" w:lineRule="auto" w:before="6" w:after="0"/>
        <w:ind w:left="446" w:right="169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Cererea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semneaza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fie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catre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solicitant,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fie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catre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reprezentantul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acestuia.</w:t>
      </w:r>
      <w:r>
        <w:rPr>
          <w:rFonts w:ascii="Times New Roman" w:hAnsi="Times New Roman"/>
          <w:spacing w:val="48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cazul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Tn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42"/>
          <w:sz w:val="24"/>
        </w:rPr>
        <w:t> </w:t>
      </w:r>
      <w:r>
        <w:rPr>
          <w:rFonts w:ascii="Times New Roman" w:hAnsi="Times New Roman"/>
          <w:sz w:val="24"/>
        </w:rPr>
        <w:t>inventatorul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nu</w:t>
      </w:r>
      <w:r>
        <w:rPr>
          <w:rFonts w:ascii="Times New Roman" w:hAnsi="Times New Roman"/>
          <w:spacing w:val="45"/>
          <w:sz w:val="24"/>
        </w:rPr>
        <w:t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z w:val="24"/>
        </w:rPr>
        <w:t>§i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solicitant,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semneaza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cererea</w:t>
      </w:r>
      <w:r>
        <w:rPr>
          <w:rFonts w:ascii="Times New Roman" w:hAnsi="Times New Roman"/>
          <w:spacing w:val="42"/>
          <w:sz w:val="24"/>
        </w:rPr>
        <w:t> </w:t>
      </w:r>
      <w:r>
        <w:rPr>
          <w:rFonts w:ascii="Times New Roman" w:hAnsi="Times New Roman"/>
          <w:sz w:val="24"/>
        </w:rPr>
        <w:t>la</w:t>
      </w:r>
    </w:p>
    <w:p>
      <w:pPr>
        <w:spacing w:after="0" w:line="211" w:lineRule="auto"/>
        <w:jc w:val="both"/>
        <w:rPr>
          <w:rFonts w:ascii="Times New Roman" w:hAnsi="Times New Roman"/>
          <w:sz w:val="24"/>
        </w:rPr>
        <w:sectPr>
          <w:pgSz w:w="11910" w:h="16840"/>
          <w:pgMar w:header="0" w:footer="3135" w:top="1580" w:bottom="3340" w:left="138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0" w:lineRule="exact" w:before="90"/>
        <w:ind w:left="446"/>
      </w:pPr>
      <w:r>
        <w:rPr/>
        <w:t>compartimentul</w:t>
      </w:r>
      <w:r>
        <w:rPr>
          <w:spacing w:val="-2"/>
        </w:rPr>
        <w:t> </w:t>
      </w:r>
      <w:r>
        <w:rPr/>
        <w:t>privind</w:t>
      </w:r>
      <w:r>
        <w:rPr>
          <w:spacing w:val="-2"/>
        </w:rPr>
        <w:t> </w:t>
      </w:r>
      <w:r>
        <w:rPr/>
        <w:t>declararea</w:t>
      </w:r>
      <w:r>
        <w:rPr>
          <w:spacing w:val="-2"/>
        </w:rPr>
        <w:t> </w:t>
      </w:r>
      <w:r>
        <w:rPr/>
        <w:t>inventatorilor.</w:t>
      </w:r>
    </w:p>
    <w:p>
      <w:pPr>
        <w:pStyle w:val="ListParagraph"/>
        <w:numPr>
          <w:ilvl w:val="0"/>
          <w:numId w:val="79"/>
        </w:numPr>
        <w:tabs>
          <w:tab w:pos="1358" w:val="left" w:leader="none"/>
          <w:tab w:pos="1359" w:val="left" w:leader="none"/>
        </w:tabs>
        <w:spacing w:line="213" w:lineRule="auto" w:before="16" w:after="0"/>
        <w:ind w:left="446" w:right="171" w:firstLine="33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55"/>
          <w:sz w:val="24"/>
        </w:rPr>
        <w:t> </w:t>
      </w:r>
      <w:r>
        <w:rPr>
          <w:rFonts w:ascii="Times New Roman" w:hAnsi="Times New Roman"/>
          <w:sz w:val="24"/>
        </w:rPr>
        <w:t>cererea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z w:val="24"/>
        </w:rPr>
        <w:t>brevet</w:t>
      </w:r>
      <w:r>
        <w:rPr>
          <w:rFonts w:ascii="Times New Roman" w:hAnsi="Times New Roman"/>
          <w:spacing w:val="54"/>
          <w:sz w:val="24"/>
        </w:rPr>
        <w:t> </w:t>
      </w:r>
      <w:r>
        <w:rPr>
          <w:rFonts w:ascii="Times New Roman" w:hAnsi="Times New Roman"/>
          <w:sz w:val="24"/>
        </w:rPr>
        <w:t>sunt</w:t>
      </w:r>
      <w:r>
        <w:rPr>
          <w:rFonts w:ascii="Times New Roman" w:hAnsi="Times New Roman"/>
          <w:spacing w:val="54"/>
          <w:sz w:val="24"/>
        </w:rPr>
        <w:t> </w:t>
      </w:r>
      <w:r>
        <w:rPr>
          <w:rFonts w:ascii="Times New Roman" w:hAnsi="Times New Roman"/>
          <w:sz w:val="24"/>
        </w:rPr>
        <w:t>indicate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z w:val="24"/>
        </w:rPr>
        <w:t>datele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z w:val="24"/>
        </w:rPr>
        <w:t>identificare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z w:val="24"/>
        </w:rPr>
        <w:t>ale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z w:val="24"/>
        </w:rPr>
        <w:t>inventatorului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(inventatorilor)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§i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ale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persoanei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(persoanelor)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numele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careia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solicits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brevetul.</w:t>
      </w:r>
    </w:p>
    <w:p>
      <w:pPr>
        <w:pStyle w:val="Heading3"/>
        <w:spacing w:before="131"/>
        <w:ind w:left="1296"/>
        <w:jc w:val="left"/>
      </w:pPr>
      <w:r>
        <w:rPr/>
        <w:t>Dreptul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proprietate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line="230" w:lineRule="auto" w:before="194"/>
        <w:ind w:left="785" w:right="165"/>
        <w:jc w:val="both"/>
      </w:pPr>
      <w:r>
        <w:rPr/>
        <w:t>О</w:t>
      </w:r>
      <w:r>
        <w:rPr>
          <w:spacing w:val="1"/>
        </w:rPr>
        <w:t> </w:t>
      </w:r>
      <w:r>
        <w:rPr/>
        <w:t>persoana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depus,</w:t>
      </w:r>
      <w:r>
        <w:rPr>
          <w:spacing w:val="1"/>
        </w:rPr>
        <w:t> </w:t>
      </w:r>
      <w:r>
        <w:rPr/>
        <w:t>conform</w:t>
      </w:r>
      <w:r>
        <w:rPr>
          <w:spacing w:val="1"/>
        </w:rPr>
        <w:t> </w:t>
      </w:r>
      <w:r>
        <w:rPr/>
        <w:t>prevederilor</w:t>
      </w:r>
      <w:r>
        <w:rPr>
          <w:spacing w:val="1"/>
        </w:rPr>
        <w:t> </w:t>
      </w:r>
      <w:r>
        <w:rPr/>
        <w:t>legale,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cerere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brevet</w:t>
      </w:r>
      <w:r>
        <w:rPr>
          <w:spacing w:val="60"/>
        </w:rPr>
        <w:t> </w:t>
      </w:r>
      <w:r>
        <w:rPr/>
        <w:t>de</w:t>
      </w:r>
      <w:r>
        <w:rPr>
          <w:spacing w:val="1"/>
        </w:rPr>
        <w:t> </w:t>
      </w:r>
      <w:r>
        <w:rPr/>
        <w:t>inventie, de model de utilitate, de certificat de utilitate sau de certificat de autor</w:t>
      </w:r>
      <w:r>
        <w:rPr>
          <w:spacing w:val="1"/>
        </w:rPr>
        <w:t> </w:t>
      </w:r>
      <w:r>
        <w:rPr/>
        <w:t>in/sau pentru un stat parte la Conventia de la Paris sau un membru al Organizatiei</w:t>
      </w:r>
      <w:r>
        <w:rPr>
          <w:spacing w:val="1"/>
        </w:rPr>
        <w:t> </w:t>
      </w:r>
      <w:r>
        <w:rPr/>
        <w:t>Mondiale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Comertului</w:t>
      </w:r>
      <w:r>
        <w:rPr>
          <w:spacing w:val="1"/>
        </w:rPr>
        <w:t> </w:t>
      </w:r>
      <w:r>
        <w:rPr/>
        <w:t>ori</w:t>
      </w:r>
      <w:r>
        <w:rPr>
          <w:spacing w:val="1"/>
        </w:rPr>
        <w:t> </w:t>
      </w:r>
      <w:r>
        <w:rPr/>
        <w:t>succesorul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drepturi</w:t>
      </w:r>
      <w:r>
        <w:rPr>
          <w:spacing w:val="1"/>
        </w:rPr>
        <w:t> </w:t>
      </w:r>
      <w:r>
        <w:rPr/>
        <w:t>beneficiaza,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scopul</w:t>
      </w:r>
      <w:r>
        <w:rPr>
          <w:spacing w:val="1"/>
        </w:rPr>
        <w:t> </w:t>
      </w:r>
      <w:r>
        <w:rPr/>
        <w:t>depunerii unei cereri de brevet pentru aceea§i inventie, de un drept de prioritate ре о</w:t>
      </w:r>
      <w:r>
        <w:rPr>
          <w:spacing w:val="-57"/>
        </w:rPr>
        <w:t> </w:t>
      </w:r>
      <w:r>
        <w:rPr/>
        <w:t>perioada de 12 luni de la data de depozit a primei cereri; ziua depozitului nu este</w:t>
      </w:r>
      <w:r>
        <w:rPr>
          <w:spacing w:val="1"/>
        </w:rPr>
        <w:t> </w:t>
      </w:r>
      <w:r>
        <w:rPr/>
        <w:t>cuprinsa</w:t>
      </w:r>
      <w:r>
        <w:rPr>
          <w:spacing w:val="-2"/>
        </w:rPr>
        <w:t> </w:t>
      </w:r>
      <w:r>
        <w:rPr/>
        <w:t>Tn termen.</w:t>
      </w:r>
    </w:p>
    <w:p>
      <w:pPr>
        <w:pStyle w:val="ListParagraph"/>
        <w:numPr>
          <w:ilvl w:val="0"/>
          <w:numId w:val="79"/>
        </w:numPr>
        <w:tabs>
          <w:tab w:pos="1357" w:val="left" w:leader="none"/>
        </w:tabs>
        <w:spacing w:line="220" w:lineRule="auto" w:before="0" w:after="0"/>
        <w:ind w:left="446" w:right="163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Dreptul de prioritate va fi recunoscut pentru orice depozit care are valoarea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unui depozit national reglementar, conform legislatiei nationale a statului in care a fost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constituit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conform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acordurilor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bilaterale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ori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multilaterale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conventiilor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regionale.</w:t>
      </w:r>
    </w:p>
    <w:p>
      <w:pPr>
        <w:pStyle w:val="ListParagraph"/>
        <w:numPr>
          <w:ilvl w:val="0"/>
          <w:numId w:val="79"/>
        </w:numPr>
        <w:tabs>
          <w:tab w:pos="1357" w:val="left" w:leader="none"/>
        </w:tabs>
        <w:spacing w:line="220" w:lineRule="auto" w:before="8" w:after="0"/>
        <w:ind w:left="446" w:right="164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Dreptul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prioritate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poate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fi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transmis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prin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cesiune.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Transmiterea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unui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drept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de prioritate se face in scris, cedentul decazand din dreptul de prioritate in raport cu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prima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cerere.</w:t>
      </w:r>
    </w:p>
    <w:p>
      <w:pPr>
        <w:pStyle w:val="Heading3"/>
        <w:numPr>
          <w:ilvl w:val="0"/>
          <w:numId w:val="80"/>
        </w:numPr>
        <w:tabs>
          <w:tab w:pos="1356" w:val="left" w:leader="none"/>
          <w:tab w:pos="1357" w:val="left" w:leader="none"/>
        </w:tabs>
        <w:spacing w:line="240" w:lineRule="auto" w:before="54" w:after="0"/>
        <w:ind w:left="1356" w:right="0" w:hanging="911"/>
        <w:jc w:val="both"/>
      </w:pPr>
      <w:r>
        <w:rPr/>
        <w:t>Perfectarea</w:t>
      </w:r>
      <w:r>
        <w:rPr>
          <w:spacing w:val="-3"/>
        </w:rPr>
        <w:t> </w:t>
      </w:r>
      <w:r>
        <w:rPr/>
        <w:t>documentelor</w:t>
      </w:r>
      <w:r>
        <w:rPr>
          <w:spacing w:val="-2"/>
        </w:rPr>
        <w:t> </w:t>
      </w:r>
      <w:r>
        <w:rPr/>
        <w:t>cererii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brevet</w:t>
      </w:r>
    </w:p>
    <w:p>
      <w:pPr>
        <w:pStyle w:val="BodyText"/>
        <w:spacing w:line="232" w:lineRule="auto" w:before="55"/>
        <w:ind w:left="446" w:right="171" w:firstLine="338"/>
        <w:jc w:val="both"/>
      </w:pPr>
      <w:r>
        <w:rPr/>
        <w:t>Conditiile</w:t>
      </w:r>
      <w:r>
        <w:rPr>
          <w:spacing w:val="1"/>
        </w:rPr>
        <w:t> </w:t>
      </w:r>
      <w:r>
        <w:rPr/>
        <w:t>prescrise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descriere,</w:t>
      </w:r>
      <w:r>
        <w:rPr>
          <w:spacing w:val="1"/>
        </w:rPr>
        <w:t> </w:t>
      </w:r>
      <w:r>
        <w:rPr/>
        <w:t>revendicari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desene</w:t>
      </w:r>
      <w:r>
        <w:rPr>
          <w:spacing w:val="1"/>
        </w:rPr>
        <w:t> </w:t>
      </w:r>
      <w:r>
        <w:rPr/>
        <w:t>sunt</w:t>
      </w:r>
      <w:r>
        <w:rPr>
          <w:spacing w:val="1"/>
        </w:rPr>
        <w:t> </w:t>
      </w:r>
      <w:r>
        <w:rPr/>
        <w:t>in general</w:t>
      </w:r>
      <w:r>
        <w:rPr>
          <w:spacing w:val="1"/>
        </w:rPr>
        <w:t> </w:t>
      </w:r>
      <w:r>
        <w:rPr/>
        <w:t>cele</w:t>
      </w:r>
      <w:r>
        <w:rPr>
          <w:spacing w:val="-57"/>
        </w:rPr>
        <w:t> </w:t>
      </w:r>
      <w:r>
        <w:rPr/>
        <w:t>practicate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majoritatea</w:t>
      </w:r>
      <w:r>
        <w:rPr>
          <w:spacing w:val="1"/>
        </w:rPr>
        <w:t> </w:t>
      </w:r>
      <w:r>
        <w:rPr/>
        <w:t>tarilor</w:t>
      </w:r>
      <w:r>
        <w:rPr>
          <w:spacing w:val="-1"/>
        </w:rPr>
        <w:t> </w:t>
      </w:r>
      <w:r>
        <w:rPr/>
        <w:t>§i</w:t>
      </w:r>
      <w:r>
        <w:rPr>
          <w:spacing w:val="-1"/>
        </w:rPr>
        <w:t> </w:t>
      </w:r>
      <w:r>
        <w:rPr/>
        <w:t>sunt reflectate</w:t>
      </w:r>
      <w:r>
        <w:rPr>
          <w:spacing w:val="-1"/>
        </w:rPr>
        <w:t> </w:t>
      </w:r>
      <w:r>
        <w:rPr/>
        <w:t>Tn Regulament.</w:t>
      </w:r>
    </w:p>
    <w:p>
      <w:pPr>
        <w:pStyle w:val="Heading3"/>
        <w:numPr>
          <w:ilvl w:val="0"/>
          <w:numId w:val="80"/>
        </w:numPr>
        <w:tabs>
          <w:tab w:pos="1356" w:val="left" w:leader="none"/>
          <w:tab w:pos="1357" w:val="left" w:leader="none"/>
        </w:tabs>
        <w:spacing w:line="240" w:lineRule="auto" w:before="55" w:after="0"/>
        <w:ind w:left="1356" w:right="0" w:hanging="911"/>
        <w:jc w:val="both"/>
      </w:pPr>
      <w:r>
        <w:rPr/>
        <w:t>Unde</w:t>
      </w:r>
      <w:r>
        <w:rPr>
          <w:spacing w:val="-2"/>
        </w:rPr>
        <w:t> </w:t>
      </w:r>
      <w:r>
        <w:rPr/>
        <w:t>si cum</w:t>
      </w:r>
      <w:r>
        <w:rPr>
          <w:spacing w:val="-5"/>
        </w:rPr>
        <w:t> </w:t>
      </w:r>
      <w:r>
        <w:rPr/>
        <w:t>se depune</w:t>
      </w:r>
      <w:r>
        <w:rPr>
          <w:spacing w:val="-2"/>
        </w:rPr>
        <w:t> </w:t>
      </w:r>
      <w:r>
        <w:rPr/>
        <w:t>cererea de</w:t>
      </w:r>
      <w:r>
        <w:rPr>
          <w:spacing w:val="-1"/>
        </w:rPr>
        <w:t> </w:t>
      </w:r>
      <w:r>
        <w:rPr/>
        <w:t>brevet</w:t>
      </w:r>
    </w:p>
    <w:p>
      <w:pPr>
        <w:pStyle w:val="BodyText"/>
        <w:spacing w:line="270" w:lineRule="exact" w:before="41"/>
        <w:ind w:left="785"/>
      </w:pPr>
      <w:r>
        <w:rPr/>
        <w:t>Depunerea cererii de</w:t>
      </w:r>
      <w:r>
        <w:rPr>
          <w:spacing w:val="-1"/>
        </w:rPr>
        <w:t> </w:t>
      </w:r>
      <w:r>
        <w:rPr/>
        <w:t>brevet poate</w:t>
      </w:r>
      <w:r>
        <w:rPr>
          <w:spacing w:val="-2"/>
        </w:rPr>
        <w:t> </w:t>
      </w:r>
      <w:r>
        <w:rPr/>
        <w:t>fi facuta de</w:t>
      </w:r>
      <w:r>
        <w:rPr>
          <w:spacing w:val="-1"/>
        </w:rPr>
        <w:t> </w:t>
      </w:r>
      <w:r>
        <w:rPr/>
        <w:t>solicitant</w:t>
      </w:r>
      <w:r>
        <w:rPr>
          <w:spacing w:val="-1"/>
        </w:rPr>
        <w:t> </w:t>
      </w:r>
      <w:r>
        <w:rPr/>
        <w:t>sau de</w:t>
      </w:r>
      <w:r>
        <w:rPr>
          <w:spacing w:val="-1"/>
        </w:rPr>
        <w:t> </w:t>
      </w:r>
      <w:r>
        <w:rPr/>
        <w:t>reprezentantul sau.</w:t>
      </w:r>
    </w:p>
    <w:p>
      <w:pPr>
        <w:pStyle w:val="ListParagraph"/>
        <w:numPr>
          <w:ilvl w:val="1"/>
          <w:numId w:val="80"/>
        </w:numPr>
        <w:tabs>
          <w:tab w:pos="1356" w:val="left" w:leader="none"/>
          <w:tab w:pos="1357" w:val="left" w:leader="none"/>
        </w:tabs>
        <w:spacing w:line="230" w:lineRule="auto" w:before="3" w:after="0"/>
        <w:ind w:left="446" w:right="163" w:firstLine="338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direct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la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Agentie,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zilele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lucratoare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(persoana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depune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cererea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prezinta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un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act de identitate);</w:t>
      </w:r>
    </w:p>
    <w:p>
      <w:pPr>
        <w:pStyle w:val="ListParagraph"/>
        <w:numPr>
          <w:ilvl w:val="1"/>
          <w:numId w:val="80"/>
        </w:numPr>
        <w:tabs>
          <w:tab w:pos="1356" w:val="left" w:leader="none"/>
          <w:tab w:pos="1357" w:val="left" w:leader="none"/>
        </w:tabs>
        <w:spacing w:line="259" w:lineRule="exact" w:before="0" w:after="0"/>
        <w:ind w:left="1356" w:right="0" w:hanging="57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prin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po§ta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(corespondents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recomandata);</w:t>
      </w:r>
    </w:p>
    <w:p>
      <w:pPr>
        <w:pStyle w:val="ListParagraph"/>
        <w:numPr>
          <w:ilvl w:val="1"/>
          <w:numId w:val="80"/>
        </w:numPr>
        <w:tabs>
          <w:tab w:pos="1356" w:val="left" w:leader="none"/>
          <w:tab w:pos="1357" w:val="left" w:leader="none"/>
        </w:tabs>
        <w:spacing w:line="260" w:lineRule="exact" w:before="0" w:after="0"/>
        <w:ind w:left="1356" w:right="0" w:hanging="572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prin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fax;</w:t>
      </w:r>
    </w:p>
    <w:p>
      <w:pPr>
        <w:pStyle w:val="ListParagraph"/>
        <w:numPr>
          <w:ilvl w:val="1"/>
          <w:numId w:val="80"/>
        </w:numPr>
        <w:tabs>
          <w:tab w:pos="1356" w:val="left" w:leader="none"/>
          <w:tab w:pos="1357" w:val="left" w:leader="none"/>
        </w:tabs>
        <w:spacing w:line="259" w:lineRule="exact" w:before="0" w:after="0"/>
        <w:ind w:left="1356" w:right="0" w:hanging="572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prin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posta electronica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(e-mail);</w:t>
      </w:r>
    </w:p>
    <w:p>
      <w:pPr>
        <w:pStyle w:val="ListParagraph"/>
        <w:numPr>
          <w:ilvl w:val="1"/>
          <w:numId w:val="80"/>
        </w:numPr>
        <w:tabs>
          <w:tab w:pos="1356" w:val="left" w:leader="none"/>
          <w:tab w:pos="1357" w:val="left" w:leader="none"/>
        </w:tabs>
        <w:spacing w:line="268" w:lineRule="exact" w:before="0" w:after="0"/>
        <w:ind w:left="1356" w:right="0" w:hanging="572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format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electronic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pe discheta, CD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sau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DVD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(suport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electronic).</w:t>
      </w:r>
    </w:p>
    <w:p>
      <w:pPr>
        <w:pStyle w:val="Heading3"/>
        <w:numPr>
          <w:ilvl w:val="0"/>
          <w:numId w:val="81"/>
        </w:numPr>
        <w:tabs>
          <w:tab w:pos="1646" w:val="left" w:leader="none"/>
          <w:tab w:pos="1647" w:val="left" w:leader="none"/>
        </w:tabs>
        <w:spacing w:line="240" w:lineRule="auto" w:before="103" w:after="0"/>
        <w:ind w:left="1646" w:right="0" w:hanging="1201"/>
        <w:jc w:val="left"/>
      </w:pPr>
      <w:r>
        <w:rPr/>
        <w:t>Procedura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eliberare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brevetului</w:t>
      </w:r>
    </w:p>
    <w:p>
      <w:pPr>
        <w:pStyle w:val="BodyText"/>
        <w:spacing w:line="268" w:lineRule="exact" w:before="43"/>
        <w:ind w:left="785"/>
      </w:pPr>
      <w:r>
        <w:rPr/>
        <w:t>Dupa</w:t>
      </w:r>
      <w:r>
        <w:rPr>
          <w:spacing w:val="-3"/>
        </w:rPr>
        <w:t> </w:t>
      </w:r>
      <w:r>
        <w:rPr/>
        <w:t>depunere,</w:t>
      </w:r>
      <w:r>
        <w:rPr>
          <w:spacing w:val="1"/>
        </w:rPr>
        <w:t> </w:t>
      </w:r>
      <w:r>
        <w:rPr/>
        <w:t>cererea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brevet este</w:t>
      </w:r>
      <w:r>
        <w:rPr>
          <w:spacing w:val="-2"/>
        </w:rPr>
        <w:t> </w:t>
      </w:r>
      <w:r>
        <w:rPr/>
        <w:t>supusa</w:t>
      </w:r>
      <w:r>
        <w:rPr>
          <w:spacing w:val="-1"/>
        </w:rPr>
        <w:t> </w:t>
      </w:r>
      <w:r>
        <w:rPr/>
        <w:t>urmatoarelor proceduri:</w:t>
      </w:r>
    </w:p>
    <w:p>
      <w:pPr>
        <w:pStyle w:val="ListParagraph"/>
        <w:numPr>
          <w:ilvl w:val="1"/>
          <w:numId w:val="81"/>
        </w:numPr>
        <w:tabs>
          <w:tab w:pos="1946" w:val="left" w:leader="none"/>
          <w:tab w:pos="1947" w:val="left" w:leader="none"/>
        </w:tabs>
        <w:spacing w:line="290" w:lineRule="exact" w:before="0" w:after="0"/>
        <w:ind w:left="1946" w:right="0" w:hanging="116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examinarea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formala;</w:t>
      </w:r>
    </w:p>
    <w:p>
      <w:pPr>
        <w:spacing w:after="0" w:line="290" w:lineRule="exact"/>
        <w:jc w:val="left"/>
        <w:rPr>
          <w:rFonts w:ascii="Times New Roman" w:hAnsi="Times New Roman"/>
          <w:sz w:val="24"/>
        </w:rPr>
        <w:sectPr>
          <w:pgSz w:w="11910" w:h="16840"/>
          <w:pgMar w:header="0" w:footer="3135" w:top="1580" w:bottom="3340" w:left="138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81"/>
        </w:numPr>
        <w:tabs>
          <w:tab w:pos="1946" w:val="left" w:leader="none"/>
          <w:tab w:pos="1947" w:val="left" w:leader="none"/>
        </w:tabs>
        <w:spacing w:line="279" w:lineRule="exact" w:before="90" w:after="0"/>
        <w:ind w:left="1946" w:right="0" w:hanging="116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examinarea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preliminary</w:t>
      </w:r>
    </w:p>
    <w:p>
      <w:pPr>
        <w:pStyle w:val="ListParagraph"/>
        <w:numPr>
          <w:ilvl w:val="1"/>
          <w:numId w:val="81"/>
        </w:numPr>
        <w:tabs>
          <w:tab w:pos="1946" w:val="left" w:leader="none"/>
          <w:tab w:pos="1947" w:val="left" w:leader="none"/>
        </w:tabs>
        <w:spacing w:line="259" w:lineRule="exact" w:before="0" w:after="0"/>
        <w:ind w:left="1946" w:right="0" w:hanging="116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publicarea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cererii;</w:t>
      </w:r>
    </w:p>
    <w:p>
      <w:pPr>
        <w:pStyle w:val="ListParagraph"/>
        <w:numPr>
          <w:ilvl w:val="1"/>
          <w:numId w:val="81"/>
        </w:numPr>
        <w:tabs>
          <w:tab w:pos="1946" w:val="left" w:leader="none"/>
          <w:tab w:pos="1947" w:val="left" w:leader="none"/>
        </w:tabs>
        <w:spacing w:line="259" w:lineRule="exact" w:before="0" w:after="0"/>
        <w:ind w:left="1946" w:right="0" w:hanging="116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examinarea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 fond;</w:t>
      </w:r>
    </w:p>
    <w:p>
      <w:pPr>
        <w:pStyle w:val="ListParagraph"/>
        <w:numPr>
          <w:ilvl w:val="1"/>
          <w:numId w:val="81"/>
        </w:numPr>
        <w:tabs>
          <w:tab w:pos="1356" w:val="left" w:leader="none"/>
          <w:tab w:pos="1357" w:val="left" w:leader="none"/>
        </w:tabs>
        <w:spacing w:line="259" w:lineRule="exact" w:before="0" w:after="0"/>
        <w:ind w:left="1356" w:right="0" w:hanging="57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publicarea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hotararii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eliberare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brevetului;</w:t>
      </w:r>
    </w:p>
    <w:p>
      <w:pPr>
        <w:pStyle w:val="ListParagraph"/>
        <w:numPr>
          <w:ilvl w:val="1"/>
          <w:numId w:val="81"/>
        </w:numPr>
        <w:tabs>
          <w:tab w:pos="1946" w:val="left" w:leader="none"/>
          <w:tab w:pos="1947" w:val="left" w:leader="none"/>
        </w:tabs>
        <w:spacing w:line="260" w:lineRule="exact" w:before="0" w:after="0"/>
        <w:ind w:left="1946" w:right="0" w:hanging="116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opunerea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publica;</w:t>
      </w:r>
    </w:p>
    <w:p>
      <w:pPr>
        <w:pStyle w:val="ListParagraph"/>
        <w:numPr>
          <w:ilvl w:val="1"/>
          <w:numId w:val="81"/>
        </w:numPr>
        <w:tabs>
          <w:tab w:pos="1946" w:val="left" w:leader="none"/>
          <w:tab w:pos="1947" w:val="left" w:leader="none"/>
        </w:tabs>
        <w:spacing w:line="225" w:lineRule="exact" w:before="0" w:after="0"/>
        <w:ind w:left="1946" w:right="0" w:hanging="116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eliberarea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brevetului.</w:t>
      </w:r>
    </w:p>
    <w:p>
      <w:pPr>
        <w:pStyle w:val="Heading3"/>
        <w:spacing w:line="209" w:lineRule="exact"/>
        <w:ind w:left="446"/>
        <w:jc w:val="left"/>
      </w:pPr>
      <w:r>
        <w:rPr/>
        <w:t>Examinarea cererii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brevet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inventie</w:t>
      </w:r>
    </w:p>
    <w:p>
      <w:pPr>
        <w:pStyle w:val="ListParagraph"/>
        <w:numPr>
          <w:ilvl w:val="0"/>
          <w:numId w:val="82"/>
        </w:numPr>
        <w:tabs>
          <w:tab w:pos="1357" w:val="left" w:leader="none"/>
        </w:tabs>
        <w:spacing w:line="218" w:lineRule="auto" w:before="6" w:after="0"/>
        <w:ind w:left="446" w:right="172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AGEPI examineaza, in conformitate cu Regulamentul, daca cererea de brevet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si inventia care constituie obiectul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ei satisfac conditiile prevazute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Lege, in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acest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scop, AGEPI efectueaza examinarea formala si preliminara si, la solicitare, examinarea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fond 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cererii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brevet.</w:t>
      </w:r>
    </w:p>
    <w:p>
      <w:pPr>
        <w:pStyle w:val="ListParagraph"/>
        <w:numPr>
          <w:ilvl w:val="0"/>
          <w:numId w:val="82"/>
        </w:numPr>
        <w:tabs>
          <w:tab w:pos="1357" w:val="left" w:leader="none"/>
        </w:tabs>
        <w:spacing w:line="218" w:lineRule="auto" w:before="10" w:after="0"/>
        <w:ind w:left="446" w:right="162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AGEPI are dreptul sa-i ceara solicitantului elementele suplimentare pe care 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considera necesare Tn legatura cu identitatea solicitantului sau a inventatorului, cu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depozitul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national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reglementar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constituit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indeplinirea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conditiilor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brevetabilitate.</w:t>
      </w:r>
    </w:p>
    <w:p>
      <w:pPr>
        <w:pStyle w:val="Heading3"/>
        <w:numPr>
          <w:ilvl w:val="0"/>
          <w:numId w:val="83"/>
        </w:numPr>
        <w:tabs>
          <w:tab w:pos="1617" w:val="left" w:leader="none"/>
          <w:tab w:pos="1618" w:val="left" w:leader="none"/>
        </w:tabs>
        <w:spacing w:line="240" w:lineRule="auto" w:before="109" w:after="0"/>
        <w:ind w:left="1618" w:right="0" w:hanging="1172"/>
        <w:jc w:val="both"/>
        <w:rPr>
          <w:rFonts w:ascii="Arial"/>
          <w:sz w:val="17"/>
        </w:rPr>
      </w:pPr>
      <w:r>
        <w:rPr/>
        <w:t>Examinarea</w:t>
      </w:r>
      <w:r>
        <w:rPr>
          <w:spacing w:val="-4"/>
        </w:rPr>
        <w:t> </w:t>
      </w:r>
      <w:r>
        <w:rPr/>
        <w:t>formala</w:t>
      </w:r>
    </w:p>
    <w:p>
      <w:pPr>
        <w:pStyle w:val="ListParagraph"/>
        <w:numPr>
          <w:ilvl w:val="1"/>
          <w:numId w:val="83"/>
        </w:numPr>
        <w:tabs>
          <w:tab w:pos="1357" w:val="left" w:leader="none"/>
        </w:tabs>
        <w:spacing w:line="216" w:lineRule="auto" w:before="27" w:after="0"/>
        <w:ind w:left="446" w:right="163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cadrul examinarii formale, AGEPI verifica daca cererea de brevet satisface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conditiile de forma prevazute in Regulament si conditiile pentru a-i atribui data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depozit.</w:t>
      </w:r>
    </w:p>
    <w:p>
      <w:pPr>
        <w:pStyle w:val="ListParagraph"/>
        <w:numPr>
          <w:ilvl w:val="1"/>
          <w:numId w:val="83"/>
        </w:numPr>
        <w:tabs>
          <w:tab w:pos="1357" w:val="left" w:leader="none"/>
        </w:tabs>
        <w:spacing w:line="216" w:lineRule="auto" w:before="10" w:after="0"/>
        <w:ind w:left="446" w:right="165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cazul in care cererea de brevet nu este conforma cu una sau mai multe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cerinte prevazute 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Lege,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AGEPI ofera posibilitate solicitantului sa Tndeplineasca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cerintele respective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 termenul prescris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Regulament.</w:t>
      </w:r>
    </w:p>
    <w:p>
      <w:pPr>
        <w:pStyle w:val="ListParagraph"/>
        <w:numPr>
          <w:ilvl w:val="1"/>
          <w:numId w:val="83"/>
        </w:numPr>
        <w:tabs>
          <w:tab w:pos="1357" w:val="left" w:leader="none"/>
        </w:tabs>
        <w:spacing w:line="216" w:lineRule="auto" w:before="9" w:after="0"/>
        <w:ind w:left="446" w:right="170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Daca in termenul stabilit solicitantul nu prezinta informatiile necesare sau nu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indeplineste cerintele prevazute in Lege, se considera ca cererea nu a fost depusa; acest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fapt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este comunicat solicitantului.</w:t>
      </w:r>
    </w:p>
    <w:p>
      <w:pPr>
        <w:pStyle w:val="ListParagraph"/>
        <w:numPr>
          <w:ilvl w:val="1"/>
          <w:numId w:val="83"/>
        </w:numPr>
        <w:tabs>
          <w:tab w:pos="1357" w:val="left" w:leader="none"/>
        </w:tabs>
        <w:spacing w:line="216" w:lineRule="auto" w:before="10" w:after="0"/>
        <w:ind w:left="446" w:right="166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Cererea de brevet careia i s-a atribuit data de depozit se inregistreaza Tn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Registrul national de cereri de brevete. Pana la publicarea cererii de brevet Tn BOPI,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datele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din 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sunt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confidentiale.</w:t>
      </w:r>
    </w:p>
    <w:p>
      <w:pPr>
        <w:pStyle w:val="BodyText"/>
        <w:spacing w:before="10"/>
        <w:rPr>
          <w:sz w:val="18"/>
        </w:rPr>
      </w:pPr>
    </w:p>
    <w:p>
      <w:pPr>
        <w:spacing w:line="241" w:lineRule="exact" w:before="68"/>
        <w:ind w:left="785" w:right="0" w:firstLine="0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76"/>
          <w:sz w:val="17"/>
        </w:rPr>
        <w:t>■</w:t>
      </w:r>
    </w:p>
    <w:p>
      <w:pPr>
        <w:pStyle w:val="Heading3"/>
        <w:numPr>
          <w:ilvl w:val="0"/>
          <w:numId w:val="83"/>
        </w:numPr>
        <w:tabs>
          <w:tab w:pos="1478" w:val="left" w:leader="none"/>
        </w:tabs>
        <w:spacing w:line="256" w:lineRule="exact" w:before="0" w:after="0"/>
        <w:ind w:left="1477" w:right="0" w:hanging="182"/>
        <w:jc w:val="left"/>
        <w:rPr>
          <w:sz w:val="22"/>
        </w:rPr>
      </w:pPr>
      <w:r>
        <w:rPr/>
        <w:t>Examinarea</w:t>
      </w:r>
      <w:r>
        <w:rPr>
          <w:spacing w:val="-3"/>
        </w:rPr>
        <w:t> </w:t>
      </w:r>
      <w:r>
        <w:rPr/>
        <w:t>preliminarie</w:t>
      </w:r>
    </w:p>
    <w:p>
      <w:pPr>
        <w:pStyle w:val="ListParagraph"/>
        <w:numPr>
          <w:ilvl w:val="1"/>
          <w:numId w:val="83"/>
        </w:numPr>
        <w:tabs>
          <w:tab w:pos="1296" w:val="left" w:leader="none"/>
          <w:tab w:pos="1297" w:val="left" w:leader="none"/>
        </w:tabs>
        <w:spacing w:line="216" w:lineRule="auto" w:before="12" w:after="0"/>
        <w:ind w:left="446" w:right="169" w:firstLine="33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z w:val="24"/>
        </w:rPr>
        <w:t>cazul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z w:val="24"/>
        </w:rPr>
        <w:t>unei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cereri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z w:val="24"/>
        </w:rPr>
        <w:t>brevet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42"/>
          <w:sz w:val="24"/>
        </w:rPr>
        <w:t> </w:t>
      </w:r>
      <w:r>
        <w:rPr>
          <w:rFonts w:ascii="Times New Roman" w:hAnsi="Times New Roman"/>
          <w:sz w:val="24"/>
        </w:rPr>
        <w:t>atribuie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42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z w:val="24"/>
        </w:rPr>
        <w:t>depozit,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AGEPI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efectueaza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examinarea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preliminarie.</w:t>
      </w:r>
    </w:p>
    <w:p>
      <w:pPr>
        <w:pStyle w:val="ListParagraph"/>
        <w:numPr>
          <w:ilvl w:val="1"/>
          <w:numId w:val="83"/>
        </w:numPr>
        <w:tabs>
          <w:tab w:pos="1358" w:val="left" w:leader="none"/>
          <w:tab w:pos="1359" w:val="left" w:leader="none"/>
        </w:tabs>
        <w:spacing w:line="282" w:lineRule="exact" w:before="0" w:after="0"/>
        <w:ind w:left="1358" w:right="0" w:hanging="57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cadrul examinarii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preliminare,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AGEPI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verifica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daca:</w:t>
      </w:r>
    </w:p>
    <w:p>
      <w:pPr>
        <w:pStyle w:val="ListParagraph"/>
        <w:numPr>
          <w:ilvl w:val="0"/>
          <w:numId w:val="84"/>
        </w:numPr>
        <w:tabs>
          <w:tab w:pos="507" w:val="left" w:leader="none"/>
        </w:tabs>
        <w:spacing w:line="257" w:lineRule="exact" w:before="0" w:after="0"/>
        <w:ind w:left="506" w:right="0" w:hanging="1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cererea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brevet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satisface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cerintele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legale;</w:t>
      </w:r>
    </w:p>
    <w:p>
      <w:pPr>
        <w:pStyle w:val="ListParagraph"/>
        <w:numPr>
          <w:ilvl w:val="0"/>
          <w:numId w:val="84"/>
        </w:numPr>
        <w:tabs>
          <w:tab w:pos="507" w:val="left" w:leader="none"/>
        </w:tabs>
        <w:spacing w:line="272" w:lineRule="exact" w:before="0" w:after="0"/>
        <w:ind w:left="506" w:right="0" w:hanging="1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obiectul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inventiei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brevetabil;</w:t>
      </w:r>
    </w:p>
    <w:p>
      <w:pPr>
        <w:spacing w:after="0" w:line="272" w:lineRule="exact"/>
        <w:jc w:val="left"/>
        <w:rPr>
          <w:rFonts w:ascii="Times New Roman" w:hAnsi="Times New Roman"/>
          <w:sz w:val="24"/>
        </w:rPr>
        <w:sectPr>
          <w:pgSz w:w="11910" w:h="16840"/>
          <w:pgMar w:header="0" w:footer="3135" w:top="1580" w:bottom="3340" w:left="138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84"/>
        </w:numPr>
        <w:tabs>
          <w:tab w:pos="507" w:val="left" w:leader="none"/>
        </w:tabs>
        <w:spacing w:line="232" w:lineRule="auto" w:before="97" w:after="0"/>
        <w:ind w:left="446" w:right="173" w:hanging="101"/>
        <w:jc w:val="both"/>
        <w:rPr>
          <w:rFonts w:ascii="Times New Roman" w:hAnsi="Times New Roman"/>
          <w:sz w:val="24"/>
        </w:rPr>
      </w:pPr>
      <w:r>
        <w:rPr/>
        <w:tab/>
      </w:r>
      <w:r>
        <w:rPr>
          <w:rFonts w:ascii="Times New Roman" w:hAnsi="Times New Roman"/>
          <w:sz w:val="24"/>
        </w:rPr>
        <w:t>sunt satisfacute cerintele referitoare la revendicarea prioritatii §i, dupa caz, daca 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recunoa§te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prioritatea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revendicata;</w:t>
      </w:r>
    </w:p>
    <w:p>
      <w:pPr>
        <w:pStyle w:val="ListParagraph"/>
        <w:numPr>
          <w:ilvl w:val="0"/>
          <w:numId w:val="84"/>
        </w:numPr>
        <w:tabs>
          <w:tab w:pos="507" w:val="left" w:leader="none"/>
        </w:tabs>
        <w:spacing w:line="270" w:lineRule="exact" w:before="0" w:after="0"/>
        <w:ind w:left="506" w:right="0" w:hanging="1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sunt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satisfacute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cerintele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privind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reprezentarea.</w:t>
      </w:r>
    </w:p>
    <w:p>
      <w:pPr>
        <w:pStyle w:val="ListParagraph"/>
        <w:numPr>
          <w:ilvl w:val="1"/>
          <w:numId w:val="84"/>
        </w:numPr>
        <w:tabs>
          <w:tab w:pos="1359" w:val="left" w:leader="none"/>
        </w:tabs>
        <w:spacing w:line="223" w:lineRule="auto" w:before="10" w:after="0"/>
        <w:ind w:left="446" w:right="171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cazul</w:t>
      </w:r>
      <w:r>
        <w:rPr>
          <w:rFonts w:ascii="Times New Roman" w:hAnsi="Times New Roman"/>
          <w:spacing w:val="58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58"/>
          <w:sz w:val="24"/>
        </w:rPr>
        <w:t> </w:t>
      </w:r>
      <w:r>
        <w:rPr>
          <w:rFonts w:ascii="Times New Roman" w:hAnsi="Times New Roman"/>
          <w:sz w:val="24"/>
        </w:rPr>
        <w:t>constata</w:t>
      </w:r>
      <w:r>
        <w:rPr>
          <w:rFonts w:ascii="Times New Roman" w:hAnsi="Times New Roman"/>
          <w:spacing w:val="58"/>
          <w:sz w:val="24"/>
        </w:rPr>
        <w:t> </w:t>
      </w:r>
      <w:r>
        <w:rPr>
          <w:rFonts w:ascii="Times New Roman" w:hAnsi="Times New Roman"/>
          <w:sz w:val="24"/>
        </w:rPr>
        <w:t>existenta</w:t>
      </w:r>
      <w:r>
        <w:rPr>
          <w:rFonts w:ascii="Times New Roman" w:hAnsi="Times New Roman"/>
          <w:spacing w:val="58"/>
          <w:sz w:val="24"/>
        </w:rPr>
        <w:t> </w:t>
      </w:r>
      <w:r>
        <w:rPr>
          <w:rFonts w:ascii="Times New Roman" w:hAnsi="Times New Roman"/>
          <w:sz w:val="24"/>
        </w:rPr>
        <w:t>unor</w:t>
      </w:r>
      <w:r>
        <w:rPr>
          <w:rFonts w:ascii="Times New Roman" w:hAnsi="Times New Roman"/>
          <w:spacing w:val="58"/>
          <w:sz w:val="24"/>
        </w:rPr>
        <w:t> </w:t>
      </w:r>
      <w:r>
        <w:rPr>
          <w:rFonts w:ascii="Times New Roman" w:hAnsi="Times New Roman"/>
          <w:sz w:val="24"/>
        </w:rPr>
        <w:t>deficiente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z w:val="24"/>
        </w:rPr>
        <w:t>ce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z w:val="24"/>
        </w:rPr>
        <w:t>pot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z w:val="24"/>
        </w:rPr>
        <w:t>fi</w:t>
      </w:r>
      <w:r>
        <w:rPr>
          <w:rFonts w:ascii="Times New Roman" w:hAnsi="Times New Roman"/>
          <w:spacing w:val="58"/>
          <w:sz w:val="24"/>
        </w:rPr>
        <w:t> </w:t>
      </w:r>
      <w:r>
        <w:rPr>
          <w:rFonts w:ascii="Times New Roman" w:hAnsi="Times New Roman"/>
          <w:sz w:val="24"/>
        </w:rPr>
        <w:t>corectate,</w:t>
      </w:r>
      <w:r>
        <w:rPr>
          <w:rFonts w:ascii="Times New Roman" w:hAnsi="Times New Roman"/>
          <w:spacing w:val="-58"/>
          <w:sz w:val="24"/>
        </w:rPr>
        <w:t> </w:t>
      </w:r>
      <w:r>
        <w:rPr>
          <w:rFonts w:ascii="Times New Roman" w:hAnsi="Times New Roman"/>
          <w:sz w:val="24"/>
        </w:rPr>
        <w:t>AGEPI ofera posibilitate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solicitantului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 remedieze aceste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deficiente in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conformitate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Regulamentul.</w:t>
      </w:r>
    </w:p>
    <w:p>
      <w:pPr>
        <w:pStyle w:val="Heading3"/>
        <w:numPr>
          <w:ilvl w:val="0"/>
          <w:numId w:val="85"/>
        </w:numPr>
        <w:tabs>
          <w:tab w:pos="507" w:val="left" w:leader="none"/>
        </w:tabs>
        <w:spacing w:line="240" w:lineRule="auto" w:before="61" w:after="0"/>
        <w:ind w:left="506" w:right="0" w:hanging="281"/>
        <w:jc w:val="both"/>
        <w:rPr>
          <w:rFonts w:ascii="Arial"/>
          <w:sz w:val="17"/>
        </w:rPr>
      </w:pPr>
      <w:r>
        <w:rPr/>
        <w:t>Publicarea</w:t>
      </w:r>
      <w:r>
        <w:rPr>
          <w:spacing w:val="-2"/>
        </w:rPr>
        <w:t> </w:t>
      </w:r>
      <w:r>
        <w:rPr/>
        <w:t>cererii</w:t>
      </w:r>
    </w:p>
    <w:p>
      <w:pPr>
        <w:pStyle w:val="BodyText"/>
        <w:spacing w:line="232" w:lineRule="auto" w:before="50"/>
        <w:ind w:left="446" w:right="165" w:firstLine="338"/>
        <w:jc w:val="both"/>
      </w:pPr>
      <w:r>
        <w:rPr/>
        <w:t>Dupa expirarea termenului de 18 luni de la data depozitului, daca nu s-a luat о</w:t>
      </w:r>
      <w:r>
        <w:rPr>
          <w:spacing w:val="1"/>
        </w:rPr>
        <w:t> </w:t>
      </w:r>
      <w:r>
        <w:rPr/>
        <w:t>hotarare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brevetului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respingere,</w:t>
      </w:r>
      <w:r>
        <w:rPr>
          <w:spacing w:val="1"/>
        </w:rPr>
        <w:t> </w:t>
      </w:r>
      <w:r>
        <w:rPr/>
        <w:t>cererea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publica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BOPI.</w:t>
      </w:r>
      <w:r>
        <w:rPr>
          <w:spacing w:val="1"/>
        </w:rPr>
        <w:t> </w:t>
      </w:r>
      <w:r>
        <w:rPr/>
        <w:t>Descrierea</w:t>
      </w:r>
      <w:r>
        <w:rPr>
          <w:spacing w:val="-2"/>
        </w:rPr>
        <w:t> </w:t>
      </w:r>
      <w:r>
        <w:rPr/>
        <w:t>inventiei conform cererii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expusa</w:t>
      </w:r>
      <w:r>
        <w:rPr>
          <w:spacing w:val="-1"/>
        </w:rPr>
        <w:t> </w:t>
      </w:r>
      <w:r>
        <w:rPr/>
        <w:t>la biblioteca</w:t>
      </w:r>
      <w:r>
        <w:rPr>
          <w:spacing w:val="-1"/>
        </w:rPr>
        <w:t> </w:t>
      </w:r>
      <w:r>
        <w:rPr/>
        <w:t>Agentiei.</w:t>
      </w:r>
    </w:p>
    <w:p>
      <w:pPr>
        <w:pStyle w:val="Heading3"/>
        <w:numPr>
          <w:ilvl w:val="0"/>
          <w:numId w:val="85"/>
        </w:numPr>
        <w:tabs>
          <w:tab w:pos="507" w:val="left" w:leader="none"/>
        </w:tabs>
        <w:spacing w:line="240" w:lineRule="auto" w:before="56" w:after="0"/>
        <w:ind w:left="506" w:right="0" w:hanging="281"/>
        <w:jc w:val="both"/>
        <w:rPr>
          <w:rFonts w:ascii="Arial"/>
          <w:sz w:val="17"/>
        </w:rPr>
      </w:pPr>
      <w:r>
        <w:rPr/>
        <w:t>Examinarea</w:t>
      </w:r>
      <w:r>
        <w:rPr>
          <w:spacing w:val="1"/>
        </w:rPr>
        <w:t> </w:t>
      </w:r>
      <w:r>
        <w:rPr/>
        <w:t>conditiilor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acordarea</w:t>
      </w:r>
      <w:r>
        <w:rPr>
          <w:spacing w:val="-1"/>
        </w:rPr>
        <w:t> </w:t>
      </w:r>
      <w:r>
        <w:rPr/>
        <w:t>brevetului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inventie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scurta</w:t>
      </w:r>
      <w:r>
        <w:rPr>
          <w:spacing w:val="-1"/>
        </w:rPr>
        <w:t> </w:t>
      </w:r>
      <w:r>
        <w:rPr/>
        <w:t>durata</w:t>
      </w:r>
    </w:p>
    <w:p>
      <w:pPr>
        <w:pStyle w:val="ListParagraph"/>
        <w:numPr>
          <w:ilvl w:val="1"/>
          <w:numId w:val="85"/>
        </w:numPr>
        <w:tabs>
          <w:tab w:pos="1359" w:val="left" w:leader="none"/>
        </w:tabs>
        <w:spacing w:line="225" w:lineRule="auto" w:before="65" w:after="0"/>
        <w:ind w:left="446" w:right="164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scopul acordarii unui brevet de inventie de scurta durata, AGEPI efectueaza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examinarea</w:t>
      </w:r>
      <w:r>
        <w:rPr>
          <w:rFonts w:ascii="Times New Roman" w:hAnsi="Times New Roman"/>
          <w:spacing w:val="31"/>
          <w:sz w:val="24"/>
        </w:rPr>
        <w:t> </w:t>
      </w:r>
      <w:r>
        <w:rPr>
          <w:rFonts w:ascii="Times New Roman" w:hAnsi="Times New Roman"/>
          <w:sz w:val="24"/>
        </w:rPr>
        <w:t>formala</w:t>
      </w:r>
      <w:r>
        <w:rPr>
          <w:rFonts w:ascii="Times New Roman" w:hAnsi="Times New Roman"/>
          <w:spacing w:val="31"/>
          <w:sz w:val="24"/>
        </w:rPr>
        <w:t> </w:t>
      </w:r>
      <w:r>
        <w:rPr>
          <w:rFonts w:ascii="Times New Roman" w:hAnsi="Times New Roman"/>
          <w:sz w:val="24"/>
        </w:rPr>
        <w:t>§i</w:t>
      </w:r>
      <w:r>
        <w:rPr>
          <w:rFonts w:ascii="Times New Roman" w:hAnsi="Times New Roman"/>
          <w:spacing w:val="32"/>
          <w:sz w:val="24"/>
        </w:rPr>
        <w:t> </w:t>
      </w:r>
      <w:r>
        <w:rPr>
          <w:rFonts w:ascii="Times New Roman" w:hAnsi="Times New Roman"/>
          <w:sz w:val="24"/>
        </w:rPr>
        <w:t>preliminary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sz w:val="24"/>
        </w:rPr>
        <w:t>cererii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1"/>
          <w:sz w:val="24"/>
        </w:rPr>
        <w:t> </w:t>
      </w:r>
      <w:r>
        <w:rPr>
          <w:rFonts w:ascii="Times New Roman" w:hAnsi="Times New Roman"/>
          <w:sz w:val="24"/>
        </w:rPr>
        <w:t>brevet</w:t>
      </w:r>
      <w:r>
        <w:rPr>
          <w:rFonts w:ascii="Times New Roman" w:hAnsi="Times New Roman"/>
          <w:spacing w:val="32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32"/>
          <w:sz w:val="24"/>
        </w:rPr>
        <w:t> </w:t>
      </w:r>
      <w:r>
        <w:rPr>
          <w:rFonts w:ascii="Times New Roman" w:hAnsi="Times New Roman"/>
          <w:sz w:val="24"/>
        </w:rPr>
        <w:t>conformitate</w:t>
      </w:r>
      <w:r>
        <w:rPr>
          <w:rFonts w:ascii="Times New Roman" w:hAnsi="Times New Roman"/>
          <w:spacing w:val="31"/>
          <w:sz w:val="24"/>
        </w:rPr>
        <w:t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z w:val="24"/>
        </w:rPr>
        <w:t>prevederile</w:t>
      </w:r>
      <w:r>
        <w:rPr>
          <w:rFonts w:ascii="Times New Roman" w:hAnsi="Times New Roman"/>
          <w:spacing w:val="-58"/>
          <w:sz w:val="24"/>
        </w:rPr>
        <w:t> </w:t>
      </w:r>
      <w:r>
        <w:rPr>
          <w:rFonts w:ascii="Times New Roman" w:hAnsi="Times New Roman"/>
          <w:sz w:val="24"/>
        </w:rPr>
        <w:t>art.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47 §i 48 al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Legii.</w:t>
      </w:r>
    </w:p>
    <w:p>
      <w:pPr>
        <w:pStyle w:val="ListParagraph"/>
        <w:numPr>
          <w:ilvl w:val="1"/>
          <w:numId w:val="85"/>
        </w:numPr>
        <w:tabs>
          <w:tab w:pos="1359" w:val="left" w:leader="none"/>
        </w:tabs>
        <w:spacing w:line="230" w:lineRule="auto" w:before="1" w:after="0"/>
        <w:ind w:left="446" w:right="165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cadrul examinarii preliminare, AGEPI verifica daca inventia revendicata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satisface cerintele art. 11 §i art. 12 alin. (2) §i efectueaza о documentare in stadiul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tehnicii care cuprinde brevetele, cererile de brevet, modelele de utilitate §i cererile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Tnregistrare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modelelor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utilitate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depuse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AGEPI,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depozit</w:t>
      </w:r>
      <w:r>
        <w:rPr>
          <w:rFonts w:ascii="Times New Roman" w:hAnsi="Times New Roman"/>
          <w:spacing w:val="-58"/>
          <w:sz w:val="24"/>
        </w:rPr>
        <w:t> </w:t>
      </w:r>
      <w:r>
        <w:rPr>
          <w:rFonts w:ascii="Times New Roman" w:hAnsi="Times New Roman"/>
          <w:sz w:val="24"/>
        </w:rPr>
        <w:t>anterioara datei de depozit a cererii examinate §i care au fost publicate, conform art. 49,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sau dupa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aceasta data.</w:t>
      </w:r>
    </w:p>
    <w:p>
      <w:pPr>
        <w:pStyle w:val="ListParagraph"/>
        <w:numPr>
          <w:ilvl w:val="1"/>
          <w:numId w:val="85"/>
        </w:numPr>
        <w:tabs>
          <w:tab w:pos="1359" w:val="left" w:leader="none"/>
        </w:tabs>
        <w:spacing w:line="225" w:lineRule="auto" w:before="7" w:after="0"/>
        <w:ind w:left="446" w:right="167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cazul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constata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cererea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brevet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satisface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cerintele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prevazute la alin. (2), AGEPI va adopta hotararea de acordare a brevetului de inventie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scurta durata.</w:t>
      </w:r>
    </w:p>
    <w:p>
      <w:pPr>
        <w:pStyle w:val="ListParagraph"/>
        <w:numPr>
          <w:ilvl w:val="1"/>
          <w:numId w:val="85"/>
        </w:numPr>
        <w:tabs>
          <w:tab w:pos="1359" w:val="left" w:leader="none"/>
        </w:tabs>
        <w:spacing w:line="225" w:lineRule="auto" w:before="6" w:after="0"/>
        <w:ind w:left="446" w:right="166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z w:val="24"/>
        </w:rPr>
        <w:t>cazul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z w:val="24"/>
        </w:rPr>
        <w:t>va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z w:val="24"/>
        </w:rPr>
        <w:t>constata</w:t>
      </w:r>
      <w:r>
        <w:rPr>
          <w:rFonts w:ascii="Times New Roman" w:hAnsi="Times New Roman"/>
          <w:spacing w:val="58"/>
          <w:sz w:val="24"/>
        </w:rPr>
        <w:t> </w:t>
      </w:r>
      <w:r>
        <w:rPr>
          <w:rFonts w:ascii="Times New Roman" w:hAnsi="Times New Roman"/>
          <w:sz w:val="24"/>
        </w:rPr>
        <w:t>ca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z w:val="24"/>
        </w:rPr>
        <w:t>cererea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58"/>
          <w:sz w:val="24"/>
        </w:rPr>
        <w:t> </w:t>
      </w:r>
      <w:r>
        <w:rPr>
          <w:rFonts w:ascii="Times New Roman" w:hAnsi="Times New Roman"/>
          <w:sz w:val="24"/>
        </w:rPr>
        <w:t>brevet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z w:val="24"/>
        </w:rPr>
        <w:t>scurta</w:t>
      </w:r>
      <w:r>
        <w:rPr>
          <w:rFonts w:ascii="Times New Roman" w:hAnsi="Times New Roman"/>
          <w:spacing w:val="58"/>
          <w:sz w:val="24"/>
        </w:rPr>
        <w:t> </w:t>
      </w:r>
      <w:r>
        <w:rPr>
          <w:rFonts w:ascii="Times New Roman" w:hAnsi="Times New Roman"/>
          <w:sz w:val="24"/>
        </w:rPr>
        <w:t>durata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z w:val="24"/>
        </w:rPr>
        <w:t>nu</w:t>
      </w:r>
      <w:r>
        <w:rPr>
          <w:rFonts w:ascii="Times New Roman" w:hAnsi="Times New Roman"/>
          <w:spacing w:val="-58"/>
          <w:sz w:val="24"/>
        </w:rPr>
        <w:t> </w:t>
      </w:r>
      <w:r>
        <w:rPr>
          <w:rFonts w:ascii="Times New Roman" w:hAnsi="Times New Roman"/>
          <w:sz w:val="24"/>
        </w:rPr>
        <w:t>satisface cerintele prevazute la alin. (2), AGEPI va adopta hotararea de respingere 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cererii.</w:t>
      </w:r>
    </w:p>
    <w:p>
      <w:pPr>
        <w:pStyle w:val="Heading3"/>
        <w:numPr>
          <w:ilvl w:val="0"/>
          <w:numId w:val="85"/>
        </w:numPr>
        <w:tabs>
          <w:tab w:pos="507" w:val="left" w:leader="none"/>
        </w:tabs>
        <w:spacing w:line="188" w:lineRule="exact" w:before="0" w:after="0"/>
        <w:ind w:left="506" w:right="0" w:hanging="401"/>
        <w:jc w:val="both"/>
        <w:rPr>
          <w:rFonts w:ascii="Arial"/>
          <w:sz w:val="17"/>
        </w:rPr>
      </w:pPr>
      <w:r>
        <w:rPr/>
        <w:t>Examinarea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fond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cererii</w:t>
      </w:r>
    </w:p>
    <w:p>
      <w:pPr>
        <w:pStyle w:val="BodyText"/>
        <w:spacing w:line="230" w:lineRule="auto" w:before="52"/>
        <w:ind w:left="446" w:right="165" w:firstLine="659"/>
        <w:jc w:val="both"/>
      </w:pPr>
      <w:r>
        <w:rPr/>
        <w:t>Conform Legii, solicitarea privind examinarea de fond poate fi prezenta- ta la</w:t>
      </w:r>
      <w:r>
        <w:rPr>
          <w:spacing w:val="1"/>
        </w:rPr>
        <w:t> </w:t>
      </w:r>
      <w:r>
        <w:rPr/>
        <w:t>data</w:t>
      </w:r>
      <w:r>
        <w:rPr>
          <w:spacing w:val="-1"/>
        </w:rPr>
        <w:t> </w:t>
      </w:r>
      <w:r>
        <w:rPr/>
        <w:t>depozitului sau in termen de</w:t>
      </w:r>
      <w:r>
        <w:rPr>
          <w:spacing w:val="-2"/>
        </w:rPr>
        <w:t> </w:t>
      </w:r>
      <w:r>
        <w:rPr/>
        <w:t>30 de</w:t>
      </w:r>
      <w:r>
        <w:rPr>
          <w:spacing w:val="-1"/>
        </w:rPr>
        <w:t> </w:t>
      </w:r>
      <w:r>
        <w:rPr/>
        <w:t>luni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aceasta data.</w:t>
      </w:r>
    </w:p>
    <w:p>
      <w:pPr>
        <w:pStyle w:val="BodyText"/>
        <w:spacing w:line="230" w:lineRule="auto"/>
        <w:ind w:left="106" w:right="1631" w:firstLine="340"/>
        <w:jc w:val="both"/>
      </w:pPr>
      <w:r>
        <w:rPr/>
        <w:t>Cererea de examinare de fond trebuie sa fie Tnsotita de taxa corespunza-</w:t>
      </w:r>
      <w:r>
        <w:rPr>
          <w:spacing w:val="-57"/>
        </w:rPr>
        <w:t> </w:t>
      </w:r>
      <w:r>
        <w:rPr/>
        <w:t>toare.</w:t>
      </w:r>
    </w:p>
    <w:p>
      <w:pPr>
        <w:pStyle w:val="BodyText"/>
        <w:spacing w:line="230" w:lineRule="auto"/>
        <w:ind w:left="446" w:right="155" w:firstLine="659"/>
      </w:pPr>
      <w:r>
        <w:rPr/>
        <w:t>Daca examinarea de fond n-a fost solicitata in termenul stabilit, cererea de brevet</w:t>
      </w:r>
      <w:r>
        <w:rPr>
          <w:spacing w:val="-57"/>
        </w:rPr>
        <w:t> </w:t>
      </w:r>
      <w:r>
        <w:rPr/>
        <w:t>se</w:t>
      </w:r>
      <w:r>
        <w:rPr>
          <w:spacing w:val="-2"/>
        </w:rPr>
        <w:t> </w:t>
      </w:r>
      <w:r>
        <w:rPr/>
        <w:t>considera</w:t>
      </w:r>
      <w:r>
        <w:rPr>
          <w:spacing w:val="-1"/>
        </w:rPr>
        <w:t> </w:t>
      </w:r>
      <w:r>
        <w:rPr/>
        <w:t>retrasa.</w:t>
      </w:r>
    </w:p>
    <w:p>
      <w:pPr>
        <w:pStyle w:val="BodyText"/>
        <w:spacing w:line="232" w:lineRule="auto"/>
        <w:ind w:left="446" w:right="172" w:firstLine="659"/>
      </w:pPr>
      <w:r>
        <w:rPr/>
        <w:t>Examinarea</w:t>
      </w:r>
      <w:r>
        <w:rPr>
          <w:spacing w:val="12"/>
        </w:rPr>
        <w:t> </w:t>
      </w:r>
      <w:r>
        <w:rPr/>
        <w:t>de</w:t>
      </w:r>
      <w:r>
        <w:rPr>
          <w:spacing w:val="15"/>
        </w:rPr>
        <w:t> </w:t>
      </w:r>
      <w:r>
        <w:rPr/>
        <w:t>fond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cererii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brevet</w:t>
      </w:r>
      <w:r>
        <w:rPr>
          <w:spacing w:val="14"/>
        </w:rPr>
        <w:t> </w:t>
      </w:r>
      <w:r>
        <w:rPr/>
        <w:t>se</w:t>
      </w:r>
      <w:r>
        <w:rPr>
          <w:spacing w:val="14"/>
        </w:rPr>
        <w:t> </w:t>
      </w:r>
      <w:r>
        <w:rPr/>
        <w:t>efectueaza</w:t>
      </w:r>
      <w:r>
        <w:rPr>
          <w:spacing w:val="13"/>
        </w:rPr>
        <w:t> </w:t>
      </w:r>
      <w:r>
        <w:rPr/>
        <w:t>in</w:t>
      </w:r>
      <w:r>
        <w:rPr>
          <w:spacing w:val="14"/>
        </w:rPr>
        <w:t> </w:t>
      </w:r>
      <w:r>
        <w:rPr/>
        <w:t>termen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/>
        <w:t>18</w:t>
      </w:r>
      <w:r>
        <w:rPr>
          <w:spacing w:val="13"/>
        </w:rPr>
        <w:t> </w:t>
      </w:r>
      <w:r>
        <w:rPr/>
        <w:t>luni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-57"/>
        </w:rPr>
        <w:t> </w:t>
      </w:r>
      <w:r>
        <w:rPr/>
        <w:t>data</w:t>
      </w:r>
      <w:r>
        <w:rPr>
          <w:spacing w:val="-1"/>
        </w:rPr>
        <w:t> </w:t>
      </w:r>
      <w:r>
        <w:rPr/>
        <w:t>solicitarii examinarii.</w:t>
      </w:r>
    </w:p>
    <w:p>
      <w:pPr>
        <w:spacing w:after="0" w:line="232" w:lineRule="auto"/>
        <w:sectPr>
          <w:pgSz w:w="11910" w:h="16840"/>
          <w:pgMar w:header="0" w:footer="3135" w:top="1580" w:bottom="3340" w:left="138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3"/>
        <w:numPr>
          <w:ilvl w:val="0"/>
          <w:numId w:val="85"/>
        </w:numPr>
        <w:tabs>
          <w:tab w:pos="507" w:val="left" w:leader="none"/>
        </w:tabs>
        <w:spacing w:line="240" w:lineRule="auto" w:before="0" w:after="0"/>
        <w:ind w:left="506" w:right="0" w:hanging="401"/>
        <w:jc w:val="both"/>
        <w:rPr>
          <w:rFonts w:ascii="Arial"/>
          <w:sz w:val="17"/>
        </w:rPr>
      </w:pPr>
      <w:r>
        <w:rPr/>
        <w:t>Derularea</w:t>
      </w:r>
      <w:r>
        <w:rPr>
          <w:spacing w:val="-2"/>
        </w:rPr>
        <w:t> </w:t>
      </w:r>
      <w:r>
        <w:rPr/>
        <w:t>procedurii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examinare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fond</w:t>
      </w:r>
    </w:p>
    <w:p>
      <w:pPr>
        <w:pStyle w:val="BodyText"/>
        <w:spacing w:line="230" w:lineRule="auto" w:before="52"/>
        <w:ind w:left="446" w:right="170" w:firstLine="460"/>
        <w:jc w:val="both"/>
      </w:pPr>
      <w:r>
        <w:rPr/>
        <w:t>In cadrul procedurii de examinare de fond se verifies daca cererea de brevet §i</w:t>
      </w:r>
      <w:r>
        <w:rPr>
          <w:spacing w:val="1"/>
        </w:rPr>
        <w:t> </w:t>
      </w:r>
      <w:r>
        <w:rPr/>
        <w:t>inventia care constituie obiectul ei indeplinesc prevederile Legii §i se constata daca</w:t>
      </w:r>
      <w:r>
        <w:rPr>
          <w:spacing w:val="1"/>
        </w:rPr>
        <w:t> </w:t>
      </w:r>
      <w:r>
        <w:rPr/>
        <w:t>inventia</w:t>
      </w:r>
      <w:r>
        <w:rPr>
          <w:spacing w:val="-1"/>
        </w:rPr>
        <w:t> </w:t>
      </w:r>
      <w:r>
        <w:rPr/>
        <w:t>este brevetabila.</w:t>
      </w:r>
    </w:p>
    <w:p>
      <w:pPr>
        <w:pStyle w:val="BodyText"/>
        <w:spacing w:line="230" w:lineRule="auto"/>
        <w:ind w:left="446" w:right="165" w:firstLine="458"/>
        <w:jc w:val="both"/>
      </w:pPr>
      <w:r>
        <w:rPr/>
        <w:t>Daca exista obiectii cu privire la cerere, solicitantul este invitat, printr-o notificare</w:t>
      </w:r>
      <w:r>
        <w:rPr>
          <w:spacing w:val="1"/>
        </w:rPr>
        <w:t> </w:t>
      </w:r>
      <w:r>
        <w:rPr/>
        <w:t>motivata,</w:t>
      </w:r>
      <w:r>
        <w:rPr>
          <w:spacing w:val="1"/>
        </w:rPr>
        <w:t> </w:t>
      </w:r>
      <w:r>
        <w:rPr/>
        <w:t>sa-si</w:t>
      </w:r>
      <w:r>
        <w:rPr>
          <w:spacing w:val="1"/>
        </w:rPr>
        <w:t> </w:t>
      </w:r>
      <w:r>
        <w:rPr/>
        <w:t>prezinte</w:t>
      </w:r>
      <w:r>
        <w:rPr>
          <w:spacing w:val="1"/>
        </w:rPr>
        <w:t> </w:t>
      </w:r>
      <w:r>
        <w:rPr/>
        <w:t>observatiile</w:t>
      </w:r>
      <w:r>
        <w:rPr>
          <w:spacing w:val="1"/>
        </w:rPr>
        <w:t> </w:t>
      </w:r>
      <w:r>
        <w:rPr/>
        <w:t>si,</w:t>
      </w:r>
      <w:r>
        <w:rPr>
          <w:spacing w:val="1"/>
        </w:rPr>
        <w:t> </w:t>
      </w:r>
      <w:r>
        <w:rPr/>
        <w:t>daca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cazul,</w:t>
      </w:r>
      <w:r>
        <w:rPr>
          <w:spacing w:val="1"/>
        </w:rPr>
        <w:t> </w:t>
      </w:r>
      <w:r>
        <w:rPr/>
        <w:t>sa</w:t>
      </w:r>
      <w:r>
        <w:rPr>
          <w:spacing w:val="1"/>
        </w:rPr>
        <w:t> </w:t>
      </w:r>
      <w:r>
        <w:rPr/>
        <w:t>modifice</w:t>
      </w:r>
      <w:r>
        <w:rPr>
          <w:spacing w:val="1"/>
        </w:rPr>
        <w:t> </w:t>
      </w:r>
      <w:r>
        <w:rPr/>
        <w:t>descrierea,</w:t>
      </w:r>
      <w:r>
        <w:rPr>
          <w:spacing w:val="1"/>
        </w:rPr>
        <w:t> </w:t>
      </w:r>
      <w:r>
        <w:rPr/>
        <w:t>revendicarile si desenele. Modificarile trebuie sa nu depaseasca limitele dezvaluirii</w:t>
      </w:r>
      <w:r>
        <w:rPr>
          <w:spacing w:val="1"/>
        </w:rPr>
        <w:t> </w:t>
      </w:r>
      <w:r>
        <w:rPr/>
        <w:t>inventiei</w:t>
      </w:r>
      <w:r>
        <w:rPr>
          <w:spacing w:val="-1"/>
        </w:rPr>
        <w:t> </w:t>
      </w:r>
      <w:r>
        <w:rPr/>
        <w:t>existente in cererea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brevet la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depozitului.</w:t>
      </w:r>
    </w:p>
    <w:p>
      <w:pPr>
        <w:pStyle w:val="BodyText"/>
        <w:spacing w:line="230" w:lineRule="auto"/>
        <w:ind w:left="446" w:right="170" w:firstLine="458"/>
        <w:jc w:val="both"/>
      </w:pPr>
      <w:r>
        <w:rPr/>
        <w:t>Daca dupa examinarea raspunsului dat de solicitant examinatorul nu poate adopta</w:t>
      </w:r>
      <w:r>
        <w:rPr>
          <w:spacing w:val="1"/>
        </w:rPr>
        <w:t> </w:t>
      </w:r>
      <w:r>
        <w:rPr/>
        <w:t>totu§i hotararea de acordare a brevetului, procedura de examinare este continuata prin</w:t>
      </w:r>
      <w:r>
        <w:rPr>
          <w:spacing w:val="1"/>
        </w:rPr>
        <w:t> </w:t>
      </w:r>
      <w:r>
        <w:rPr/>
        <w:t>transmiterea</w:t>
      </w:r>
      <w:r>
        <w:rPr>
          <w:spacing w:val="-2"/>
        </w:rPr>
        <w:t> </w:t>
      </w:r>
      <w:r>
        <w:rPr/>
        <w:t>unei noi notificari.</w:t>
      </w:r>
    </w:p>
    <w:p>
      <w:pPr>
        <w:pStyle w:val="BodyText"/>
        <w:spacing w:line="230" w:lineRule="auto"/>
        <w:ind w:left="446" w:right="164" w:firstLine="458"/>
        <w:jc w:val="both"/>
      </w:pPr>
      <w:r>
        <w:rPr/>
        <w:t>Hotararea de acordare a brevetului de inventie se ia de catre Agentie pe baza</w:t>
      </w:r>
      <w:r>
        <w:rPr>
          <w:spacing w:val="1"/>
        </w:rPr>
        <w:t> </w:t>
      </w:r>
      <w:r>
        <w:rPr/>
        <w:t>raportului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examinare</w:t>
      </w:r>
      <w:r>
        <w:rPr>
          <w:spacing w:val="-2"/>
        </w:rPr>
        <w:t> </w:t>
      </w:r>
      <w:r>
        <w:rPr/>
        <w:t>intocmit de</w:t>
      </w:r>
      <w:r>
        <w:rPr>
          <w:spacing w:val="-1"/>
        </w:rPr>
        <w:t> </w:t>
      </w:r>
      <w:r>
        <w:rPr/>
        <w:t>examinator.</w:t>
      </w:r>
    </w:p>
    <w:p>
      <w:pPr>
        <w:pStyle w:val="BodyText"/>
        <w:spacing w:line="230" w:lineRule="auto"/>
        <w:ind w:left="446" w:right="174" w:firstLine="458"/>
        <w:jc w:val="both"/>
      </w:pPr>
      <w:r>
        <w:rPr/>
        <w:t>Daca</w:t>
      </w:r>
      <w:r>
        <w:rPr>
          <w:spacing w:val="1"/>
        </w:rPr>
        <w:t> </w:t>
      </w:r>
      <w:r>
        <w:rPr/>
        <w:t>Agentia</w:t>
      </w:r>
      <w:r>
        <w:rPr>
          <w:spacing w:val="1"/>
        </w:rPr>
        <w:t> </w:t>
      </w:r>
      <w:r>
        <w:rPr/>
        <w:t>considera</w:t>
      </w:r>
      <w:r>
        <w:rPr>
          <w:spacing w:val="1"/>
        </w:rPr>
        <w:t> </w:t>
      </w:r>
      <w:r>
        <w:rPr/>
        <w:t>ca</w:t>
      </w:r>
      <w:r>
        <w:rPr>
          <w:spacing w:val="1"/>
        </w:rPr>
        <w:t> </w:t>
      </w:r>
      <w:r>
        <w:rPr/>
        <w:t>nu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acorda</w:t>
      </w:r>
      <w:r>
        <w:rPr>
          <w:spacing w:val="1"/>
        </w:rPr>
        <w:t> </w:t>
      </w:r>
      <w:r>
        <w:rPr/>
        <w:t>brevetul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inventie</w:t>
      </w:r>
      <w:r>
        <w:rPr>
          <w:spacing w:val="60"/>
        </w:rPr>
        <w:t> </w:t>
      </w:r>
      <w:r>
        <w:rPr/>
        <w:t>solicitat,</w:t>
      </w:r>
      <w:r>
        <w:rPr>
          <w:spacing w:val="1"/>
        </w:rPr>
        <w:t> </w:t>
      </w:r>
      <w:r>
        <w:rPr/>
        <w:t>cererea</w:t>
      </w:r>
      <w:r>
        <w:rPr>
          <w:spacing w:val="-2"/>
        </w:rPr>
        <w:t> </w:t>
      </w:r>
      <w:r>
        <w:rPr/>
        <w:t>este respinsa.</w:t>
      </w:r>
    </w:p>
    <w:p>
      <w:pPr>
        <w:pStyle w:val="BodyText"/>
        <w:spacing w:line="232" w:lineRule="auto"/>
        <w:ind w:left="446" w:right="173" w:firstLine="458"/>
        <w:jc w:val="both"/>
      </w:pPr>
      <w:r>
        <w:rPr/>
        <w:t>Motivarea hotararii se bazeaza numai pe faptele asupra carora solicitantul a avut</w:t>
      </w:r>
      <w:r>
        <w:rPr>
          <w:spacing w:val="1"/>
        </w:rPr>
        <w:t> </w:t>
      </w:r>
      <w:r>
        <w:rPr/>
        <w:t>posibilitatea</w:t>
      </w:r>
      <w:r>
        <w:rPr>
          <w:spacing w:val="-3"/>
        </w:rPr>
        <w:t> </w:t>
      </w:r>
      <w:r>
        <w:rPr/>
        <w:t>sa formuleze</w:t>
      </w:r>
      <w:r>
        <w:rPr>
          <w:spacing w:val="-1"/>
        </w:rPr>
        <w:t> </w:t>
      </w:r>
      <w:r>
        <w:rPr/>
        <w:t>observatii.</w:t>
      </w:r>
    </w:p>
    <w:p>
      <w:pPr>
        <w:pStyle w:val="Heading3"/>
        <w:numPr>
          <w:ilvl w:val="0"/>
          <w:numId w:val="85"/>
        </w:numPr>
        <w:tabs>
          <w:tab w:pos="507" w:val="left" w:leader="none"/>
        </w:tabs>
        <w:spacing w:line="260" w:lineRule="exact" w:before="32" w:after="0"/>
        <w:ind w:left="506" w:right="0" w:hanging="401"/>
        <w:jc w:val="both"/>
        <w:rPr>
          <w:rFonts w:ascii="Arial"/>
          <w:sz w:val="17"/>
        </w:rPr>
      </w:pPr>
      <w:r>
        <w:rPr/>
        <w:pict>
          <v:rect style="position:absolute;margin-left:108.260002pt;margin-top:13.763114pt;width:3.96pt;height:14.16pt;mso-position-horizontal-relative:page;mso-position-vertical-relative:paragraph;z-index:-17683456" filled="true" fillcolor="#ffffff" stroked="false">
            <v:fill type="solid"/>
            <w10:wrap type="none"/>
          </v:rect>
        </w:pict>
      </w:r>
      <w:r>
        <w:rPr/>
        <w:t>Opunerea</w:t>
      </w:r>
      <w:r>
        <w:rPr>
          <w:spacing w:val="-2"/>
        </w:rPr>
        <w:t> </w:t>
      </w:r>
      <w:r>
        <w:rPr/>
        <w:t>publics</w:t>
      </w:r>
      <w:r>
        <w:rPr>
          <w:spacing w:val="58"/>
        </w:rPr>
        <w:t> </w:t>
      </w:r>
      <w:r>
        <w:rPr/>
        <w:t>Publicarea</w:t>
      </w:r>
      <w:r>
        <w:rPr>
          <w:spacing w:val="-2"/>
        </w:rPr>
        <w:t> </w:t>
      </w:r>
      <w:r>
        <w:rPr/>
        <w:t>hotararii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acordare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brevetului</w:t>
      </w:r>
    </w:p>
    <w:p>
      <w:pPr>
        <w:pStyle w:val="BodyText"/>
        <w:spacing w:line="230" w:lineRule="auto"/>
        <w:ind w:left="446" w:right="162" w:firstLine="338"/>
        <w:jc w:val="both"/>
      </w:pPr>
      <w:r>
        <w:rPr/>
        <w:pict>
          <v:rect style="position:absolute;margin-left:91.344002pt;margin-top:39.074997pt;width:3.96pt;height:14.16pt;mso-position-horizontal-relative:page;mso-position-vertical-relative:paragraph;z-index:-17682944" filled="true" fillcolor="#ffffff" stroked="false">
            <v:fill type="solid"/>
            <w10:wrap type="none"/>
          </v:rect>
        </w:pict>
      </w:r>
      <w:r>
        <w:rPr>
          <w:i/>
        </w:rPr>
        <w:t>- </w:t>
      </w:r>
      <w:r>
        <w:rPr/>
        <w:t>In termen de 3</w:t>
      </w:r>
      <w:r>
        <w:rPr>
          <w:spacing w:val="1"/>
        </w:rPr>
        <w:t> </w:t>
      </w:r>
      <w:r>
        <w:rPr/>
        <w:t>luni de la data comunicarii</w:t>
      </w:r>
      <w:r>
        <w:rPr>
          <w:spacing w:val="1"/>
        </w:rPr>
        <w:t> </w:t>
      </w:r>
      <w:r>
        <w:rPr/>
        <w:t>solicitantului despre hotararea de</w:t>
      </w:r>
      <w:r>
        <w:rPr>
          <w:spacing w:val="1"/>
        </w:rPr>
        <w:t> </w:t>
      </w:r>
      <w:r>
        <w:rPr/>
        <w:t>acordare a</w:t>
      </w:r>
      <w:r>
        <w:rPr>
          <w:spacing w:val="1"/>
        </w:rPr>
        <w:t> </w:t>
      </w:r>
      <w:r>
        <w:rPr/>
        <w:t>brevetului,</w:t>
      </w:r>
      <w:r>
        <w:rPr>
          <w:spacing w:val="1"/>
        </w:rPr>
        <w:t> </w:t>
      </w:r>
      <w:r>
        <w:rPr/>
        <w:t>Agentia</w:t>
      </w:r>
      <w:r>
        <w:rPr>
          <w:spacing w:val="1"/>
        </w:rPr>
        <w:t> </w:t>
      </w:r>
      <w:r>
        <w:rPr/>
        <w:t>publica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BOPI datele</w:t>
      </w:r>
      <w:r>
        <w:rPr>
          <w:spacing w:val="1"/>
        </w:rPr>
        <w:t> </w:t>
      </w:r>
      <w:r>
        <w:rPr/>
        <w:t>despre brevetul</w:t>
      </w:r>
      <w:r>
        <w:rPr>
          <w:spacing w:val="1"/>
        </w:rPr>
        <w:t> </w:t>
      </w:r>
      <w:r>
        <w:rPr/>
        <w:t>acordat,</w:t>
      </w:r>
      <w:r>
        <w:rPr>
          <w:spacing w:val="1"/>
        </w:rPr>
        <w:t> </w:t>
      </w:r>
      <w:r>
        <w:rPr/>
        <w:t>iar</w:t>
      </w:r>
      <w:r>
        <w:rPr>
          <w:spacing w:val="1"/>
        </w:rPr>
        <w:t> </w:t>
      </w:r>
      <w:r>
        <w:rPr/>
        <w:t>descrierea</w:t>
      </w:r>
      <w:r>
        <w:rPr>
          <w:spacing w:val="-2"/>
        </w:rPr>
        <w:t> </w:t>
      </w:r>
      <w:r>
        <w:rPr/>
        <w:t>inventiei se expune</w:t>
      </w:r>
      <w:r>
        <w:rPr>
          <w:spacing w:val="-1"/>
        </w:rPr>
        <w:t> </w:t>
      </w:r>
      <w:r>
        <w:rPr/>
        <w:t>la biblioteca</w:t>
      </w:r>
      <w:r>
        <w:rPr>
          <w:spacing w:val="-1"/>
        </w:rPr>
        <w:t> </w:t>
      </w:r>
      <w:r>
        <w:rPr/>
        <w:t>sa.</w:t>
      </w:r>
    </w:p>
    <w:p>
      <w:pPr>
        <w:pStyle w:val="BodyText"/>
        <w:spacing w:line="230" w:lineRule="auto"/>
        <w:ind w:left="446" w:right="170"/>
        <w:jc w:val="both"/>
      </w:pPr>
      <w:r>
        <w:rPr>
          <w:i/>
        </w:rPr>
        <w:t>-</w:t>
      </w:r>
      <w:r>
        <w:rPr/>
        <w:t>Orice</w:t>
      </w:r>
      <w:r>
        <w:rPr>
          <w:spacing w:val="1"/>
        </w:rPr>
        <w:t> </w:t>
      </w:r>
      <w:r>
        <w:rPr/>
        <w:t>persoana</w:t>
      </w:r>
      <w:r>
        <w:rPr>
          <w:spacing w:val="1"/>
        </w:rPr>
        <w:t> </w:t>
      </w:r>
      <w:r>
        <w:rPr/>
        <w:t>interesata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dreptul</w:t>
      </w:r>
      <w:r>
        <w:rPr>
          <w:spacing w:val="1"/>
        </w:rPr>
        <w:t> </w:t>
      </w:r>
      <w:r>
        <w:rPr/>
        <w:t>sa</w:t>
      </w:r>
      <w:r>
        <w:rPr>
          <w:spacing w:val="1"/>
        </w:rPr>
        <w:t> </w:t>
      </w:r>
      <w:r>
        <w:rPr/>
        <w:t>faca</w:t>
      </w:r>
      <w:r>
        <w:rPr>
          <w:spacing w:val="1"/>
        </w:rPr>
        <w:t> </w:t>
      </w:r>
      <w:r>
        <w:rPr/>
        <w:t>opozitie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hotararea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acordare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brevetului</w:t>
      </w:r>
      <w:r>
        <w:rPr>
          <w:spacing w:val="-1"/>
        </w:rPr>
        <w:t> </w:t>
      </w:r>
      <w:r>
        <w:rPr/>
        <w:t>in termen de</w:t>
      </w:r>
      <w:r>
        <w:rPr>
          <w:spacing w:val="-3"/>
        </w:rPr>
        <w:t> </w:t>
      </w:r>
      <w:r>
        <w:rPr/>
        <w:t>6</w:t>
      </w:r>
      <w:r>
        <w:rPr>
          <w:spacing w:val="2"/>
        </w:rPr>
        <w:t> </w:t>
      </w:r>
      <w:r>
        <w:rPr/>
        <w:t>luni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data publicarii acesteia</w:t>
      </w:r>
      <w:r>
        <w:rPr>
          <w:spacing w:val="-2"/>
        </w:rPr>
        <w:t> </w:t>
      </w:r>
      <w:r>
        <w:rPr/>
        <w:t>in BOPI.</w:t>
      </w:r>
    </w:p>
    <w:p>
      <w:pPr>
        <w:pStyle w:val="BodyText"/>
        <w:spacing w:line="232" w:lineRule="auto"/>
        <w:ind w:left="446" w:right="168" w:firstLine="338"/>
        <w:jc w:val="both"/>
      </w:pPr>
      <w:r>
        <w:rPr/>
        <w:pict>
          <v:rect style="position:absolute;margin-left:108.260002pt;margin-top:39.787045pt;width:3.96pt;height:14.16pt;mso-position-horizontal-relative:page;mso-position-vertical-relative:paragraph;z-index:-17682432" filled="true" fillcolor="#ffffff" stroked="false">
            <v:fill type="solid"/>
            <w10:wrap type="none"/>
          </v:rect>
        </w:pict>
      </w:r>
      <w:r>
        <w:rPr/>
        <w:t>-' Opozitia trebuie formulate si motivate in scris. Motivele opozitiei trebuie sa se</w:t>
      </w:r>
      <w:r>
        <w:rPr>
          <w:spacing w:val="1"/>
        </w:rPr>
        <w:t> </w:t>
      </w:r>
      <w:r>
        <w:rPr/>
        <w:t>refere</w:t>
      </w:r>
      <w:r>
        <w:rPr>
          <w:spacing w:val="1"/>
        </w:rPr>
        <w:t> </w:t>
      </w:r>
      <w:r>
        <w:rPr/>
        <w:t>doar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neindeplinirea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cel</w:t>
      </w:r>
      <w:r>
        <w:rPr>
          <w:spacing w:val="1"/>
        </w:rPr>
        <w:t> </w:t>
      </w:r>
      <w:r>
        <w:rPr/>
        <w:t>putin</w:t>
      </w:r>
      <w:r>
        <w:rPr>
          <w:spacing w:val="1"/>
        </w:rPr>
        <w:t> </w:t>
      </w:r>
      <w:r>
        <w:rPr/>
        <w:t>uneia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conditiile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brevetabilitate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inventiei:</w:t>
      </w:r>
      <w:r>
        <w:rPr>
          <w:spacing w:val="-1"/>
        </w:rPr>
        <w:t> </w:t>
      </w:r>
      <w:r>
        <w:rPr/>
        <w:t>noutate, activitate inventiva, aplicabilitate</w:t>
      </w:r>
      <w:r>
        <w:rPr>
          <w:spacing w:val="-1"/>
        </w:rPr>
        <w:t> </w:t>
      </w:r>
      <w:r>
        <w:rPr/>
        <w:t>industrials.</w:t>
      </w:r>
    </w:p>
    <w:p>
      <w:pPr>
        <w:pStyle w:val="BodyText"/>
        <w:spacing w:line="270" w:lineRule="exact"/>
        <w:ind w:left="785"/>
        <w:jc w:val="both"/>
      </w:pPr>
      <w:r>
        <w:rPr>
          <w:i/>
        </w:rPr>
        <w:t>-</w:t>
      </w:r>
      <w:r>
        <w:rPr/>
        <w:t>Opozitia</w:t>
      </w:r>
      <w:r>
        <w:rPr>
          <w:spacing w:val="-1"/>
        </w:rPr>
        <w:t> </w:t>
      </w:r>
      <w:r>
        <w:rPr/>
        <w:t>este considerate</w:t>
      </w:r>
      <w:r>
        <w:rPr>
          <w:spacing w:val="-1"/>
        </w:rPr>
        <w:t> </w:t>
      </w:r>
      <w:r>
        <w:rPr/>
        <w:t>depusa</w:t>
      </w:r>
      <w:r>
        <w:rPr>
          <w:spacing w:val="-2"/>
        </w:rPr>
        <w:t> </w:t>
      </w:r>
      <w:r>
        <w:rPr/>
        <w:t>numai dupa</w:t>
      </w:r>
      <w:r>
        <w:rPr>
          <w:spacing w:val="-1"/>
        </w:rPr>
        <w:t> </w:t>
      </w:r>
      <w:r>
        <w:rPr/>
        <w:t>plata</w:t>
      </w:r>
      <w:r>
        <w:rPr>
          <w:spacing w:val="-2"/>
        </w:rPr>
        <w:t> </w:t>
      </w:r>
      <w:r>
        <w:rPr/>
        <w:t>taxei corespunzatoare.</w:t>
      </w:r>
    </w:p>
    <w:p>
      <w:pPr>
        <w:pStyle w:val="Heading3"/>
        <w:numPr>
          <w:ilvl w:val="0"/>
          <w:numId w:val="85"/>
        </w:numPr>
        <w:tabs>
          <w:tab w:pos="1356" w:val="left" w:leader="none"/>
          <w:tab w:pos="1357" w:val="left" w:leader="none"/>
        </w:tabs>
        <w:spacing w:line="240" w:lineRule="auto" w:before="49" w:after="0"/>
        <w:ind w:left="1356" w:right="0" w:hanging="911"/>
        <w:jc w:val="both"/>
        <w:rPr>
          <w:rFonts w:ascii="Arial"/>
          <w:sz w:val="17"/>
        </w:rPr>
      </w:pPr>
      <w:r>
        <w:rPr/>
        <w:t>Eliberarea</w:t>
      </w:r>
      <w:r>
        <w:rPr>
          <w:spacing w:val="-2"/>
        </w:rPr>
        <w:t> </w:t>
      </w:r>
      <w:r>
        <w:rPr/>
        <w:t>brevetului</w:t>
      </w:r>
    </w:p>
    <w:p>
      <w:pPr>
        <w:pStyle w:val="BodyText"/>
        <w:spacing w:line="232" w:lineRule="auto" w:before="50"/>
        <w:ind w:left="446" w:right="169" w:firstLine="338"/>
      </w:pPr>
      <w:r>
        <w:rPr/>
        <w:pict>
          <v:rect style="position:absolute;margin-left:108.260002pt;margin-top:29.087044pt;width:3.96pt;height:14.16pt;mso-position-horizontal-relative:page;mso-position-vertical-relative:paragraph;z-index:-17681920" filled="true" fillcolor="#ffffff" stroked="false">
            <v:fill type="solid"/>
            <w10:wrap type="none"/>
          </v:rect>
        </w:pict>
      </w:r>
      <w:r>
        <w:rPr/>
        <w:t>-</w:t>
      </w:r>
      <w:r>
        <w:rPr>
          <w:spacing w:val="12"/>
        </w:rPr>
        <w:t> </w:t>
      </w:r>
      <w:r>
        <w:rPr/>
        <w:t>Dupa</w:t>
      </w:r>
      <w:r>
        <w:rPr>
          <w:spacing w:val="11"/>
        </w:rPr>
        <w:t> </w:t>
      </w:r>
      <w:r>
        <w:rPr/>
        <w:t>expirarea</w:t>
      </w:r>
      <w:r>
        <w:rPr>
          <w:spacing w:val="13"/>
        </w:rPr>
        <w:t> </w:t>
      </w:r>
      <w:r>
        <w:rPr/>
        <w:t>termenului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opunere,</w:t>
      </w:r>
      <w:r>
        <w:rPr>
          <w:spacing w:val="14"/>
        </w:rPr>
        <w:t> </w:t>
      </w:r>
      <w:r>
        <w:rPr/>
        <w:t>Agentia</w:t>
      </w:r>
      <w:r>
        <w:rPr>
          <w:spacing w:val="14"/>
        </w:rPr>
        <w:t> </w:t>
      </w:r>
      <w:r>
        <w:rPr/>
        <w:t>elibereaza</w:t>
      </w:r>
      <w:r>
        <w:rPr>
          <w:spacing w:val="12"/>
        </w:rPr>
        <w:t> </w:t>
      </w:r>
      <w:r>
        <w:rPr/>
        <w:t>brevetul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inventie</w:t>
      </w:r>
      <w:r>
        <w:rPr>
          <w:spacing w:val="13"/>
        </w:rPr>
        <w:t> </w:t>
      </w:r>
      <w:r>
        <w:rPr/>
        <w:t>in</w:t>
      </w:r>
      <w:r>
        <w:rPr>
          <w:spacing w:val="-57"/>
        </w:rPr>
        <w:t> </w:t>
      </w:r>
      <w:r>
        <w:rPr/>
        <w:t>temeiul</w:t>
      </w:r>
      <w:r>
        <w:rPr>
          <w:spacing w:val="-1"/>
        </w:rPr>
        <w:t> </w:t>
      </w:r>
      <w:r>
        <w:rPr/>
        <w:t>hotararii de</w:t>
      </w:r>
      <w:r>
        <w:rPr>
          <w:spacing w:val="1"/>
        </w:rPr>
        <w:t> </w:t>
      </w:r>
      <w:r>
        <w:rPr/>
        <w:t>acordare.</w:t>
      </w:r>
    </w:p>
    <w:p>
      <w:pPr>
        <w:pStyle w:val="ListParagraph"/>
        <w:numPr>
          <w:ilvl w:val="0"/>
          <w:numId w:val="86"/>
        </w:numPr>
        <w:tabs>
          <w:tab w:pos="937" w:val="left" w:leader="none"/>
        </w:tabs>
        <w:spacing w:line="232" w:lineRule="auto" w:before="5" w:after="0"/>
        <w:ind w:left="446" w:right="171" w:firstLine="338"/>
        <w:jc w:val="left"/>
        <w:rPr>
          <w:rFonts w:ascii="Times New Roman" w:hAnsi="Times New Roman"/>
          <w:sz w:val="24"/>
        </w:rPr>
      </w:pPr>
      <w:r>
        <w:rPr/>
        <w:pict>
          <v:rect style="position:absolute;margin-left:108.260002pt;margin-top:26.717045pt;width:3.96pt;height:14.16pt;mso-position-horizontal-relative:page;mso-position-vertical-relative:paragraph;z-index:-17681408" filled="true" fillcolor="#ffffff" stroked="false">
            <v:fill type="solid"/>
            <w10:wrap type="none"/>
          </v:rect>
        </w:pic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cazul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brevetul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fost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modificat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urma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procedurii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opunere,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z w:val="24"/>
        </w:rPr>
        <w:t>acesta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elibereaza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in forma modificata.</w:t>
      </w:r>
    </w:p>
    <w:p>
      <w:pPr>
        <w:pStyle w:val="ListParagraph"/>
        <w:numPr>
          <w:ilvl w:val="0"/>
          <w:numId w:val="86"/>
        </w:numPr>
        <w:tabs>
          <w:tab w:pos="961" w:val="left" w:leader="none"/>
        </w:tabs>
        <w:spacing w:line="232" w:lineRule="auto" w:before="2" w:after="0"/>
        <w:ind w:left="446" w:right="171" w:firstLine="338"/>
        <w:jc w:val="left"/>
        <w:rPr>
          <w:rFonts w:ascii="Times New Roman" w:hAnsi="Times New Roman"/>
          <w:sz w:val="24"/>
        </w:rPr>
      </w:pPr>
      <w:r>
        <w:rPr/>
        <w:pict>
          <v:rect style="position:absolute;margin-left:108.260002pt;margin-top:26.567024pt;width:3.96pt;height:14.16pt;mso-position-horizontal-relative:page;mso-position-vertical-relative:paragraph;z-index:-17680896" filled="true" fillcolor="#ffffff" stroked="false">
            <v:fill type="solid"/>
            <w10:wrap type="none"/>
          </v:rect>
        </w:pict>
      </w:r>
      <w:r>
        <w:rPr>
          <w:rFonts w:ascii="Times New Roman" w:hAnsi="Times New Roman"/>
          <w:sz w:val="24"/>
        </w:rPr>
        <w:t>Eliberarea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brevetului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34"/>
          <w:sz w:val="24"/>
        </w:rPr>
        <w:t> </w:t>
      </w:r>
      <w:r>
        <w:rPr>
          <w:rFonts w:ascii="Times New Roman" w:hAnsi="Times New Roman"/>
          <w:sz w:val="24"/>
        </w:rPr>
        <w:t>supusa</w:t>
      </w:r>
      <w:r>
        <w:rPr>
          <w:rFonts w:ascii="Times New Roman" w:hAnsi="Times New Roman"/>
          <w:spacing w:val="34"/>
          <w:sz w:val="24"/>
        </w:rPr>
        <w:t> </w:t>
      </w:r>
      <w:r>
        <w:rPr>
          <w:rFonts w:ascii="Times New Roman" w:hAnsi="Times New Roman"/>
          <w:sz w:val="24"/>
        </w:rPr>
        <w:t>taxelor</w:t>
      </w:r>
      <w:r>
        <w:rPr>
          <w:rFonts w:ascii="Times New Roman" w:hAnsi="Times New Roman"/>
          <w:spacing w:val="34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eliberare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sz w:val="24"/>
        </w:rPr>
        <w:t>§i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z w:val="24"/>
        </w:rPr>
        <w:t>mentinere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z w:val="24"/>
        </w:rPr>
        <w:t>vigoare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brevetului.</w:t>
      </w:r>
    </w:p>
    <w:p>
      <w:pPr>
        <w:pStyle w:val="ListParagraph"/>
        <w:numPr>
          <w:ilvl w:val="0"/>
          <w:numId w:val="86"/>
        </w:numPr>
        <w:tabs>
          <w:tab w:pos="937" w:val="left" w:leader="none"/>
        </w:tabs>
        <w:spacing w:line="271" w:lineRule="exact" w:before="0" w:after="0"/>
        <w:ind w:left="936" w:right="0" w:hanging="15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Aceste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taxe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platesc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catre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titular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mod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obligatoriu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termen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luni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la</w:t>
      </w:r>
    </w:p>
    <w:p>
      <w:pPr>
        <w:spacing w:after="0" w:line="271" w:lineRule="exact"/>
        <w:jc w:val="left"/>
        <w:rPr>
          <w:rFonts w:ascii="Times New Roman" w:hAnsi="Times New Roman"/>
          <w:sz w:val="24"/>
        </w:rPr>
        <w:sectPr>
          <w:pgSz w:w="11910" w:h="16840"/>
          <w:pgMar w:header="0" w:footer="3135" w:top="1580" w:bottom="3340" w:left="138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72" w:lineRule="exact" w:before="90"/>
        <w:ind w:left="446"/>
        <w:jc w:val="both"/>
      </w:pPr>
      <w:r>
        <w:rPr/>
        <w:t>data</w:t>
      </w:r>
      <w:r>
        <w:rPr>
          <w:spacing w:val="-1"/>
        </w:rPr>
        <w:t> </w:t>
      </w:r>
      <w:r>
        <w:rPr/>
        <w:t>publicarii</w:t>
      </w:r>
      <w:r>
        <w:rPr>
          <w:spacing w:val="-1"/>
        </w:rPr>
        <w:t> </w:t>
      </w:r>
      <w:r>
        <w:rPr/>
        <w:t>hotararii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acordare.</w:t>
      </w:r>
    </w:p>
    <w:p>
      <w:pPr>
        <w:pStyle w:val="BodyText"/>
        <w:spacing w:line="235" w:lineRule="auto" w:before="1"/>
        <w:ind w:left="446" w:right="169" w:firstLine="338"/>
        <w:jc w:val="both"/>
      </w:pPr>
      <w:r>
        <w:rPr/>
        <w:pict>
          <v:rect style="position:absolute;margin-left:108.260002pt;margin-top:53.635086pt;width:3.96pt;height:14.184pt;mso-position-horizontal-relative:page;mso-position-vertical-relative:paragraph;z-index:-17680384" filled="true" fillcolor="#ffffff" stroked="false">
            <v:fill type="solid"/>
            <w10:wrap type="none"/>
          </v:rect>
        </w:pict>
      </w:r>
      <w:r>
        <w:rPr/>
        <w:t>- Concomitent cu prezentarea dovezii de plata a taxei pentru eliberarea brevetului,</w:t>
      </w:r>
      <w:r>
        <w:rPr>
          <w:spacing w:val="1"/>
        </w:rPr>
        <w:t> </w:t>
      </w:r>
      <w:r>
        <w:rPr/>
        <w:t>solicitantul</w:t>
      </w:r>
      <w:r>
        <w:rPr>
          <w:spacing w:val="1"/>
        </w:rPr>
        <w:t> </w:t>
      </w:r>
      <w:r>
        <w:rPr/>
        <w:t>depune si</w:t>
      </w:r>
      <w:r>
        <w:rPr>
          <w:spacing w:val="1"/>
        </w:rPr>
        <w:t> </w:t>
      </w:r>
      <w:r>
        <w:rPr/>
        <w:t>dovada de plata a taxei</w:t>
      </w:r>
      <w:r>
        <w:rPr>
          <w:spacing w:val="1"/>
        </w:rPr>
        <w:t> </w:t>
      </w:r>
      <w:r>
        <w:rPr/>
        <w:t>de mentinere in</w:t>
      </w:r>
      <w:r>
        <w:rPr>
          <w:spacing w:val="1"/>
        </w:rPr>
        <w:t> </w:t>
      </w:r>
      <w:r>
        <w:rPr/>
        <w:t>vigoare</w:t>
      </w:r>
      <w:r>
        <w:rPr>
          <w:spacing w:val="60"/>
        </w:rPr>
        <w:t> </w:t>
      </w:r>
      <w:r>
        <w:rPr/>
        <w:t>a brevetului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termenul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depozitului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reglementar</w:t>
      </w:r>
      <w:r>
        <w:rPr>
          <w:spacing w:val="1"/>
        </w:rPr>
        <w:t> </w:t>
      </w:r>
      <w:r>
        <w:rPr/>
        <w:t>pana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eliberarea</w:t>
      </w:r>
      <w:r>
        <w:rPr>
          <w:spacing w:val="1"/>
        </w:rPr>
        <w:t> </w:t>
      </w:r>
      <w:r>
        <w:rPr/>
        <w:t>brevetului,</w:t>
      </w:r>
      <w:r>
        <w:rPr>
          <w:spacing w:val="-1"/>
        </w:rPr>
        <w:t> </w:t>
      </w:r>
      <w:r>
        <w:rPr/>
        <w:t>inclusiv pentru anul</w:t>
      </w:r>
      <w:r>
        <w:rPr>
          <w:spacing w:val="2"/>
        </w:rPr>
        <w:t> </w:t>
      </w:r>
      <w:r>
        <w:rPr/>
        <w:t>eliberarii.</w:t>
      </w:r>
    </w:p>
    <w:p>
      <w:pPr>
        <w:pStyle w:val="BodyText"/>
        <w:spacing w:line="232" w:lineRule="auto"/>
        <w:ind w:left="446" w:right="163" w:firstLine="338"/>
        <w:jc w:val="both"/>
      </w:pPr>
      <w:r>
        <w:rPr>
          <w:i/>
        </w:rPr>
        <w:t>- </w:t>
      </w:r>
      <w:r>
        <w:rPr/>
        <w:t>in cazul neachitarii taxei de eliberare a brevetului in termen de 6 luni de la data</w:t>
      </w:r>
      <w:r>
        <w:rPr>
          <w:spacing w:val="1"/>
        </w:rPr>
        <w:t> </w:t>
      </w:r>
      <w:r>
        <w:rPr/>
        <w:t>publicarii hotararii de acordare a brevetului si nerestabilirii in timp de alte 6 luni a</w:t>
      </w:r>
      <w:r>
        <w:rPr>
          <w:spacing w:val="1"/>
        </w:rPr>
        <w:t> </w:t>
      </w:r>
      <w:r>
        <w:rPr/>
        <w:t>termenului omis, Agentia adopta hotararea de decadere din drepturi a titularului de</w:t>
      </w:r>
      <w:r>
        <w:rPr>
          <w:spacing w:val="1"/>
        </w:rPr>
        <w:t> </w:t>
      </w:r>
      <w:r>
        <w:rPr/>
        <w:t>brevet</w:t>
      </w:r>
      <w:r>
        <w:rPr>
          <w:spacing w:val="-1"/>
        </w:rPr>
        <w:t> </w:t>
      </w:r>
      <w:r>
        <w:rPr/>
        <w:t>§i publica</w:t>
      </w:r>
      <w:r>
        <w:rPr>
          <w:spacing w:val="1"/>
        </w:rPr>
        <w:t> </w:t>
      </w:r>
      <w:r>
        <w:rPr/>
        <w:t>aceasta</w:t>
      </w:r>
      <w:r>
        <w:rPr>
          <w:spacing w:val="1"/>
        </w:rPr>
        <w:t> </w:t>
      </w:r>
      <w:r>
        <w:rPr/>
        <w:t>informatie in</w:t>
      </w:r>
      <w:r>
        <w:rPr>
          <w:spacing w:val="-1"/>
        </w:rPr>
        <w:t> </w:t>
      </w:r>
      <w:r>
        <w:rPr/>
        <w:t>BOPI.</w:t>
      </w:r>
    </w:p>
    <w:p>
      <w:pPr>
        <w:pStyle w:val="Heading3"/>
        <w:numPr>
          <w:ilvl w:val="0"/>
          <w:numId w:val="85"/>
        </w:numPr>
        <w:tabs>
          <w:tab w:pos="1356" w:val="left" w:leader="none"/>
          <w:tab w:pos="1357" w:val="left" w:leader="none"/>
        </w:tabs>
        <w:spacing w:line="240" w:lineRule="auto" w:before="54" w:after="0"/>
        <w:ind w:left="1356" w:right="0" w:hanging="911"/>
        <w:jc w:val="both"/>
        <w:rPr>
          <w:rFonts w:ascii="Arial"/>
          <w:sz w:val="17"/>
        </w:rPr>
      </w:pPr>
      <w:r>
        <w:rPr/>
        <w:t>Prelungirea</w:t>
      </w:r>
      <w:r>
        <w:rPr>
          <w:spacing w:val="-4"/>
        </w:rPr>
        <w:t> </w:t>
      </w:r>
      <w:r>
        <w:rPr/>
        <w:t>termenelor</w:t>
      </w:r>
    </w:p>
    <w:p>
      <w:pPr>
        <w:pStyle w:val="BodyText"/>
        <w:spacing w:line="230" w:lineRule="auto" w:before="57"/>
        <w:ind w:left="446" w:right="164" w:firstLine="338"/>
        <w:jc w:val="both"/>
      </w:pPr>
      <w:r>
        <w:rPr/>
        <w:t>Termenele</w:t>
      </w:r>
      <w:r>
        <w:rPr>
          <w:spacing w:val="35"/>
        </w:rPr>
        <w:t> </w:t>
      </w:r>
      <w:r>
        <w:rPr/>
        <w:t>prescrise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/>
        <w:t>Lege</w:t>
      </w:r>
      <w:r>
        <w:rPr>
          <w:spacing w:val="36"/>
        </w:rPr>
        <w:t> </w:t>
      </w:r>
      <w:r>
        <w:rPr/>
        <w:t>§i</w:t>
      </w:r>
      <w:r>
        <w:rPr>
          <w:spacing w:val="37"/>
        </w:rPr>
        <w:t> </w:t>
      </w:r>
      <w:r>
        <w:rPr/>
        <w:t>Regulament</w:t>
      </w:r>
      <w:r>
        <w:rPr>
          <w:spacing w:val="37"/>
        </w:rPr>
        <w:t> </w:t>
      </w:r>
      <w:r>
        <w:rPr/>
        <w:t>pentru</w:t>
      </w:r>
      <w:r>
        <w:rPr>
          <w:spacing w:val="41"/>
        </w:rPr>
        <w:t> </w:t>
      </w:r>
      <w:r>
        <w:rPr/>
        <w:t>о</w:t>
      </w:r>
      <w:r>
        <w:rPr>
          <w:spacing w:val="37"/>
        </w:rPr>
        <w:t> </w:t>
      </w:r>
      <w:r>
        <w:rPr/>
        <w:t>actiune</w:t>
      </w:r>
      <w:r>
        <w:rPr>
          <w:spacing w:val="36"/>
        </w:rPr>
        <w:t> </w:t>
      </w:r>
      <w:r>
        <w:rPr/>
        <w:t>intr-o</w:t>
      </w:r>
      <w:r>
        <w:rPr>
          <w:spacing w:val="37"/>
        </w:rPr>
        <w:t> </w:t>
      </w:r>
      <w:r>
        <w:rPr/>
        <w:t>procedura</w:t>
      </w:r>
      <w:r>
        <w:rPr>
          <w:spacing w:val="36"/>
        </w:rPr>
        <w:t> </w:t>
      </w:r>
      <w:r>
        <w:rPr/>
        <w:t>in</w:t>
      </w:r>
      <w:r>
        <w:rPr>
          <w:spacing w:val="-58"/>
        </w:rPr>
        <w:t> </w:t>
      </w:r>
      <w:r>
        <w:rPr/>
        <w:t>fata AGEPI referitor la о cerere sau un brevet pot fi prelungite in anumite conditii</w:t>
      </w:r>
      <w:r>
        <w:rPr>
          <w:spacing w:val="1"/>
        </w:rPr>
        <w:t> </w:t>
      </w:r>
      <w:r>
        <w:rPr/>
        <w:t>printr-o</w:t>
      </w:r>
      <w:r>
        <w:rPr>
          <w:spacing w:val="-1"/>
        </w:rPr>
        <w:t> </w:t>
      </w:r>
      <w:r>
        <w:rPr/>
        <w:t>cerere</w:t>
      </w:r>
      <w:r>
        <w:rPr>
          <w:spacing w:val="-1"/>
        </w:rPr>
        <w:t> </w:t>
      </w:r>
      <w:r>
        <w:rPr/>
        <w:t>depusa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Agentie</w:t>
      </w:r>
      <w:r>
        <w:rPr>
          <w:spacing w:val="-2"/>
        </w:rPr>
        <w:t> </w:t>
      </w:r>
      <w:r>
        <w:rPr/>
        <w:t>pana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expirarea</w:t>
      </w:r>
      <w:r>
        <w:rPr>
          <w:spacing w:val="-1"/>
        </w:rPr>
        <w:t> </w:t>
      </w:r>
      <w:r>
        <w:rPr/>
        <w:t>termenului prescris.</w:t>
      </w:r>
    </w:p>
    <w:p>
      <w:pPr>
        <w:pStyle w:val="BodyText"/>
        <w:spacing w:line="230" w:lineRule="auto"/>
        <w:ind w:left="446" w:right="168" w:firstLine="338"/>
        <w:jc w:val="both"/>
      </w:pPr>
      <w:r>
        <w:rPr/>
        <w:t>La</w:t>
      </w:r>
      <w:r>
        <w:rPr>
          <w:spacing w:val="1"/>
        </w:rPr>
        <w:t> </w:t>
      </w:r>
      <w:r>
        <w:rPr/>
        <w:t>cererea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prelungire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termenului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anexeaza</w:t>
      </w:r>
      <w:r>
        <w:rPr>
          <w:spacing w:val="1"/>
        </w:rPr>
        <w:t> </w:t>
      </w:r>
      <w:r>
        <w:rPr/>
        <w:t>dovada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taxei</w:t>
      </w:r>
      <w:r>
        <w:rPr>
          <w:spacing w:val="1"/>
        </w:rPr>
        <w:t> </w:t>
      </w:r>
      <w:r>
        <w:rPr/>
        <w:t>in</w:t>
      </w:r>
      <w:r>
        <w:rPr>
          <w:spacing w:val="-57"/>
        </w:rPr>
        <w:t> </w:t>
      </w:r>
      <w:r>
        <w:rPr/>
        <w:t>cuantumul stabilit pentru prelungirea termenului. Daca nu se prezinta aceasta dovada,</w:t>
      </w:r>
      <w:r>
        <w:rPr>
          <w:spacing w:val="1"/>
        </w:rPr>
        <w:t> </w:t>
      </w:r>
      <w:r>
        <w:rPr/>
        <w:t>cererea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prelungire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</w:t>
      </w:r>
      <w:r>
        <w:rPr>
          <w:spacing w:val="-1"/>
        </w:rPr>
        <w:t> </w:t>
      </w:r>
      <w:r>
        <w:rPr/>
        <w:t>nedepusa,</w:t>
      </w:r>
      <w:r>
        <w:rPr>
          <w:spacing w:val="-1"/>
        </w:rPr>
        <w:t> </w:t>
      </w:r>
      <w:r>
        <w:rPr/>
        <w:t>ceea</w:t>
      </w:r>
      <w:r>
        <w:rPr>
          <w:spacing w:val="1"/>
        </w:rPr>
        <w:t> </w:t>
      </w:r>
      <w:r>
        <w:rPr/>
        <w:t>ce</w:t>
      </w:r>
      <w:r>
        <w:rPr>
          <w:spacing w:val="-1"/>
        </w:rPr>
        <w:t> </w:t>
      </w:r>
      <w:r>
        <w:rPr/>
        <w:t>se notifica</w:t>
      </w:r>
      <w:r>
        <w:rPr>
          <w:spacing w:val="-1"/>
        </w:rPr>
        <w:t> </w:t>
      </w:r>
      <w:r>
        <w:rPr/>
        <w:t>solicitantului.</w:t>
      </w:r>
    </w:p>
    <w:p>
      <w:pPr>
        <w:pStyle w:val="BodyText"/>
        <w:spacing w:line="230" w:lineRule="auto"/>
        <w:ind w:left="446" w:right="170" w:firstLine="338"/>
        <w:jc w:val="both"/>
      </w:pPr>
      <w:r>
        <w:rPr/>
        <w:t>Cererea de prelungire a</w:t>
      </w:r>
      <w:r>
        <w:rPr>
          <w:spacing w:val="1"/>
        </w:rPr>
        <w:t> </w:t>
      </w:r>
      <w:r>
        <w:rPr/>
        <w:t>termenului se perfecteaza in forma libera. Perioada de</w:t>
      </w:r>
      <w:r>
        <w:rPr>
          <w:spacing w:val="1"/>
        </w:rPr>
        <w:t> </w:t>
      </w:r>
      <w:r>
        <w:rPr/>
        <w:t>prelungire a termenului nu poate constitui mai mult de 6 luni de la data expirarii</w:t>
      </w:r>
      <w:r>
        <w:rPr>
          <w:spacing w:val="1"/>
        </w:rPr>
        <w:t> </w:t>
      </w:r>
      <w:r>
        <w:rPr/>
        <w:t>termenului</w:t>
      </w:r>
      <w:r>
        <w:rPr>
          <w:spacing w:val="-1"/>
        </w:rPr>
        <w:t> </w:t>
      </w:r>
      <w:r>
        <w:rPr/>
        <w:t>prescris.</w:t>
      </w:r>
    </w:p>
    <w:p>
      <w:pPr>
        <w:pStyle w:val="BodyText"/>
        <w:spacing w:before="5"/>
        <w:rPr>
          <w:sz w:val="21"/>
        </w:rPr>
      </w:pPr>
    </w:p>
    <w:p>
      <w:pPr>
        <w:pStyle w:val="Heading3"/>
        <w:numPr>
          <w:ilvl w:val="0"/>
          <w:numId w:val="85"/>
        </w:numPr>
        <w:tabs>
          <w:tab w:pos="967" w:val="left" w:leader="none"/>
        </w:tabs>
        <w:spacing w:line="270" w:lineRule="exact" w:before="1" w:after="0"/>
        <w:ind w:left="966" w:right="0" w:hanging="182"/>
        <w:jc w:val="left"/>
        <w:rPr>
          <w:sz w:val="22"/>
        </w:rPr>
      </w:pPr>
      <w:r>
        <w:rPr/>
        <w:t>Repunerea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termenele</w:t>
      </w:r>
      <w:r>
        <w:rPr>
          <w:spacing w:val="-2"/>
        </w:rPr>
        <w:t> </w:t>
      </w:r>
      <w:r>
        <w:rPr/>
        <w:t>omise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restabilirea drepturilor.</w:t>
      </w:r>
    </w:p>
    <w:p>
      <w:pPr>
        <w:pStyle w:val="BodyText"/>
        <w:spacing w:line="230" w:lineRule="auto" w:before="3"/>
        <w:ind w:left="446" w:firstLine="338"/>
      </w:pPr>
      <w:r>
        <w:rPr/>
        <w:t>Termenele</w:t>
      </w:r>
      <w:r>
        <w:rPr>
          <w:spacing w:val="20"/>
        </w:rPr>
        <w:t> </w:t>
      </w:r>
      <w:r>
        <w:rPr/>
        <w:t>prevazute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procedura</w:t>
      </w:r>
      <w:r>
        <w:rPr>
          <w:spacing w:val="21"/>
        </w:rPr>
        <w:t> </w:t>
      </w:r>
      <w:r>
        <w:rPr/>
        <w:t>cu</w:t>
      </w:r>
      <w:r>
        <w:rPr>
          <w:spacing w:val="21"/>
        </w:rPr>
        <w:t> </w:t>
      </w:r>
      <w:r>
        <w:rPr/>
        <w:t>privire</w:t>
      </w:r>
      <w:r>
        <w:rPr>
          <w:spacing w:val="22"/>
        </w:rPr>
        <w:t> </w:t>
      </w:r>
      <w:r>
        <w:rPr/>
        <w:t>la</w:t>
      </w:r>
      <w:r>
        <w:rPr>
          <w:spacing w:val="20"/>
        </w:rPr>
        <w:t> </w:t>
      </w:r>
      <w:r>
        <w:rPr/>
        <w:t>cerere</w:t>
      </w:r>
      <w:r>
        <w:rPr>
          <w:spacing w:val="19"/>
        </w:rPr>
        <w:t> </w:t>
      </w:r>
      <w:r>
        <w:rPr/>
        <w:t>sau</w:t>
      </w:r>
      <w:r>
        <w:rPr>
          <w:spacing w:val="21"/>
        </w:rPr>
        <w:t> </w:t>
      </w:r>
      <w:r>
        <w:rPr/>
        <w:t>brevet,</w:t>
      </w:r>
      <w:r>
        <w:rPr>
          <w:spacing w:val="24"/>
        </w:rPr>
        <w:t> </w:t>
      </w:r>
      <w:r>
        <w:rPr/>
        <w:t>omise</w:t>
      </w:r>
      <w:r>
        <w:rPr>
          <w:spacing w:val="20"/>
        </w:rPr>
        <w:t> </w:t>
      </w:r>
      <w:r>
        <w:rPr/>
        <w:t>de</w:t>
      </w:r>
      <w:r>
        <w:rPr>
          <w:spacing w:val="-57"/>
        </w:rPr>
        <w:t> </w:t>
      </w:r>
      <w:r>
        <w:rPr/>
        <w:t>solicitant,</w:t>
      </w:r>
      <w:r>
        <w:rPr>
          <w:spacing w:val="-1"/>
        </w:rPr>
        <w:t> </w:t>
      </w:r>
      <w:r>
        <w:rPr/>
        <w:t>pot fi restabilite, in anumite</w:t>
      </w:r>
      <w:r>
        <w:rPr>
          <w:spacing w:val="-1"/>
        </w:rPr>
        <w:t> </w:t>
      </w:r>
      <w:r>
        <w:rPr/>
        <w:t>conditii.</w:t>
      </w:r>
    </w:p>
    <w:p>
      <w:pPr>
        <w:pStyle w:val="BodyText"/>
        <w:spacing w:line="259" w:lineRule="exact"/>
        <w:ind w:left="785"/>
      </w:pPr>
      <w:r>
        <w:rPr/>
        <w:t>Solicitantul</w:t>
      </w:r>
      <w:r>
        <w:rPr>
          <w:spacing w:val="1"/>
        </w:rPr>
        <w:t> </w:t>
      </w:r>
      <w:r>
        <w:rPr/>
        <w:t>trebuie sa</w:t>
      </w:r>
      <w:r>
        <w:rPr>
          <w:spacing w:val="1"/>
        </w:rPr>
        <w:t> </w:t>
      </w:r>
      <w:r>
        <w:rPr/>
        <w:t>depuna cererea de</w:t>
      </w:r>
      <w:r>
        <w:rPr>
          <w:spacing w:val="3"/>
        </w:rPr>
        <w:t> </w:t>
      </w:r>
      <w:r>
        <w:rPr/>
        <w:t>repunere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termenul</w:t>
      </w:r>
      <w:r>
        <w:rPr>
          <w:spacing w:val="2"/>
        </w:rPr>
        <w:t> </w:t>
      </w:r>
      <w:r>
        <w:rPr/>
        <w:t>omis</w:t>
      </w:r>
      <w:r>
        <w:rPr>
          <w:spacing w:val="1"/>
        </w:rPr>
        <w:t> </w:t>
      </w:r>
      <w:r>
        <w:rPr/>
        <w:t>nu</w:t>
      </w:r>
      <w:r>
        <w:rPr>
          <w:spacing w:val="2"/>
        </w:rPr>
        <w:t> </w:t>
      </w:r>
      <w:r>
        <w:rPr/>
        <w:t>mai</w:t>
      </w:r>
      <w:r>
        <w:rPr>
          <w:spacing w:val="1"/>
        </w:rPr>
        <w:t> </w:t>
      </w:r>
      <w:r>
        <w:rPr/>
        <w:t>tarziu</w:t>
      </w:r>
      <w:r>
        <w:rPr>
          <w:spacing w:val="1"/>
        </w:rPr>
        <w:t> </w:t>
      </w:r>
      <w:r>
        <w:rPr/>
        <w:t>de</w:t>
      </w:r>
    </w:p>
    <w:p>
      <w:pPr>
        <w:pStyle w:val="BodyText"/>
        <w:spacing w:line="230" w:lineRule="auto" w:before="3"/>
        <w:ind w:left="446"/>
      </w:pPr>
      <w:r>
        <w:rPr/>
        <w:t>6</w:t>
      </w:r>
      <w:r>
        <w:rPr>
          <w:spacing w:val="23"/>
        </w:rPr>
        <w:t> </w:t>
      </w:r>
      <w:r>
        <w:rPr/>
        <w:t>luni</w:t>
      </w:r>
      <w:r>
        <w:rPr>
          <w:spacing w:val="24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data</w:t>
      </w:r>
      <w:r>
        <w:rPr>
          <w:spacing w:val="23"/>
        </w:rPr>
        <w:t> </w:t>
      </w:r>
      <w:r>
        <w:rPr/>
        <w:t>expirarii</w:t>
      </w:r>
      <w:r>
        <w:rPr>
          <w:spacing w:val="24"/>
        </w:rPr>
        <w:t> </w:t>
      </w:r>
      <w:r>
        <w:rPr/>
        <w:t>lui.</w:t>
      </w:r>
      <w:r>
        <w:rPr>
          <w:spacing w:val="26"/>
        </w:rPr>
        <w:t> </w:t>
      </w:r>
      <w:r>
        <w:rPr/>
        <w:t>La</w:t>
      </w:r>
      <w:r>
        <w:rPr>
          <w:spacing w:val="22"/>
        </w:rPr>
        <w:t> </w:t>
      </w:r>
      <w:r>
        <w:rPr/>
        <w:t>cerere</w:t>
      </w:r>
      <w:r>
        <w:rPr>
          <w:spacing w:val="22"/>
        </w:rPr>
        <w:t> </w:t>
      </w:r>
      <w:r>
        <w:rPr/>
        <w:t>se</w:t>
      </w:r>
      <w:r>
        <w:rPr>
          <w:spacing w:val="25"/>
        </w:rPr>
        <w:t> </w:t>
      </w:r>
      <w:r>
        <w:rPr/>
        <w:t>anexeaza</w:t>
      </w:r>
      <w:r>
        <w:rPr>
          <w:spacing w:val="22"/>
        </w:rPr>
        <w:t> </w:t>
      </w:r>
      <w:r>
        <w:rPr/>
        <w:t>dovada</w:t>
      </w:r>
      <w:r>
        <w:rPr>
          <w:spacing w:val="22"/>
        </w:rPr>
        <w:t> </w:t>
      </w:r>
      <w:r>
        <w:rPr/>
        <w:t>de</w:t>
      </w:r>
      <w:r>
        <w:rPr>
          <w:spacing w:val="25"/>
        </w:rPr>
        <w:t> </w:t>
      </w:r>
      <w:r>
        <w:rPr/>
        <w:t>plata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taxei</w:t>
      </w:r>
      <w:r>
        <w:rPr>
          <w:spacing w:val="-57"/>
        </w:rPr>
        <w:t> </w:t>
      </w:r>
      <w:r>
        <w:rPr/>
        <w:t>corespunzatoare</w:t>
      </w:r>
      <w:r>
        <w:rPr>
          <w:spacing w:val="-2"/>
        </w:rPr>
        <w:t> </w:t>
      </w:r>
      <w:r>
        <w:rPr/>
        <w:t>in cuantumul</w:t>
      </w:r>
      <w:r>
        <w:rPr>
          <w:spacing w:val="-1"/>
        </w:rPr>
        <w:t> </w:t>
      </w:r>
      <w:r>
        <w:rPr/>
        <w:t>stabilit §i</w:t>
      </w:r>
      <w:r>
        <w:rPr>
          <w:spacing w:val="-1"/>
        </w:rPr>
        <w:t> </w:t>
      </w:r>
      <w:r>
        <w:rPr/>
        <w:t>toate materialele</w:t>
      </w:r>
      <w:r>
        <w:rPr>
          <w:spacing w:val="-2"/>
        </w:rPr>
        <w:t> </w:t>
      </w:r>
      <w:r>
        <w:rPr/>
        <w:t>necesare.</w:t>
      </w:r>
    </w:p>
    <w:p>
      <w:pPr>
        <w:pStyle w:val="BodyText"/>
        <w:spacing w:line="230" w:lineRule="auto"/>
        <w:ind w:left="446" w:right="171" w:firstLine="338"/>
        <w:jc w:val="both"/>
      </w:pPr>
      <w:r>
        <w:rPr/>
        <w:t>In caz contrar, cererea de repunere in termenul omis se considera nedepusa, ceea ce</w:t>
      </w:r>
      <w:r>
        <w:rPr>
          <w:spacing w:val="1"/>
        </w:rPr>
        <w:t> </w:t>
      </w:r>
      <w:r>
        <w:rPr/>
        <w:t>se notifica solicitantului. Cererea de repunere in termenele omise se perfecteaza in</w:t>
      </w:r>
      <w:r>
        <w:rPr>
          <w:spacing w:val="1"/>
        </w:rPr>
        <w:t> </w:t>
      </w:r>
      <w:r>
        <w:rPr/>
        <w:t>forma</w:t>
      </w:r>
      <w:r>
        <w:rPr>
          <w:spacing w:val="-1"/>
        </w:rPr>
        <w:t> </w:t>
      </w:r>
      <w:r>
        <w:rPr/>
        <w:t>libera.</w:t>
      </w:r>
    </w:p>
    <w:p>
      <w:pPr>
        <w:pStyle w:val="BodyText"/>
        <w:spacing w:line="230" w:lineRule="auto"/>
        <w:ind w:left="446" w:right="165" w:firstLine="338"/>
        <w:jc w:val="both"/>
      </w:pPr>
      <w:r>
        <w:rPr/>
        <w:t>In cazul in care solicitantul sau titularul nu s-a incadrat in termenul stabilit pentru о</w:t>
      </w:r>
      <w:r>
        <w:rPr>
          <w:spacing w:val="1"/>
        </w:rPr>
        <w:t> </w:t>
      </w:r>
      <w:r>
        <w:rPr/>
        <w:t>actiune</w:t>
      </w:r>
      <w:r>
        <w:rPr>
          <w:spacing w:val="1"/>
        </w:rPr>
        <w:t> </w:t>
      </w:r>
      <w:r>
        <w:rPr/>
        <w:t>dintr-o</w:t>
      </w:r>
      <w:r>
        <w:rPr>
          <w:spacing w:val="1"/>
        </w:rPr>
        <w:t> </w:t>
      </w:r>
      <w:r>
        <w:rPr/>
        <w:t>procedura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fata</w:t>
      </w:r>
      <w:r>
        <w:rPr>
          <w:spacing w:val="1"/>
        </w:rPr>
        <w:t> </w:t>
      </w:r>
      <w:r>
        <w:rPr/>
        <w:t>Agentiei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respective</w:t>
      </w:r>
      <w:r>
        <w:rPr>
          <w:spacing w:val="1"/>
        </w:rPr>
        <w:t> </w:t>
      </w:r>
      <w:r>
        <w:rPr/>
        <w:t>neincadrare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ca</w:t>
      </w:r>
      <w:r>
        <w:rPr>
          <w:spacing w:val="60"/>
        </w:rPr>
        <w:t> </w:t>
      </w:r>
      <w:r>
        <w:rPr/>
        <w:t>urmare</w:t>
      </w:r>
      <w:r>
        <w:rPr>
          <w:spacing w:val="-57"/>
        </w:rPr>
        <w:t> </w:t>
      </w:r>
      <w:r>
        <w:rPr/>
        <w:t>directa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pierdere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drepturilor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privire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cerere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brevet,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cererea</w:t>
      </w:r>
      <w:r>
        <w:rPr>
          <w:spacing w:val="1"/>
        </w:rPr>
        <w:t> </w:t>
      </w:r>
      <w:r>
        <w:rPr/>
        <w:t>solicitantului/titularului</w:t>
      </w:r>
      <w:r>
        <w:rPr>
          <w:spacing w:val="1"/>
        </w:rPr>
        <w:t> </w:t>
      </w:r>
      <w:r>
        <w:rPr/>
        <w:t>Agentia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admite</w:t>
      </w:r>
      <w:r>
        <w:rPr>
          <w:spacing w:val="1"/>
        </w:rPr>
        <w:t> </w:t>
      </w:r>
      <w:r>
        <w:rPr/>
        <w:t>restabilirea</w:t>
      </w:r>
      <w:r>
        <w:rPr>
          <w:spacing w:val="1"/>
        </w:rPr>
        <w:t> </w:t>
      </w:r>
      <w:r>
        <w:rPr/>
        <w:t>drepturilor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repunerea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termenele omise, cu conditia stabilirii faptului ca in</w:t>
      </w:r>
      <w:r>
        <w:rPr>
          <w:spacing w:val="1"/>
        </w:rPr>
        <w:t> </w:t>
      </w:r>
      <w:r>
        <w:rPr/>
        <w:t>neicadrarea in termen a avut loc in</w:t>
      </w:r>
      <w:r>
        <w:rPr>
          <w:spacing w:val="-57"/>
        </w:rPr>
        <w:t> </w:t>
      </w:r>
      <w:r>
        <w:rPr/>
        <w:t>ciuda</w:t>
      </w:r>
      <w:r>
        <w:rPr>
          <w:spacing w:val="36"/>
        </w:rPr>
        <w:t> </w:t>
      </w:r>
      <w:r>
        <w:rPr/>
        <w:t>luarii</w:t>
      </w:r>
      <w:r>
        <w:rPr>
          <w:spacing w:val="37"/>
        </w:rPr>
        <w:t> </w:t>
      </w:r>
      <w:r>
        <w:rPr/>
        <w:t>cu</w:t>
      </w:r>
      <w:r>
        <w:rPr>
          <w:spacing w:val="38"/>
        </w:rPr>
        <w:t> </w:t>
      </w:r>
      <w:r>
        <w:rPr/>
        <w:t>buna-credinta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tuturor</w:t>
      </w:r>
      <w:r>
        <w:rPr>
          <w:spacing w:val="37"/>
        </w:rPr>
        <w:t> </w:t>
      </w:r>
      <w:r>
        <w:rPr/>
        <w:t>masurilor,</w:t>
      </w:r>
      <w:r>
        <w:rPr>
          <w:spacing w:val="37"/>
        </w:rPr>
        <w:t> </w:t>
      </w:r>
      <w:r>
        <w:rPr/>
        <w:t>cerute</w:t>
      </w:r>
      <w:r>
        <w:rPr>
          <w:spacing w:val="35"/>
        </w:rPr>
        <w:t> </w:t>
      </w:r>
      <w:r>
        <w:rPr/>
        <w:t>de</w:t>
      </w:r>
      <w:r>
        <w:rPr>
          <w:spacing w:val="37"/>
        </w:rPr>
        <w:t> </w:t>
      </w:r>
      <w:r>
        <w:rPr/>
        <w:t>imprejurari,</w:t>
      </w:r>
      <w:r>
        <w:rPr>
          <w:spacing w:val="39"/>
        </w:rPr>
        <w:t> </w:t>
      </w:r>
      <w:r>
        <w:rPr/>
        <w:t>sau</w:t>
      </w:r>
      <w:r>
        <w:rPr>
          <w:spacing w:val="37"/>
        </w:rPr>
        <w:t> </w:t>
      </w:r>
      <w:r>
        <w:rPr/>
        <w:t>ca</w:t>
      </w:r>
      <w:r>
        <w:rPr>
          <w:spacing w:val="37"/>
        </w:rPr>
        <w:t> </w:t>
      </w:r>
      <w:r>
        <w:rPr/>
        <w:t>orice</w:t>
      </w:r>
    </w:p>
    <w:p>
      <w:pPr>
        <w:spacing w:after="0" w:line="230" w:lineRule="auto"/>
        <w:jc w:val="both"/>
        <w:sectPr>
          <w:pgSz w:w="11910" w:h="16840"/>
          <w:pgMar w:header="0" w:footer="3135" w:top="1580" w:bottom="3340" w:left="138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0" w:lineRule="exact" w:before="90"/>
        <w:ind w:left="446"/>
        <w:jc w:val="both"/>
      </w:pPr>
      <w:r>
        <w:rPr/>
        <w:t>intarziere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fost</w:t>
      </w:r>
      <w:r>
        <w:rPr>
          <w:spacing w:val="-1"/>
        </w:rPr>
        <w:t> </w:t>
      </w:r>
      <w:r>
        <w:rPr/>
        <w:t>neintentionata.</w:t>
      </w:r>
    </w:p>
    <w:p>
      <w:pPr>
        <w:pStyle w:val="BodyText"/>
        <w:spacing w:line="230" w:lineRule="auto" w:before="3"/>
        <w:ind w:left="446" w:right="167" w:firstLine="338"/>
        <w:jc w:val="both"/>
      </w:pPr>
      <w:r>
        <w:rPr/>
        <w:t>Reinstaurarea drepturilor si repunerea in termene se efectueaza cu conditia achitarii</w:t>
      </w:r>
      <w:r>
        <w:rPr>
          <w:spacing w:val="1"/>
        </w:rPr>
        <w:t> </w:t>
      </w:r>
      <w:r>
        <w:rPr/>
        <w:t>taxei stabilite si prezentarii actelor care certifica situatia de force majore. Cererea de</w:t>
      </w:r>
      <w:r>
        <w:rPr>
          <w:spacing w:val="1"/>
        </w:rPr>
        <w:t> </w:t>
      </w:r>
      <w:r>
        <w:rPr/>
        <w:t>restabilire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drepturilor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va</w:t>
      </w:r>
      <w:r>
        <w:rPr>
          <w:spacing w:val="-2"/>
        </w:rPr>
        <w:t> </w:t>
      </w:r>
      <w:r>
        <w:rPr/>
        <w:t>depune</w:t>
      </w:r>
      <w:r>
        <w:rPr>
          <w:spacing w:val="-1"/>
        </w:rPr>
        <w:t> </w:t>
      </w:r>
      <w:r>
        <w:rPr/>
        <w:t>intr-unul din termenele,</w:t>
      </w:r>
      <w:r>
        <w:rPr>
          <w:spacing w:val="1"/>
        </w:rPr>
        <w:t> </w:t>
      </w:r>
      <w:r>
        <w:rPr/>
        <w:t>care</w:t>
      </w:r>
      <w:r>
        <w:rPr>
          <w:spacing w:val="-2"/>
        </w:rPr>
        <w:t> </w:t>
      </w:r>
      <w:r>
        <w:rPr/>
        <w:t>expira</w:t>
      </w:r>
      <w:r>
        <w:rPr>
          <w:spacing w:val="-2"/>
        </w:rPr>
        <w:t> </w:t>
      </w:r>
      <w:r>
        <w:rPr/>
        <w:t>mai devreme:</w:t>
      </w:r>
    </w:p>
    <w:p>
      <w:pPr>
        <w:pStyle w:val="ListParagraph"/>
        <w:numPr>
          <w:ilvl w:val="0"/>
          <w:numId w:val="87"/>
        </w:numPr>
        <w:tabs>
          <w:tab w:pos="1356" w:val="left" w:leader="none"/>
          <w:tab w:pos="1357" w:val="left" w:leader="none"/>
        </w:tabs>
        <w:spacing w:line="230" w:lineRule="auto" w:before="0" w:after="0"/>
        <w:ind w:left="446" w:right="172" w:firstLine="338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in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termen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luni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la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lichidarii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motivului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neindeplinire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termen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actiunii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corespunzatoare;</w:t>
      </w:r>
    </w:p>
    <w:p>
      <w:pPr>
        <w:pStyle w:val="ListParagraph"/>
        <w:numPr>
          <w:ilvl w:val="0"/>
          <w:numId w:val="87"/>
        </w:numPr>
        <w:tabs>
          <w:tab w:pos="1356" w:val="left" w:leader="none"/>
          <w:tab w:pos="1357" w:val="left" w:leader="none"/>
        </w:tabs>
        <w:spacing w:line="230" w:lineRule="auto" w:before="0" w:after="0"/>
        <w:ind w:left="446" w:right="169" w:firstLine="338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in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termen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12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luni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la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expirarii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termenului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indeplinire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actiunii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corespunzatoare;</w:t>
      </w:r>
    </w:p>
    <w:p>
      <w:pPr>
        <w:pStyle w:val="ListParagraph"/>
        <w:numPr>
          <w:ilvl w:val="0"/>
          <w:numId w:val="87"/>
        </w:numPr>
        <w:tabs>
          <w:tab w:pos="1356" w:val="left" w:leader="none"/>
          <w:tab w:pos="1357" w:val="left" w:leader="none"/>
        </w:tabs>
        <w:spacing w:line="232" w:lineRule="auto" w:before="0" w:after="0"/>
        <w:ind w:left="446" w:right="171" w:firstLine="338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in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termen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18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luni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la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expirarii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termenului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corespunzator,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omis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titular,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cazul in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cererea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refera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la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neplata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taxei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pentru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mentinerea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vigoare.</w:t>
      </w:r>
    </w:p>
    <w:p>
      <w:pPr>
        <w:pStyle w:val="Heading3"/>
        <w:numPr>
          <w:ilvl w:val="0"/>
          <w:numId w:val="81"/>
        </w:numPr>
        <w:tabs>
          <w:tab w:pos="1697" w:val="left" w:leader="none"/>
          <w:tab w:pos="1698" w:val="left" w:leader="none"/>
        </w:tabs>
        <w:spacing w:line="240" w:lineRule="auto" w:before="42" w:after="0"/>
        <w:ind w:left="1697" w:right="0" w:hanging="1252"/>
        <w:jc w:val="left"/>
      </w:pPr>
      <w:r>
        <w:rPr/>
        <w:t>Drepturile</w:t>
      </w:r>
      <w:r>
        <w:rPr>
          <w:spacing w:val="-2"/>
        </w:rPr>
        <w:t> </w:t>
      </w:r>
      <w:r>
        <w:rPr/>
        <w:t>§i</w:t>
      </w:r>
      <w:r>
        <w:rPr>
          <w:spacing w:val="-1"/>
        </w:rPr>
        <w:t> </w:t>
      </w:r>
      <w:r>
        <w:rPr/>
        <w:t>obligatiile</w:t>
      </w:r>
      <w:r>
        <w:rPr>
          <w:spacing w:val="-1"/>
        </w:rPr>
        <w:t> </w:t>
      </w:r>
      <w:r>
        <w:rPr/>
        <w:t>titularului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brevet</w:t>
      </w:r>
    </w:p>
    <w:p>
      <w:pPr>
        <w:pStyle w:val="ListParagraph"/>
        <w:numPr>
          <w:ilvl w:val="0"/>
          <w:numId w:val="88"/>
        </w:numPr>
        <w:tabs>
          <w:tab w:pos="999" w:val="left" w:leader="none"/>
        </w:tabs>
        <w:spacing w:line="232" w:lineRule="auto" w:before="50" w:after="0"/>
        <w:ind w:left="446" w:right="165" w:firstLine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Brevetul de inventie confera titularului dreptul exclusiv asupra inventiei protejate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consta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in: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dreptul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exploatare 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inventiei,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dreptul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dispune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brevet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dreptul de a interzice tertilor exploatarea inventiei protejate prin brevet fara autorizatia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sa.</w:t>
      </w:r>
    </w:p>
    <w:p>
      <w:pPr>
        <w:spacing w:after="0" w:line="232" w:lineRule="auto"/>
        <w:jc w:val="both"/>
        <w:rPr>
          <w:rFonts w:ascii="Times New Roman" w:hAnsi="Times New Roman"/>
          <w:sz w:val="24"/>
        </w:rPr>
        <w:sectPr>
          <w:pgSz w:w="11910" w:h="16840"/>
          <w:pgMar w:header="0" w:footer="3135" w:top="1580" w:bottom="3340" w:left="138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88"/>
        </w:numPr>
        <w:tabs>
          <w:tab w:pos="1935" w:val="left" w:leader="none"/>
        </w:tabs>
        <w:spacing w:line="232" w:lineRule="auto" w:before="97" w:after="0"/>
        <w:ind w:left="1298" w:right="2328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Brevetul de inventie confera titularului dreptul de 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interzice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tertilor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efectueze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fara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autorizatia</w:t>
      </w:r>
      <w:r>
        <w:rPr>
          <w:rFonts w:ascii="Times New Roman" w:hAnsi="Times New Roman"/>
          <w:spacing w:val="61"/>
          <w:sz w:val="24"/>
        </w:rPr>
        <w:t> </w:t>
      </w:r>
      <w:r>
        <w:rPr>
          <w:rFonts w:ascii="Times New Roman" w:hAnsi="Times New Roman"/>
          <w:sz w:val="24"/>
        </w:rPr>
        <w:t>sa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urmatoarele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actiuni:</w:t>
      </w:r>
    </w:p>
    <w:p>
      <w:pPr>
        <w:pStyle w:val="ListParagraph"/>
        <w:numPr>
          <w:ilvl w:val="1"/>
          <w:numId w:val="88"/>
        </w:numPr>
        <w:tabs>
          <w:tab w:pos="2084" w:val="left" w:leader="none"/>
        </w:tabs>
        <w:spacing w:line="235" w:lineRule="auto" w:before="1" w:after="0"/>
        <w:ind w:left="1298" w:right="2325" w:firstLine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produse: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fabricarea,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comercializarea,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utilizarea,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exportul,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importul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stocarea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vederea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comercializarii,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oferirea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spre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vanzare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folosire;</w:t>
      </w:r>
    </w:p>
    <w:p>
      <w:pPr>
        <w:pStyle w:val="ListParagraph"/>
        <w:numPr>
          <w:ilvl w:val="1"/>
          <w:numId w:val="88"/>
        </w:numPr>
        <w:tabs>
          <w:tab w:pos="1923" w:val="left" w:leader="none"/>
        </w:tabs>
        <w:spacing w:line="232" w:lineRule="auto" w:before="0" w:after="0"/>
        <w:ind w:left="1298" w:right="2326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pentru procedee sau metode: utilizarea, oferirea spre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vanzare sau importul in aceste scopuri a produsului obtinut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prin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aceste procedee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metode.</w:t>
      </w:r>
    </w:p>
    <w:p>
      <w:pPr>
        <w:pStyle w:val="ListParagraph"/>
        <w:numPr>
          <w:ilvl w:val="1"/>
          <w:numId w:val="88"/>
        </w:numPr>
        <w:tabs>
          <w:tab w:pos="1983" w:val="left" w:leader="none"/>
        </w:tabs>
        <w:spacing w:line="232" w:lineRule="auto" w:before="3" w:after="0"/>
        <w:ind w:left="1298" w:right="2327" w:firstLine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Intinderea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protectiei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conferite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brevet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determinate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continutul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revendicarilor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interpreteaza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legatura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descrierea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§i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desenele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explicative.</w:t>
      </w:r>
    </w:p>
    <w:p>
      <w:pPr>
        <w:pStyle w:val="ListParagraph"/>
        <w:numPr>
          <w:ilvl w:val="1"/>
          <w:numId w:val="88"/>
        </w:numPr>
        <w:tabs>
          <w:tab w:pos="1868" w:val="left" w:leader="none"/>
        </w:tabs>
        <w:spacing w:line="270" w:lineRule="exact" w:before="0" w:after="0"/>
        <w:ind w:left="1867" w:right="0" w:hanging="1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cazul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cererii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brevet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publicate,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persoanele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fizice</w:t>
      </w:r>
    </w:p>
    <w:p>
      <w:pPr>
        <w:pStyle w:val="BodyText"/>
        <w:spacing w:line="232" w:lineRule="auto" w:before="4"/>
        <w:ind w:left="1298" w:right="2327"/>
        <w:jc w:val="both"/>
      </w:pPr>
      <w:r>
        <w:rPr/>
        <w:t>§i juridice indreptatite la eliberarea brevetului beneficiaza</w:t>
      </w:r>
      <w:r>
        <w:rPr>
          <w:spacing w:val="1"/>
        </w:rPr>
        <w:t> </w:t>
      </w:r>
      <w:r>
        <w:rPr/>
        <w:t>provizoriu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drepturile</w:t>
      </w:r>
      <w:r>
        <w:rPr>
          <w:spacing w:val="1"/>
        </w:rPr>
        <w:t> </w:t>
      </w:r>
      <w:r>
        <w:rPr/>
        <w:t>conferite</w:t>
      </w:r>
      <w:r>
        <w:rPr>
          <w:spacing w:val="1"/>
        </w:rPr>
        <w:t> </w:t>
      </w:r>
      <w:r>
        <w:rPr/>
        <w:t>titularului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brevet</w:t>
      </w:r>
      <w:r>
        <w:rPr>
          <w:spacing w:val="1"/>
        </w:rPr>
        <w:t> </w:t>
      </w:r>
      <w:r>
        <w:rPr/>
        <w:t>incepand de la data publicarii cererii si pana la eliberarea</w:t>
      </w:r>
      <w:r>
        <w:rPr>
          <w:spacing w:val="1"/>
        </w:rPr>
        <w:t> </w:t>
      </w:r>
      <w:r>
        <w:rPr/>
        <w:t>brevetului</w:t>
      </w:r>
      <w:r>
        <w:rPr>
          <w:spacing w:val="-1"/>
        </w:rPr>
        <w:t> </w:t>
      </w:r>
      <w:r>
        <w:rPr/>
        <w:t>de inventie.</w:t>
      </w:r>
    </w:p>
    <w:p>
      <w:pPr>
        <w:pStyle w:val="ListParagraph"/>
        <w:numPr>
          <w:ilvl w:val="0"/>
          <w:numId w:val="89"/>
        </w:numPr>
        <w:tabs>
          <w:tab w:pos="1801" w:val="left" w:leader="none"/>
        </w:tabs>
        <w:spacing w:line="232" w:lineRule="auto" w:before="4" w:after="0"/>
        <w:ind w:left="1298" w:right="2326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 intreaga durata de valabilitate a brevetului titularul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obligat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plateasca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taxele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anuale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mentinere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vigoare.</w:t>
      </w:r>
    </w:p>
    <w:p>
      <w:pPr>
        <w:pStyle w:val="BodyText"/>
        <w:spacing w:line="232" w:lineRule="auto" w:before="6"/>
        <w:ind w:left="1298" w:right="2329" w:firstLine="300"/>
        <w:jc w:val="both"/>
      </w:pPr>
      <w:r>
        <w:rPr/>
        <w:t>-Neplata acestor taxe atrage dupa sine decaderea din</w:t>
      </w:r>
      <w:r>
        <w:rPr>
          <w:spacing w:val="1"/>
        </w:rPr>
        <w:t> </w:t>
      </w:r>
      <w:r>
        <w:rPr/>
        <w:t>drepturile</w:t>
      </w:r>
      <w:r>
        <w:rPr>
          <w:spacing w:val="-2"/>
        </w:rPr>
        <w:t> </w:t>
      </w:r>
      <w:r>
        <w:rPr/>
        <w:t>ce</w:t>
      </w:r>
      <w:r>
        <w:rPr>
          <w:spacing w:val="-1"/>
        </w:rPr>
        <w:t> </w:t>
      </w:r>
      <w:r>
        <w:rPr/>
        <w:t>decurg</w:t>
      </w:r>
      <w:r>
        <w:rPr>
          <w:spacing w:val="-3"/>
        </w:rPr>
        <w:t> </w:t>
      </w:r>
      <w:r>
        <w:rPr/>
        <w:t>din</w:t>
      </w:r>
      <w:r>
        <w:rPr>
          <w:spacing w:val="2"/>
        </w:rPr>
        <w:t> </w:t>
      </w:r>
      <w:r>
        <w:rPr/>
        <w:t>brevetul de</w:t>
      </w:r>
      <w:r>
        <w:rPr>
          <w:spacing w:val="-1"/>
        </w:rPr>
        <w:t> </w:t>
      </w:r>
      <w:r>
        <w:rPr/>
        <w:t>inventie.</w:t>
      </w:r>
    </w:p>
    <w:p>
      <w:pPr>
        <w:pStyle w:val="ListParagraph"/>
        <w:numPr>
          <w:ilvl w:val="0"/>
          <w:numId w:val="89"/>
        </w:numPr>
        <w:tabs>
          <w:tab w:pos="1748" w:val="left" w:leader="none"/>
        </w:tabs>
        <w:spacing w:line="232" w:lineRule="auto" w:before="2" w:after="0"/>
        <w:ind w:left="1298" w:right="2325" w:firstLine="3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Titularul brevetului poate exploata liber inventia sa 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Republica Moldova, in mod particular sau in cooperare cu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firme locale si straine, poate transmite drepturile sale prin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cesiune,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poate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acorda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licente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exploatare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persoanelor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interesate, poate transmite drepturile sale prin succesiune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testamentara.</w:t>
      </w:r>
    </w:p>
    <w:p>
      <w:pPr>
        <w:pStyle w:val="BodyText"/>
        <w:spacing w:line="235" w:lineRule="auto" w:before="5"/>
        <w:ind w:left="1298" w:right="2323" w:firstLine="240"/>
        <w:jc w:val="both"/>
      </w:pPr>
      <w:r>
        <w:rPr/>
        <w:t>-Conform principiilor Conventiei de la Paris, in Lege</w:t>
      </w:r>
      <w:r>
        <w:rPr>
          <w:spacing w:val="1"/>
        </w:rPr>
        <w:t> </w:t>
      </w:r>
      <w:r>
        <w:rPr/>
        <w:t>sunt</w:t>
      </w:r>
      <w:r>
        <w:rPr>
          <w:spacing w:val="1"/>
        </w:rPr>
        <w:t> </w:t>
      </w:r>
      <w:r>
        <w:rPr/>
        <w:t>prevazute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sanctiuni</w:t>
      </w:r>
      <w:r>
        <w:rPr>
          <w:spacing w:val="1"/>
        </w:rPr>
        <w:t> </w:t>
      </w:r>
      <w:r>
        <w:rPr/>
        <w:t>aplicate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lipsa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exploatare</w:t>
      </w:r>
      <w:r>
        <w:rPr>
          <w:spacing w:val="1"/>
        </w:rPr>
        <w:t> </w:t>
      </w:r>
      <w:r>
        <w:rPr/>
        <w:t>sau</w:t>
      </w:r>
      <w:r>
        <w:rPr>
          <w:spacing w:val="3"/>
        </w:rPr>
        <w:t> </w:t>
      </w:r>
      <w:r>
        <w:rPr/>
        <w:t>pentru</w:t>
      </w:r>
      <w:r>
        <w:rPr>
          <w:spacing w:val="4"/>
        </w:rPr>
        <w:t> </w:t>
      </w:r>
      <w:r>
        <w:rPr/>
        <w:t>exploatarea</w:t>
      </w:r>
      <w:r>
        <w:rPr>
          <w:spacing w:val="2"/>
        </w:rPr>
        <w:t> </w:t>
      </w:r>
      <w:r>
        <w:rPr/>
        <w:t>insuficienta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brevetului,</w:t>
      </w:r>
    </w:p>
    <w:p>
      <w:pPr>
        <w:spacing w:after="0" w:line="235" w:lineRule="auto"/>
        <w:jc w:val="both"/>
        <w:sectPr>
          <w:pgSz w:w="11910" w:h="16840"/>
          <w:pgMar w:header="0" w:footer="3135" w:top="1580" w:bottom="332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5" w:lineRule="exact" w:before="90"/>
        <w:ind w:left="1298"/>
      </w:pPr>
      <w:r>
        <w:rPr/>
        <w:t>exprimate</w:t>
      </w:r>
      <w:r>
        <w:rPr>
          <w:spacing w:val="-2"/>
        </w:rPr>
        <w:t> </w:t>
      </w:r>
      <w:r>
        <w:rPr/>
        <w:t>prin</w:t>
      </w:r>
      <w:r>
        <w:rPr>
          <w:spacing w:val="-1"/>
        </w:rPr>
        <w:t> </w:t>
      </w:r>
      <w:r>
        <w:rPr/>
        <w:t>acordarea</w:t>
      </w:r>
      <w:r>
        <w:rPr>
          <w:spacing w:val="-1"/>
        </w:rPr>
        <w:t> </w:t>
      </w:r>
      <w:r>
        <w:rPr/>
        <w:t>licentelor</w:t>
      </w:r>
      <w:r>
        <w:rPr>
          <w:spacing w:val="-2"/>
        </w:rPr>
        <w:t> </w:t>
      </w:r>
      <w:r>
        <w:rPr/>
        <w:t>obligatorii.</w:t>
      </w:r>
    </w:p>
    <w:p>
      <w:pPr>
        <w:pStyle w:val="Heading1"/>
        <w:tabs>
          <w:tab w:pos="2296" w:val="left" w:leader="none"/>
        </w:tabs>
        <w:ind w:right="2537"/>
      </w:pPr>
      <w:r>
        <w:rPr/>
        <w:t>Tema:</w:t>
        <w:tab/>
        <w:t>Inregistrarea juridica a unei marci in</w:t>
      </w:r>
      <w:r>
        <w:rPr>
          <w:spacing w:val="-67"/>
        </w:rPr>
        <w:t> </w:t>
      </w:r>
      <w:r>
        <w:rPr/>
        <w:t>Republica Moldova</w:t>
      </w:r>
    </w:p>
    <w:p>
      <w:pPr>
        <w:pStyle w:val="BodyText"/>
        <w:spacing w:before="9"/>
        <w:rPr>
          <w:b/>
          <w:sz w:val="27"/>
        </w:rPr>
      </w:pPr>
    </w:p>
    <w:p>
      <w:pPr>
        <w:spacing w:line="240" w:lineRule="auto" w:before="0"/>
        <w:ind w:left="1241" w:right="4837" w:firstLine="0"/>
        <w:jc w:val="left"/>
        <w:rPr>
          <w:b/>
          <w:sz w:val="28"/>
        </w:rPr>
      </w:pPr>
      <w:r>
        <w:rPr>
          <w:b/>
          <w:sz w:val="28"/>
        </w:rPr>
        <w:t>1.Date generale.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2.Marca.Notiuni generale.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3.Inregistrarea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unei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marci.</w:t>
      </w:r>
    </w:p>
    <w:p>
      <w:pPr>
        <w:pStyle w:val="Heading1"/>
        <w:spacing w:before="2"/>
        <w:ind w:right="2326"/>
      </w:pPr>
      <w:r>
        <w:rPr/>
        <w:t>4.Drepturile conferite prin inregistrarea marcii.</w:t>
      </w:r>
      <w:r>
        <w:rPr>
          <w:spacing w:val="-68"/>
        </w:rPr>
        <w:t> </w:t>
      </w:r>
      <w:r>
        <w:rPr/>
        <w:t>5.Posibilitatea inregistrarii unei marci in</w:t>
      </w:r>
      <w:r>
        <w:rPr>
          <w:spacing w:val="1"/>
        </w:rPr>
        <w:t> </w:t>
      </w:r>
      <w:r>
        <w:rPr/>
        <w:t>strainatate.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39"/>
        </w:rPr>
      </w:pPr>
    </w:p>
    <w:p>
      <w:pPr>
        <w:pStyle w:val="Heading3"/>
        <w:numPr>
          <w:ilvl w:val="0"/>
          <w:numId w:val="90"/>
        </w:numPr>
        <w:tabs>
          <w:tab w:pos="334" w:val="left" w:leader="none"/>
        </w:tabs>
        <w:spacing w:line="139" w:lineRule="auto" w:before="0" w:after="0"/>
        <w:ind w:left="108" w:right="745" w:firstLine="0"/>
        <w:jc w:val="both"/>
      </w:pPr>
      <w:r>
        <w:rPr/>
        <w:t>Date generale 1. Aranjamentele şi tratatele internaţionale în domeniul mărcilor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Republica Moldova este</w:t>
      </w:r>
      <w:r>
        <w:rPr>
          <w:spacing w:val="-2"/>
        </w:rPr>
        <w:t> </w:t>
      </w:r>
      <w:r>
        <w:rPr/>
        <w:t>parte</w:t>
      </w:r>
    </w:p>
    <w:p>
      <w:pPr>
        <w:pStyle w:val="BodyText"/>
        <w:spacing w:line="220" w:lineRule="auto" w:before="74"/>
        <w:ind w:left="108" w:right="743" w:firstLine="319"/>
        <w:jc w:val="both"/>
      </w:pPr>
      <w:r>
        <w:rPr/>
        <w:t>Republica Moldova este parte la următoarele aranjamente şi tratate internaţionale în</w:t>
      </w:r>
      <w:r>
        <w:rPr>
          <w:spacing w:val="1"/>
        </w:rPr>
        <w:t> </w:t>
      </w:r>
      <w:r>
        <w:rPr/>
        <w:t>domeniul</w:t>
      </w:r>
      <w:r>
        <w:rPr>
          <w:spacing w:val="-1"/>
        </w:rPr>
        <w:t> </w:t>
      </w:r>
      <w:r>
        <w:rPr/>
        <w:t>mărcilor:</w:t>
      </w:r>
    </w:p>
    <w:p>
      <w:pPr>
        <w:pStyle w:val="ListParagraph"/>
        <w:numPr>
          <w:ilvl w:val="1"/>
          <w:numId w:val="90"/>
        </w:numPr>
        <w:tabs>
          <w:tab w:pos="1241" w:val="left" w:leader="none"/>
          <w:tab w:pos="1242" w:val="left" w:leader="none"/>
        </w:tabs>
        <w:spacing w:line="211" w:lineRule="auto" w:before="8" w:after="0"/>
        <w:ind w:left="108" w:right="741" w:firstLine="3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Aranjamentul de la Madrid privind înregistrarea internaţională a mărcilor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din 14 aprilie 1891, cu revizuirile ulterioare, la care Republica Moldova a aderat prin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Hotărârea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Parlamentului Republicii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Moldova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nr. 1624-XII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din 26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octombrie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1993;</w:t>
      </w:r>
    </w:p>
    <w:p>
      <w:pPr>
        <w:pStyle w:val="ListParagraph"/>
        <w:numPr>
          <w:ilvl w:val="1"/>
          <w:numId w:val="90"/>
        </w:numPr>
        <w:tabs>
          <w:tab w:pos="1241" w:val="left" w:leader="none"/>
          <w:tab w:pos="1242" w:val="left" w:leader="none"/>
        </w:tabs>
        <w:spacing w:line="213" w:lineRule="auto" w:before="0" w:after="0"/>
        <w:ind w:left="108" w:right="733" w:firstLine="3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Protocolul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referitor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Aranjamentul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Madrid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privind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înregistrarea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internaţională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mărcilor,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adoptat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Madrid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iunie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1989,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Republica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Moldova a aderat prin Hotărârea Parlamentului Republicii Moldova nr. 1252-XIII din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10 iulie 1997;</w:t>
      </w:r>
    </w:p>
    <w:p>
      <w:pPr>
        <w:pStyle w:val="ListParagraph"/>
        <w:numPr>
          <w:ilvl w:val="1"/>
          <w:numId w:val="90"/>
        </w:numPr>
        <w:tabs>
          <w:tab w:pos="1241" w:val="left" w:leader="none"/>
          <w:tab w:pos="1242" w:val="left" w:leader="none"/>
        </w:tabs>
        <w:spacing w:line="204" w:lineRule="auto" w:before="8" w:after="0"/>
        <w:ind w:left="108" w:right="739" w:firstLine="3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Aranjamentul de la Nisa privind clasificarea internaţională a produselor şi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serviciilor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scopul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înregistrării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mărcilor din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iunie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1957,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Republica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Moldova</w:t>
      </w:r>
    </w:p>
    <w:p>
      <w:pPr>
        <w:spacing w:after="0" w:line="204" w:lineRule="auto"/>
        <w:jc w:val="both"/>
        <w:rPr>
          <w:rFonts w:ascii="Times New Roman" w:hAnsi="Times New Roman"/>
          <w:sz w:val="24"/>
        </w:rPr>
        <w:sectPr>
          <w:pgSz w:w="11910" w:h="16840"/>
          <w:pgMar w:header="0" w:footer="3135" w:top="1580" w:bottom="332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16" w:lineRule="auto" w:before="112"/>
        <w:ind w:left="108" w:right="737"/>
        <w:jc w:val="both"/>
      </w:pPr>
      <w:r>
        <w:rPr/>
        <w:t>a aderat prin Hotărârea Parlamentului Republicii Moldova nr. 1251- XIII din 10 iulie</w:t>
      </w:r>
      <w:r>
        <w:rPr>
          <w:spacing w:val="1"/>
        </w:rPr>
        <w:t> </w:t>
      </w:r>
      <w:r>
        <w:rPr/>
        <w:t>1997;</w:t>
      </w:r>
    </w:p>
    <w:p>
      <w:pPr>
        <w:pStyle w:val="ListParagraph"/>
        <w:numPr>
          <w:ilvl w:val="1"/>
          <w:numId w:val="90"/>
        </w:numPr>
        <w:tabs>
          <w:tab w:pos="1241" w:val="left" w:leader="none"/>
          <w:tab w:pos="1242" w:val="left" w:leader="none"/>
        </w:tabs>
        <w:spacing w:line="213" w:lineRule="auto" w:before="3" w:after="0"/>
        <w:ind w:left="108" w:right="735" w:firstLine="3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Aranjamentul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la Viena privind instituirea clasificării internaţionale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elementelor figurative ale mărcilor, semnat la 12 iulie 1973 şi modificat la 1 octombrie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1985, la care Republica Moldova a aderat prin Hotărârea Parlamentului Republicii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Moldova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nr. 1250-XIII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din 10 iunie 1997;</w:t>
      </w:r>
    </w:p>
    <w:p>
      <w:pPr>
        <w:pStyle w:val="ListParagraph"/>
        <w:numPr>
          <w:ilvl w:val="1"/>
          <w:numId w:val="90"/>
        </w:numPr>
        <w:tabs>
          <w:tab w:pos="1241" w:val="left" w:leader="none"/>
          <w:tab w:pos="1242" w:val="left" w:leader="none"/>
        </w:tabs>
        <w:spacing w:line="211" w:lineRule="auto" w:before="2" w:after="0"/>
        <w:ind w:left="108" w:right="737" w:firstLine="3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Tratatul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Singapore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privind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dreptul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mărcilor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martie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2006,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ratificat de Republica Moldova prin Legea nr. 214-XVI din 23 octombrie 2008, intrat în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vigoare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la 16 martie 2009;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90"/>
        </w:numPr>
        <w:tabs>
          <w:tab w:pos="1241" w:val="left" w:leader="none"/>
          <w:tab w:pos="1242" w:val="left" w:leader="none"/>
        </w:tabs>
        <w:spacing w:line="211" w:lineRule="auto" w:before="0" w:after="0"/>
        <w:ind w:left="108" w:right="742" w:firstLine="3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Convenţia de la Paris pentru protecţia proprietăţii industriale din 20 martie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1883,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intrată în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vigoare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la 7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iulie 1884,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la care Republica Moldova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aderat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Hotărârea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Parlamentului Republicii Moldova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nr. 1328-XII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11 martie 1993;</w:t>
      </w:r>
    </w:p>
    <w:p>
      <w:pPr>
        <w:pStyle w:val="ListParagraph"/>
        <w:numPr>
          <w:ilvl w:val="1"/>
          <w:numId w:val="90"/>
        </w:numPr>
        <w:tabs>
          <w:tab w:pos="1241" w:val="left" w:leader="none"/>
          <w:tab w:pos="1242" w:val="left" w:leader="none"/>
        </w:tabs>
        <w:spacing w:line="211" w:lineRule="auto" w:before="4" w:after="0"/>
        <w:ind w:left="108" w:right="736" w:firstLine="3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Acordul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privind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aspectele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comerciale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drepturilor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proprietate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intelectuală (TRIPS), intrat în vigoare la 1 ianuarie 1995, pentru Republica Moldova -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din 26 iulie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2001.</w:t>
      </w:r>
    </w:p>
    <w:p>
      <w:pPr>
        <w:pStyle w:val="Heading3"/>
        <w:numPr>
          <w:ilvl w:val="0"/>
          <w:numId w:val="91"/>
        </w:numPr>
        <w:tabs>
          <w:tab w:pos="1423" w:val="left" w:leader="none"/>
        </w:tabs>
        <w:spacing w:line="240" w:lineRule="auto" w:before="109" w:after="0"/>
        <w:ind w:left="1422" w:right="0" w:hanging="182"/>
        <w:jc w:val="both"/>
      </w:pPr>
      <w:r>
        <w:rPr/>
        <w:t>Legislatia</w:t>
      </w:r>
      <w:r>
        <w:rPr>
          <w:spacing w:val="-2"/>
        </w:rPr>
        <w:t> </w:t>
      </w:r>
      <w:r>
        <w:rPr/>
        <w:t>Republicii</w:t>
      </w:r>
      <w:r>
        <w:rPr>
          <w:spacing w:val="-4"/>
        </w:rPr>
        <w:t> </w:t>
      </w:r>
      <w:r>
        <w:rPr/>
        <w:t>Moldova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domeniul</w:t>
      </w:r>
      <w:r>
        <w:rPr>
          <w:spacing w:val="-2"/>
        </w:rPr>
        <w:t> </w:t>
      </w:r>
      <w:r>
        <w:rPr/>
        <w:t>marcilor.</w:t>
      </w:r>
    </w:p>
    <w:p>
      <w:pPr>
        <w:pStyle w:val="BodyText"/>
        <w:spacing w:line="218" w:lineRule="auto" w:before="126"/>
        <w:ind w:left="108" w:right="737" w:firstLine="62"/>
        <w:jc w:val="both"/>
      </w:pPr>
      <w:r>
        <w:rPr/>
        <w:pict>
          <v:rect style="position:absolute;margin-left:65.424004pt;margin-top:17.814831pt;width:206.54pt;height:14.16pt;mso-position-horizontal-relative:page;mso-position-vertical-relative:paragraph;z-index:-17679872" filled="true" fillcolor="#ffffff" stroked="false">
            <v:fill type="solid"/>
            <w10:wrap type="none"/>
          </v:rect>
        </w:pict>
      </w:r>
      <w:r>
        <w:rPr/>
        <w:t>Legea</w:t>
      </w:r>
      <w:r>
        <w:rPr>
          <w:spacing w:val="1"/>
        </w:rPr>
        <w:t> </w:t>
      </w:r>
      <w:r>
        <w:rPr/>
        <w:t>privind</w:t>
      </w:r>
      <w:r>
        <w:rPr>
          <w:spacing w:val="1"/>
        </w:rPr>
        <w:t> </w:t>
      </w:r>
      <w:r>
        <w:rPr/>
        <w:t>protecţia</w:t>
      </w:r>
      <w:r>
        <w:rPr>
          <w:spacing w:val="1"/>
        </w:rPr>
        <w:t> </w:t>
      </w:r>
      <w:r>
        <w:rPr/>
        <w:t>mărcilor</w:t>
      </w:r>
      <w:r>
        <w:rPr>
          <w:spacing w:val="1"/>
        </w:rPr>
        <w:t> </w:t>
      </w:r>
      <w:r>
        <w:rPr/>
        <w:t>nr.</w:t>
      </w:r>
      <w:r>
        <w:rPr>
          <w:spacing w:val="1"/>
        </w:rPr>
        <w:t> </w:t>
      </w:r>
      <w:r>
        <w:rPr/>
        <w:t>38-XVI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februarie</w:t>
      </w:r>
      <w:r>
        <w:rPr>
          <w:spacing w:val="1"/>
        </w:rPr>
        <w:t> </w:t>
      </w:r>
      <w:r>
        <w:rPr/>
        <w:t>2008,</w:t>
      </w:r>
      <w:r>
        <w:rPr>
          <w:spacing w:val="1"/>
        </w:rPr>
        <w:t> </w:t>
      </w:r>
      <w:r>
        <w:rPr/>
        <w:t>publicată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>
          <w:i/>
        </w:rPr>
        <w:t>Monitorul Oficial al Republicii Moldova</w:t>
      </w:r>
      <w:r>
        <w:rPr>
          <w:i/>
          <w:spacing w:val="1"/>
        </w:rPr>
        <w:t> </w:t>
      </w:r>
      <w:r>
        <w:rPr/>
        <w:t>nr.</w:t>
      </w:r>
      <w:r>
        <w:rPr>
          <w:spacing w:val="1"/>
        </w:rPr>
        <w:t> </w:t>
      </w:r>
      <w:r>
        <w:rPr/>
        <w:t>99-101 din 6 iunie 2008</w:t>
      </w:r>
      <w:r>
        <w:rPr>
          <w:spacing w:val="60"/>
        </w:rPr>
        <w:t> </w:t>
      </w:r>
      <w:r>
        <w:rPr/>
        <w:t>şi intrată în</w:t>
      </w:r>
      <w:r>
        <w:rPr>
          <w:spacing w:val="1"/>
        </w:rPr>
        <w:t> </w:t>
      </w:r>
      <w:r>
        <w:rPr/>
        <w:t>vigoare</w:t>
      </w:r>
      <w:r>
        <w:rPr>
          <w:spacing w:val="-3"/>
        </w:rPr>
        <w:t> </w:t>
      </w:r>
      <w:r>
        <w:rPr/>
        <w:t>la 6 septembrie</w:t>
      </w:r>
      <w:r>
        <w:rPr>
          <w:spacing w:val="-1"/>
        </w:rPr>
        <w:t> </w:t>
      </w:r>
      <w:r>
        <w:rPr/>
        <w:t>2008 (în continuare</w:t>
      </w:r>
      <w:r>
        <w:rPr>
          <w:spacing w:val="1"/>
        </w:rPr>
        <w:t> </w:t>
      </w:r>
      <w:r>
        <w:rPr/>
        <w:t>Legea);</w:t>
      </w:r>
    </w:p>
    <w:p>
      <w:pPr>
        <w:spacing w:after="0" w:line="218" w:lineRule="auto"/>
        <w:jc w:val="both"/>
        <w:sectPr>
          <w:pgSz w:w="11910" w:h="16840"/>
          <w:pgMar w:header="0" w:footer="3135" w:top="1580" w:bottom="332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pStyle w:val="BodyText"/>
        <w:spacing w:line="208" w:lineRule="auto"/>
        <w:ind w:left="526" w:right="329" w:firstLine="319"/>
        <w:jc w:val="both"/>
      </w:pPr>
      <w:r>
        <w:rPr/>
        <w:t>Regulamentul privind procedura de depunere, examinare şi înregistrare a mărcilor,</w:t>
      </w:r>
      <w:r>
        <w:rPr>
          <w:spacing w:val="1"/>
        </w:rPr>
        <w:t> </w:t>
      </w:r>
      <w:r>
        <w:rPr/>
        <w:t>aprobat</w:t>
      </w:r>
      <w:r>
        <w:rPr>
          <w:spacing w:val="-1"/>
        </w:rPr>
        <w:t> </w:t>
      </w:r>
      <w:r>
        <w:rPr/>
        <w:t>prin Hotărârea</w:t>
      </w:r>
      <w:r>
        <w:rPr>
          <w:spacing w:val="-1"/>
        </w:rPr>
        <w:t> </w:t>
      </w:r>
      <w:r>
        <w:rPr/>
        <w:t>Guvernului nr.</w:t>
      </w:r>
      <w:r>
        <w:rPr>
          <w:spacing w:val="-1"/>
        </w:rPr>
        <w:t> </w:t>
      </w:r>
      <w:r>
        <w:rPr/>
        <w:t>448 din 13 august 2009;</w:t>
      </w:r>
    </w:p>
    <w:p>
      <w:pPr>
        <w:pStyle w:val="BodyText"/>
        <w:spacing w:line="208" w:lineRule="auto"/>
        <w:ind w:left="526" w:right="322" w:firstLine="319"/>
        <w:jc w:val="both"/>
      </w:pPr>
      <w:r>
        <w:rPr/>
        <w:t>Regulamentul</w:t>
      </w:r>
      <w:r>
        <w:rPr>
          <w:spacing w:val="1"/>
        </w:rPr>
        <w:t> </w:t>
      </w:r>
      <w:r>
        <w:rPr/>
        <w:t>privind</w:t>
      </w:r>
      <w:r>
        <w:rPr>
          <w:spacing w:val="1"/>
        </w:rPr>
        <w:t> </w:t>
      </w:r>
      <w:r>
        <w:rPr/>
        <w:t>recunoaşterea</w:t>
      </w:r>
      <w:r>
        <w:rPr>
          <w:spacing w:val="1"/>
        </w:rPr>
        <w:t> </w:t>
      </w:r>
      <w:r>
        <w:rPr/>
        <w:t>notorietăţii</w:t>
      </w:r>
      <w:r>
        <w:rPr>
          <w:spacing w:val="1"/>
        </w:rPr>
        <w:t> </w:t>
      </w:r>
      <w:r>
        <w:rPr/>
        <w:t>mărcilor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produse</w:t>
      </w:r>
      <w:r>
        <w:rPr>
          <w:spacing w:val="1"/>
        </w:rPr>
        <w:t> </w:t>
      </w:r>
      <w:r>
        <w:rPr/>
        <w:t>şi/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servicii;</w:t>
      </w:r>
    </w:p>
    <w:p>
      <w:pPr>
        <w:pStyle w:val="BodyText"/>
        <w:spacing w:line="208" w:lineRule="auto"/>
        <w:ind w:left="526" w:right="325" w:firstLine="319"/>
        <w:jc w:val="both"/>
      </w:pPr>
      <w:r>
        <w:rPr/>
        <w:t>Hotărârea Guvernului nr. 774 din 13 august 1997 cu privire la taxele pentru servicii</w:t>
      </w:r>
      <w:r>
        <w:rPr>
          <w:spacing w:val="1"/>
        </w:rPr>
        <w:t> </w:t>
      </w:r>
      <w:r>
        <w:rPr/>
        <w:t>cu semnificaţie juridică în domeniul protecţiei obiectelor proprietăţii intelectuale, cu</w:t>
      </w:r>
      <w:r>
        <w:rPr>
          <w:spacing w:val="1"/>
        </w:rPr>
        <w:t> </w:t>
      </w:r>
      <w:r>
        <w:rPr/>
        <w:t>modificările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completările</w:t>
      </w:r>
      <w:r>
        <w:rPr>
          <w:spacing w:val="-1"/>
        </w:rPr>
        <w:t> </w:t>
      </w:r>
      <w:r>
        <w:rPr/>
        <w:t>ulterioare;</w:t>
      </w:r>
    </w:p>
    <w:p>
      <w:pPr>
        <w:pStyle w:val="BodyText"/>
        <w:spacing w:line="208" w:lineRule="auto"/>
        <w:ind w:left="526" w:right="321" w:firstLine="319"/>
        <w:jc w:val="both"/>
      </w:pPr>
      <w:r>
        <w:rPr/>
        <w:t>Hotărârea Guvernului nr. 852 din 16 august 2001 cu privire la modul de folosire a</w:t>
      </w:r>
      <w:r>
        <w:rPr>
          <w:spacing w:val="1"/>
        </w:rPr>
        <w:t> </w:t>
      </w:r>
      <w:r>
        <w:rPr/>
        <w:t>mărcilor-proprietate a</w:t>
      </w:r>
      <w:r>
        <w:rPr>
          <w:spacing w:val="-1"/>
        </w:rPr>
        <w:t> </w:t>
      </w:r>
      <w:r>
        <w:rPr/>
        <w:t>statului;</w:t>
      </w:r>
    </w:p>
    <w:p>
      <w:pPr>
        <w:pStyle w:val="BodyText"/>
        <w:spacing w:line="208" w:lineRule="auto"/>
        <w:ind w:left="526" w:right="320" w:firstLine="319"/>
        <w:jc w:val="both"/>
      </w:pPr>
      <w:r>
        <w:rPr/>
        <w:t>Hotărârea Guvernului nr. 1080 din 8 octombrie 2001 cu privire la aprobarea Listei</w:t>
      </w:r>
      <w:r>
        <w:rPr>
          <w:spacing w:val="1"/>
        </w:rPr>
        <w:t> </w:t>
      </w:r>
      <w:r>
        <w:rPr/>
        <w:t>mărcilor-proprietate a</w:t>
      </w:r>
      <w:r>
        <w:rPr>
          <w:spacing w:val="-1"/>
        </w:rPr>
        <w:t> </w:t>
      </w:r>
      <w:r>
        <w:rPr/>
        <w:t>statului;</w:t>
      </w:r>
    </w:p>
    <w:p>
      <w:pPr>
        <w:pStyle w:val="BodyText"/>
        <w:spacing w:line="208" w:lineRule="auto"/>
        <w:ind w:left="526" w:right="324" w:firstLine="319"/>
        <w:jc w:val="both"/>
      </w:pPr>
      <w:r>
        <w:rPr/>
        <w:t>Hotărârea Guvernului nr. 1425 din 2 decembrie 2003 privind modul şi condiţiile de</w:t>
      </w:r>
      <w:r>
        <w:rPr>
          <w:spacing w:val="1"/>
        </w:rPr>
        <w:t> </w:t>
      </w:r>
      <w:r>
        <w:rPr/>
        <w:t>acordare a permisiunii de folosire a denumirii oficiale sau istorice a statului în marca de</w:t>
      </w:r>
      <w:r>
        <w:rPr>
          <w:spacing w:val="-57"/>
        </w:rPr>
        <w:t> </w:t>
      </w:r>
      <w:r>
        <w:rPr/>
        <w:t>produs</w:t>
      </w:r>
      <w:r>
        <w:rPr>
          <w:spacing w:val="-1"/>
        </w:rPr>
        <w:t> </w:t>
      </w:r>
      <w:r>
        <w:rPr/>
        <w:t>şi/sau de</w:t>
      </w:r>
      <w:r>
        <w:rPr>
          <w:spacing w:val="-3"/>
        </w:rPr>
        <w:t> </w:t>
      </w:r>
      <w:r>
        <w:rPr/>
        <w:t>serviciu,</w:t>
      </w:r>
      <w:r>
        <w:rPr>
          <w:spacing w:val="2"/>
        </w:rPr>
        <w:t> </w:t>
      </w:r>
      <w:r>
        <w:rPr/>
        <w:t>precum</w:t>
      </w:r>
      <w:r>
        <w:rPr>
          <w:spacing w:val="-1"/>
        </w:rPr>
        <w:t> </w:t>
      </w:r>
      <w:r>
        <w:rPr/>
        <w:t>şi în desenul</w:t>
      </w:r>
      <w:r>
        <w:rPr>
          <w:spacing w:val="-1"/>
        </w:rPr>
        <w:t> </w:t>
      </w:r>
      <w:r>
        <w:rPr/>
        <w:t>sau</w:t>
      </w:r>
      <w:r>
        <w:rPr>
          <w:spacing w:val="1"/>
        </w:rPr>
        <w:t> </w:t>
      </w:r>
      <w:r>
        <w:rPr/>
        <w:t>modelul</w:t>
      </w:r>
      <w:r>
        <w:rPr>
          <w:spacing w:val="-1"/>
        </w:rPr>
        <w:t> </w:t>
      </w:r>
      <w:r>
        <w:rPr/>
        <w:t>industrial.</w:t>
      </w:r>
    </w:p>
    <w:p>
      <w:pPr>
        <w:spacing w:line="208" w:lineRule="auto" w:before="0"/>
        <w:ind w:left="526" w:right="323" w:firstLine="319"/>
        <w:jc w:val="both"/>
        <w:rPr>
          <w:b/>
          <w:i/>
          <w:sz w:val="24"/>
        </w:rPr>
      </w:pPr>
      <w:r>
        <w:rPr>
          <w:b/>
          <w:i/>
          <w:sz w:val="24"/>
        </w:rPr>
        <w:t>In cazul în care un tratat internaţional la care Republica Moldova este parte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stabileşte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alte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prevederi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decât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cele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cuprinse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în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Lege,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se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aplică</w:t>
      </w:r>
      <w:r>
        <w:rPr>
          <w:b/>
          <w:i/>
          <w:spacing w:val="61"/>
          <w:sz w:val="24"/>
        </w:rPr>
        <w:t> </w:t>
      </w:r>
      <w:r>
        <w:rPr>
          <w:b/>
          <w:i/>
          <w:sz w:val="24"/>
        </w:rPr>
        <w:t>prevederile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respectivului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tratat.</w:t>
      </w:r>
    </w:p>
    <w:p>
      <w:pPr>
        <w:pStyle w:val="Heading3"/>
        <w:spacing w:line="208" w:lineRule="auto" w:before="59"/>
        <w:ind w:left="526" w:right="327" w:firstLine="319"/>
      </w:pPr>
      <w:r>
        <w:rPr/>
        <w:pict>
          <v:rect style="position:absolute;margin-left:106.940002pt;margin-top:25.176704pt;width:298.150pt;height:14.4pt;mso-position-horizontal-relative:page;mso-position-vertical-relative:paragraph;z-index:-17679360" filled="true" fillcolor="#ffffff" stroked="false">
            <v:fill type="solid"/>
            <w10:wrap type="none"/>
          </v:rect>
        </w:pict>
      </w:r>
      <w:r>
        <w:rPr/>
        <w:t>Publicaţiile periodice ale Agenţiei de Stat pentru Proprietatea Intelectuală (în</w:t>
      </w:r>
      <w:r>
        <w:rPr>
          <w:spacing w:val="1"/>
        </w:rPr>
        <w:t> </w:t>
      </w:r>
      <w:r>
        <w:rPr/>
        <w:t>continuare</w:t>
      </w:r>
      <w:r>
        <w:rPr>
          <w:spacing w:val="-2"/>
        </w:rPr>
        <w:t> </w:t>
      </w:r>
      <w:r>
        <w:rPr/>
        <w:t>AGEPI)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abordată</w:t>
      </w:r>
      <w:r>
        <w:rPr>
          <w:spacing w:val="-1"/>
        </w:rPr>
        <w:t> </w:t>
      </w:r>
      <w:r>
        <w:rPr/>
        <w:t>tematica</w:t>
      </w:r>
      <w:r>
        <w:rPr>
          <w:spacing w:val="-1"/>
        </w:rPr>
        <w:t> </w:t>
      </w:r>
      <w:r>
        <w:rPr/>
        <w:t>protecţiei</w:t>
      </w:r>
      <w:r>
        <w:rPr>
          <w:spacing w:val="1"/>
        </w:rPr>
        <w:t> </w:t>
      </w:r>
      <w:r>
        <w:rPr/>
        <w:t>mărcilor:</w:t>
      </w:r>
    </w:p>
    <w:p>
      <w:pPr>
        <w:pStyle w:val="ListParagraph"/>
        <w:numPr>
          <w:ilvl w:val="2"/>
          <w:numId w:val="90"/>
        </w:numPr>
        <w:tabs>
          <w:tab w:pos="939" w:val="left" w:leader="none"/>
        </w:tabs>
        <w:spacing w:line="201" w:lineRule="auto" w:before="4" w:after="0"/>
        <w:ind w:left="526" w:right="321" w:firstLine="3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Buletinul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Oficial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Proprietate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Industrială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(BOPI)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publicaţie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oficială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republicană instituită în 1993 şi învestită cu dreptul de a monitoriza datele privind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depunerea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cererilor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acordarea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titlurilor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protecţie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Republica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Moldova;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editează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lunar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suport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hârtie, pe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pagina web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AGEPI;</w:t>
      </w:r>
    </w:p>
    <w:p>
      <w:pPr>
        <w:pStyle w:val="ListParagraph"/>
        <w:numPr>
          <w:ilvl w:val="2"/>
          <w:numId w:val="90"/>
        </w:numPr>
        <w:tabs>
          <w:tab w:pos="939" w:val="left" w:leader="none"/>
        </w:tabs>
        <w:spacing w:line="196" w:lineRule="auto" w:before="8" w:after="0"/>
        <w:ind w:left="526" w:right="323" w:firstLine="319"/>
        <w:jc w:val="both"/>
        <w:rPr>
          <w:rFonts w:ascii="Times New Roman" w:hAnsi="Times New Roman"/>
          <w:sz w:val="24"/>
        </w:rPr>
      </w:pPr>
      <w:r>
        <w:rPr/>
        <w:pict>
          <v:rect style="position:absolute;margin-left:106.940002pt;margin-top:34.207802pt;width:75.384pt;height:14.4pt;mso-position-horizontal-relative:page;mso-position-vertical-relative:paragraph;z-index:-17678848" filled="true" fillcolor="#ffffff" stroked="false">
            <v:fill type="solid"/>
            <w10:wrap type="none"/>
          </v:rect>
        </w:pict>
      </w:r>
      <w:r>
        <w:rPr>
          <w:rFonts w:ascii="Times New Roman" w:hAnsi="Times New Roman"/>
          <w:b/>
          <w:sz w:val="24"/>
        </w:rPr>
        <w:t>Revista de proprietate intelectuală “INTELLECTUS” </w:t>
      </w:r>
      <w:r>
        <w:rPr>
          <w:rFonts w:ascii="Times New Roman" w:hAnsi="Times New Roman"/>
          <w:sz w:val="24"/>
        </w:rPr>
        <w:t>- publicaţie ce inserează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articole,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studii,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analize,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statistici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reflectă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aspectele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actuale</w:t>
      </w:r>
      <w:r>
        <w:rPr>
          <w:rFonts w:ascii="Times New Roman" w:hAnsi="Times New Roman"/>
          <w:spacing w:val="61"/>
          <w:sz w:val="24"/>
        </w:rPr>
        <w:t> </w:t>
      </w:r>
      <w:r>
        <w:rPr>
          <w:rFonts w:ascii="Times New Roman" w:hAnsi="Times New Roman"/>
          <w:sz w:val="24"/>
        </w:rPr>
        <w:t>ale</w:t>
      </w:r>
      <w:r>
        <w:rPr>
          <w:rFonts w:ascii="Times New Roman" w:hAnsi="Times New Roman"/>
          <w:spacing w:val="61"/>
          <w:sz w:val="24"/>
        </w:rPr>
        <w:t> </w:t>
      </w:r>
      <w:r>
        <w:rPr>
          <w:rFonts w:ascii="Times New Roman" w:hAnsi="Times New Roman"/>
          <w:sz w:val="24"/>
        </w:rPr>
        <w:t>protecţiei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proprietăţii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intelectuale; 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editează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trimestrial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1995;</w:t>
      </w:r>
    </w:p>
    <w:p>
      <w:pPr>
        <w:pStyle w:val="ListParagraph"/>
        <w:numPr>
          <w:ilvl w:val="2"/>
          <w:numId w:val="90"/>
        </w:numPr>
        <w:tabs>
          <w:tab w:pos="939" w:val="left" w:leader="none"/>
        </w:tabs>
        <w:spacing w:line="201" w:lineRule="auto" w:before="8" w:after="0"/>
        <w:ind w:left="526" w:right="323" w:firstLine="319"/>
        <w:jc w:val="both"/>
        <w:rPr>
          <w:rFonts w:ascii="Times New Roman" w:hAnsi="Times New Roman"/>
          <w:sz w:val="24"/>
        </w:rPr>
      </w:pPr>
      <w:r>
        <w:rPr/>
        <w:pict>
          <v:rect style="position:absolute;margin-left:106.940002pt;margin-top:46.416168pt;width:81.984pt;height:14.4pt;mso-position-horizontal-relative:page;mso-position-vertical-relative:paragraph;z-index:-17678336" filled="true" fillcolor="#ffffff" stroked="false">
            <v:fill type="solid"/>
            <w10:wrap type="none"/>
          </v:rect>
        </w:pict>
      </w:r>
      <w:r>
        <w:rPr>
          <w:rFonts w:ascii="Times New Roman" w:hAnsi="Times New Roman"/>
          <w:b/>
          <w:sz w:val="24"/>
        </w:rPr>
        <w:t>AGEPI INFO </w:t>
      </w:r>
      <w:r>
        <w:rPr>
          <w:rFonts w:ascii="Times New Roman" w:hAnsi="Times New Roman"/>
          <w:sz w:val="24"/>
        </w:rPr>
        <w:t>- digest trimestrial, incluzând informaţii şi recomandări cu caracter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orientativ-metodic ce ţin de obţinerea titlurilor de protecţie, exercitarea drepturilor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proprietate industrială, soluţionarea eventualelor litigii, evitarea riscului de contrafacere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etc.;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editează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din 1997;</w:t>
      </w:r>
    </w:p>
    <w:p>
      <w:pPr>
        <w:pStyle w:val="ListParagraph"/>
        <w:numPr>
          <w:ilvl w:val="2"/>
          <w:numId w:val="90"/>
        </w:numPr>
        <w:tabs>
          <w:tab w:pos="939" w:val="left" w:leader="none"/>
        </w:tabs>
        <w:spacing w:line="196" w:lineRule="auto" w:before="8" w:after="0"/>
        <w:ind w:left="526" w:right="323" w:firstLine="3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Lecturi AGEPI </w:t>
      </w:r>
      <w:r>
        <w:rPr>
          <w:rFonts w:ascii="Times New Roman" w:hAnsi="Times New Roman"/>
          <w:sz w:val="24"/>
        </w:rPr>
        <w:t>- anuar ce se editează din 1999; conţine comunicările prezentate în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cadrul simpozionului internaţional omonim, consacrat protecţiei proprietăţii industriale,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derulat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anual sub egida AGEPI;</w:t>
      </w:r>
    </w:p>
    <w:p>
      <w:pPr>
        <w:pStyle w:val="ListParagraph"/>
        <w:numPr>
          <w:ilvl w:val="2"/>
          <w:numId w:val="90"/>
        </w:numPr>
        <w:tabs>
          <w:tab w:pos="939" w:val="left" w:leader="none"/>
        </w:tabs>
        <w:spacing w:line="282" w:lineRule="exact" w:before="0" w:after="0"/>
        <w:ind w:left="938" w:right="0" w:hanging="9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Rapoartele anuale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privind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activitatea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AGEPI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se editează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din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1994.</w:t>
      </w:r>
    </w:p>
    <w:p>
      <w:pPr>
        <w:spacing w:after="0" w:line="282" w:lineRule="exact"/>
        <w:jc w:val="both"/>
        <w:rPr>
          <w:rFonts w:ascii="Times New Roman" w:hAnsi="Times New Roman"/>
          <w:sz w:val="24"/>
        </w:rPr>
        <w:sectPr>
          <w:pgSz w:w="11910" w:h="16840"/>
          <w:pgMar w:header="0" w:footer="3135" w:top="1580" w:bottom="3380" w:left="1200" w:right="14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9"/>
        </w:rPr>
      </w:pPr>
    </w:p>
    <w:p>
      <w:pPr>
        <w:pStyle w:val="Heading3"/>
        <w:numPr>
          <w:ilvl w:val="0"/>
          <w:numId w:val="90"/>
        </w:numPr>
        <w:tabs>
          <w:tab w:pos="2188" w:val="left" w:leader="none"/>
        </w:tabs>
        <w:spacing w:line="240" w:lineRule="auto" w:before="90" w:after="0"/>
        <w:ind w:left="2187" w:right="0" w:hanging="249"/>
        <w:jc w:val="left"/>
      </w:pPr>
      <w:r>
        <w:rPr/>
        <w:t>Marca.Notiuni</w:t>
      </w:r>
      <w:r>
        <w:rPr>
          <w:spacing w:val="-2"/>
        </w:rPr>
        <w:t> </w:t>
      </w:r>
      <w:r>
        <w:rPr/>
        <w:t>generale.</w:t>
      </w:r>
    </w:p>
    <w:p>
      <w:pPr>
        <w:spacing w:before="163"/>
        <w:ind w:left="1939" w:right="0" w:firstLine="0"/>
        <w:jc w:val="both"/>
        <w:rPr>
          <w:b/>
          <w:sz w:val="24"/>
        </w:rPr>
      </w:pPr>
      <w:r>
        <w:rPr>
          <w:rFonts w:ascii="Tahoma"/>
          <w:sz w:val="16"/>
        </w:rPr>
        <w:t>1.  </w:t>
      </w:r>
      <w:r>
        <w:rPr>
          <w:rFonts w:ascii="Tahoma"/>
          <w:spacing w:val="43"/>
          <w:sz w:val="16"/>
        </w:rPr>
        <w:t> </w:t>
      </w:r>
      <w:r>
        <w:rPr>
          <w:b/>
          <w:sz w:val="24"/>
        </w:rPr>
        <w:t>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este marca?</w:t>
      </w:r>
    </w:p>
    <w:p>
      <w:pPr>
        <w:pStyle w:val="BodyText"/>
        <w:spacing w:line="220" w:lineRule="auto" w:before="54"/>
        <w:ind w:left="1939" w:right="2239" w:firstLine="319"/>
        <w:jc w:val="both"/>
      </w:pPr>
      <w:r>
        <w:rPr/>
        <w:t>Marca este orice semn susceptibil de reprezentare</w:t>
      </w:r>
      <w:r>
        <w:rPr>
          <w:spacing w:val="-57"/>
        </w:rPr>
        <w:t> </w:t>
      </w:r>
      <w:r>
        <w:rPr/>
        <w:t>grafică, care serveşte la deosebirea produselor şi/sau</w:t>
      </w:r>
      <w:r>
        <w:rPr>
          <w:spacing w:val="1"/>
        </w:rPr>
        <w:t> </w:t>
      </w:r>
      <w:r>
        <w:rPr/>
        <w:t>serviciilor unei persoane fizice sau juridice de cele</w:t>
      </w:r>
      <w:r>
        <w:rPr>
          <w:spacing w:val="1"/>
        </w:rPr>
        <w:t> </w:t>
      </w:r>
      <w:r>
        <w:rPr/>
        <w:t>ale</w:t>
      </w:r>
      <w:r>
        <w:rPr>
          <w:spacing w:val="-1"/>
        </w:rPr>
        <w:t> </w:t>
      </w:r>
      <w:r>
        <w:rPr/>
        <w:t>altor persoane</w:t>
      </w:r>
      <w:r>
        <w:rPr>
          <w:spacing w:val="1"/>
        </w:rPr>
        <w:t> </w:t>
      </w:r>
      <w:r>
        <w:rPr/>
        <w:t>fizice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juridice.</w:t>
      </w:r>
    </w:p>
    <w:p>
      <w:pPr>
        <w:pStyle w:val="Heading3"/>
        <w:numPr>
          <w:ilvl w:val="1"/>
          <w:numId w:val="91"/>
        </w:numPr>
        <w:tabs>
          <w:tab w:pos="2441" w:val="left" w:leader="none"/>
        </w:tabs>
        <w:spacing w:line="240" w:lineRule="auto" w:before="119" w:after="0"/>
        <w:ind w:left="2440" w:right="0" w:hanging="182"/>
        <w:jc w:val="both"/>
        <w:rPr>
          <w:sz w:val="22"/>
        </w:rPr>
      </w:pPr>
      <w:r>
        <w:rPr/>
        <w:t>De</w:t>
      </w:r>
      <w:r>
        <w:rPr>
          <w:spacing w:val="-4"/>
        </w:rPr>
        <w:t> </w:t>
      </w:r>
      <w:r>
        <w:rPr/>
        <w:t>ce</w:t>
      </w:r>
      <w:r>
        <w:rPr>
          <w:spacing w:val="-1"/>
        </w:rPr>
        <w:t> </w:t>
      </w:r>
      <w:r>
        <w:rPr/>
        <w:t>trebuie</w:t>
      </w:r>
      <w:r>
        <w:rPr>
          <w:spacing w:val="-2"/>
        </w:rPr>
        <w:t> </w:t>
      </w:r>
      <w:r>
        <w:rPr/>
        <w:t>inregistrata marca?</w:t>
      </w:r>
    </w:p>
    <w:p>
      <w:pPr>
        <w:pStyle w:val="BodyText"/>
        <w:spacing w:line="220" w:lineRule="auto" w:before="133"/>
        <w:ind w:left="1939" w:right="2235" w:firstLine="319"/>
        <w:jc w:val="both"/>
      </w:pPr>
      <w:r>
        <w:rPr/>
        <w:t>Marca reprezintă un element principal în strategia</w:t>
      </w:r>
      <w:r>
        <w:rPr>
          <w:spacing w:val="-57"/>
        </w:rPr>
        <w:t> </w:t>
      </w:r>
      <w:r>
        <w:rPr/>
        <w:t>firmelor,</w:t>
      </w:r>
      <w:r>
        <w:rPr>
          <w:spacing w:val="1"/>
        </w:rPr>
        <w:t> </w:t>
      </w:r>
      <w:r>
        <w:rPr/>
        <w:t>având</w:t>
      </w:r>
      <w:r>
        <w:rPr>
          <w:spacing w:val="1"/>
        </w:rPr>
        <w:t> </w:t>
      </w:r>
      <w:r>
        <w:rPr/>
        <w:t>rolul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distinge</w:t>
      </w:r>
      <w:r>
        <w:rPr>
          <w:spacing w:val="1"/>
        </w:rPr>
        <w:t> </w:t>
      </w:r>
      <w:r>
        <w:rPr/>
        <w:t>produsele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serviciile unei firme de cele ale concurenţilor. Marca</w:t>
      </w:r>
      <w:r>
        <w:rPr>
          <w:spacing w:val="-57"/>
        </w:rPr>
        <w:t> </w:t>
      </w:r>
      <w:r>
        <w:rPr/>
        <w:t>are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deosebită</w:t>
      </w:r>
      <w:r>
        <w:rPr>
          <w:spacing w:val="1"/>
        </w:rPr>
        <w:t> </w:t>
      </w:r>
      <w:r>
        <w:rPr/>
        <w:t>importanţă</w:t>
      </w:r>
      <w:r>
        <w:rPr>
          <w:spacing w:val="1"/>
        </w:rPr>
        <w:t> </w:t>
      </w:r>
      <w:r>
        <w:rPr/>
        <w:t>economică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capacitatea de a atrage şi păstra clientela. Pe de o</w:t>
      </w:r>
      <w:r>
        <w:rPr>
          <w:spacing w:val="1"/>
        </w:rPr>
        <w:t> </w:t>
      </w:r>
      <w:r>
        <w:rPr/>
        <w:t>parte, ea ajută deţinătorul mărcii să-şi comercializeze</w:t>
      </w:r>
      <w:r>
        <w:rPr>
          <w:spacing w:val="-57"/>
        </w:rPr>
        <w:t> </w:t>
      </w:r>
      <w:r>
        <w:rPr/>
        <w:t>şi să-şi promoveze produsele, pe de altă parte, marca</w:t>
      </w:r>
      <w:r>
        <w:rPr>
          <w:spacing w:val="1"/>
        </w:rPr>
        <w:t> </w:t>
      </w:r>
      <w:r>
        <w:rPr/>
        <w:t>ajută</w:t>
      </w:r>
      <w:r>
        <w:rPr>
          <w:spacing w:val="1"/>
        </w:rPr>
        <w:t> </w:t>
      </w:r>
      <w:r>
        <w:rPr/>
        <w:t>consumatorii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facă</w:t>
      </w:r>
      <w:r>
        <w:rPr>
          <w:spacing w:val="1"/>
        </w:rPr>
        <w:t> </w:t>
      </w:r>
      <w:r>
        <w:rPr/>
        <w:t>alegerea,</w:t>
      </w:r>
      <w:r>
        <w:rPr>
          <w:spacing w:val="1"/>
        </w:rPr>
        <w:t> </w:t>
      </w:r>
      <w:r>
        <w:rPr/>
        <w:t>protejând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încurajând</w:t>
      </w:r>
      <w:r>
        <w:rPr>
          <w:spacing w:val="1"/>
        </w:rPr>
        <w:t> </w:t>
      </w:r>
      <w:r>
        <w:rPr/>
        <w:t>titularul</w:t>
      </w:r>
      <w:r>
        <w:rPr>
          <w:spacing w:val="1"/>
        </w:rPr>
        <w:t> </w:t>
      </w:r>
      <w:r>
        <w:rPr/>
        <w:t>mărcii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menţină</w:t>
      </w:r>
      <w:r>
        <w:rPr>
          <w:spacing w:val="1"/>
        </w:rPr>
        <w:t> </w:t>
      </w:r>
      <w:r>
        <w:rPr/>
        <w:t>şi</w:t>
      </w:r>
      <w:r>
        <w:rPr>
          <w:spacing w:val="61"/>
        </w:rPr>
        <w:t> </w:t>
      </w:r>
      <w:r>
        <w:rPr/>
        <w:t>să</w:t>
      </w:r>
      <w:r>
        <w:rPr>
          <w:spacing w:val="1"/>
        </w:rPr>
        <w:t> </w:t>
      </w:r>
      <w:r>
        <w:rPr/>
        <w:t>amelioreze calitatea produselor care poartă această</w:t>
      </w:r>
      <w:r>
        <w:rPr>
          <w:spacing w:val="1"/>
        </w:rPr>
        <w:t> </w:t>
      </w:r>
      <w:r>
        <w:rPr/>
        <w:t>marcă.</w:t>
      </w:r>
      <w:r>
        <w:rPr>
          <w:spacing w:val="1"/>
        </w:rPr>
        <w:t> </w:t>
      </w:r>
      <w:r>
        <w:rPr/>
        <w:t>Deţinătorul</w:t>
      </w:r>
      <w:r>
        <w:rPr>
          <w:spacing w:val="1"/>
        </w:rPr>
        <w:t> </w:t>
      </w:r>
      <w:r>
        <w:rPr/>
        <w:t>mărcii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dreptul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folosi</w:t>
      </w:r>
      <w:r>
        <w:rPr>
          <w:spacing w:val="1"/>
        </w:rPr>
        <w:t> </w:t>
      </w:r>
      <w:r>
        <w:rPr/>
        <w:t>marca şi fără să o fi înregistrat, însă drepturile sale</w:t>
      </w:r>
      <w:r>
        <w:rPr>
          <w:spacing w:val="1"/>
        </w:rPr>
        <w:t> </w:t>
      </w:r>
      <w:r>
        <w:rPr/>
        <w:t>asupra</w:t>
      </w:r>
      <w:r>
        <w:rPr>
          <w:spacing w:val="1"/>
        </w:rPr>
        <w:t> </w:t>
      </w:r>
      <w:r>
        <w:rPr/>
        <w:t>mărcii</w:t>
      </w:r>
      <w:r>
        <w:rPr>
          <w:spacing w:val="1"/>
        </w:rPr>
        <w:t> </w:t>
      </w:r>
      <w:r>
        <w:rPr/>
        <w:t>nu</w:t>
      </w:r>
      <w:r>
        <w:rPr>
          <w:spacing w:val="1"/>
        </w:rPr>
        <w:t> </w:t>
      </w:r>
      <w:r>
        <w:rPr/>
        <w:t>vor</w:t>
      </w:r>
      <w:r>
        <w:rPr>
          <w:spacing w:val="1"/>
        </w:rPr>
        <w:t> </w:t>
      </w:r>
      <w:r>
        <w:rPr/>
        <w:t>beneficia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protecţie</w:t>
      </w:r>
      <w:r>
        <w:rPr>
          <w:spacing w:val="-57"/>
        </w:rPr>
        <w:t> </w:t>
      </w:r>
      <w:r>
        <w:rPr/>
        <w:t>eficientă.</w:t>
      </w:r>
      <w:r>
        <w:rPr>
          <w:spacing w:val="1"/>
        </w:rPr>
        <w:t> </w:t>
      </w:r>
      <w:r>
        <w:rPr/>
        <w:t>Numai</w:t>
      </w:r>
      <w:r>
        <w:rPr>
          <w:spacing w:val="1"/>
        </w:rPr>
        <w:t> </w:t>
      </w:r>
      <w:r>
        <w:rPr/>
        <w:t>înregistrarea</w:t>
      </w:r>
      <w:r>
        <w:rPr>
          <w:spacing w:val="1"/>
        </w:rPr>
        <w:t> </w:t>
      </w:r>
      <w:r>
        <w:rPr/>
        <w:t>mărcii</w:t>
      </w:r>
      <w:r>
        <w:rPr>
          <w:spacing w:val="1"/>
        </w:rPr>
        <w:t> </w:t>
      </w:r>
      <w:r>
        <w:rPr/>
        <w:t>îi</w:t>
      </w:r>
      <w:r>
        <w:rPr>
          <w:spacing w:val="1"/>
        </w:rPr>
        <w:t> </w:t>
      </w:r>
      <w:r>
        <w:rPr/>
        <w:t>conferă</w:t>
      </w:r>
      <w:r>
        <w:rPr>
          <w:spacing w:val="-57"/>
        </w:rPr>
        <w:t> </w:t>
      </w:r>
      <w:r>
        <w:rPr/>
        <w:t>titularului dreptul exclusiv de a dispune de marcă, de</w:t>
      </w:r>
      <w:r>
        <w:rPr>
          <w:spacing w:val="-57"/>
        </w:rPr>
        <w:t> </w:t>
      </w:r>
      <w:r>
        <w:rPr/>
        <w:t>a o folosi pe teritoriul Republicii Moldova şi de a</w:t>
      </w:r>
      <w:r>
        <w:rPr>
          <w:spacing w:val="1"/>
        </w:rPr>
        <w:t> </w:t>
      </w:r>
      <w:r>
        <w:rPr/>
        <w:t>interzice</w:t>
      </w:r>
      <w:r>
        <w:rPr>
          <w:spacing w:val="1"/>
        </w:rPr>
        <w:t> </w:t>
      </w:r>
      <w:r>
        <w:rPr/>
        <w:t>persoanelor</w:t>
      </w:r>
      <w:r>
        <w:rPr>
          <w:spacing w:val="1"/>
        </w:rPr>
        <w:t> </w:t>
      </w:r>
      <w:r>
        <w:rPr/>
        <w:t>terţe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folosească,</w:t>
      </w:r>
      <w:r>
        <w:rPr>
          <w:spacing w:val="1"/>
        </w:rPr>
        <w:t> </w:t>
      </w:r>
      <w:r>
        <w:rPr/>
        <w:t>fără</w:t>
      </w:r>
      <w:r>
        <w:rPr>
          <w:spacing w:val="1"/>
        </w:rPr>
        <w:t> </w:t>
      </w:r>
      <w:r>
        <w:rPr/>
        <w:t>consimţământul</w:t>
      </w:r>
      <w:r>
        <w:rPr>
          <w:spacing w:val="1"/>
        </w:rPr>
        <w:t> </w:t>
      </w:r>
      <w:r>
        <w:rPr/>
        <w:t>său,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operaţiunile</w:t>
      </w:r>
      <w:r>
        <w:rPr>
          <w:spacing w:val="1"/>
        </w:rPr>
        <w:t> </w:t>
      </w:r>
      <w:r>
        <w:rPr/>
        <w:t>comerciale</w:t>
      </w:r>
      <w:r>
        <w:rPr>
          <w:spacing w:val="1"/>
        </w:rPr>
        <w:t> </w:t>
      </w:r>
      <w:r>
        <w:rPr/>
        <w:t>semne</w:t>
      </w:r>
      <w:r>
        <w:rPr>
          <w:spacing w:val="1"/>
        </w:rPr>
        <w:t> </w:t>
      </w:r>
      <w:r>
        <w:rPr/>
        <w:t>identice</w:t>
      </w:r>
      <w:r>
        <w:rPr>
          <w:spacing w:val="1"/>
        </w:rPr>
        <w:t> </w:t>
      </w:r>
      <w:r>
        <w:rPr/>
        <w:t>ori</w:t>
      </w:r>
      <w:r>
        <w:rPr>
          <w:spacing w:val="1"/>
        </w:rPr>
        <w:t> </w:t>
      </w:r>
      <w:r>
        <w:rPr/>
        <w:t>similare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produse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servicii</w:t>
      </w:r>
      <w:r>
        <w:rPr>
          <w:spacing w:val="16"/>
        </w:rPr>
        <w:t> </w:t>
      </w:r>
      <w:r>
        <w:rPr/>
        <w:t>identice</w:t>
      </w:r>
      <w:r>
        <w:rPr>
          <w:spacing w:val="16"/>
        </w:rPr>
        <w:t> </w:t>
      </w:r>
      <w:r>
        <w:rPr/>
        <w:t>ori</w:t>
      </w:r>
      <w:r>
        <w:rPr>
          <w:spacing w:val="16"/>
        </w:rPr>
        <w:t> </w:t>
      </w:r>
      <w:r>
        <w:rPr/>
        <w:t>similare</w:t>
      </w:r>
      <w:r>
        <w:rPr>
          <w:spacing w:val="16"/>
        </w:rPr>
        <w:t> </w:t>
      </w:r>
      <w:r>
        <w:rPr/>
        <w:t>celor</w:t>
      </w:r>
      <w:r>
        <w:rPr>
          <w:spacing w:val="17"/>
        </w:rPr>
        <w:t> </w:t>
      </w:r>
      <w:r>
        <w:rPr/>
        <w:t>pentru</w:t>
      </w:r>
      <w:r>
        <w:rPr>
          <w:spacing w:val="17"/>
        </w:rPr>
        <w:t> </w:t>
      </w:r>
      <w:r>
        <w:rPr/>
        <w:t>care</w:t>
      </w:r>
      <w:r>
        <w:rPr>
          <w:spacing w:val="17"/>
        </w:rPr>
        <w:t> </w:t>
      </w:r>
      <w:r>
        <w:rPr/>
        <w:t>marca</w:t>
      </w:r>
      <w:r>
        <w:rPr>
          <w:spacing w:val="-58"/>
        </w:rPr>
        <w:t> </w:t>
      </w:r>
      <w:r>
        <w:rPr/>
        <w:t>a fost înregistrată, în cazul în care o astfel de folosire</w:t>
      </w:r>
      <w:r>
        <w:rPr>
          <w:spacing w:val="-57"/>
        </w:rPr>
        <w:t> </w:t>
      </w:r>
      <w:r>
        <w:rPr/>
        <w:t>ar genera risc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confuzie.</w:t>
      </w:r>
    </w:p>
    <w:p>
      <w:pPr>
        <w:spacing w:after="0" w:line="220" w:lineRule="auto"/>
        <w:jc w:val="both"/>
        <w:sectPr>
          <w:footerReference w:type="default" r:id="rId10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Heading3"/>
        <w:numPr>
          <w:ilvl w:val="1"/>
          <w:numId w:val="91"/>
        </w:numPr>
        <w:tabs>
          <w:tab w:pos="2441" w:val="left" w:leader="none"/>
        </w:tabs>
        <w:spacing w:line="240" w:lineRule="auto" w:before="90" w:after="0"/>
        <w:ind w:left="2440" w:right="0" w:hanging="182"/>
        <w:jc w:val="both"/>
        <w:rPr>
          <w:sz w:val="22"/>
        </w:rPr>
      </w:pPr>
      <w:r>
        <w:rPr/>
        <w:t>Ce</w:t>
      </w:r>
      <w:r>
        <w:rPr>
          <w:spacing w:val="-4"/>
        </w:rPr>
        <w:t> </w:t>
      </w:r>
      <w:r>
        <w:rPr/>
        <w:t>semen</w:t>
      </w:r>
      <w:r>
        <w:rPr>
          <w:spacing w:val="-2"/>
        </w:rPr>
        <w:t> </w:t>
      </w:r>
      <w:r>
        <w:rPr/>
        <w:t>pot</w:t>
      </w:r>
      <w:r>
        <w:rPr>
          <w:spacing w:val="-2"/>
        </w:rPr>
        <w:t> </w:t>
      </w:r>
      <w:r>
        <w:rPr/>
        <w:t>fi</w:t>
      </w:r>
      <w:r>
        <w:rPr>
          <w:spacing w:val="-2"/>
        </w:rPr>
        <w:t> </w:t>
      </w:r>
      <w:r>
        <w:rPr/>
        <w:t>inregistrate</w:t>
      </w:r>
      <w:r>
        <w:rPr>
          <w:spacing w:val="-1"/>
        </w:rPr>
        <w:t> </w:t>
      </w:r>
      <w:r>
        <w:rPr/>
        <w:t>ca marca?</w:t>
      </w:r>
    </w:p>
    <w:p>
      <w:pPr>
        <w:pStyle w:val="BodyText"/>
        <w:spacing w:line="220" w:lineRule="auto" w:before="134"/>
        <w:ind w:left="1939" w:right="2237" w:firstLine="319"/>
        <w:jc w:val="both"/>
      </w:pPr>
      <w:r>
        <w:rPr/>
        <w:t>Pot fi înregistrate în calitate de mărci astfel de</w:t>
      </w:r>
      <w:r>
        <w:rPr>
          <w:spacing w:val="1"/>
        </w:rPr>
        <w:t> </w:t>
      </w:r>
      <w:r>
        <w:rPr/>
        <w:t>semne</w:t>
      </w:r>
      <w:r>
        <w:rPr>
          <w:spacing w:val="1"/>
        </w:rPr>
        <w:t> </w:t>
      </w:r>
      <w:r>
        <w:rPr/>
        <w:t>cum</w:t>
      </w:r>
      <w:r>
        <w:rPr>
          <w:spacing w:val="1"/>
        </w:rPr>
        <w:t> </w:t>
      </w:r>
      <w:r>
        <w:rPr/>
        <w:t>ar</w:t>
      </w:r>
      <w:r>
        <w:rPr>
          <w:spacing w:val="1"/>
        </w:rPr>
        <w:t> </w:t>
      </w:r>
      <w:r>
        <w:rPr/>
        <w:t>fi:</w:t>
      </w:r>
      <w:r>
        <w:rPr>
          <w:spacing w:val="1"/>
        </w:rPr>
        <w:t> </w:t>
      </w:r>
      <w:r>
        <w:rPr/>
        <w:t>cuvintele,</w:t>
      </w:r>
      <w:r>
        <w:rPr>
          <w:spacing w:val="1"/>
        </w:rPr>
        <w:t> </w:t>
      </w:r>
      <w:r>
        <w:rPr/>
        <w:t>inclusiv</w:t>
      </w:r>
      <w:r>
        <w:rPr>
          <w:spacing w:val="1"/>
        </w:rPr>
        <w:t> </w:t>
      </w:r>
      <w:r>
        <w:rPr/>
        <w:t>numele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persoane,</w:t>
      </w:r>
      <w:r>
        <w:rPr>
          <w:spacing w:val="1"/>
        </w:rPr>
        <w:t> </w:t>
      </w:r>
      <w:r>
        <w:rPr/>
        <w:t>literele,</w:t>
      </w:r>
      <w:r>
        <w:rPr>
          <w:spacing w:val="1"/>
        </w:rPr>
        <w:t> </w:t>
      </w:r>
      <w:r>
        <w:rPr/>
        <w:t>cifrele,</w:t>
      </w:r>
      <w:r>
        <w:rPr>
          <w:spacing w:val="1"/>
        </w:rPr>
        <w:t> </w:t>
      </w:r>
      <w:r>
        <w:rPr/>
        <w:t>elementele</w:t>
      </w:r>
      <w:r>
        <w:rPr>
          <w:spacing w:val="1"/>
        </w:rPr>
        <w:t> </w:t>
      </w:r>
      <w:r>
        <w:rPr/>
        <w:t>figurative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combinaţiile de culori, precum şi orice combinaţie a</w:t>
      </w:r>
      <w:r>
        <w:rPr>
          <w:spacing w:val="1"/>
        </w:rPr>
        <w:t> </w:t>
      </w:r>
      <w:r>
        <w:rPr/>
        <w:t>acestor</w:t>
      </w:r>
      <w:r>
        <w:rPr>
          <w:spacing w:val="1"/>
        </w:rPr>
        <w:t> </w:t>
      </w:r>
      <w:r>
        <w:rPr/>
        <w:t>semne</w:t>
      </w:r>
      <w:r>
        <w:rPr>
          <w:spacing w:val="1"/>
        </w:rPr>
        <w:t> </w:t>
      </w:r>
      <w:r>
        <w:rPr/>
        <w:t>perceptibile</w:t>
      </w:r>
      <w:r>
        <w:rPr>
          <w:spacing w:val="1"/>
        </w:rPr>
        <w:t> </w:t>
      </w:r>
      <w:r>
        <w:rPr/>
        <w:t>vizual.</w:t>
      </w:r>
      <w:r>
        <w:rPr>
          <w:spacing w:val="1"/>
        </w:rPr>
        <w:t> </w:t>
      </w:r>
      <w:r>
        <w:rPr/>
        <w:t>Elementele</w:t>
      </w:r>
      <w:r>
        <w:rPr>
          <w:spacing w:val="-57"/>
        </w:rPr>
        <w:t> </w:t>
      </w:r>
      <w:r>
        <w:rPr/>
        <w:t>figurative pot fi constituite din reprezentări grafice</w:t>
      </w:r>
      <w:r>
        <w:rPr>
          <w:spacing w:val="1"/>
        </w:rPr>
        <w:t> </w:t>
      </w:r>
      <w:r>
        <w:rPr/>
        <w:t>plane sau forme tridimensionale (în relief), având o</w:t>
      </w:r>
      <w:r>
        <w:rPr>
          <w:spacing w:val="1"/>
        </w:rPr>
        <w:t> </w:t>
      </w:r>
      <w:r>
        <w:rPr/>
        <w:t>configuraţie</w:t>
      </w:r>
      <w:r>
        <w:rPr>
          <w:spacing w:val="-2"/>
        </w:rPr>
        <w:t> </w:t>
      </w:r>
      <w:r>
        <w:rPr/>
        <w:t>distinctă.</w:t>
      </w:r>
    </w:p>
    <w:p>
      <w:pPr>
        <w:pStyle w:val="BodyText"/>
        <w:rPr>
          <w:sz w:val="26"/>
        </w:rPr>
      </w:pPr>
    </w:p>
    <w:p>
      <w:pPr>
        <w:pStyle w:val="Heading3"/>
        <w:numPr>
          <w:ilvl w:val="1"/>
          <w:numId w:val="91"/>
        </w:numPr>
        <w:tabs>
          <w:tab w:pos="2441" w:val="left" w:leader="none"/>
        </w:tabs>
        <w:spacing w:line="240" w:lineRule="auto" w:before="208" w:after="0"/>
        <w:ind w:left="2440" w:right="0" w:hanging="182"/>
        <w:jc w:val="both"/>
        <w:rPr>
          <w:sz w:val="22"/>
        </w:rPr>
      </w:pPr>
      <w:r>
        <w:rPr/>
        <w:t>Tipurile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marci.</w:t>
      </w:r>
    </w:p>
    <w:p>
      <w:pPr>
        <w:pStyle w:val="BodyText"/>
        <w:spacing w:line="272" w:lineRule="exact" w:before="115"/>
        <w:ind w:left="2259"/>
        <w:jc w:val="both"/>
      </w:pPr>
      <w:r>
        <w:rPr/>
        <w:t>In</w:t>
      </w:r>
      <w:r>
        <w:rPr>
          <w:spacing w:val="1"/>
        </w:rPr>
        <w:t> </w:t>
      </w:r>
      <w:r>
        <w:rPr/>
        <w:t>funcţie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natura</w:t>
      </w:r>
      <w:r>
        <w:rPr>
          <w:spacing w:val="-3"/>
        </w:rPr>
        <w:t> </w:t>
      </w:r>
      <w:r>
        <w:rPr/>
        <w:t>lor,</w:t>
      </w:r>
      <w:r>
        <w:rPr>
          <w:spacing w:val="1"/>
        </w:rPr>
        <w:t> </w:t>
      </w:r>
      <w:r>
        <w:rPr/>
        <w:t>mărcile</w:t>
      </w:r>
      <w:r>
        <w:rPr>
          <w:spacing w:val="-2"/>
        </w:rPr>
        <w:t> </w:t>
      </w:r>
      <w:r>
        <w:rPr/>
        <w:t>pot</w:t>
      </w:r>
      <w:r>
        <w:rPr>
          <w:spacing w:val="-1"/>
        </w:rPr>
        <w:t> </w:t>
      </w:r>
      <w:r>
        <w:rPr/>
        <w:t>fi:</w:t>
      </w:r>
    </w:p>
    <w:p>
      <w:pPr>
        <w:pStyle w:val="BodyText"/>
        <w:ind w:left="1939" w:right="2234"/>
        <w:jc w:val="both"/>
      </w:pPr>
      <w:r>
        <w:rPr>
          <w:b/>
          <w:i/>
        </w:rPr>
        <w:t>•s</w:t>
      </w:r>
      <w:r>
        <w:rPr>
          <w:b/>
          <w:i/>
          <w:spacing w:val="1"/>
        </w:rPr>
        <w:t> </w:t>
      </w:r>
      <w:r>
        <w:rPr>
          <w:b/>
          <w:i/>
        </w:rPr>
        <w:t>verbale,</w:t>
      </w:r>
      <w:r>
        <w:rPr>
          <w:b/>
          <w:i/>
          <w:spacing w:val="1"/>
        </w:rPr>
        <w:t> </w:t>
      </w:r>
      <w:r>
        <w:rPr/>
        <w:t>cuprinzând</w:t>
      </w:r>
      <w:r>
        <w:rPr>
          <w:spacing w:val="1"/>
        </w:rPr>
        <w:t> </w:t>
      </w:r>
      <w:r>
        <w:rPr/>
        <w:t>exclusiv</w:t>
      </w:r>
      <w:r>
        <w:rPr>
          <w:spacing w:val="1"/>
        </w:rPr>
        <w:t> </w:t>
      </w:r>
      <w:r>
        <w:rPr/>
        <w:t>elemente</w:t>
      </w:r>
      <w:r>
        <w:rPr>
          <w:spacing w:val="60"/>
        </w:rPr>
        <w:t> </w:t>
      </w:r>
      <w:r>
        <w:rPr/>
        <w:t>(litere,</w:t>
      </w:r>
      <w:r>
        <w:rPr>
          <w:spacing w:val="1"/>
        </w:rPr>
        <w:t> </w:t>
      </w:r>
      <w:r>
        <w:rPr/>
        <w:t>cifre, combinaţii ale acestora) care pot fi pronunţate,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exemplu</w:t>
      </w:r>
      <w:r>
        <w:rPr>
          <w:spacing w:val="1"/>
        </w:rPr>
        <w:t> </w:t>
      </w:r>
      <w:r>
        <w:rPr/>
        <w:t>“MERCEDES”,</w:t>
      </w:r>
      <w:r>
        <w:rPr>
          <w:spacing w:val="1"/>
        </w:rPr>
        <w:t> </w:t>
      </w:r>
      <w:r>
        <w:rPr/>
        <w:t>“VICTORAŞ”,</w:t>
      </w:r>
      <w:r>
        <w:rPr>
          <w:spacing w:val="1"/>
        </w:rPr>
        <w:t> </w:t>
      </w:r>
      <w:r>
        <w:rPr/>
        <w:t>“BUCURIA”</w:t>
      </w:r>
      <w:r>
        <w:rPr>
          <w:spacing w:val="-2"/>
        </w:rPr>
        <w:t> </w:t>
      </w:r>
      <w:r>
        <w:rPr/>
        <w:t>etc.;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91"/>
        </w:numPr>
        <w:tabs>
          <w:tab w:pos="2121" w:val="left" w:leader="none"/>
        </w:tabs>
        <w:spacing w:line="267" w:lineRule="exact" w:before="0" w:after="0"/>
        <w:ind w:left="2120" w:right="0" w:hanging="182"/>
        <w:jc w:val="left"/>
        <w:rPr>
          <w:rFonts w:ascii="Times New Roman"/>
          <w:b/>
          <w:i/>
          <w:sz w:val="22"/>
        </w:rPr>
      </w:pPr>
      <w:r>
        <w:rPr>
          <w:rFonts w:ascii="Times New Roman"/>
          <w:b/>
          <w:i/>
          <w:sz w:val="24"/>
        </w:rPr>
        <w:t>Distinctivitatea</w:t>
      </w:r>
    </w:p>
    <w:p>
      <w:pPr>
        <w:pStyle w:val="BodyText"/>
        <w:spacing w:line="220" w:lineRule="auto" w:before="8"/>
        <w:ind w:left="1939" w:right="2238" w:firstLine="319"/>
        <w:jc w:val="both"/>
      </w:pPr>
      <w:r>
        <w:rPr/>
        <w:t>O</w:t>
      </w:r>
      <w:r>
        <w:rPr>
          <w:spacing w:val="1"/>
        </w:rPr>
        <w:t> </w:t>
      </w:r>
      <w:r>
        <w:rPr/>
        <w:t>marcă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înregistrată,</w:t>
      </w:r>
      <w:r>
        <w:rPr>
          <w:spacing w:val="1"/>
        </w:rPr>
        <w:t> </w:t>
      </w:r>
      <w:r>
        <w:rPr/>
        <w:t>dacă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demonstrată, realmente, capacitatea ei de a distinge</w:t>
      </w:r>
      <w:r>
        <w:rPr>
          <w:spacing w:val="1"/>
        </w:rPr>
        <w:t> </w:t>
      </w:r>
      <w:r>
        <w:rPr/>
        <w:t>produsele şi serviciile solicitantului de cele ale altor</w:t>
      </w:r>
      <w:r>
        <w:rPr>
          <w:spacing w:val="1"/>
        </w:rPr>
        <w:t> </w:t>
      </w:r>
      <w:r>
        <w:rPr/>
        <w:t>producători.</w:t>
      </w:r>
    </w:p>
    <w:p>
      <w:pPr>
        <w:pStyle w:val="BodyText"/>
        <w:spacing w:line="220" w:lineRule="auto"/>
        <w:ind w:left="1939" w:right="2237" w:firstLine="319"/>
        <w:jc w:val="both"/>
      </w:pPr>
      <w:r>
        <w:rPr/>
        <w:t>Distinctivitatea unui semn este o noţiune relativă,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apreciază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raport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produsul</w:t>
      </w:r>
      <w:r>
        <w:rPr>
          <w:spacing w:val="61"/>
        </w:rPr>
        <w:t> </w:t>
      </w:r>
      <w:r>
        <w:rPr/>
        <w:t>şi/sau</w:t>
      </w:r>
      <w:r>
        <w:rPr>
          <w:spacing w:val="1"/>
        </w:rPr>
        <w:t> </w:t>
      </w:r>
      <w:r>
        <w:rPr/>
        <w:t>serviciul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semnul</w:t>
      </w:r>
      <w:r>
        <w:rPr>
          <w:spacing w:val="1"/>
        </w:rPr>
        <w:t> </w:t>
      </w:r>
      <w:r>
        <w:rPr/>
        <w:t>urmează</w:t>
      </w:r>
      <w:r>
        <w:rPr>
          <w:spacing w:val="1"/>
        </w:rPr>
        <w:t> </w:t>
      </w:r>
      <w:r>
        <w:rPr/>
        <w:t>să-l</w:t>
      </w:r>
      <w:r>
        <w:rPr>
          <w:spacing w:val="1"/>
        </w:rPr>
        <w:t> </w:t>
      </w:r>
      <w:r>
        <w:rPr/>
        <w:t>identifice,</w:t>
      </w:r>
      <w:r>
        <w:rPr>
          <w:spacing w:val="1"/>
        </w:rPr>
        <w:t> </w:t>
      </w:r>
      <w:r>
        <w:rPr/>
        <w:t>acelaşi</w:t>
      </w:r>
      <w:r>
        <w:rPr>
          <w:spacing w:val="1"/>
        </w:rPr>
        <w:t> </w:t>
      </w:r>
      <w:r>
        <w:rPr/>
        <w:t>semn</w:t>
      </w:r>
      <w:r>
        <w:rPr>
          <w:spacing w:val="1"/>
        </w:rPr>
        <w:t> </w:t>
      </w:r>
      <w:r>
        <w:rPr/>
        <w:t>putând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distinctiv</w:t>
      </w:r>
      <w:r>
        <w:rPr>
          <w:spacing w:val="1"/>
        </w:rPr>
        <w:t> </w:t>
      </w:r>
      <w:r>
        <w:rPr/>
        <w:t>pentru</w:t>
      </w:r>
      <w:r>
        <w:rPr>
          <w:spacing w:val="61"/>
        </w:rPr>
        <w:t> </w:t>
      </w:r>
      <w:r>
        <w:rPr/>
        <w:t>unele</w:t>
      </w:r>
      <w:r>
        <w:rPr>
          <w:spacing w:val="1"/>
        </w:rPr>
        <w:t> </w:t>
      </w:r>
      <w:r>
        <w:rPr/>
        <w:t>produse şi/sau servicii şi nedistinctiv pentru altele.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distinctiv,</w:t>
      </w:r>
      <w:r>
        <w:rPr>
          <w:spacing w:val="1"/>
        </w:rPr>
        <w:t> </w:t>
      </w:r>
      <w:r>
        <w:rPr/>
        <w:t>semnul</w:t>
      </w:r>
      <w:r>
        <w:rPr>
          <w:spacing w:val="1"/>
        </w:rPr>
        <w:t> </w:t>
      </w:r>
      <w:r>
        <w:rPr/>
        <w:t>nu</w:t>
      </w:r>
      <w:r>
        <w:rPr>
          <w:spacing w:val="1"/>
        </w:rPr>
        <w:t> </w:t>
      </w:r>
      <w:r>
        <w:rPr/>
        <w:t>trebuie</w:t>
      </w:r>
      <w:r>
        <w:rPr>
          <w:spacing w:val="1"/>
        </w:rPr>
        <w:t> </w:t>
      </w:r>
      <w:r>
        <w:rPr/>
        <w:t>să</w:t>
      </w:r>
      <w:r>
        <w:rPr>
          <w:spacing w:val="60"/>
        </w:rPr>
        <w:t> </w:t>
      </w:r>
      <w:r>
        <w:rPr/>
        <w:t>fie</w:t>
      </w:r>
      <w:r>
        <w:rPr>
          <w:spacing w:val="1"/>
        </w:rPr>
        <w:t> </w:t>
      </w:r>
      <w:r>
        <w:rPr/>
        <w:t>original sau nou în sine. La concret, un semn este</w:t>
      </w:r>
      <w:r>
        <w:rPr>
          <w:spacing w:val="1"/>
        </w:rPr>
        <w:t> </w:t>
      </w:r>
      <w:r>
        <w:rPr/>
        <w:t>considerat</w:t>
      </w:r>
      <w:r>
        <w:rPr>
          <w:spacing w:val="1"/>
        </w:rPr>
        <w:t> </w:t>
      </w:r>
      <w:r>
        <w:rPr/>
        <w:t>distinctiv,</w:t>
      </w:r>
      <w:r>
        <w:rPr>
          <w:spacing w:val="1"/>
        </w:rPr>
        <w:t> </w:t>
      </w:r>
      <w:r>
        <w:rPr/>
        <w:t>dacă</w:t>
      </w:r>
      <w:r>
        <w:rPr>
          <w:spacing w:val="1"/>
        </w:rPr>
        <w:t> </w:t>
      </w:r>
      <w:r>
        <w:rPr/>
        <w:t>nu</w:t>
      </w:r>
      <w:r>
        <w:rPr>
          <w:spacing w:val="1"/>
        </w:rPr>
        <w:t> </w:t>
      </w:r>
      <w:r>
        <w:rPr/>
        <w:t>reprezintă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semn</w:t>
      </w:r>
      <w:r>
        <w:rPr>
          <w:spacing w:val="1"/>
        </w:rPr>
        <w:t> </w:t>
      </w:r>
      <w:r>
        <w:rPr/>
        <w:t>uzual,</w:t>
      </w:r>
      <w:r>
        <w:rPr>
          <w:spacing w:val="1"/>
        </w:rPr>
        <w:t> </w:t>
      </w:r>
      <w:r>
        <w:rPr/>
        <w:t>necesar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generic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nu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caracter</w:t>
      </w:r>
      <w:r>
        <w:rPr>
          <w:spacing w:val="1"/>
        </w:rPr>
        <w:t> </w:t>
      </w:r>
      <w:r>
        <w:rPr/>
        <w:t>descriptiv al naturii şi calităţilor substanţiale sau al</w:t>
      </w:r>
      <w:r>
        <w:rPr>
          <w:spacing w:val="1"/>
        </w:rPr>
        <w:t> </w:t>
      </w:r>
      <w:r>
        <w:rPr/>
        <w:t>destinaţiei</w:t>
      </w:r>
      <w:r>
        <w:rPr>
          <w:spacing w:val="21"/>
        </w:rPr>
        <w:t> </w:t>
      </w:r>
      <w:r>
        <w:rPr/>
        <w:t>produsului</w:t>
      </w:r>
      <w:r>
        <w:rPr>
          <w:spacing w:val="21"/>
        </w:rPr>
        <w:t> </w:t>
      </w:r>
      <w:r>
        <w:rPr/>
        <w:t>şi/sau</w:t>
      </w:r>
      <w:r>
        <w:rPr>
          <w:spacing w:val="20"/>
        </w:rPr>
        <w:t> </w:t>
      </w:r>
      <w:r>
        <w:rPr/>
        <w:t>serviciului.</w:t>
      </w:r>
      <w:r>
        <w:rPr>
          <w:spacing w:val="21"/>
        </w:rPr>
        <w:t> </w:t>
      </w:r>
      <w:r>
        <w:rPr/>
        <w:t>Sunt</w:t>
      </w:r>
    </w:p>
    <w:p>
      <w:pPr>
        <w:spacing w:after="0" w:line="220" w:lineRule="auto"/>
        <w:jc w:val="both"/>
        <w:sectPr>
          <w:footerReference w:type="default" r:id="rId11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20" w:lineRule="auto" w:before="108"/>
        <w:ind w:left="1939" w:right="2238"/>
        <w:jc w:val="both"/>
      </w:pPr>
      <w:r>
        <w:rPr/>
        <w:t>denumite descriptive semnele care constau exclusiv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termeni</w:t>
      </w:r>
      <w:r>
        <w:rPr>
          <w:spacing w:val="1"/>
        </w:rPr>
        <w:t> </w:t>
      </w:r>
      <w:r>
        <w:rPr/>
        <w:t>ce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referă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natura,</w:t>
      </w:r>
      <w:r>
        <w:rPr>
          <w:spacing w:val="61"/>
        </w:rPr>
        <w:t> </w:t>
      </w:r>
      <w:r>
        <w:rPr/>
        <w:t>condiţiile</w:t>
      </w:r>
      <w:r>
        <w:rPr>
          <w:spacing w:val="1"/>
        </w:rPr>
        <w:t> </w:t>
      </w:r>
      <w:r>
        <w:rPr/>
        <w:t>fabricării, calitatea, cantitatea, preţul, destinaţia ori</w:t>
      </w:r>
      <w:r>
        <w:rPr>
          <w:spacing w:val="1"/>
        </w:rPr>
        <w:t> </w:t>
      </w:r>
      <w:r>
        <w:rPr/>
        <w:t>greutatea</w:t>
      </w:r>
      <w:r>
        <w:rPr>
          <w:spacing w:val="-2"/>
        </w:rPr>
        <w:t> </w:t>
      </w:r>
      <w:r>
        <w:rPr/>
        <w:t>produsului şi/sau</w:t>
      </w:r>
      <w:r>
        <w:rPr>
          <w:spacing w:val="-1"/>
        </w:rPr>
        <w:t> </w:t>
      </w:r>
      <w:r>
        <w:rPr/>
        <w:t>serviciului etc.</w:t>
      </w:r>
    </w:p>
    <w:p>
      <w:pPr>
        <w:pStyle w:val="BodyText"/>
        <w:spacing w:before="5"/>
        <w:rPr>
          <w:sz w:val="34"/>
        </w:rPr>
      </w:pPr>
    </w:p>
    <w:p>
      <w:pPr>
        <w:pStyle w:val="Heading3"/>
        <w:numPr>
          <w:ilvl w:val="1"/>
          <w:numId w:val="91"/>
        </w:numPr>
        <w:tabs>
          <w:tab w:pos="2441" w:val="left" w:leader="none"/>
        </w:tabs>
        <w:spacing w:line="390" w:lineRule="atLeast" w:before="0" w:after="0"/>
        <w:ind w:left="2259" w:right="2238" w:firstLine="0"/>
        <w:jc w:val="left"/>
        <w:rPr>
          <w:sz w:val="22"/>
        </w:rPr>
      </w:pPr>
      <w:r>
        <w:rPr/>
        <w:t>Semnele care nu pot fi inregistrate ca marca</w:t>
      </w:r>
      <w:r>
        <w:rPr>
          <w:spacing w:val="1"/>
        </w:rPr>
        <w:t> </w:t>
      </w:r>
      <w:r>
        <w:rPr/>
        <w:t>Sunt</w:t>
      </w:r>
      <w:r>
        <w:rPr>
          <w:spacing w:val="33"/>
        </w:rPr>
        <w:t> </w:t>
      </w:r>
      <w:r>
        <w:rPr/>
        <w:t>excluse</w:t>
      </w:r>
      <w:r>
        <w:rPr>
          <w:spacing w:val="33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protective</w:t>
      </w:r>
      <w:r>
        <w:rPr>
          <w:spacing w:val="33"/>
        </w:rPr>
        <w:t> </w:t>
      </w:r>
      <w:r>
        <w:rPr/>
        <w:t>si</w:t>
      </w:r>
      <w:r>
        <w:rPr>
          <w:spacing w:val="37"/>
        </w:rPr>
        <w:t> </w:t>
      </w:r>
      <w:r>
        <w:rPr/>
        <w:t>nu</w:t>
      </w:r>
      <w:r>
        <w:rPr>
          <w:spacing w:val="35"/>
        </w:rPr>
        <w:t> </w:t>
      </w:r>
      <w:r>
        <w:rPr/>
        <w:t>pot</w:t>
      </w:r>
      <w:r>
        <w:rPr>
          <w:spacing w:val="33"/>
        </w:rPr>
        <w:t> </w:t>
      </w:r>
      <w:r>
        <w:rPr/>
        <w:t>fi</w:t>
      </w:r>
    </w:p>
    <w:p>
      <w:pPr>
        <w:spacing w:line="254" w:lineRule="exact" w:before="0"/>
        <w:ind w:left="1939" w:right="0" w:firstLine="0"/>
        <w:jc w:val="left"/>
        <w:rPr>
          <w:b/>
          <w:sz w:val="24"/>
        </w:rPr>
      </w:pPr>
      <w:r>
        <w:rPr>
          <w:b/>
          <w:sz w:val="24"/>
        </w:rPr>
        <w:t>inregistrate:</w:t>
      </w:r>
    </w:p>
    <w:p>
      <w:pPr>
        <w:pStyle w:val="BodyText"/>
        <w:spacing w:line="220" w:lineRule="auto" w:before="131"/>
        <w:ind w:left="1939" w:right="2236" w:hanging="221"/>
        <w:jc w:val="both"/>
      </w:pPr>
      <w:r>
        <w:rPr>
          <w:rFonts w:ascii="Arial" w:hAnsi="Arial"/>
          <w:b/>
          <w:sz w:val="16"/>
        </w:rPr>
        <w:t>a) </w:t>
      </w:r>
      <w:r>
        <w:rPr>
          <w:b/>
        </w:rPr>
        <w:t>mărcile </w:t>
      </w:r>
      <w:r>
        <w:rPr/>
        <w:t>care nu pot servi la deosebirea produselor</w:t>
      </w:r>
      <w:r>
        <w:rPr>
          <w:spacing w:val="1"/>
        </w:rPr>
        <w:t> </w:t>
      </w:r>
      <w:r>
        <w:rPr/>
        <w:t>şi/sau serviciilor unei persoane fizice sau juridice de</w:t>
      </w:r>
      <w:r>
        <w:rPr>
          <w:spacing w:val="1"/>
        </w:rPr>
        <w:t> </w:t>
      </w:r>
      <w:r>
        <w:rPr/>
        <w:t>cele</w:t>
      </w:r>
      <w:r>
        <w:rPr>
          <w:spacing w:val="-1"/>
        </w:rPr>
        <w:t> </w:t>
      </w:r>
      <w:r>
        <w:rPr/>
        <w:t>ale</w:t>
      </w:r>
      <w:r>
        <w:rPr>
          <w:spacing w:val="-1"/>
        </w:rPr>
        <w:t> </w:t>
      </w:r>
      <w:r>
        <w:rPr/>
        <w:t>altor</w:t>
      </w:r>
      <w:r>
        <w:rPr>
          <w:spacing w:val="-1"/>
        </w:rPr>
        <w:t> </w:t>
      </w:r>
      <w:r>
        <w:rPr/>
        <w:t>persoane fizice</w:t>
      </w:r>
      <w:r>
        <w:rPr>
          <w:spacing w:val="-2"/>
        </w:rPr>
        <w:t> </w:t>
      </w:r>
      <w:r>
        <w:rPr/>
        <w:t>sau juridice;</w:t>
      </w:r>
    </w:p>
    <w:p>
      <w:pPr>
        <w:spacing w:before="46"/>
        <w:ind w:left="1718" w:right="0" w:firstLine="0"/>
        <w:jc w:val="both"/>
        <w:rPr>
          <w:sz w:val="24"/>
        </w:rPr>
      </w:pPr>
      <w:r>
        <w:rPr>
          <w:rFonts w:ascii="Arial" w:hAnsi="Arial"/>
          <w:b/>
          <w:sz w:val="16"/>
        </w:rPr>
        <w:t>b)</w:t>
      </w:r>
      <w:r>
        <w:rPr>
          <w:rFonts w:ascii="Arial" w:hAnsi="Arial"/>
          <w:b/>
          <w:spacing w:val="22"/>
          <w:sz w:val="16"/>
        </w:rPr>
        <w:t> </w:t>
      </w:r>
      <w:r>
        <w:rPr>
          <w:b/>
          <w:sz w:val="24"/>
        </w:rPr>
        <w:t>mărcile</w:t>
      </w:r>
      <w:r>
        <w:rPr>
          <w:b/>
          <w:spacing w:val="-1"/>
          <w:sz w:val="24"/>
        </w:rPr>
        <w:t> </w:t>
      </w:r>
      <w:r>
        <w:rPr>
          <w:sz w:val="24"/>
        </w:rPr>
        <w:t>lipsite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caracter</w:t>
      </w:r>
      <w:r>
        <w:rPr>
          <w:spacing w:val="-1"/>
          <w:sz w:val="24"/>
        </w:rPr>
        <w:t> </w:t>
      </w:r>
      <w:r>
        <w:rPr>
          <w:sz w:val="24"/>
        </w:rPr>
        <w:t>distinctiv;</w:t>
      </w:r>
    </w:p>
    <w:p>
      <w:pPr>
        <w:pStyle w:val="BodyText"/>
        <w:spacing w:line="220" w:lineRule="auto" w:before="54"/>
        <w:ind w:left="1939" w:right="2237" w:hanging="221"/>
        <w:jc w:val="both"/>
      </w:pPr>
      <w:r>
        <w:rPr>
          <w:rFonts w:ascii="Arial" w:hAnsi="Arial"/>
          <w:b/>
          <w:sz w:val="16"/>
        </w:rPr>
        <w:t>c) </w:t>
      </w:r>
      <w:r>
        <w:rPr>
          <w:b/>
        </w:rPr>
        <w:t>mărcile</w:t>
      </w:r>
      <w:r>
        <w:rPr>
          <w:b/>
          <w:spacing w:val="1"/>
        </w:rPr>
        <w:t> </w:t>
      </w:r>
      <w:r>
        <w:rPr/>
        <w:t>constituite</w:t>
      </w:r>
      <w:r>
        <w:rPr>
          <w:spacing w:val="1"/>
        </w:rPr>
        <w:t> </w:t>
      </w:r>
      <w:r>
        <w:rPr/>
        <w:t>exclusiv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semne</w:t>
      </w:r>
      <w:r>
        <w:rPr>
          <w:spacing w:val="1"/>
        </w:rPr>
        <w:t> </w:t>
      </w:r>
      <w:r>
        <w:rPr/>
        <w:t>ori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indicaţii</w:t>
      </w:r>
      <w:r>
        <w:rPr>
          <w:spacing w:val="1"/>
        </w:rPr>
        <w:t> </w:t>
      </w:r>
      <w:r>
        <w:rPr/>
        <w:t>ce pot</w:t>
      </w:r>
      <w:r>
        <w:rPr>
          <w:spacing w:val="1"/>
        </w:rPr>
        <w:t> </w:t>
      </w:r>
      <w:r>
        <w:rPr/>
        <w:t>servi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comerţ</w:t>
      </w:r>
      <w:r>
        <w:rPr>
          <w:spacing w:val="1"/>
        </w:rPr>
        <w:t> </w:t>
      </w:r>
      <w:r>
        <w:rPr/>
        <w:t>pentru a desemna</w:t>
      </w:r>
      <w:r>
        <w:rPr>
          <w:spacing w:val="1"/>
        </w:rPr>
        <w:t> </w:t>
      </w:r>
      <w:r>
        <w:rPr/>
        <w:t>specia,</w:t>
      </w:r>
      <w:r>
        <w:rPr>
          <w:spacing w:val="1"/>
        </w:rPr>
        <w:t> </w:t>
      </w:r>
      <w:r>
        <w:rPr/>
        <w:t>calitatea,</w:t>
      </w:r>
      <w:r>
        <w:rPr>
          <w:spacing w:val="1"/>
        </w:rPr>
        <w:t> </w:t>
      </w:r>
      <w:r>
        <w:rPr/>
        <w:t>cantitatea,</w:t>
      </w:r>
      <w:r>
        <w:rPr>
          <w:spacing w:val="1"/>
        </w:rPr>
        <w:t> </w:t>
      </w:r>
      <w:r>
        <w:rPr/>
        <w:t>destinaţia,</w:t>
      </w:r>
      <w:r>
        <w:rPr>
          <w:spacing w:val="1"/>
        </w:rPr>
        <w:t> </w:t>
      </w:r>
      <w:r>
        <w:rPr/>
        <w:t>valoarea,</w:t>
      </w:r>
      <w:r>
        <w:rPr>
          <w:spacing w:val="1"/>
        </w:rPr>
        <w:t> </w:t>
      </w:r>
      <w:r>
        <w:rPr/>
        <w:t>originea geografică, timpul fabricării produsului sau</w:t>
      </w:r>
      <w:r>
        <w:rPr>
          <w:spacing w:val="1"/>
        </w:rPr>
        <w:t> </w:t>
      </w:r>
      <w:r>
        <w:rPr/>
        <w:t>prestării</w:t>
      </w:r>
      <w:r>
        <w:rPr>
          <w:spacing w:val="-2"/>
        </w:rPr>
        <w:t> </w:t>
      </w:r>
      <w:r>
        <w:rPr/>
        <w:t>serviciului,</w:t>
      </w:r>
      <w:r>
        <w:rPr>
          <w:spacing w:val="-1"/>
        </w:rPr>
        <w:t> </w:t>
      </w:r>
      <w:r>
        <w:rPr/>
        <w:t>alte</w:t>
      </w:r>
      <w:r>
        <w:rPr>
          <w:spacing w:val="-1"/>
        </w:rPr>
        <w:t> </w:t>
      </w:r>
      <w:r>
        <w:rPr/>
        <w:t>caracteristici</w:t>
      </w:r>
      <w:r>
        <w:rPr>
          <w:spacing w:val="-1"/>
        </w:rPr>
        <w:t> </w:t>
      </w:r>
      <w:r>
        <w:rPr/>
        <w:t>ale</w:t>
      </w:r>
      <w:r>
        <w:rPr>
          <w:spacing w:val="-2"/>
        </w:rPr>
        <w:t> </w:t>
      </w:r>
      <w:r>
        <w:rPr/>
        <w:t>acestora;</w:t>
      </w:r>
    </w:p>
    <w:p>
      <w:pPr>
        <w:pStyle w:val="BodyText"/>
        <w:spacing w:line="220" w:lineRule="auto" w:before="60"/>
        <w:ind w:left="2052" w:right="2067" w:hanging="221"/>
        <w:jc w:val="both"/>
      </w:pPr>
      <w:r>
        <w:rPr>
          <w:rFonts w:ascii="Arial" w:hAnsi="Arial"/>
          <w:b/>
          <w:sz w:val="16"/>
        </w:rPr>
        <w:t>d) </w:t>
      </w:r>
      <w:r>
        <w:rPr>
          <w:b/>
        </w:rPr>
        <w:t>mărcile</w:t>
      </w:r>
      <w:r>
        <w:rPr>
          <w:b/>
          <w:spacing w:val="1"/>
        </w:rPr>
        <w:t> </w:t>
      </w:r>
      <w:r>
        <w:rPr/>
        <w:t>constituite</w:t>
      </w:r>
      <w:r>
        <w:rPr>
          <w:spacing w:val="1"/>
        </w:rPr>
        <w:t> </w:t>
      </w:r>
      <w:r>
        <w:rPr/>
        <w:t>exclusiv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semne</w:t>
      </w:r>
      <w:r>
        <w:rPr>
          <w:spacing w:val="1"/>
        </w:rPr>
        <w:t> </w:t>
      </w:r>
      <w:r>
        <w:rPr/>
        <w:t>ori</w:t>
      </w:r>
      <w:r>
        <w:rPr>
          <w:spacing w:val="61"/>
        </w:rPr>
        <w:t> </w:t>
      </w:r>
      <w:r>
        <w:rPr/>
        <w:t>din</w:t>
      </w:r>
      <w:r>
        <w:rPr>
          <w:spacing w:val="1"/>
        </w:rPr>
        <w:t> </w:t>
      </w:r>
      <w:r>
        <w:rPr/>
        <w:t>indicaţii</w:t>
      </w:r>
      <w:r>
        <w:rPr>
          <w:spacing w:val="1"/>
        </w:rPr>
        <w:t> </w:t>
      </w:r>
      <w:r>
        <w:rPr/>
        <w:t>devenite</w:t>
      </w:r>
      <w:r>
        <w:rPr>
          <w:spacing w:val="1"/>
        </w:rPr>
        <w:t> </w:t>
      </w:r>
      <w:r>
        <w:rPr/>
        <w:t>uzuale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limbajul</w:t>
      </w:r>
      <w:r>
        <w:rPr>
          <w:spacing w:val="1"/>
        </w:rPr>
        <w:t> </w:t>
      </w:r>
      <w:r>
        <w:rPr/>
        <w:t>curent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în</w:t>
      </w:r>
      <w:r>
        <w:rPr>
          <w:spacing w:val="-57"/>
        </w:rPr>
        <w:t> </w:t>
      </w:r>
      <w:r>
        <w:rPr/>
        <w:t>practicile comerciale loiale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constante;</w:t>
      </w:r>
    </w:p>
    <w:p>
      <w:pPr>
        <w:pStyle w:val="BodyText"/>
        <w:spacing w:line="220" w:lineRule="auto" w:before="62"/>
        <w:ind w:left="2052" w:right="2067" w:hanging="221"/>
        <w:jc w:val="both"/>
      </w:pPr>
      <w:r>
        <w:rPr>
          <w:rFonts w:ascii="Arial" w:hAnsi="Arial"/>
          <w:b/>
          <w:sz w:val="16"/>
        </w:rPr>
        <w:t>e) </w:t>
      </w:r>
      <w:r>
        <w:rPr>
          <w:b/>
        </w:rPr>
        <w:t>mărcile</w:t>
      </w:r>
      <w:r>
        <w:rPr>
          <w:b/>
          <w:spacing w:val="1"/>
        </w:rPr>
        <w:t> </w:t>
      </w:r>
      <w:r>
        <w:rPr/>
        <w:t>constituite</w:t>
      </w:r>
      <w:r>
        <w:rPr>
          <w:spacing w:val="1"/>
        </w:rPr>
        <w:t> </w:t>
      </w:r>
      <w:r>
        <w:rPr/>
        <w:t>exclusiv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impusă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însăşi</w:t>
      </w:r>
      <w:r>
        <w:rPr>
          <w:spacing w:val="1"/>
        </w:rPr>
        <w:t> </w:t>
      </w:r>
      <w:r>
        <w:rPr/>
        <w:t>natura</w:t>
      </w:r>
      <w:r>
        <w:rPr>
          <w:spacing w:val="1"/>
        </w:rPr>
        <w:t> </w:t>
      </w:r>
      <w:r>
        <w:rPr/>
        <w:t>produselor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produsului</w:t>
      </w:r>
      <w:r>
        <w:rPr>
          <w:spacing w:val="1"/>
        </w:rPr>
        <w:t> </w:t>
      </w:r>
      <w:r>
        <w:rPr/>
        <w:t>necesară pentru obţinerea unui rezultat tehnic, sau din</w:t>
      </w:r>
      <w:r>
        <w:rPr>
          <w:spacing w:val="-57"/>
        </w:rPr>
        <w:t> </w:t>
      </w:r>
      <w:r>
        <w:rPr/>
        <w:t>forma</w:t>
      </w:r>
      <w:r>
        <w:rPr>
          <w:spacing w:val="-1"/>
        </w:rPr>
        <w:t> </w:t>
      </w:r>
      <w:r>
        <w:rPr/>
        <w:t>care conferă</w:t>
      </w:r>
      <w:r>
        <w:rPr>
          <w:spacing w:val="-3"/>
        </w:rPr>
        <w:t> </w:t>
      </w:r>
      <w:r>
        <w:rPr/>
        <w:t>valoare</w:t>
      </w:r>
      <w:r>
        <w:rPr>
          <w:spacing w:val="-2"/>
        </w:rPr>
        <w:t> </w:t>
      </w:r>
      <w:r>
        <w:rPr/>
        <w:t>esenţială</w:t>
      </w:r>
      <w:r>
        <w:rPr>
          <w:spacing w:val="-1"/>
        </w:rPr>
        <w:t> </w:t>
      </w:r>
      <w:r>
        <w:rPr/>
        <w:t>produsului;</w:t>
      </w:r>
    </w:p>
    <w:p>
      <w:pPr>
        <w:pStyle w:val="BodyText"/>
        <w:spacing w:line="225" w:lineRule="auto" w:before="55"/>
        <w:ind w:left="2052" w:right="2069" w:hanging="221"/>
        <w:jc w:val="both"/>
      </w:pPr>
      <w:r>
        <w:rPr>
          <w:rFonts w:ascii="Arial" w:hAnsi="Arial"/>
          <w:b/>
          <w:sz w:val="16"/>
        </w:rPr>
        <w:t>f)</w:t>
      </w:r>
      <w:r>
        <w:rPr>
          <w:rFonts w:ascii="Arial" w:hAnsi="Arial"/>
          <w:b/>
          <w:spacing w:val="1"/>
          <w:sz w:val="16"/>
        </w:rPr>
        <w:t> </w:t>
      </w:r>
      <w:r>
        <w:rPr>
          <w:b/>
        </w:rPr>
        <w:t>mărcile </w:t>
      </w:r>
      <w:r>
        <w:rPr/>
        <w:t>care sunt contrare ordinii publice sau bunelor</w:t>
      </w:r>
      <w:r>
        <w:rPr>
          <w:spacing w:val="-57"/>
        </w:rPr>
        <w:t> </w:t>
      </w:r>
      <w:r>
        <w:rPr/>
        <w:t>moravuri</w:t>
      </w:r>
      <w:r>
        <w:rPr>
          <w:spacing w:val="1"/>
        </w:rPr>
        <w:t> </w:t>
      </w:r>
      <w:r>
        <w:rPr/>
        <w:t>ori</w:t>
      </w:r>
      <w:r>
        <w:rPr>
          <w:spacing w:val="1"/>
        </w:rPr>
        <w:t> </w:t>
      </w:r>
      <w:r>
        <w:rPr/>
        <w:t>prejudiciază</w:t>
      </w:r>
      <w:r>
        <w:rPr>
          <w:spacing w:val="1"/>
        </w:rPr>
        <w:t> </w:t>
      </w:r>
      <w:r>
        <w:rPr/>
        <w:t>imaginea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interesele</w:t>
      </w:r>
      <w:r>
        <w:rPr>
          <w:spacing w:val="-57"/>
        </w:rPr>
        <w:t> </w:t>
      </w:r>
      <w:r>
        <w:rPr/>
        <w:t>statului;</w:t>
      </w:r>
    </w:p>
    <w:p>
      <w:pPr>
        <w:pStyle w:val="BodyText"/>
        <w:spacing w:line="220" w:lineRule="auto" w:before="64"/>
        <w:ind w:left="2052" w:right="2070" w:hanging="221"/>
        <w:jc w:val="both"/>
      </w:pPr>
      <w:r>
        <w:rPr/>
        <w:pict>
          <v:rect style="position:absolute;margin-left:162.619995pt;margin-top:40.026871pt;width:41.784pt;height:14.4pt;mso-position-horizontal-relative:page;mso-position-vertical-relative:paragraph;z-index:-17677824" filled="true" fillcolor="#ffffff" stroked="false">
            <v:fill type="solid"/>
            <w10:wrap type="none"/>
          </v:rect>
        </w:pict>
      </w:r>
      <w:r>
        <w:rPr>
          <w:rFonts w:ascii="Arial" w:hAnsi="Arial"/>
          <w:b/>
          <w:sz w:val="16"/>
        </w:rPr>
        <w:t>g) </w:t>
      </w:r>
      <w:r>
        <w:rPr>
          <w:b/>
        </w:rPr>
        <w:t>mărcile </w:t>
      </w:r>
      <w:r>
        <w:rPr/>
        <w:t>care pot induce în eroare consumatorul în</w:t>
      </w:r>
      <w:r>
        <w:rPr>
          <w:spacing w:val="1"/>
        </w:rPr>
        <w:t> </w:t>
      </w:r>
      <w:r>
        <w:rPr/>
        <w:t>ceea</w:t>
      </w:r>
      <w:r>
        <w:rPr>
          <w:spacing w:val="1"/>
        </w:rPr>
        <w:t> </w:t>
      </w:r>
      <w:r>
        <w:rPr/>
        <w:t>ce</w:t>
      </w:r>
      <w:r>
        <w:rPr>
          <w:spacing w:val="1"/>
        </w:rPr>
        <w:t> </w:t>
      </w:r>
      <w:r>
        <w:rPr/>
        <w:t>priveşte</w:t>
      </w:r>
      <w:r>
        <w:rPr>
          <w:spacing w:val="1"/>
        </w:rPr>
        <w:t> </w:t>
      </w:r>
      <w:r>
        <w:rPr/>
        <w:t>originea</w:t>
      </w:r>
      <w:r>
        <w:rPr>
          <w:spacing w:val="1"/>
        </w:rPr>
        <w:t> </w:t>
      </w:r>
      <w:r>
        <w:rPr/>
        <w:t>geografică,</w:t>
      </w:r>
      <w:r>
        <w:rPr>
          <w:spacing w:val="1"/>
        </w:rPr>
        <w:t> </w:t>
      </w:r>
      <w:r>
        <w:rPr/>
        <w:t>calitatea</w:t>
      </w:r>
      <w:r>
        <w:rPr>
          <w:spacing w:val="1"/>
        </w:rPr>
        <w:t> </w:t>
      </w:r>
      <w:r>
        <w:rPr/>
        <w:t>ori</w:t>
      </w:r>
      <w:r>
        <w:rPr>
          <w:spacing w:val="1"/>
        </w:rPr>
        <w:t> </w:t>
      </w:r>
      <w:r>
        <w:rPr/>
        <w:t>natura</w:t>
      </w:r>
      <w:r>
        <w:rPr>
          <w:spacing w:val="-3"/>
        </w:rPr>
        <w:t> </w:t>
      </w:r>
      <w:r>
        <w:rPr/>
        <w:t>produsului şi/sau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serviciului;</w:t>
      </w:r>
    </w:p>
    <w:p>
      <w:pPr>
        <w:pStyle w:val="BodyText"/>
        <w:spacing w:line="220" w:lineRule="auto"/>
        <w:ind w:left="2052" w:right="2070" w:hanging="200"/>
        <w:jc w:val="both"/>
      </w:pPr>
      <w:r>
        <w:rPr>
          <w:rFonts w:ascii="Arial" w:hAnsi="Arial"/>
          <w:b/>
          <w:sz w:val="16"/>
        </w:rPr>
        <w:t>h) </w:t>
      </w:r>
      <w:r>
        <w:rPr>
          <w:b/>
        </w:rPr>
        <w:t>mărcile </w:t>
      </w:r>
      <w:r>
        <w:rPr/>
        <w:t>care conţin reproduceri sau imitaţii de steme,</w:t>
      </w:r>
      <w:r>
        <w:rPr>
          <w:spacing w:val="-57"/>
        </w:rPr>
        <w:t> </w:t>
      </w:r>
      <w:r>
        <w:rPr/>
        <w:t>drapele</w:t>
      </w:r>
      <w:r>
        <w:rPr>
          <w:spacing w:val="10"/>
        </w:rPr>
        <w:t> </w:t>
      </w:r>
      <w:r>
        <w:rPr/>
        <w:t>şi</w:t>
      </w:r>
      <w:r>
        <w:rPr>
          <w:spacing w:val="9"/>
        </w:rPr>
        <w:t> </w:t>
      </w:r>
      <w:r>
        <w:rPr/>
        <w:t>embleme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stat,</w:t>
      </w:r>
      <w:r>
        <w:rPr>
          <w:spacing w:val="8"/>
        </w:rPr>
        <w:t> </w:t>
      </w:r>
      <w:r>
        <w:rPr/>
        <w:t>denumiri</w:t>
      </w:r>
      <w:r>
        <w:rPr>
          <w:spacing w:val="8"/>
        </w:rPr>
        <w:t> </w:t>
      </w:r>
      <w:r>
        <w:rPr/>
        <w:t>oficiale</w:t>
      </w:r>
      <w:r>
        <w:rPr>
          <w:spacing w:val="9"/>
        </w:rPr>
        <w:t> </w:t>
      </w:r>
      <w:r>
        <w:rPr/>
        <w:t>sau</w:t>
      </w:r>
    </w:p>
    <w:p>
      <w:pPr>
        <w:spacing w:after="0" w:line="220" w:lineRule="auto"/>
        <w:jc w:val="both"/>
        <w:sectPr>
          <w:footerReference w:type="default" r:id="rId12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20" w:lineRule="auto" w:before="108"/>
        <w:ind w:left="2052" w:right="2065"/>
        <w:jc w:val="both"/>
      </w:pPr>
      <w:r>
        <w:rPr/>
        <w:pict>
          <v:rect style="position:absolute;margin-left:162.619995pt;margin-top:118.576904pt;width:47.784pt;height:14.4pt;mso-position-horizontal-relative:page;mso-position-vertical-relative:paragraph;z-index:-17677312" filled="true" fillcolor="#ffffff" stroked="false">
            <v:fill type="solid"/>
            <w10:wrap type="none"/>
          </v:rect>
        </w:pict>
      </w:r>
      <w:r>
        <w:rPr/>
        <w:t>istorice de state ori abrevierea lor, denumiri depline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abreviate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organizaţii</w:t>
      </w:r>
      <w:r>
        <w:rPr>
          <w:spacing w:val="1"/>
        </w:rPr>
        <w:t> </w:t>
      </w:r>
      <w:r>
        <w:rPr/>
        <w:t>internaţionale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interguvernamentale,</w:t>
      </w:r>
      <w:r>
        <w:rPr>
          <w:spacing w:val="1"/>
        </w:rPr>
        <w:t> </w:t>
      </w:r>
      <w:r>
        <w:rPr/>
        <w:t>semne,</w:t>
      </w:r>
      <w:r>
        <w:rPr>
          <w:spacing w:val="1"/>
        </w:rPr>
        <w:t> </w:t>
      </w:r>
      <w:r>
        <w:rPr/>
        <w:t>sigilii</w:t>
      </w:r>
      <w:r>
        <w:rPr>
          <w:spacing w:val="1"/>
        </w:rPr>
        <w:t> </w:t>
      </w:r>
      <w:r>
        <w:rPr/>
        <w:t>oficiale</w:t>
      </w:r>
      <w:r>
        <w:rPr>
          <w:spacing w:val="61"/>
        </w:rPr>
        <w:t> </w:t>
      </w:r>
      <w:r>
        <w:rPr/>
        <w:t>de</w:t>
      </w:r>
      <w:r>
        <w:rPr>
          <w:spacing w:val="-57"/>
        </w:rPr>
        <w:t> </w:t>
      </w:r>
      <w:r>
        <w:rPr/>
        <w:t>control, de garanţie şi de marcare, decoraţii şi alte</w:t>
      </w:r>
      <w:r>
        <w:rPr>
          <w:spacing w:val="1"/>
        </w:rPr>
        <w:t> </w:t>
      </w:r>
      <w:r>
        <w:rPr/>
        <w:t>semne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distincţie</w:t>
      </w:r>
      <w:r>
        <w:rPr>
          <w:spacing w:val="1"/>
        </w:rPr>
        <w:t> </w:t>
      </w:r>
      <w:r>
        <w:rPr/>
        <w:t>care,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lipsa</w:t>
      </w:r>
      <w:r>
        <w:rPr>
          <w:spacing w:val="1"/>
        </w:rPr>
        <w:t> </w:t>
      </w:r>
      <w:r>
        <w:rPr/>
        <w:t>autorizaţiei</w:t>
      </w:r>
      <w:r>
        <w:rPr>
          <w:spacing w:val="-57"/>
        </w:rPr>
        <w:t> </w:t>
      </w:r>
      <w:r>
        <w:rPr/>
        <w:t>autorităţilor</w:t>
      </w:r>
      <w:r>
        <w:rPr>
          <w:spacing w:val="1"/>
        </w:rPr>
        <w:t> </w:t>
      </w:r>
      <w:r>
        <w:rPr/>
        <w:t>competente,</w:t>
      </w:r>
      <w:r>
        <w:rPr>
          <w:spacing w:val="1"/>
        </w:rPr>
        <w:t> </w:t>
      </w:r>
      <w:r>
        <w:rPr/>
        <w:t>trebuie</w:t>
      </w:r>
      <w:r>
        <w:rPr>
          <w:spacing w:val="1"/>
        </w:rPr>
        <w:t> </w:t>
      </w:r>
      <w:r>
        <w:rPr/>
        <w:t>refuzate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conformitate cu art. 6 ter din Convenţia de la Paris</w:t>
      </w:r>
      <w:r>
        <w:rPr>
          <w:spacing w:val="1"/>
        </w:rPr>
        <w:t> </w:t>
      </w:r>
      <w:r>
        <w:rPr/>
        <w:t>pentru protecţia proprietăţii industriale din 20 martie</w:t>
      </w:r>
      <w:r>
        <w:rPr>
          <w:spacing w:val="1"/>
        </w:rPr>
        <w:t> </w:t>
      </w:r>
      <w:r>
        <w:rPr/>
        <w:t>1883,</w:t>
      </w:r>
      <w:r>
        <w:rPr>
          <w:spacing w:val="-1"/>
        </w:rPr>
        <w:t> </w:t>
      </w:r>
      <w:r>
        <w:rPr/>
        <w:t>denumită</w:t>
      </w:r>
      <w:r>
        <w:rPr>
          <w:spacing w:val="-1"/>
        </w:rPr>
        <w:t> </w:t>
      </w:r>
      <w:r>
        <w:rPr/>
        <w:t>în continuare</w:t>
      </w:r>
      <w:r>
        <w:rPr>
          <w:spacing w:val="-3"/>
        </w:rPr>
        <w:t> </w:t>
      </w:r>
      <w:r>
        <w:rPr/>
        <w:t>Convenţia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Paris;</w:t>
      </w:r>
    </w:p>
    <w:p>
      <w:pPr>
        <w:pStyle w:val="BodyText"/>
        <w:spacing w:line="220" w:lineRule="auto" w:before="3"/>
        <w:ind w:left="2052" w:right="2067" w:hanging="200"/>
        <w:jc w:val="both"/>
      </w:pPr>
      <w:r>
        <w:rPr/>
        <w:pict>
          <v:rect style="position:absolute;margin-left:152.660004pt;margin-top:75.496887pt;width:66.264pt;height:14.4pt;mso-position-horizontal-relative:page;mso-position-vertical-relative:paragraph;z-index:-17676800" filled="true" fillcolor="#ffffff" stroked="false">
            <v:fill type="solid"/>
            <w10:wrap type="none"/>
          </v:rect>
        </w:pict>
      </w:r>
      <w:r>
        <w:rPr>
          <w:rFonts w:ascii="Arial" w:hAnsi="Arial"/>
          <w:b/>
          <w:sz w:val="16"/>
        </w:rPr>
        <w:t>i)</w:t>
      </w:r>
      <w:r>
        <w:rPr>
          <w:rFonts w:ascii="Arial" w:hAnsi="Arial"/>
          <w:b/>
          <w:spacing w:val="1"/>
          <w:sz w:val="16"/>
        </w:rPr>
        <w:t> </w:t>
      </w:r>
      <w:r>
        <w:rPr>
          <w:b/>
        </w:rPr>
        <w:t>mărcile</w:t>
      </w:r>
      <w:r>
        <w:rPr>
          <w:b/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conţin</w:t>
      </w:r>
      <w:r>
        <w:rPr>
          <w:spacing w:val="1"/>
        </w:rPr>
        <w:t> </w:t>
      </w:r>
      <w:r>
        <w:rPr/>
        <w:t>reproduceri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insigne,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embleme sau de ecusoane, altele decât cele protejate</w:t>
      </w:r>
      <w:r>
        <w:rPr>
          <w:spacing w:val="1"/>
        </w:rPr>
        <w:t> </w:t>
      </w:r>
      <w:r>
        <w:rPr/>
        <w:t>conform art. 6 ter din Convenţia de la Paris, şi care</w:t>
      </w:r>
      <w:r>
        <w:rPr>
          <w:spacing w:val="1"/>
        </w:rPr>
        <w:t> </w:t>
      </w:r>
      <w:r>
        <w:rPr/>
        <w:t>prezintă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interes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deosebit,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excepţia</w:t>
      </w:r>
      <w:r>
        <w:rPr>
          <w:spacing w:val="1"/>
        </w:rPr>
        <w:t> </w:t>
      </w:r>
      <w:r>
        <w:rPr/>
        <w:t>cazurilor</w:t>
      </w:r>
      <w:r>
        <w:rPr>
          <w:spacing w:val="1"/>
        </w:rPr>
        <w:t> </w:t>
      </w:r>
      <w:r>
        <w:rPr/>
        <w:t>când</w:t>
      </w:r>
      <w:r>
        <w:rPr>
          <w:spacing w:val="1"/>
        </w:rPr>
        <w:t> </w:t>
      </w:r>
      <w:r>
        <w:rPr/>
        <w:t>înregistrarea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autorizată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autorităţile</w:t>
      </w:r>
      <w:r>
        <w:rPr>
          <w:spacing w:val="-1"/>
        </w:rPr>
        <w:t> </w:t>
      </w:r>
      <w:r>
        <w:rPr/>
        <w:t>competente;</w:t>
      </w:r>
    </w:p>
    <w:p>
      <w:pPr>
        <w:pStyle w:val="ListParagraph"/>
        <w:numPr>
          <w:ilvl w:val="1"/>
          <w:numId w:val="87"/>
        </w:numPr>
        <w:tabs>
          <w:tab w:pos="2211" w:val="left" w:leader="none"/>
        </w:tabs>
        <w:spacing w:line="230" w:lineRule="auto" w:before="0" w:after="0"/>
        <w:ind w:left="2052" w:right="2070" w:hanging="200"/>
        <w:jc w:val="both"/>
        <w:rPr>
          <w:rFonts w:ascii="Times New Roman" w:hAnsi="Times New Roman"/>
          <w:sz w:val="24"/>
        </w:rPr>
      </w:pPr>
      <w:r>
        <w:rPr/>
        <w:pict>
          <v:rect style="position:absolute;margin-left:152.660004pt;margin-top:21.555016pt;width:55.224pt;height:14.4pt;mso-position-horizontal-relative:page;mso-position-vertical-relative:paragraph;z-index:-17676288" filled="true" fillcolor="#ffffff" stroked="false">
            <v:fill type="solid"/>
            <w10:wrap type="none"/>
          </v:rect>
        </w:pict>
      </w:r>
      <w:r>
        <w:rPr>
          <w:rFonts w:ascii="Times New Roman" w:hAnsi="Times New Roman"/>
          <w:b/>
          <w:sz w:val="24"/>
        </w:rPr>
        <w:t>mărcile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conţin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semne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înaltă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valoare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simbolică,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special simboluri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religioase;</w:t>
      </w:r>
    </w:p>
    <w:p>
      <w:pPr>
        <w:pStyle w:val="ListParagraph"/>
        <w:numPr>
          <w:ilvl w:val="1"/>
          <w:numId w:val="87"/>
        </w:numPr>
        <w:tabs>
          <w:tab w:pos="2128" w:val="left" w:leader="none"/>
        </w:tabs>
        <w:spacing w:line="172" w:lineRule="exact" w:before="0" w:after="0"/>
        <w:ind w:left="2127" w:right="0" w:hanging="2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mărcile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conţin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ori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sunt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constituite:</w:t>
      </w:r>
    </w:p>
    <w:p>
      <w:pPr>
        <w:pStyle w:val="ListParagraph"/>
        <w:numPr>
          <w:ilvl w:val="3"/>
          <w:numId w:val="90"/>
        </w:numPr>
        <w:tabs>
          <w:tab w:pos="2053" w:val="left" w:leader="none"/>
        </w:tabs>
        <w:spacing w:line="201" w:lineRule="auto" w:before="20" w:after="0"/>
        <w:ind w:left="2052" w:right="2069" w:hanging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dintr-o indicaţie geografică menită să identifice vinuri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alte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produse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alcoolice; sau</w:t>
      </w:r>
    </w:p>
    <w:p>
      <w:pPr>
        <w:pStyle w:val="ListParagraph"/>
        <w:numPr>
          <w:ilvl w:val="3"/>
          <w:numId w:val="90"/>
        </w:numPr>
        <w:tabs>
          <w:tab w:pos="2053" w:val="left" w:leader="none"/>
        </w:tabs>
        <w:spacing w:line="213" w:lineRule="auto" w:before="16" w:after="0"/>
        <w:ind w:left="2052" w:right="2070" w:hanging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dintr-o desemnare identică ori similară cu o indicaţie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geografică sau cu o denumire de origine protejată pe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teritoriul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Republicii Moldova,</w:t>
      </w:r>
    </w:p>
    <w:p>
      <w:pPr>
        <w:pStyle w:val="BodyText"/>
        <w:spacing w:line="220" w:lineRule="auto" w:before="1"/>
        <w:ind w:left="2052" w:right="2066"/>
        <w:jc w:val="both"/>
      </w:pPr>
      <w:r>
        <w:rPr/>
        <w:t>în</w:t>
      </w:r>
      <w:r>
        <w:rPr>
          <w:spacing w:val="1"/>
        </w:rPr>
        <w:t> </w:t>
      </w:r>
      <w:r>
        <w:rPr/>
        <w:t>cazurile</w:t>
      </w:r>
      <w:r>
        <w:rPr>
          <w:spacing w:val="1"/>
        </w:rPr>
        <w:t> </w:t>
      </w:r>
      <w:r>
        <w:rPr/>
        <w:t>când</w:t>
      </w:r>
      <w:r>
        <w:rPr>
          <w:spacing w:val="1"/>
        </w:rPr>
        <w:t> </w:t>
      </w:r>
      <w:r>
        <w:rPr/>
        <w:t>produsele</w:t>
      </w:r>
      <w:r>
        <w:rPr>
          <w:spacing w:val="1"/>
        </w:rPr>
        <w:t> </w:t>
      </w:r>
      <w:r>
        <w:rPr/>
        <w:t>nu</w:t>
      </w:r>
      <w:r>
        <w:rPr>
          <w:spacing w:val="1"/>
        </w:rPr>
        <w:t> </w:t>
      </w:r>
      <w:r>
        <w:rPr/>
        <w:t>au</w:t>
      </w:r>
      <w:r>
        <w:rPr>
          <w:spacing w:val="1"/>
        </w:rPr>
        <w:t> </w:t>
      </w:r>
      <w:r>
        <w:rPr/>
        <w:t>originea</w:t>
      </w:r>
      <w:r>
        <w:rPr>
          <w:spacing w:val="1"/>
        </w:rPr>
        <w:t> </w:t>
      </w:r>
      <w:r>
        <w:rPr/>
        <w:t>corespunzătoare</w:t>
      </w:r>
      <w:r>
        <w:rPr>
          <w:spacing w:val="53"/>
        </w:rPr>
        <w:t> </w:t>
      </w:r>
      <w:r>
        <w:rPr/>
        <w:t>indicaţiei</w:t>
      </w:r>
      <w:r>
        <w:rPr>
          <w:spacing w:val="55"/>
        </w:rPr>
        <w:t> </w:t>
      </w:r>
      <w:r>
        <w:rPr/>
        <w:t>geografice</w:t>
      </w:r>
      <w:r>
        <w:rPr>
          <w:spacing w:val="53"/>
        </w:rPr>
        <w:t> </w:t>
      </w:r>
      <w:r>
        <w:rPr/>
        <w:t>sau</w:t>
      </w:r>
      <w:r>
        <w:rPr>
          <w:spacing w:val="55"/>
        </w:rPr>
        <w:t> </w:t>
      </w:r>
      <w:r>
        <w:rPr/>
        <w:t>denumirii</w:t>
      </w:r>
      <w:r>
        <w:rPr>
          <w:spacing w:val="-58"/>
        </w:rPr>
        <w:t> </w:t>
      </w:r>
      <w:r>
        <w:rPr/>
        <w:t>de origine, chiar dacă originea adevărată a produsului</w:t>
      </w:r>
      <w:r>
        <w:rPr>
          <w:spacing w:val="-57"/>
        </w:rPr>
        <w:t> </w:t>
      </w:r>
      <w:r>
        <w:rPr/>
        <w:t>este</w:t>
      </w:r>
      <w:r>
        <w:rPr>
          <w:spacing w:val="1"/>
        </w:rPr>
        <w:t> </w:t>
      </w:r>
      <w:r>
        <w:rPr/>
        <w:t>indicată,</w:t>
      </w:r>
      <w:r>
        <w:rPr>
          <w:spacing w:val="1"/>
        </w:rPr>
        <w:t> </w:t>
      </w:r>
      <w:r>
        <w:rPr/>
        <w:t>ori</w:t>
      </w:r>
      <w:r>
        <w:rPr>
          <w:spacing w:val="1"/>
        </w:rPr>
        <w:t> </w:t>
      </w:r>
      <w:r>
        <w:rPr/>
        <w:t>dacă</w:t>
      </w:r>
      <w:r>
        <w:rPr>
          <w:spacing w:val="1"/>
        </w:rPr>
        <w:t> </w:t>
      </w:r>
      <w:r>
        <w:rPr/>
        <w:t>indicaţia</w:t>
      </w:r>
      <w:r>
        <w:rPr>
          <w:spacing w:val="1"/>
        </w:rPr>
        <w:t> </w:t>
      </w:r>
      <w:r>
        <w:rPr/>
        <w:t>geografică</w:t>
      </w:r>
      <w:r>
        <w:rPr>
          <w:spacing w:val="1"/>
        </w:rPr>
        <w:t> </w:t>
      </w:r>
      <w:r>
        <w:rPr/>
        <w:t>sau</w:t>
      </w:r>
      <w:r>
        <w:rPr>
          <w:spacing w:val="-57"/>
        </w:rPr>
        <w:t> </w:t>
      </w:r>
      <w:r>
        <w:rPr/>
        <w:t>denumirea de origine este utilizată în traducere ori</w:t>
      </w:r>
      <w:r>
        <w:rPr>
          <w:spacing w:val="1"/>
        </w:rPr>
        <w:t> </w:t>
      </w:r>
      <w:r>
        <w:rPr/>
        <w:t>este însoţită de expresii, cum ar fi „de genul”, „de</w:t>
      </w:r>
      <w:r>
        <w:rPr>
          <w:spacing w:val="1"/>
        </w:rPr>
        <w:t> </w:t>
      </w:r>
      <w:r>
        <w:rPr/>
        <w:t>tipul”,</w:t>
      </w:r>
      <w:r>
        <w:rPr>
          <w:spacing w:val="1"/>
        </w:rPr>
        <w:t> </w:t>
      </w:r>
      <w:r>
        <w:rPr/>
        <w:t>„de</w:t>
      </w:r>
      <w:r>
        <w:rPr>
          <w:spacing w:val="1"/>
        </w:rPr>
        <w:t> </w:t>
      </w:r>
      <w:r>
        <w:rPr/>
        <w:t>stilul”,</w:t>
      </w:r>
      <w:r>
        <w:rPr>
          <w:spacing w:val="1"/>
        </w:rPr>
        <w:t> </w:t>
      </w:r>
      <w:r>
        <w:rPr/>
        <w:t>„imitaţie”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expresie</w:t>
      </w:r>
      <w:r>
        <w:rPr>
          <w:spacing w:val="1"/>
        </w:rPr>
        <w:t> </w:t>
      </w:r>
      <w:r>
        <w:rPr/>
        <w:t>similară,</w:t>
      </w:r>
      <w:r>
        <w:rPr>
          <w:spacing w:val="1"/>
        </w:rPr>
        <w:t> </w:t>
      </w:r>
      <w:r>
        <w:rPr/>
        <w:t>precum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cazul</w:t>
      </w:r>
      <w:r>
        <w:rPr>
          <w:spacing w:val="1"/>
        </w:rPr>
        <w:t> </w:t>
      </w:r>
      <w:r>
        <w:rPr/>
        <w:t>când</w:t>
      </w:r>
      <w:r>
        <w:rPr>
          <w:spacing w:val="1"/>
        </w:rPr>
        <w:t> </w:t>
      </w:r>
      <w:r>
        <w:rPr/>
        <w:t>mărcile</w:t>
      </w:r>
      <w:r>
        <w:rPr>
          <w:spacing w:val="1"/>
        </w:rPr>
        <w:t> </w:t>
      </w:r>
      <w:r>
        <w:rPr/>
        <w:t>sunt</w:t>
      </w:r>
      <w:r>
        <w:rPr>
          <w:spacing w:val="1"/>
        </w:rPr>
        <w:t> </w:t>
      </w:r>
      <w:r>
        <w:rPr/>
        <w:t>solicitate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produse</w:t>
      </w:r>
      <w:r>
        <w:rPr>
          <w:spacing w:val="1"/>
        </w:rPr>
        <w:t> </w:t>
      </w:r>
      <w:r>
        <w:rPr/>
        <w:t>neacoperite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indicaţia</w:t>
      </w:r>
      <w:r>
        <w:rPr>
          <w:spacing w:val="1"/>
        </w:rPr>
        <w:t> </w:t>
      </w:r>
      <w:r>
        <w:rPr/>
        <w:t>geografică sau de denumirea de origine protejată în</w:t>
      </w:r>
      <w:r>
        <w:rPr>
          <w:spacing w:val="1"/>
        </w:rPr>
        <w:t> </w:t>
      </w:r>
      <w:r>
        <w:rPr/>
        <w:t>măsura în care aceste produse sunt comparabile cu</w:t>
      </w:r>
      <w:r>
        <w:rPr>
          <w:spacing w:val="1"/>
        </w:rPr>
        <w:t> </w:t>
      </w:r>
      <w:r>
        <w:rPr/>
        <w:t>cele</w:t>
      </w:r>
      <w:r>
        <w:rPr>
          <w:spacing w:val="40"/>
        </w:rPr>
        <w:t> </w:t>
      </w:r>
      <w:r>
        <w:rPr/>
        <w:t>pentru</w:t>
      </w:r>
      <w:r>
        <w:rPr>
          <w:spacing w:val="41"/>
        </w:rPr>
        <w:t> </w:t>
      </w:r>
      <w:r>
        <w:rPr/>
        <w:t>care</w:t>
      </w:r>
      <w:r>
        <w:rPr>
          <w:spacing w:val="39"/>
        </w:rPr>
        <w:t> </w:t>
      </w:r>
      <w:r>
        <w:rPr/>
        <w:t>indicaţia</w:t>
      </w:r>
      <w:r>
        <w:rPr>
          <w:spacing w:val="41"/>
        </w:rPr>
        <w:t> </w:t>
      </w:r>
      <w:r>
        <w:rPr/>
        <w:t>geografică</w:t>
      </w:r>
      <w:r>
        <w:rPr>
          <w:spacing w:val="40"/>
        </w:rPr>
        <w:t> </w:t>
      </w:r>
      <w:r>
        <w:rPr/>
        <w:t>sau</w:t>
      </w:r>
      <w:r>
        <w:rPr>
          <w:spacing w:val="41"/>
        </w:rPr>
        <w:t> </w:t>
      </w:r>
      <w:r>
        <w:rPr/>
        <w:t>denumirea</w:t>
      </w:r>
      <w:r>
        <w:rPr>
          <w:spacing w:val="-58"/>
        </w:rPr>
        <w:t> </w:t>
      </w:r>
      <w:r>
        <w:rPr/>
        <w:t>de</w:t>
      </w:r>
      <w:r>
        <w:rPr>
          <w:spacing w:val="103"/>
        </w:rPr>
        <w:t> </w:t>
      </w:r>
      <w:r>
        <w:rPr/>
        <w:t>origine</w:t>
      </w:r>
      <w:r>
        <w:rPr>
          <w:spacing w:val="107"/>
        </w:rPr>
        <w:t> </w:t>
      </w:r>
      <w:r>
        <w:rPr/>
        <w:t>este</w:t>
      </w:r>
      <w:r>
        <w:rPr>
          <w:spacing w:val="107"/>
        </w:rPr>
        <w:t> </w:t>
      </w:r>
      <w:r>
        <w:rPr/>
        <w:t>protejată</w:t>
      </w:r>
      <w:r>
        <w:rPr>
          <w:spacing w:val="103"/>
        </w:rPr>
        <w:t> </w:t>
      </w:r>
      <w:r>
        <w:rPr/>
        <w:t>ori</w:t>
      </w:r>
      <w:r>
        <w:rPr>
          <w:spacing w:val="105"/>
        </w:rPr>
        <w:t> </w:t>
      </w:r>
      <w:r>
        <w:rPr/>
        <w:t>în</w:t>
      </w:r>
      <w:r>
        <w:rPr>
          <w:spacing w:val="108"/>
        </w:rPr>
        <w:t> </w:t>
      </w:r>
      <w:r>
        <w:rPr/>
        <w:t>măsura</w:t>
      </w:r>
      <w:r>
        <w:rPr>
          <w:spacing w:val="106"/>
        </w:rPr>
        <w:t> </w:t>
      </w:r>
      <w:r>
        <w:rPr/>
        <w:t>în</w:t>
      </w:r>
      <w:r>
        <w:rPr>
          <w:spacing w:val="107"/>
        </w:rPr>
        <w:t> </w:t>
      </w:r>
      <w:r>
        <w:rPr/>
        <w:t>care</w:t>
      </w:r>
    </w:p>
    <w:p>
      <w:pPr>
        <w:spacing w:after="0" w:line="220" w:lineRule="auto"/>
        <w:jc w:val="both"/>
        <w:sectPr>
          <w:footerReference w:type="default" r:id="rId13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20" w:lineRule="auto" w:before="108"/>
        <w:ind w:left="2052" w:right="2068"/>
        <w:jc w:val="both"/>
      </w:pPr>
      <w:r>
        <w:rPr/>
        <w:t>utilizarea mărcii solicitate, fără un motiv justificat, ar</w:t>
      </w:r>
      <w:r>
        <w:rPr>
          <w:spacing w:val="1"/>
        </w:rPr>
        <w:t> </w:t>
      </w:r>
      <w:r>
        <w:rPr/>
        <w:t>permite să se obţină un profit nemeritat din reputaţia</w:t>
      </w:r>
      <w:r>
        <w:rPr>
          <w:spacing w:val="1"/>
        </w:rPr>
        <w:t> </w:t>
      </w:r>
      <w:r>
        <w:rPr/>
        <w:t>indicaţiei</w:t>
      </w:r>
      <w:r>
        <w:rPr>
          <w:spacing w:val="1"/>
        </w:rPr>
        <w:t> </w:t>
      </w:r>
      <w:r>
        <w:rPr/>
        <w:t>geografice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denumirii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origine</w:t>
      </w:r>
      <w:r>
        <w:rPr>
          <w:spacing w:val="1"/>
        </w:rPr>
        <w:t> </w:t>
      </w:r>
      <w:r>
        <w:rPr/>
        <w:t>protejate.</w:t>
      </w:r>
    </w:p>
    <w:p>
      <w:pPr>
        <w:pStyle w:val="Heading3"/>
        <w:spacing w:line="220" w:lineRule="auto" w:before="197"/>
        <w:ind w:left="2052" w:right="2071"/>
      </w:pPr>
      <w:r>
        <w:rPr/>
        <w:t>Se refuza,de asemenea,inregistrarea in cazul cin</w:t>
      </w:r>
      <w:r>
        <w:rPr>
          <w:spacing w:val="1"/>
        </w:rPr>
        <w:t> </w:t>
      </w:r>
      <w:r>
        <w:rPr/>
        <w:t>marca</w:t>
      </w:r>
      <w:r>
        <w:rPr>
          <w:spacing w:val="-1"/>
        </w:rPr>
        <w:t> </w:t>
      </w:r>
      <w:r>
        <w:rPr/>
        <w:t>solicitata:</w:t>
      </w:r>
    </w:p>
    <w:p>
      <w:pPr>
        <w:pStyle w:val="BodyText"/>
        <w:spacing w:line="139" w:lineRule="auto" w:before="198"/>
        <w:ind w:left="2052" w:right="2072"/>
        <w:jc w:val="both"/>
      </w:pPr>
      <w:r>
        <w:rPr>
          <w:rFonts w:ascii="Arial" w:hAnsi="Arial"/>
          <w:b/>
          <w:spacing w:val="-1"/>
          <w:sz w:val="16"/>
        </w:rPr>
        <w:t>a) </w:t>
      </w:r>
      <w:r>
        <w:rPr>
          <w:spacing w:val="-1"/>
        </w:rPr>
        <w:t>este</w:t>
      </w:r>
      <w:r>
        <w:rPr/>
        <w:t> </w:t>
      </w:r>
      <w:r>
        <w:rPr>
          <w:spacing w:val="-1"/>
        </w:rPr>
        <w:t>identică</w:t>
      </w:r>
      <w:r>
        <w:rPr/>
        <w:t> cu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marcă</w:t>
      </w:r>
      <w:r>
        <w:rPr>
          <w:spacing w:val="1"/>
        </w:rPr>
        <w:t> </w:t>
      </w:r>
      <w:r>
        <w:rPr/>
        <w:t>anterioară</w:t>
      </w:r>
      <w:r>
        <w:rPr>
          <w:spacing w:val="1"/>
        </w:rPr>
        <w:t> </w:t>
      </w:r>
      <w:r>
        <w:rPr/>
        <w:t>înregistrată</w:t>
      </w:r>
      <w:r>
        <w:rPr>
          <w:spacing w:val="1"/>
        </w:rPr>
        <w:t> </w:t>
      </w:r>
      <w:r>
        <w:rPr/>
        <w:t>pentru</w:t>
      </w:r>
      <w:r>
        <w:rPr>
          <w:spacing w:val="-1"/>
        </w:rPr>
        <w:t> </w:t>
      </w:r>
      <w:r>
        <w:rPr/>
        <w:t>produse</w:t>
      </w:r>
      <w:r>
        <w:rPr>
          <w:spacing w:val="-1"/>
        </w:rPr>
        <w:t> </w:t>
      </w:r>
      <w:r>
        <w:rPr/>
        <w:t>şi/sau</w:t>
      </w:r>
    </w:p>
    <w:p>
      <w:pPr>
        <w:pStyle w:val="BodyText"/>
        <w:spacing w:line="256" w:lineRule="exact" w:before="1"/>
        <w:ind w:left="1853"/>
        <w:jc w:val="both"/>
      </w:pPr>
      <w:r>
        <w:rPr/>
        <w:t>servicii</w:t>
      </w:r>
      <w:r>
        <w:rPr>
          <w:spacing w:val="-3"/>
        </w:rPr>
        <w:t> </w:t>
      </w:r>
      <w:r>
        <w:rPr/>
        <w:t>identice;</w:t>
      </w:r>
    </w:p>
    <w:p>
      <w:pPr>
        <w:pStyle w:val="BodyText"/>
        <w:tabs>
          <w:tab w:pos="3039" w:val="left" w:leader="none"/>
        </w:tabs>
        <w:spacing w:line="216" w:lineRule="auto" w:before="2"/>
        <w:ind w:left="2052" w:right="2068" w:firstLine="319"/>
        <w:jc w:val="both"/>
      </w:pPr>
      <w:r>
        <w:rPr>
          <w:rFonts w:ascii="Arial" w:hAnsi="Arial"/>
          <w:b/>
          <w:sz w:val="16"/>
        </w:rPr>
        <w:t>b)</w:t>
        <w:tab/>
      </w:r>
      <w:r>
        <w:rPr/>
        <w:t>este</w:t>
      </w:r>
      <w:r>
        <w:rPr>
          <w:spacing w:val="1"/>
        </w:rPr>
        <w:t> </w:t>
      </w:r>
      <w:r>
        <w:rPr/>
        <w:t>identică</w:t>
      </w:r>
      <w:r>
        <w:rPr>
          <w:spacing w:val="1"/>
        </w:rPr>
        <w:t> </w:t>
      </w:r>
      <w:r>
        <w:rPr/>
        <w:t>ori</w:t>
      </w:r>
      <w:r>
        <w:rPr>
          <w:spacing w:val="1"/>
        </w:rPr>
        <w:t> </w:t>
      </w:r>
      <w:r>
        <w:rPr/>
        <w:t>similară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marcă</w:t>
      </w:r>
      <w:r>
        <w:rPr>
          <w:spacing w:val="-57"/>
        </w:rPr>
        <w:t> </w:t>
      </w:r>
      <w:r>
        <w:rPr/>
        <w:t>anterioară</w:t>
      </w:r>
      <w:r>
        <w:rPr>
          <w:spacing w:val="1"/>
        </w:rPr>
        <w:t> </w:t>
      </w:r>
      <w:r>
        <w:rPr/>
        <w:t>şi,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cauza</w:t>
      </w:r>
      <w:r>
        <w:rPr>
          <w:spacing w:val="1"/>
        </w:rPr>
        <w:t> </w:t>
      </w:r>
      <w:r>
        <w:rPr/>
        <w:t>identităţii</w:t>
      </w:r>
      <w:r>
        <w:rPr>
          <w:spacing w:val="1"/>
        </w:rPr>
        <w:t> </w:t>
      </w:r>
      <w:r>
        <w:rPr/>
        <w:t>ori</w:t>
      </w:r>
      <w:r>
        <w:rPr>
          <w:spacing w:val="1"/>
        </w:rPr>
        <w:t> </w:t>
      </w:r>
      <w:r>
        <w:rPr/>
        <w:t>similitudinii</w:t>
      </w:r>
      <w:r>
        <w:rPr>
          <w:spacing w:val="1"/>
        </w:rPr>
        <w:t> </w:t>
      </w:r>
      <w:r>
        <w:rPr/>
        <w:t>produselor şi/sau serviciilor pe care le desemnează</w:t>
      </w:r>
      <w:r>
        <w:rPr>
          <w:spacing w:val="1"/>
        </w:rPr>
        <w:t> </w:t>
      </w:r>
      <w:r>
        <w:rPr/>
        <w:t>cele</w:t>
      </w:r>
      <w:r>
        <w:rPr>
          <w:spacing w:val="1"/>
        </w:rPr>
        <w:t> </w:t>
      </w:r>
      <w:r>
        <w:rPr/>
        <w:t>două</w:t>
      </w:r>
      <w:r>
        <w:rPr>
          <w:spacing w:val="1"/>
        </w:rPr>
        <w:t> </w:t>
      </w:r>
      <w:r>
        <w:rPr/>
        <w:t>mărci,</w:t>
      </w:r>
      <w:r>
        <w:rPr>
          <w:spacing w:val="1"/>
        </w:rPr>
        <w:t> </w:t>
      </w:r>
      <w:r>
        <w:rPr/>
        <w:t>există</w:t>
      </w:r>
      <w:r>
        <w:rPr>
          <w:spacing w:val="1"/>
        </w:rPr>
        <w:t> </w:t>
      </w:r>
      <w:r>
        <w:rPr/>
        <w:t>riscul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confuzie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consumator,</w:t>
      </w:r>
      <w:r>
        <w:rPr>
          <w:spacing w:val="1"/>
        </w:rPr>
        <w:t> </w:t>
      </w:r>
      <w:r>
        <w:rPr/>
        <w:t>inclusiv</w:t>
      </w:r>
      <w:r>
        <w:rPr>
          <w:spacing w:val="1"/>
        </w:rPr>
        <w:t> </w:t>
      </w:r>
      <w:r>
        <w:rPr/>
        <w:t>riscul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asociere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marca</w:t>
      </w:r>
      <w:r>
        <w:rPr>
          <w:spacing w:val="1"/>
        </w:rPr>
        <w:t> </w:t>
      </w:r>
      <w:r>
        <w:rPr/>
        <w:t>anterioară;</w:t>
      </w:r>
    </w:p>
    <w:p>
      <w:pPr>
        <w:pStyle w:val="BodyText"/>
        <w:tabs>
          <w:tab w:pos="3039" w:val="left" w:leader="none"/>
        </w:tabs>
        <w:spacing w:line="218" w:lineRule="auto" w:before="7"/>
        <w:ind w:left="2052" w:right="2068" w:firstLine="319"/>
        <w:jc w:val="both"/>
      </w:pPr>
      <w:r>
        <w:rPr>
          <w:rFonts w:ascii="Arial" w:hAnsi="Arial"/>
          <w:b/>
          <w:sz w:val="16"/>
        </w:rPr>
        <w:t>c)</w:t>
        <w:tab/>
      </w:r>
      <w:r>
        <w:rPr/>
        <w:t>este</w:t>
      </w:r>
      <w:r>
        <w:rPr>
          <w:spacing w:val="1"/>
        </w:rPr>
        <w:t> </w:t>
      </w:r>
      <w:r>
        <w:rPr/>
        <w:t>identică</w:t>
      </w:r>
      <w:r>
        <w:rPr>
          <w:spacing w:val="1"/>
        </w:rPr>
        <w:t> </w:t>
      </w:r>
      <w:r>
        <w:rPr/>
        <w:t>ori</w:t>
      </w:r>
      <w:r>
        <w:rPr>
          <w:spacing w:val="1"/>
        </w:rPr>
        <w:t> </w:t>
      </w:r>
      <w:r>
        <w:rPr/>
        <w:t>similară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marcă</w:t>
      </w:r>
      <w:r>
        <w:rPr>
          <w:spacing w:val="-57"/>
        </w:rPr>
        <w:t> </w:t>
      </w:r>
      <w:r>
        <w:rPr/>
        <w:t>anterioară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solicitată</w:t>
      </w:r>
      <w:r>
        <w:rPr>
          <w:spacing w:val="1"/>
        </w:rPr>
        <w:t> </w:t>
      </w:r>
      <w:r>
        <w:rPr/>
        <w:t>spre</w:t>
      </w:r>
      <w:r>
        <w:rPr>
          <w:spacing w:val="1"/>
        </w:rPr>
        <w:t> </w:t>
      </w:r>
      <w:r>
        <w:rPr/>
        <w:t>înregistrare</w:t>
      </w:r>
      <w:r>
        <w:rPr>
          <w:spacing w:val="1"/>
        </w:rPr>
        <w:t> </w:t>
      </w:r>
      <w:r>
        <w:rPr/>
        <w:t>pentru</w:t>
      </w:r>
      <w:r>
        <w:rPr>
          <w:spacing w:val="-57"/>
        </w:rPr>
        <w:t> </w:t>
      </w:r>
      <w:r>
        <w:rPr/>
        <w:t>produse şi/sau servicii care nu sunt similare cu cele</w:t>
      </w:r>
      <w:r>
        <w:rPr>
          <w:spacing w:val="1"/>
        </w:rPr>
        <w:t> </w:t>
      </w:r>
      <w:r>
        <w:rPr/>
        <w:t>pentru care marca anterioară este înregistrată, în cazul</w:t>
      </w:r>
      <w:r>
        <w:rPr>
          <w:spacing w:val="-57"/>
        </w:rPr>
        <w:t> </w:t>
      </w:r>
      <w:r>
        <w:rPr/>
        <w:t>când</w:t>
      </w:r>
      <w:r>
        <w:rPr>
          <w:spacing w:val="1"/>
        </w:rPr>
        <w:t> </w:t>
      </w:r>
      <w:r>
        <w:rPr/>
        <w:t>marca</w:t>
      </w:r>
      <w:r>
        <w:rPr>
          <w:spacing w:val="1"/>
        </w:rPr>
        <w:t> </w:t>
      </w:r>
      <w:r>
        <w:rPr/>
        <w:t>anterioară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bucură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renume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Republica</w:t>
      </w:r>
      <w:r>
        <w:rPr>
          <w:spacing w:val="1"/>
        </w:rPr>
        <w:t> </w:t>
      </w:r>
      <w:r>
        <w:rPr/>
        <w:t>Moldova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dacă</w:t>
      </w:r>
      <w:r>
        <w:rPr>
          <w:spacing w:val="1"/>
        </w:rPr>
        <w:t> </w:t>
      </w:r>
      <w:r>
        <w:rPr/>
        <w:t>utilizarea</w:t>
      </w:r>
      <w:r>
        <w:rPr>
          <w:spacing w:val="61"/>
        </w:rPr>
        <w:t> </w:t>
      </w:r>
      <w:r>
        <w:rPr/>
        <w:t>mărcii</w:t>
      </w:r>
      <w:r>
        <w:rPr>
          <w:spacing w:val="-57"/>
        </w:rPr>
        <w:t> </w:t>
      </w:r>
      <w:r>
        <w:rPr/>
        <w:t>solicitate, fără un motiv justificat, ar aduce un profit</w:t>
      </w:r>
      <w:r>
        <w:rPr>
          <w:spacing w:val="1"/>
        </w:rPr>
        <w:t> </w:t>
      </w:r>
      <w:r>
        <w:rPr/>
        <w:t>nemeritat din caracterul distinctiv ori din renumele</w:t>
      </w:r>
      <w:r>
        <w:rPr>
          <w:spacing w:val="1"/>
        </w:rPr>
        <w:t> </w:t>
      </w:r>
      <w:r>
        <w:rPr/>
        <w:t>mărcii</w:t>
      </w:r>
      <w:r>
        <w:rPr>
          <w:spacing w:val="-1"/>
        </w:rPr>
        <w:t> </w:t>
      </w:r>
      <w:r>
        <w:rPr/>
        <w:t>anterioare</w:t>
      </w:r>
      <w:r>
        <w:rPr>
          <w:spacing w:val="-3"/>
        </w:rPr>
        <w:t> </w:t>
      </w:r>
      <w:r>
        <w:rPr/>
        <w:t>sau le-ar</w:t>
      </w:r>
      <w:r>
        <w:rPr>
          <w:spacing w:val="-1"/>
        </w:rPr>
        <w:t> </w:t>
      </w:r>
      <w:r>
        <w:rPr/>
        <w:t>aduce</w:t>
      </w:r>
      <w:r>
        <w:rPr>
          <w:spacing w:val="-2"/>
        </w:rPr>
        <w:t> </w:t>
      </w:r>
      <w:r>
        <w:rPr/>
        <w:t>atingere</w:t>
      </w:r>
      <w:r>
        <w:rPr>
          <w:spacing w:val="-1"/>
        </w:rPr>
        <w:t> </w:t>
      </w:r>
      <w:r>
        <w:rPr/>
        <w:t>acestora.</w:t>
      </w:r>
    </w:p>
    <w:p>
      <w:pPr>
        <w:pStyle w:val="Heading3"/>
        <w:spacing w:before="101"/>
        <w:ind w:left="1598"/>
      </w:pPr>
      <w:r>
        <w:rPr/>
        <w:t>O</w:t>
      </w:r>
      <w:r>
        <w:rPr>
          <w:spacing w:val="-1"/>
        </w:rPr>
        <w:t> </w:t>
      </w:r>
      <w:r>
        <w:rPr/>
        <w:t>marca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refuzata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inregistrare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in cazul</w:t>
      </w:r>
      <w:r>
        <w:rPr>
          <w:spacing w:val="-1"/>
        </w:rPr>
        <w:t> </w:t>
      </w:r>
      <w:r>
        <w:rPr/>
        <w:t>cind:</w:t>
      </w:r>
    </w:p>
    <w:p>
      <w:pPr>
        <w:pStyle w:val="BodyText"/>
        <w:tabs>
          <w:tab w:pos="3039" w:val="left" w:leader="none"/>
        </w:tabs>
        <w:spacing w:line="218" w:lineRule="auto" w:before="126"/>
        <w:ind w:left="2052" w:right="2065" w:firstLine="319"/>
        <w:jc w:val="both"/>
      </w:pPr>
      <w:r>
        <w:rPr>
          <w:rFonts w:ascii="Arial" w:hAnsi="Arial"/>
          <w:b/>
          <w:sz w:val="16"/>
        </w:rPr>
        <w:t>a)</w:t>
        <w:tab/>
      </w:r>
      <w:r>
        <w:rPr/>
        <w:t>drepturile, decurgând dintr-un semn folosit</w:t>
      </w:r>
      <w:r>
        <w:rPr>
          <w:spacing w:val="1"/>
        </w:rPr>
        <w:t> </w:t>
      </w:r>
      <w:r>
        <w:rPr/>
        <w:t>în circuitul comercial, au fost dobândite până la data</w:t>
      </w:r>
      <w:r>
        <w:rPr>
          <w:spacing w:val="1"/>
        </w:rPr>
        <w:t> </w:t>
      </w:r>
      <w:r>
        <w:rPr/>
        <w:t>de depozit a cererii de înregistrare a mărcii sau, după</w:t>
      </w:r>
      <w:r>
        <w:rPr>
          <w:spacing w:val="1"/>
        </w:rPr>
        <w:t> </w:t>
      </w:r>
      <w:r>
        <w:rPr/>
        <w:t>caz,</w:t>
      </w:r>
      <w:r>
        <w:rPr>
          <w:spacing w:val="1"/>
        </w:rPr>
        <w:t> </w:t>
      </w:r>
      <w:r>
        <w:rPr/>
        <w:t>până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priorităţii</w:t>
      </w:r>
      <w:r>
        <w:rPr>
          <w:spacing w:val="1"/>
        </w:rPr>
        <w:t> </w:t>
      </w:r>
      <w:r>
        <w:rPr/>
        <w:t>invocate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sprijinul</w:t>
      </w:r>
      <w:r>
        <w:rPr>
          <w:spacing w:val="1"/>
        </w:rPr>
        <w:t> </w:t>
      </w:r>
      <w:r>
        <w:rPr/>
        <w:t>cererii,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cazul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acest</w:t>
      </w:r>
      <w:r>
        <w:rPr>
          <w:spacing w:val="1"/>
        </w:rPr>
        <w:t> </w:t>
      </w:r>
      <w:r>
        <w:rPr/>
        <w:t>semn</w:t>
      </w:r>
      <w:r>
        <w:rPr>
          <w:spacing w:val="1"/>
        </w:rPr>
        <w:t> </w:t>
      </w:r>
      <w:r>
        <w:rPr/>
        <w:t>conferă</w:t>
      </w:r>
      <w:r>
        <w:rPr>
          <w:spacing w:val="1"/>
        </w:rPr>
        <w:t> </w:t>
      </w:r>
      <w:r>
        <w:rPr/>
        <w:t>proprietarului</w:t>
      </w:r>
      <w:r>
        <w:rPr>
          <w:spacing w:val="1"/>
        </w:rPr>
        <w:t> </w:t>
      </w:r>
      <w:r>
        <w:rPr/>
        <w:t>dreptul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interzice</w:t>
      </w:r>
      <w:r>
        <w:rPr>
          <w:spacing w:val="1"/>
        </w:rPr>
        <w:t> </w:t>
      </w:r>
      <w:r>
        <w:rPr/>
        <w:t>utilizarea</w:t>
      </w:r>
      <w:r>
        <w:rPr>
          <w:spacing w:val="1"/>
        </w:rPr>
        <w:t> </w:t>
      </w:r>
      <w:r>
        <w:rPr/>
        <w:t>unei</w:t>
      </w:r>
      <w:r>
        <w:rPr>
          <w:spacing w:val="-57"/>
        </w:rPr>
        <w:t> </w:t>
      </w:r>
      <w:r>
        <w:rPr/>
        <w:t>mărci</w:t>
      </w:r>
      <w:r>
        <w:rPr>
          <w:spacing w:val="-1"/>
        </w:rPr>
        <w:t> </w:t>
      </w:r>
      <w:r>
        <w:rPr/>
        <w:t>ulterioare;</w:t>
      </w:r>
    </w:p>
    <w:p>
      <w:pPr>
        <w:spacing w:line="236" w:lineRule="exact" w:before="0"/>
        <w:ind w:left="2429" w:right="0" w:firstLine="0"/>
        <w:jc w:val="both"/>
        <w:rPr>
          <w:sz w:val="24"/>
        </w:rPr>
      </w:pPr>
      <w:r>
        <w:rPr>
          <w:rFonts w:ascii="Arial" w:hAnsi="Arial"/>
          <w:b/>
          <w:sz w:val="16"/>
        </w:rPr>
        <w:t>b)         </w:t>
      </w:r>
      <w:r>
        <w:rPr>
          <w:rFonts w:ascii="Arial" w:hAnsi="Arial"/>
          <w:b/>
          <w:spacing w:val="7"/>
          <w:sz w:val="16"/>
        </w:rPr>
        <w:t> </w:t>
      </w:r>
      <w:r>
        <w:rPr>
          <w:sz w:val="24"/>
        </w:rPr>
        <w:t>aduce</w:t>
      </w:r>
      <w:r>
        <w:rPr>
          <w:spacing w:val="7"/>
          <w:sz w:val="24"/>
        </w:rPr>
        <w:t> </w:t>
      </w:r>
      <w:r>
        <w:rPr>
          <w:sz w:val="24"/>
        </w:rPr>
        <w:t>atingere</w:t>
      </w:r>
      <w:r>
        <w:rPr>
          <w:spacing w:val="4"/>
          <w:sz w:val="24"/>
        </w:rPr>
        <w:t> </w:t>
      </w:r>
      <w:r>
        <w:rPr>
          <w:sz w:val="24"/>
        </w:rPr>
        <w:t>unui</w:t>
      </w:r>
      <w:r>
        <w:rPr>
          <w:spacing w:val="6"/>
          <w:sz w:val="24"/>
        </w:rPr>
        <w:t> </w:t>
      </w:r>
      <w:r>
        <w:rPr>
          <w:sz w:val="24"/>
        </w:rPr>
        <w:t>drept</w:t>
      </w:r>
      <w:r>
        <w:rPr>
          <w:spacing w:val="6"/>
          <w:sz w:val="24"/>
        </w:rPr>
        <w:t> </w:t>
      </w:r>
      <w:r>
        <w:rPr>
          <w:sz w:val="24"/>
        </w:rPr>
        <w:t>anterior,</w:t>
      </w:r>
      <w:r>
        <w:rPr>
          <w:spacing w:val="5"/>
          <w:sz w:val="24"/>
        </w:rPr>
        <w:t> </w:t>
      </w:r>
      <w:r>
        <w:rPr>
          <w:sz w:val="24"/>
        </w:rPr>
        <w:t>în</w:t>
      </w:r>
      <w:r>
        <w:rPr>
          <w:spacing w:val="6"/>
          <w:sz w:val="24"/>
        </w:rPr>
        <w:t> </w:t>
      </w:r>
      <w:r>
        <w:rPr>
          <w:sz w:val="24"/>
        </w:rPr>
        <w:t>special</w:t>
      </w:r>
    </w:p>
    <w:p>
      <w:pPr>
        <w:pStyle w:val="BodyText"/>
        <w:spacing w:line="216" w:lineRule="auto" w:before="10"/>
        <w:ind w:left="2110" w:right="1955"/>
        <w:jc w:val="both"/>
      </w:pPr>
      <w:r>
        <w:rPr/>
        <w:t>dreptului la nume, dreptului la imagine, unui drept de</w:t>
      </w:r>
      <w:r>
        <w:rPr>
          <w:spacing w:val="1"/>
        </w:rPr>
        <w:t> </w:t>
      </w:r>
      <w:r>
        <w:rPr/>
        <w:t>autor,</w:t>
      </w:r>
      <w:r>
        <w:rPr>
          <w:spacing w:val="71"/>
        </w:rPr>
        <w:t> </w:t>
      </w:r>
      <w:r>
        <w:rPr/>
        <w:t>dreptului</w:t>
      </w:r>
      <w:r>
        <w:rPr>
          <w:spacing w:val="73"/>
        </w:rPr>
        <w:t> </w:t>
      </w:r>
      <w:r>
        <w:rPr/>
        <w:t>la</w:t>
      </w:r>
      <w:r>
        <w:rPr>
          <w:spacing w:val="72"/>
        </w:rPr>
        <w:t> </w:t>
      </w:r>
      <w:r>
        <w:rPr/>
        <w:t>o</w:t>
      </w:r>
      <w:r>
        <w:rPr>
          <w:spacing w:val="75"/>
        </w:rPr>
        <w:t> </w:t>
      </w:r>
      <w:r>
        <w:rPr/>
        <w:t>indicaţie</w:t>
      </w:r>
      <w:r>
        <w:rPr>
          <w:spacing w:val="74"/>
        </w:rPr>
        <w:t> </w:t>
      </w:r>
      <w:r>
        <w:rPr/>
        <w:t>geografică</w:t>
      </w:r>
      <w:r>
        <w:rPr>
          <w:spacing w:val="72"/>
        </w:rPr>
        <w:t> </w:t>
      </w:r>
      <w:r>
        <w:rPr/>
        <w:t>sau</w:t>
      </w:r>
      <w:r>
        <w:rPr>
          <w:spacing w:val="73"/>
        </w:rPr>
        <w:t> </w:t>
      </w:r>
      <w:r>
        <w:rPr/>
        <w:t>la</w:t>
      </w:r>
      <w:r>
        <w:rPr>
          <w:spacing w:val="71"/>
        </w:rPr>
        <w:t> </w:t>
      </w:r>
      <w:r>
        <w:rPr/>
        <w:t>o</w:t>
      </w:r>
    </w:p>
    <w:p>
      <w:pPr>
        <w:spacing w:after="0" w:line="216" w:lineRule="auto"/>
        <w:jc w:val="both"/>
        <w:sectPr>
          <w:footerReference w:type="default" r:id="rId14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16" w:lineRule="auto" w:before="113"/>
        <w:ind w:left="2110" w:right="1953"/>
        <w:jc w:val="both"/>
      </w:pPr>
      <w:r>
        <w:rPr/>
        <w:t>denumire de origine protejată, la un desen sau la un</w:t>
      </w:r>
      <w:r>
        <w:rPr>
          <w:spacing w:val="1"/>
        </w:rPr>
        <w:t> </w:t>
      </w:r>
      <w:r>
        <w:rPr/>
        <w:t>model industrial protejat, unui alt drept de proprietate</w:t>
      </w:r>
      <w:r>
        <w:rPr>
          <w:spacing w:val="1"/>
        </w:rPr>
        <w:t> </w:t>
      </w:r>
      <w:r>
        <w:rPr/>
        <w:t>industrială</w:t>
      </w:r>
      <w:r>
        <w:rPr>
          <w:spacing w:val="-3"/>
        </w:rPr>
        <w:t> </w:t>
      </w:r>
      <w:r>
        <w:rPr/>
        <w:t>protejat conform legii;</w:t>
      </w:r>
    </w:p>
    <w:p>
      <w:pPr>
        <w:pStyle w:val="BodyText"/>
        <w:tabs>
          <w:tab w:pos="3039" w:val="left" w:leader="none"/>
        </w:tabs>
        <w:spacing w:line="216" w:lineRule="auto" w:before="6"/>
        <w:ind w:left="2110" w:right="1955" w:firstLine="319"/>
        <w:jc w:val="both"/>
      </w:pPr>
      <w:r>
        <w:rPr>
          <w:rFonts w:ascii="Arial" w:hAnsi="Arial"/>
          <w:b/>
          <w:sz w:val="16"/>
        </w:rPr>
        <w:t>c)</w:t>
        <w:tab/>
      </w:r>
      <w:r>
        <w:rPr/>
        <w:t>aduce atingere unui drept anterior ce ţine de</w:t>
      </w:r>
      <w:r>
        <w:rPr>
          <w:spacing w:val="1"/>
        </w:rPr>
        <w:t> </w:t>
      </w:r>
      <w:r>
        <w:rPr/>
        <w:t>imaginea sau de numele unei personalităţi notorii în</w:t>
      </w:r>
      <w:r>
        <w:rPr>
          <w:spacing w:val="1"/>
        </w:rPr>
        <w:t> </w:t>
      </w:r>
      <w:r>
        <w:rPr/>
        <w:t>Republica</w:t>
      </w:r>
      <w:r>
        <w:rPr>
          <w:spacing w:val="-2"/>
        </w:rPr>
        <w:t> </w:t>
      </w:r>
      <w:r>
        <w:rPr/>
        <w:t>Moldova.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3"/>
        <w:spacing w:line="760" w:lineRule="atLeast" w:before="1"/>
        <w:ind w:left="4839" w:right="2372" w:hanging="781"/>
        <w:jc w:val="left"/>
      </w:pPr>
      <w:r>
        <w:rPr/>
        <w:t>III.Inregistrarea unei marci</w:t>
      </w:r>
      <w:r>
        <w:rPr>
          <w:spacing w:val="-58"/>
        </w:rPr>
        <w:t> </w:t>
      </w:r>
      <w:r>
        <w:rPr/>
        <w:t>1.Reprezentarea</w:t>
      </w:r>
      <w:r>
        <w:rPr>
          <w:spacing w:val="-1"/>
        </w:rPr>
        <w:t> </w:t>
      </w:r>
      <w:r>
        <w:rPr/>
        <w:t>.</w:t>
      </w:r>
    </w:p>
    <w:p>
      <w:pPr>
        <w:pStyle w:val="BodyText"/>
        <w:spacing w:line="220" w:lineRule="auto" w:before="126"/>
        <w:ind w:left="2110" w:right="1956" w:firstLine="319"/>
        <w:jc w:val="both"/>
      </w:pPr>
      <w:r>
        <w:rPr/>
        <w:t>Orice</w:t>
      </w:r>
      <w:r>
        <w:rPr>
          <w:spacing w:val="25"/>
        </w:rPr>
        <w:t> </w:t>
      </w:r>
      <w:r>
        <w:rPr/>
        <w:t>persoană</w:t>
      </w:r>
      <w:r>
        <w:rPr>
          <w:spacing w:val="25"/>
        </w:rPr>
        <w:t> </w:t>
      </w:r>
      <w:r>
        <w:rPr/>
        <w:t>fizică</w:t>
      </w:r>
      <w:r>
        <w:rPr>
          <w:spacing w:val="25"/>
        </w:rPr>
        <w:t> </w:t>
      </w:r>
      <w:r>
        <w:rPr/>
        <w:t>sau</w:t>
      </w:r>
      <w:r>
        <w:rPr>
          <w:spacing w:val="26"/>
        </w:rPr>
        <w:t> </w:t>
      </w:r>
      <w:r>
        <w:rPr/>
        <w:t>juridică</w:t>
      </w:r>
      <w:r>
        <w:rPr>
          <w:spacing w:val="26"/>
        </w:rPr>
        <w:t> </w:t>
      </w:r>
      <w:r>
        <w:rPr/>
        <w:t>poate</w:t>
      </w:r>
      <w:r>
        <w:rPr>
          <w:spacing w:val="26"/>
        </w:rPr>
        <w:t> </w:t>
      </w:r>
      <w:r>
        <w:rPr/>
        <w:t>înregistra</w:t>
      </w:r>
      <w:r>
        <w:rPr>
          <w:spacing w:val="-58"/>
        </w:rPr>
        <w:t> </w:t>
      </w:r>
      <w:r>
        <w:rPr/>
        <w:t>o</w:t>
      </w:r>
      <w:r>
        <w:rPr>
          <w:spacing w:val="-1"/>
        </w:rPr>
        <w:t> </w:t>
      </w:r>
      <w:r>
        <w:rPr/>
        <w:t>marcă.</w:t>
      </w:r>
    </w:p>
    <w:p>
      <w:pPr>
        <w:pStyle w:val="ListParagraph"/>
        <w:numPr>
          <w:ilvl w:val="4"/>
          <w:numId w:val="90"/>
        </w:numPr>
        <w:tabs>
          <w:tab w:pos="3040" w:val="left" w:leader="none"/>
        </w:tabs>
        <w:spacing w:line="220" w:lineRule="auto" w:before="1" w:after="0"/>
        <w:ind w:left="2110" w:right="1954" w:firstLine="3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Persoanele fizice şi juridice cu domiciliul,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respectiv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sediul,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Republica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Moldova,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dreptul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să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obţină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protecţia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legală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unei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mărci,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acţionează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faţa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AGEPI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personal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prin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intermediul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unui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reprezentant,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împuternicit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procură.</w:t>
      </w:r>
    </w:p>
    <w:p>
      <w:pPr>
        <w:pStyle w:val="ListParagraph"/>
        <w:numPr>
          <w:ilvl w:val="4"/>
          <w:numId w:val="90"/>
        </w:numPr>
        <w:tabs>
          <w:tab w:pos="3040" w:val="left" w:leader="none"/>
        </w:tabs>
        <w:spacing w:line="220" w:lineRule="auto" w:before="1" w:after="0"/>
        <w:ind w:left="2110" w:right="1953" w:firstLine="3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Persoanele fizice şi juridice cu domiciliul,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respectiv</w:t>
      </w:r>
      <w:r>
        <w:rPr>
          <w:rFonts w:ascii="Times New Roman" w:hAnsi="Times New Roman"/>
          <w:spacing w:val="45"/>
          <w:sz w:val="24"/>
        </w:rPr>
        <w:t> </w:t>
      </w:r>
      <w:r>
        <w:rPr>
          <w:rFonts w:ascii="Times New Roman" w:hAnsi="Times New Roman"/>
          <w:sz w:val="24"/>
        </w:rPr>
        <w:t>sediul,</w:t>
      </w:r>
      <w:r>
        <w:rPr>
          <w:rFonts w:ascii="Times New Roman" w:hAnsi="Times New Roman"/>
          <w:spacing w:val="45"/>
          <w:sz w:val="24"/>
        </w:rPr>
        <w:t> </w:t>
      </w:r>
      <w:r>
        <w:rPr>
          <w:rFonts w:ascii="Times New Roman" w:hAnsi="Times New Roman"/>
          <w:sz w:val="24"/>
        </w:rPr>
        <w:t>permanent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z w:val="24"/>
        </w:rPr>
        <w:t>străinătate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z w:val="24"/>
        </w:rPr>
        <w:t>acţionează</w:t>
      </w:r>
      <w:r>
        <w:rPr>
          <w:rFonts w:ascii="Times New Roman" w:hAnsi="Times New Roman"/>
          <w:spacing w:val="-58"/>
          <w:sz w:val="24"/>
        </w:rPr>
        <w:t> </w:t>
      </w:r>
      <w:r>
        <w:rPr>
          <w:rFonts w:ascii="Times New Roman" w:hAnsi="Times New Roman"/>
          <w:sz w:val="24"/>
        </w:rPr>
        <w:t>în faţa AGEPI numai printr-un mandatar autorizat din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Republica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Moldova,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excepţia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cazurilor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convenţiile internaţionale la care Republica Moldova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parte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prevăd altfel.</w:t>
      </w:r>
    </w:p>
    <w:p>
      <w:pPr>
        <w:pStyle w:val="BodyText"/>
        <w:spacing w:before="10"/>
        <w:rPr>
          <w:sz w:val="12"/>
        </w:rPr>
      </w:pPr>
    </w:p>
    <w:p>
      <w:pPr>
        <w:pStyle w:val="Heading3"/>
        <w:numPr>
          <w:ilvl w:val="2"/>
          <w:numId w:val="91"/>
        </w:numPr>
        <w:tabs>
          <w:tab w:pos="4901" w:val="left" w:leader="none"/>
        </w:tabs>
        <w:spacing w:line="268" w:lineRule="exact" w:before="90" w:after="0"/>
        <w:ind w:left="4900" w:right="0" w:hanging="182"/>
        <w:jc w:val="left"/>
      </w:pPr>
      <w:r>
        <w:rPr/>
        <w:t>Depozitul</w:t>
      </w:r>
      <w:r>
        <w:rPr>
          <w:spacing w:val="-2"/>
        </w:rPr>
        <w:t> </w:t>
      </w:r>
      <w:r>
        <w:rPr/>
        <w:t>national.</w:t>
      </w:r>
    </w:p>
    <w:p>
      <w:pPr>
        <w:pStyle w:val="BodyText"/>
        <w:spacing w:line="223" w:lineRule="auto" w:before="7"/>
        <w:ind w:left="2110" w:right="1948" w:firstLine="319"/>
      </w:pPr>
      <w:r>
        <w:rPr/>
        <w:t>Pentru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înregistra</w:t>
      </w:r>
      <w:r>
        <w:rPr>
          <w:spacing w:val="13"/>
        </w:rPr>
        <w:t> </w:t>
      </w:r>
      <w:r>
        <w:rPr/>
        <w:t>o</w:t>
      </w:r>
      <w:r>
        <w:rPr>
          <w:spacing w:val="17"/>
        </w:rPr>
        <w:t> </w:t>
      </w:r>
      <w:r>
        <w:rPr/>
        <w:t>marcă</w:t>
      </w:r>
      <w:r>
        <w:rPr>
          <w:spacing w:val="14"/>
        </w:rPr>
        <w:t> </w:t>
      </w:r>
      <w:r>
        <w:rPr/>
        <w:t>este</w:t>
      </w:r>
      <w:r>
        <w:rPr>
          <w:spacing w:val="15"/>
        </w:rPr>
        <w:t> </w:t>
      </w:r>
      <w:r>
        <w:rPr/>
        <w:t>necesar</w:t>
      </w:r>
      <w:r>
        <w:rPr>
          <w:spacing w:val="14"/>
        </w:rPr>
        <w:t> </w:t>
      </w:r>
      <w:r>
        <w:rPr/>
        <w:t>să</w:t>
      </w:r>
      <w:r>
        <w:rPr>
          <w:spacing w:val="14"/>
        </w:rPr>
        <w:t> </w:t>
      </w:r>
      <w:r>
        <w:rPr/>
        <w:t>se</w:t>
      </w:r>
      <w:r>
        <w:rPr>
          <w:spacing w:val="-57"/>
        </w:rPr>
        <w:t> </w:t>
      </w:r>
      <w:r>
        <w:rPr/>
        <w:t>depună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AGEPI,</w:t>
      </w:r>
      <w:r>
        <w:rPr>
          <w:spacing w:val="-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sau</w:t>
      </w:r>
      <w:r>
        <w:rPr>
          <w:spacing w:val="-2"/>
        </w:rPr>
        <w:t> </w:t>
      </w:r>
      <w:r>
        <w:rPr/>
        <w:t>prin</w:t>
      </w:r>
      <w:r>
        <w:rPr>
          <w:spacing w:val="-1"/>
        </w:rPr>
        <w:t> </w:t>
      </w:r>
      <w:r>
        <w:rPr/>
        <w:t>poştă,</w:t>
      </w:r>
      <w:r>
        <w:rPr>
          <w:spacing w:val="-1"/>
        </w:rPr>
        <w:t> </w:t>
      </w:r>
      <w:r>
        <w:rPr/>
        <w:t>pe</w:t>
      </w:r>
      <w:r>
        <w:rPr>
          <w:spacing w:val="-1"/>
        </w:rPr>
        <w:t> </w:t>
      </w:r>
      <w:r>
        <w:rPr/>
        <w:t>adresa:</w:t>
      </w:r>
    </w:p>
    <w:p>
      <w:pPr>
        <w:spacing w:after="0" w:line="223" w:lineRule="auto"/>
        <w:sectPr>
          <w:footerReference w:type="default" r:id="rId15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spacing w:line="268" w:lineRule="exact" w:before="90"/>
        <w:ind w:left="2429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Str.Andrei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Doga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nr.24,bloc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1</w:t>
      </w:r>
    </w:p>
    <w:p>
      <w:pPr>
        <w:spacing w:line="268" w:lineRule="exact" w:before="0"/>
        <w:ind w:left="2429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MD-2024,Chisinau,Republica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Moldova</w:t>
      </w:r>
    </w:p>
    <w:p>
      <w:pPr>
        <w:pStyle w:val="BodyText"/>
        <w:spacing w:before="3"/>
        <w:rPr>
          <w:b/>
          <w:i/>
          <w:sz w:val="22"/>
        </w:rPr>
      </w:pPr>
    </w:p>
    <w:p>
      <w:pPr>
        <w:pStyle w:val="BodyText"/>
        <w:spacing w:line="220" w:lineRule="auto"/>
        <w:ind w:left="2110" w:right="1951"/>
        <w:jc w:val="both"/>
      </w:pPr>
      <w:r>
        <w:rPr/>
        <w:t>prin</w:t>
      </w:r>
      <w:r>
        <w:rPr>
          <w:spacing w:val="1"/>
        </w:rPr>
        <w:t> </w:t>
      </w:r>
      <w:r>
        <w:rPr/>
        <w:t>fax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mijloace</w:t>
      </w:r>
      <w:r>
        <w:rPr>
          <w:spacing w:val="1"/>
        </w:rPr>
        <w:t> </w:t>
      </w:r>
      <w:r>
        <w:rPr/>
        <w:t>electronice</w:t>
      </w:r>
      <w:r>
        <w:rPr>
          <w:spacing w:val="1"/>
        </w:rPr>
        <w:t> </w:t>
      </w:r>
      <w:r>
        <w:rPr/>
        <w:t>(e-mail:</w:t>
      </w:r>
      <w:r>
        <w:rPr>
          <w:spacing w:val="1"/>
        </w:rPr>
        <w:t> </w:t>
      </w:r>
      <w:hyperlink r:id="rId17">
        <w:r>
          <w:rPr>
            <w:color w:val="0066CC"/>
            <w:u w:val="single" w:color="0066CC"/>
          </w:rPr>
          <w:t>cerere@agepi.md</w:t>
        </w:r>
      </w:hyperlink>
      <w:r>
        <w:rPr/>
        <w:t>) o</w:t>
      </w:r>
      <w:r>
        <w:rPr>
          <w:spacing w:val="60"/>
        </w:rPr>
        <w:t> </w:t>
      </w:r>
      <w:r>
        <w:rPr/>
        <w:t>cerere de înregistrare redactată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formular-tip,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două</w:t>
      </w:r>
      <w:r>
        <w:rPr>
          <w:spacing w:val="1"/>
        </w:rPr>
        <w:t> </w:t>
      </w:r>
      <w:r>
        <w:rPr/>
        <w:t>exemplare,</w:t>
      </w:r>
      <w:r>
        <w:rPr>
          <w:spacing w:val="1"/>
        </w:rPr>
        <w:t> </w:t>
      </w:r>
      <w:r>
        <w:rPr/>
        <w:t>care</w:t>
      </w:r>
      <w:r>
        <w:rPr>
          <w:spacing w:val="60"/>
        </w:rPr>
        <w:t> </w:t>
      </w:r>
      <w:r>
        <w:rPr/>
        <w:t>să</w:t>
      </w:r>
      <w:r>
        <w:rPr>
          <w:spacing w:val="1"/>
        </w:rPr>
        <w:t> </w:t>
      </w:r>
      <w:r>
        <w:rPr/>
        <w:t>conţină:</w:t>
      </w:r>
    </w:p>
    <w:p>
      <w:pPr>
        <w:pStyle w:val="BodyText"/>
        <w:tabs>
          <w:tab w:pos="3039" w:val="left" w:leader="none"/>
        </w:tabs>
        <w:spacing w:line="139" w:lineRule="auto" w:before="2"/>
        <w:ind w:left="2110" w:right="1956" w:firstLine="319"/>
        <w:jc w:val="both"/>
      </w:pPr>
      <w:r>
        <w:rPr>
          <w:rFonts w:ascii="Arial" w:hAnsi="Arial"/>
          <w:b/>
          <w:sz w:val="16"/>
        </w:rPr>
        <w:t>a)</w:t>
        <w:tab/>
      </w:r>
      <w:r>
        <w:rPr/>
        <w:t>indicaţia explicită sau implicită de solicitare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înregistrării mărcii;</w:t>
      </w:r>
    </w:p>
    <w:p>
      <w:pPr>
        <w:pStyle w:val="BodyText"/>
        <w:spacing w:line="220" w:lineRule="auto" w:before="16"/>
        <w:ind w:left="2110" w:right="1954" w:hanging="202"/>
        <w:jc w:val="both"/>
      </w:pPr>
      <w:r>
        <w:rPr>
          <w:rFonts w:ascii="Arial" w:hAnsi="Arial"/>
          <w:b/>
          <w:sz w:val="16"/>
        </w:rPr>
        <w:t>b) </w:t>
      </w:r>
      <w:r>
        <w:rPr/>
        <w:t>indicaţii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permită</w:t>
      </w:r>
      <w:r>
        <w:rPr>
          <w:spacing w:val="1"/>
        </w:rPr>
        <w:t> </w:t>
      </w:r>
      <w:r>
        <w:rPr/>
        <w:t>stabilirea</w:t>
      </w:r>
      <w:r>
        <w:rPr>
          <w:spacing w:val="1"/>
        </w:rPr>
        <w:t> </w:t>
      </w:r>
      <w:r>
        <w:rPr/>
        <w:t>identităţii</w:t>
      </w:r>
      <w:r>
        <w:rPr>
          <w:spacing w:val="1"/>
        </w:rPr>
        <w:t> </w:t>
      </w:r>
      <w:r>
        <w:rPr/>
        <w:t>solicitantului</w:t>
      </w:r>
      <w:r>
        <w:rPr>
          <w:spacing w:val="1"/>
        </w:rPr>
        <w:t> </w:t>
      </w:r>
      <w:r>
        <w:rPr/>
        <w:t>(numele/denumirea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adresa</w:t>
      </w:r>
      <w:r>
        <w:rPr>
          <w:spacing w:val="1"/>
        </w:rPr>
        <w:t> </w:t>
      </w:r>
      <w:r>
        <w:rPr/>
        <w:t>solicitantului);</w:t>
      </w:r>
    </w:p>
    <w:p>
      <w:pPr>
        <w:pStyle w:val="BodyText"/>
        <w:spacing w:line="216" w:lineRule="auto" w:before="6"/>
        <w:ind w:left="2110" w:right="1956" w:hanging="202"/>
        <w:jc w:val="both"/>
      </w:pPr>
      <w:r>
        <w:rPr>
          <w:rFonts w:ascii="Arial" w:hAnsi="Arial"/>
          <w:b/>
          <w:sz w:val="16"/>
        </w:rPr>
        <w:t>c) </w:t>
      </w:r>
      <w:r>
        <w:rPr/>
        <w:t>indicaţii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permită</w:t>
      </w:r>
      <w:r>
        <w:rPr>
          <w:spacing w:val="1"/>
        </w:rPr>
        <w:t> </w:t>
      </w:r>
      <w:r>
        <w:rPr/>
        <w:t>AGEPI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legătura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solicitantul sau, după caz, cu reprezentantul autorizat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acestuia;</w:t>
      </w:r>
    </w:p>
    <w:p>
      <w:pPr>
        <w:pStyle w:val="BodyText"/>
        <w:spacing w:line="139" w:lineRule="auto" w:before="1"/>
        <w:ind w:left="2110" w:right="1956" w:firstLine="319"/>
        <w:jc w:val="both"/>
      </w:pPr>
      <w:r>
        <w:rPr>
          <w:rFonts w:ascii="Arial" w:hAnsi="Arial"/>
          <w:b/>
          <w:sz w:val="16"/>
        </w:rPr>
        <w:t>d)   </w:t>
      </w:r>
      <w:r>
        <w:rPr>
          <w:rFonts w:ascii="Arial" w:hAnsi="Arial"/>
          <w:b/>
          <w:spacing w:val="1"/>
          <w:sz w:val="16"/>
        </w:rPr>
        <w:t> </w:t>
      </w:r>
      <w:r>
        <w:rPr/>
        <w:t>o reproducere, suficient de clară, a mărcii a</w:t>
      </w:r>
      <w:r>
        <w:rPr>
          <w:spacing w:val="1"/>
        </w:rPr>
        <w:t> </w:t>
      </w:r>
      <w:r>
        <w:rPr/>
        <w:t>cărei</w:t>
      </w:r>
      <w:r>
        <w:rPr>
          <w:spacing w:val="-1"/>
        </w:rPr>
        <w:t> </w:t>
      </w:r>
      <w:r>
        <w:rPr/>
        <w:t>înregistrare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solicită;</w:t>
      </w:r>
    </w:p>
    <w:p>
      <w:pPr>
        <w:pStyle w:val="BodyText"/>
        <w:tabs>
          <w:tab w:pos="3039" w:val="left" w:leader="none"/>
        </w:tabs>
        <w:spacing w:line="139" w:lineRule="auto" w:before="100"/>
        <w:ind w:left="2110" w:right="1957" w:firstLine="319"/>
      </w:pPr>
      <w:r>
        <w:rPr>
          <w:rFonts w:ascii="Arial" w:hAnsi="Arial"/>
          <w:b/>
          <w:sz w:val="16"/>
        </w:rPr>
        <w:t>e)</w:t>
        <w:tab/>
      </w:r>
      <w:r>
        <w:rPr/>
        <w:t>lista</w:t>
      </w:r>
      <w:r>
        <w:rPr>
          <w:spacing w:val="7"/>
        </w:rPr>
        <w:t> </w:t>
      </w:r>
      <w:r>
        <w:rPr/>
        <w:t>produselor</w:t>
      </w:r>
      <w:r>
        <w:rPr>
          <w:spacing w:val="8"/>
        </w:rPr>
        <w:t> </w:t>
      </w:r>
      <w:r>
        <w:rPr/>
        <w:t>şi/sau</w:t>
      </w:r>
      <w:r>
        <w:rPr>
          <w:spacing w:val="7"/>
        </w:rPr>
        <w:t> </w:t>
      </w:r>
      <w:r>
        <w:rPr/>
        <w:t>serviciilor</w:t>
      </w:r>
      <w:r>
        <w:rPr>
          <w:spacing w:val="8"/>
        </w:rPr>
        <w:t> </w:t>
      </w:r>
      <w:r>
        <w:rPr/>
        <w:t>pentru</w:t>
      </w:r>
      <w:r>
        <w:rPr>
          <w:spacing w:val="7"/>
        </w:rPr>
        <w:t> </w:t>
      </w:r>
      <w:r>
        <w:rPr/>
        <w:t>care</w:t>
      </w:r>
      <w:r>
        <w:rPr>
          <w:spacing w:val="-57"/>
        </w:rPr>
        <w:t> </w:t>
      </w:r>
      <w:r>
        <w:rPr/>
        <w:t>se</w:t>
      </w:r>
      <w:r>
        <w:rPr>
          <w:spacing w:val="-2"/>
        </w:rPr>
        <w:t> </w:t>
      </w:r>
      <w:r>
        <w:rPr/>
        <w:t>solicită înregistrarea</w:t>
      </w:r>
      <w:r>
        <w:rPr>
          <w:spacing w:val="1"/>
        </w:rPr>
        <w:t> </w:t>
      </w:r>
      <w:r>
        <w:rPr/>
        <w:t>mărcii;</w:t>
      </w:r>
    </w:p>
    <w:p>
      <w:pPr>
        <w:pStyle w:val="BodyText"/>
        <w:spacing w:line="216" w:lineRule="auto" w:before="21"/>
        <w:ind w:left="2110" w:right="1953" w:hanging="202"/>
      </w:pPr>
      <w:r>
        <w:rPr>
          <w:rFonts w:ascii="Arial" w:hAnsi="Arial"/>
          <w:b/>
          <w:sz w:val="16"/>
        </w:rPr>
        <w:t>f)</w:t>
      </w:r>
      <w:r>
        <w:rPr>
          <w:rFonts w:ascii="Arial" w:hAnsi="Arial"/>
          <w:b/>
          <w:spacing w:val="6"/>
          <w:sz w:val="16"/>
        </w:rPr>
        <w:t> </w:t>
      </w:r>
      <w:r>
        <w:rPr/>
        <w:t>indicaţia</w:t>
      </w:r>
      <w:r>
        <w:rPr>
          <w:spacing w:val="36"/>
        </w:rPr>
        <w:t> </w:t>
      </w:r>
      <w:r>
        <w:rPr/>
        <w:t>dacă</w:t>
      </w:r>
      <w:r>
        <w:rPr>
          <w:spacing w:val="36"/>
        </w:rPr>
        <w:t> </w:t>
      </w:r>
      <w:r>
        <w:rPr/>
        <w:t>solicitantul</w:t>
      </w:r>
      <w:r>
        <w:rPr>
          <w:spacing w:val="37"/>
        </w:rPr>
        <w:t> </w:t>
      </w:r>
      <w:r>
        <w:rPr/>
        <w:t>revendică</w:t>
      </w:r>
      <w:r>
        <w:rPr>
          <w:spacing w:val="37"/>
        </w:rPr>
        <w:t> </w:t>
      </w:r>
      <w:r>
        <w:rPr/>
        <w:t>una</w:t>
      </w:r>
      <w:r>
        <w:rPr>
          <w:spacing w:val="36"/>
        </w:rPr>
        <w:t> </w:t>
      </w:r>
      <w:r>
        <w:rPr/>
        <w:t>sau</w:t>
      </w:r>
      <w:r>
        <w:rPr>
          <w:spacing w:val="39"/>
        </w:rPr>
        <w:t> </w:t>
      </w:r>
      <w:r>
        <w:rPr/>
        <w:t>mai</w:t>
      </w:r>
      <w:r>
        <w:rPr>
          <w:spacing w:val="-57"/>
        </w:rPr>
        <w:t> </w:t>
      </w:r>
      <w:r>
        <w:rPr/>
        <w:t>multe</w:t>
      </w:r>
      <w:r>
        <w:rPr>
          <w:spacing w:val="-1"/>
        </w:rPr>
        <w:t> </w:t>
      </w:r>
      <w:r>
        <w:rPr/>
        <w:t>culori ca</w:t>
      </w:r>
      <w:r>
        <w:rPr>
          <w:spacing w:val="-1"/>
        </w:rPr>
        <w:t> </w:t>
      </w:r>
      <w:r>
        <w:rPr/>
        <w:t>element distinctiv al mărcii;</w:t>
      </w:r>
    </w:p>
    <w:p>
      <w:pPr>
        <w:pStyle w:val="BodyText"/>
        <w:spacing w:line="216" w:lineRule="auto" w:before="3"/>
        <w:ind w:left="2110" w:right="1948" w:hanging="202"/>
      </w:pPr>
      <w:r>
        <w:rPr>
          <w:rFonts w:ascii="Arial" w:hAnsi="Arial"/>
          <w:b/>
          <w:sz w:val="16"/>
        </w:rPr>
        <w:t>g) </w:t>
      </w:r>
      <w:r>
        <w:rPr/>
        <w:t>indicaţia dacă marca este tridimensională sau de alt tip</w:t>
      </w:r>
      <w:r>
        <w:rPr>
          <w:spacing w:val="-57"/>
        </w:rPr>
        <w:t> </w:t>
      </w:r>
      <w:r>
        <w:rPr/>
        <w:t>decât</w:t>
      </w:r>
      <w:r>
        <w:rPr>
          <w:spacing w:val="-1"/>
        </w:rPr>
        <w:t> </w:t>
      </w:r>
      <w:r>
        <w:rPr/>
        <w:t>cel verbal sau</w:t>
      </w:r>
      <w:r>
        <w:rPr>
          <w:spacing w:val="-1"/>
        </w:rPr>
        <w:t> </w:t>
      </w:r>
      <w:r>
        <w:rPr/>
        <w:t>figurativ;</w:t>
      </w:r>
    </w:p>
    <w:p>
      <w:pPr>
        <w:pStyle w:val="BodyText"/>
        <w:tabs>
          <w:tab w:pos="3039" w:val="left" w:leader="none"/>
        </w:tabs>
        <w:spacing w:line="139" w:lineRule="auto"/>
        <w:ind w:left="2110" w:right="1952" w:firstLine="319"/>
      </w:pPr>
      <w:r>
        <w:rPr>
          <w:rFonts w:ascii="Arial" w:hAnsi="Arial"/>
          <w:b/>
          <w:sz w:val="16"/>
        </w:rPr>
        <w:t>h)</w:t>
        <w:tab/>
      </w:r>
      <w:r>
        <w:rPr/>
        <w:t>transliterarea</w:t>
      </w:r>
      <w:r>
        <w:rPr>
          <w:spacing w:val="28"/>
        </w:rPr>
        <w:t> </w:t>
      </w:r>
      <w:r>
        <w:rPr/>
        <w:t>sau</w:t>
      </w:r>
      <w:r>
        <w:rPr>
          <w:spacing w:val="28"/>
        </w:rPr>
        <w:t> </w:t>
      </w:r>
      <w:r>
        <w:rPr/>
        <w:t>traducerea</w:t>
      </w:r>
      <w:r>
        <w:rPr>
          <w:spacing w:val="28"/>
        </w:rPr>
        <w:t> </w:t>
      </w:r>
      <w:r>
        <w:rPr/>
        <w:t>mărcii,</w:t>
      </w:r>
      <w:r>
        <w:rPr>
          <w:spacing w:val="32"/>
        </w:rPr>
        <w:t> </w:t>
      </w:r>
      <w:r>
        <w:rPr/>
        <w:t>după</w:t>
      </w:r>
      <w:r>
        <w:rPr>
          <w:spacing w:val="-57"/>
        </w:rPr>
        <w:t> </w:t>
      </w:r>
      <w:r>
        <w:rPr/>
        <w:t>caz;</w:t>
      </w:r>
    </w:p>
    <w:p>
      <w:pPr>
        <w:pStyle w:val="BodyText"/>
        <w:spacing w:line="216" w:lineRule="auto" w:before="25"/>
        <w:ind w:left="2110" w:right="1948" w:hanging="202"/>
      </w:pPr>
      <w:r>
        <w:rPr>
          <w:rFonts w:ascii="Arial" w:hAnsi="Arial"/>
          <w:b/>
          <w:sz w:val="16"/>
        </w:rPr>
        <w:t>i)</w:t>
      </w:r>
      <w:r>
        <w:rPr>
          <w:rFonts w:ascii="Arial" w:hAnsi="Arial"/>
          <w:b/>
          <w:spacing w:val="12"/>
          <w:sz w:val="16"/>
        </w:rPr>
        <w:t> </w:t>
      </w:r>
      <w:r>
        <w:rPr/>
        <w:t>solicitarea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recunoaşte</w:t>
      </w:r>
      <w:r>
        <w:rPr>
          <w:spacing w:val="8"/>
        </w:rPr>
        <w:t> </w:t>
      </w:r>
      <w:r>
        <w:rPr/>
        <w:t>a</w:t>
      </w:r>
      <w:r>
        <w:rPr>
          <w:spacing w:val="4"/>
        </w:rPr>
        <w:t> </w:t>
      </w:r>
      <w:r>
        <w:rPr/>
        <w:t>priorităţii</w:t>
      </w:r>
      <w:r>
        <w:rPr>
          <w:spacing w:val="6"/>
        </w:rPr>
        <w:t> </w:t>
      </w:r>
      <w:r>
        <w:rPr/>
        <w:t>mărcii</w:t>
      </w:r>
      <w:r>
        <w:rPr>
          <w:spacing w:val="6"/>
        </w:rPr>
        <w:t> </w:t>
      </w:r>
      <w:r>
        <w:rPr/>
        <w:t>în</w:t>
      </w:r>
      <w:r>
        <w:rPr>
          <w:spacing w:val="5"/>
        </w:rPr>
        <w:t> </w:t>
      </w:r>
      <w:r>
        <w:rPr/>
        <w:t>temeiul</w:t>
      </w:r>
      <w:r>
        <w:rPr>
          <w:spacing w:val="-57"/>
        </w:rPr>
        <w:t> </w:t>
      </w:r>
      <w:r>
        <w:rPr/>
        <w:t>convenţiilor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care</w:t>
      </w:r>
      <w:r>
        <w:rPr>
          <w:spacing w:val="-3"/>
        </w:rPr>
        <w:t> </w:t>
      </w:r>
      <w:r>
        <w:rPr/>
        <w:t>Republica</w:t>
      </w:r>
      <w:r>
        <w:rPr>
          <w:spacing w:val="-2"/>
        </w:rPr>
        <w:t> </w:t>
      </w:r>
      <w:r>
        <w:rPr/>
        <w:t>Moldova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parte</w:t>
      </w:r>
      <w:r>
        <w:rPr>
          <w:spacing w:val="-1"/>
        </w:rPr>
        <w:t> </w:t>
      </w:r>
      <w:r>
        <w:rPr/>
        <w:t>etc.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BodyText"/>
        <w:spacing w:line="216" w:lineRule="auto"/>
        <w:ind w:left="2110" w:right="1953" w:hanging="202"/>
      </w:pPr>
      <w:r>
        <w:rPr>
          <w:rFonts w:ascii="Arial" w:hAnsi="Arial"/>
          <w:b/>
          <w:sz w:val="16"/>
        </w:rPr>
        <w:t>j)</w:t>
      </w:r>
      <w:r>
        <w:rPr>
          <w:rFonts w:ascii="Arial" w:hAnsi="Arial"/>
          <w:b/>
          <w:spacing w:val="14"/>
          <w:sz w:val="16"/>
        </w:rPr>
        <w:t> </w:t>
      </w:r>
      <w:r>
        <w:rPr/>
        <w:t>indicaţia</w:t>
      </w:r>
      <w:r>
        <w:rPr>
          <w:spacing w:val="36"/>
        </w:rPr>
        <w:t> </w:t>
      </w:r>
      <w:r>
        <w:rPr/>
        <w:t>dacă</w:t>
      </w:r>
      <w:r>
        <w:rPr>
          <w:spacing w:val="36"/>
        </w:rPr>
        <w:t> </w:t>
      </w:r>
      <w:r>
        <w:rPr/>
        <w:t>solicitantul</w:t>
      </w:r>
      <w:r>
        <w:rPr>
          <w:spacing w:val="37"/>
        </w:rPr>
        <w:t> </w:t>
      </w:r>
      <w:r>
        <w:rPr/>
        <w:t>revendică</w:t>
      </w:r>
      <w:r>
        <w:rPr>
          <w:spacing w:val="37"/>
        </w:rPr>
        <w:t> </w:t>
      </w:r>
      <w:r>
        <w:rPr/>
        <w:t>una</w:t>
      </w:r>
      <w:r>
        <w:rPr>
          <w:spacing w:val="36"/>
        </w:rPr>
        <w:t> </w:t>
      </w:r>
      <w:r>
        <w:rPr/>
        <w:t>sau</w:t>
      </w:r>
      <w:r>
        <w:rPr>
          <w:spacing w:val="39"/>
        </w:rPr>
        <w:t> </w:t>
      </w:r>
      <w:r>
        <w:rPr/>
        <w:t>mai</w:t>
      </w:r>
      <w:r>
        <w:rPr>
          <w:spacing w:val="-57"/>
        </w:rPr>
        <w:t> </w:t>
      </w:r>
      <w:r>
        <w:rPr/>
        <w:t>multe</w:t>
      </w:r>
      <w:r>
        <w:rPr>
          <w:spacing w:val="-1"/>
        </w:rPr>
        <w:t> </w:t>
      </w:r>
      <w:r>
        <w:rPr/>
        <w:t>culori ca</w:t>
      </w:r>
      <w:r>
        <w:rPr>
          <w:spacing w:val="-1"/>
        </w:rPr>
        <w:t> </w:t>
      </w:r>
      <w:r>
        <w:rPr/>
        <w:t>element distinctiv al mărcii;</w:t>
      </w:r>
    </w:p>
    <w:p>
      <w:pPr>
        <w:pStyle w:val="BodyText"/>
        <w:spacing w:line="216" w:lineRule="auto" w:before="2"/>
        <w:ind w:left="2110" w:right="1951" w:hanging="202"/>
      </w:pPr>
      <w:r>
        <w:rPr>
          <w:rFonts w:ascii="Arial" w:hAnsi="Arial"/>
          <w:b/>
          <w:sz w:val="16"/>
        </w:rPr>
        <w:t>k)</w:t>
      </w:r>
      <w:r>
        <w:rPr>
          <w:rFonts w:ascii="Arial" w:hAnsi="Arial"/>
          <w:b/>
          <w:spacing w:val="13"/>
          <w:sz w:val="16"/>
        </w:rPr>
        <w:t> </w:t>
      </w:r>
      <w:r>
        <w:rPr/>
        <w:t>indicaţia</w:t>
      </w:r>
      <w:r>
        <w:rPr>
          <w:spacing w:val="-1"/>
        </w:rPr>
        <w:t> </w:t>
      </w:r>
      <w:r>
        <w:rPr/>
        <w:t>dacă</w:t>
      </w:r>
      <w:r>
        <w:rPr>
          <w:spacing w:val="-2"/>
        </w:rPr>
        <w:t> </w:t>
      </w:r>
      <w:r>
        <w:rPr/>
        <w:t>marca</w:t>
      </w:r>
      <w:r>
        <w:rPr>
          <w:spacing w:val="1"/>
        </w:rPr>
        <w:t> </w:t>
      </w:r>
      <w:r>
        <w:rPr/>
        <w:t>este tridimensională</w:t>
      </w:r>
      <w:r>
        <w:rPr>
          <w:spacing w:val="-1"/>
        </w:rPr>
        <w:t> </w:t>
      </w:r>
      <w:r>
        <w:rPr/>
        <w:t>sau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alt</w:t>
      </w:r>
      <w:r>
        <w:rPr>
          <w:spacing w:val="-1"/>
        </w:rPr>
        <w:t> </w:t>
      </w:r>
      <w:r>
        <w:rPr/>
        <w:t>tip</w:t>
      </w:r>
      <w:r>
        <w:rPr>
          <w:spacing w:val="-57"/>
        </w:rPr>
        <w:t> </w:t>
      </w:r>
      <w:r>
        <w:rPr/>
        <w:t>decât</w:t>
      </w:r>
      <w:r>
        <w:rPr>
          <w:spacing w:val="-1"/>
        </w:rPr>
        <w:t> </w:t>
      </w:r>
      <w:r>
        <w:rPr/>
        <w:t>cel verbal sau</w:t>
      </w:r>
      <w:r>
        <w:rPr>
          <w:spacing w:val="-1"/>
        </w:rPr>
        <w:t> </w:t>
      </w:r>
      <w:r>
        <w:rPr/>
        <w:t>figurativ;</w:t>
      </w:r>
    </w:p>
    <w:p>
      <w:pPr>
        <w:pStyle w:val="BodyText"/>
        <w:tabs>
          <w:tab w:pos="2719" w:val="left" w:leader="none"/>
        </w:tabs>
        <w:spacing w:line="136" w:lineRule="auto"/>
        <w:ind w:left="2110"/>
      </w:pPr>
      <w:r>
        <w:rPr/>
        <w:pict>
          <v:shape style="position:absolute;margin-left:181.445251pt;margin-top:7.20446pt;width:3.35pt;height:13.3pt;mso-position-horizontal-relative:page;mso-position-vertical-relative:paragraph;z-index:-17675776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</w:pPr>
                  <w:r>
                    <w:rPr/>
                    <w:t>;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w w:val="100"/>
          <w:sz w:val="16"/>
        </w:rPr>
        <w:t>l)</w:t>
      </w:r>
      <w:r>
        <w:rPr>
          <w:rFonts w:ascii="Arial" w:hAnsi="Arial"/>
          <w:b/>
          <w:sz w:val="16"/>
        </w:rPr>
        <w:tab/>
      </w:r>
      <w:r>
        <w:rPr/>
        <w:t>tr</w:t>
      </w:r>
      <w:r>
        <w:rPr>
          <w:spacing w:val="-2"/>
        </w:rPr>
        <w:t>a</w:t>
      </w:r>
      <w:r>
        <w:rPr/>
        <w:t>nslite</w:t>
      </w:r>
      <w:r>
        <w:rPr>
          <w:spacing w:val="-2"/>
        </w:rPr>
        <w:t>r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rPr/>
        <w:t>a  </w:t>
      </w:r>
      <w:r>
        <w:rPr>
          <w:spacing w:val="-30"/>
        </w:rPr>
        <w:t> </w:t>
      </w:r>
      <w:r>
        <w:rPr>
          <w:spacing w:val="-1"/>
        </w:rPr>
        <w:t>sa</w:t>
      </w:r>
      <w:r>
        <w:rPr/>
        <w:t>u  </w:t>
      </w:r>
      <w:r>
        <w:rPr>
          <w:spacing w:val="-30"/>
        </w:rPr>
        <w:t> </w:t>
      </w:r>
      <w:r>
        <w:rPr/>
        <w:t>tr</w:t>
      </w:r>
      <w:r>
        <w:rPr>
          <w:spacing w:val="-2"/>
        </w:rPr>
        <w:t>a</w:t>
      </w:r>
      <w:r>
        <w:rPr/>
        <w:t>d</w:t>
      </w:r>
      <w:r>
        <w:rPr>
          <w:spacing w:val="2"/>
        </w:rPr>
        <w:t>u</w:t>
      </w:r>
      <w:r>
        <w:rPr>
          <w:spacing w:val="-1"/>
        </w:rPr>
        <w:t>ce</w:t>
      </w:r>
      <w:r>
        <w:rPr>
          <w:spacing w:val="1"/>
        </w:rPr>
        <w:t>r</w:t>
      </w:r>
      <w:r>
        <w:rPr>
          <w:spacing w:val="-1"/>
        </w:rPr>
        <w:t>e</w:t>
      </w:r>
      <w:r>
        <w:rPr/>
        <w:t>a  </w:t>
      </w:r>
      <w:r>
        <w:rPr>
          <w:spacing w:val="-30"/>
        </w:rPr>
        <w:t> </w:t>
      </w:r>
      <w:r>
        <w:rPr/>
        <w:t>mă</w:t>
      </w:r>
      <w:r>
        <w:rPr>
          <w:spacing w:val="1"/>
        </w:rPr>
        <w:t>r</w:t>
      </w:r>
      <w:r>
        <w:rPr>
          <w:spacing w:val="-1"/>
        </w:rPr>
        <w:t>c</w:t>
      </w:r>
      <w:r>
        <w:rPr/>
        <w:t>ii,  </w:t>
      </w:r>
      <w:r>
        <w:rPr>
          <w:spacing w:val="-30"/>
        </w:rPr>
        <w:t> </w:t>
      </w:r>
      <w:r>
        <w:rPr/>
        <w:t>dup</w:t>
      </w:r>
      <w:r>
        <w:rPr>
          <w:spacing w:val="-5241"/>
        </w:rPr>
        <w:t>ă</w:t>
      </w:r>
      <w:r>
        <w:rPr>
          <w:spacing w:val="-1"/>
          <w:position w:val="-15"/>
        </w:rPr>
        <w:t>ca</w:t>
      </w:r>
      <w:r>
        <w:rPr>
          <w:position w:val="-15"/>
        </w:rPr>
        <w:t>z</w:t>
      </w:r>
    </w:p>
    <w:p>
      <w:pPr>
        <w:pStyle w:val="BodyText"/>
        <w:spacing w:line="216" w:lineRule="auto" w:before="26"/>
        <w:ind w:left="2110" w:right="1953" w:hanging="202"/>
      </w:pPr>
      <w:r>
        <w:rPr>
          <w:rFonts w:ascii="Arial" w:hAnsi="Arial"/>
          <w:b/>
          <w:sz w:val="16"/>
        </w:rPr>
        <w:t>m)</w:t>
      </w:r>
      <w:r>
        <w:rPr/>
        <w:t>solicitarea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recunoaştere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/>
        <w:t>priorităţii</w:t>
      </w:r>
      <w:r>
        <w:rPr>
          <w:spacing w:val="47"/>
        </w:rPr>
        <w:t> </w:t>
      </w:r>
      <w:r>
        <w:rPr/>
        <w:t>mărcii</w:t>
      </w:r>
      <w:r>
        <w:rPr>
          <w:spacing w:val="47"/>
        </w:rPr>
        <w:t> </w:t>
      </w:r>
      <w:r>
        <w:rPr/>
        <w:t>în</w:t>
      </w:r>
      <w:r>
        <w:rPr>
          <w:spacing w:val="-57"/>
        </w:rPr>
        <w:t> </w:t>
      </w:r>
      <w:r>
        <w:rPr/>
        <w:t>temeiul</w:t>
      </w:r>
      <w:r>
        <w:rPr>
          <w:spacing w:val="34"/>
        </w:rPr>
        <w:t> </w:t>
      </w:r>
      <w:r>
        <w:rPr/>
        <w:t>convenţiilor</w:t>
      </w:r>
      <w:r>
        <w:rPr>
          <w:spacing w:val="34"/>
        </w:rPr>
        <w:t> </w:t>
      </w:r>
      <w:r>
        <w:rPr/>
        <w:t>la</w:t>
      </w:r>
      <w:r>
        <w:rPr>
          <w:spacing w:val="33"/>
        </w:rPr>
        <w:t> </w:t>
      </w:r>
      <w:r>
        <w:rPr/>
        <w:t>care</w:t>
      </w:r>
      <w:r>
        <w:rPr>
          <w:spacing w:val="33"/>
        </w:rPr>
        <w:t> </w:t>
      </w:r>
      <w:r>
        <w:rPr/>
        <w:t>Republica</w:t>
      </w:r>
      <w:r>
        <w:rPr>
          <w:spacing w:val="32"/>
        </w:rPr>
        <w:t> </w:t>
      </w:r>
      <w:r>
        <w:rPr/>
        <w:t>Moldova</w:t>
      </w:r>
      <w:r>
        <w:rPr>
          <w:spacing w:val="36"/>
        </w:rPr>
        <w:t> </w:t>
      </w:r>
      <w:r>
        <w:rPr/>
        <w:t>este</w:t>
      </w:r>
    </w:p>
    <w:p>
      <w:pPr>
        <w:spacing w:after="0" w:line="216" w:lineRule="auto"/>
        <w:sectPr>
          <w:footerReference w:type="default" r:id="rId16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63" w:lineRule="exact" w:before="90"/>
        <w:ind w:left="2110"/>
        <w:jc w:val="both"/>
      </w:pPr>
      <w:r>
        <w:rPr/>
        <w:t>parte</w:t>
      </w:r>
      <w:r>
        <w:rPr>
          <w:spacing w:val="-3"/>
        </w:rPr>
        <w:t> </w:t>
      </w:r>
      <w:r>
        <w:rPr/>
        <w:t>etc.</w:t>
      </w:r>
    </w:p>
    <w:p>
      <w:pPr>
        <w:pStyle w:val="BodyText"/>
        <w:spacing w:line="220" w:lineRule="auto" w:before="5"/>
        <w:ind w:left="2110" w:right="1952" w:firstLine="319"/>
        <w:jc w:val="both"/>
      </w:pPr>
      <w:r>
        <w:rPr/>
        <w:t>Cererea,</w:t>
      </w:r>
      <w:r>
        <w:rPr>
          <w:spacing w:val="1"/>
        </w:rPr>
        <w:t> </w:t>
      </w:r>
      <w:r>
        <w:rPr/>
        <w:t>conţinând</w:t>
      </w:r>
      <w:r>
        <w:rPr>
          <w:spacing w:val="1"/>
        </w:rPr>
        <w:t> </w:t>
      </w:r>
      <w:r>
        <w:rPr/>
        <w:t>elementele</w:t>
      </w:r>
      <w:r>
        <w:rPr>
          <w:spacing w:val="1"/>
        </w:rPr>
        <w:t> </w:t>
      </w:r>
      <w:r>
        <w:rPr/>
        <w:t>enumerate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lit.</w:t>
      </w:r>
      <w:r>
        <w:rPr>
          <w:spacing w:val="1"/>
        </w:rPr>
        <w:t> </w:t>
      </w:r>
      <w:r>
        <w:rPr/>
        <w:t>(a)-(e) şi dovada de plată a taxei de depunere a cererii,</w:t>
      </w:r>
      <w:r>
        <w:rPr>
          <w:spacing w:val="-57"/>
        </w:rPr>
        <w:t> </w:t>
      </w:r>
      <w:r>
        <w:rPr/>
        <w:t>constituie depozitul cererii, data depozitului fiind data</w:t>
      </w:r>
      <w:r>
        <w:rPr>
          <w:spacing w:val="-57"/>
        </w:rPr>
        <w:t> </w:t>
      </w:r>
      <w:r>
        <w:rPr/>
        <w:t>la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fost</w:t>
      </w:r>
      <w:r>
        <w:rPr>
          <w:spacing w:val="1"/>
        </w:rPr>
        <w:t> </w:t>
      </w:r>
      <w:r>
        <w:rPr/>
        <w:t>depus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AGEPI</w:t>
      </w:r>
      <w:r>
        <w:rPr>
          <w:spacing w:val="1"/>
        </w:rPr>
        <w:t> </w:t>
      </w:r>
      <w:r>
        <w:rPr/>
        <w:t>ultimul</w:t>
      </w:r>
      <w:r>
        <w:rPr>
          <w:spacing w:val="1"/>
        </w:rPr>
        <w:t> </w:t>
      </w:r>
      <w:r>
        <w:rPr/>
        <w:t>dintre</w:t>
      </w:r>
      <w:r>
        <w:rPr>
          <w:spacing w:val="1"/>
        </w:rPr>
        <w:t> </w:t>
      </w:r>
      <w:r>
        <w:rPr/>
        <w:t>documentele</w:t>
      </w:r>
      <w:r>
        <w:rPr>
          <w:spacing w:val="-1"/>
        </w:rPr>
        <w:t> </w:t>
      </w:r>
      <w:r>
        <w:rPr/>
        <w:t>menţionate.</w:t>
      </w:r>
    </w:p>
    <w:p>
      <w:pPr>
        <w:pStyle w:val="BodyText"/>
        <w:spacing w:line="248" w:lineRule="exact"/>
        <w:ind w:left="2429"/>
        <w:jc w:val="both"/>
      </w:pPr>
      <w:r>
        <w:rPr/>
        <w:t>La</w:t>
      </w:r>
      <w:r>
        <w:rPr>
          <w:spacing w:val="-1"/>
        </w:rPr>
        <w:t> </w:t>
      </w:r>
      <w:r>
        <w:rPr/>
        <w:t>cerere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anexează:</w:t>
      </w:r>
    </w:p>
    <w:p>
      <w:pPr>
        <w:pStyle w:val="ListParagraph"/>
        <w:numPr>
          <w:ilvl w:val="0"/>
          <w:numId w:val="92"/>
        </w:numPr>
        <w:tabs>
          <w:tab w:pos="3039" w:val="left" w:leader="none"/>
          <w:tab w:pos="3040" w:val="left" w:leader="none"/>
        </w:tabs>
        <w:spacing w:line="206" w:lineRule="auto" w:before="19" w:after="0"/>
        <w:ind w:left="2110" w:right="1955" w:firstLine="31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procura</w:t>
      </w:r>
      <w:r>
        <w:rPr>
          <w:rFonts w:ascii="Times New Roman" w:hAnsi="Times New Roman"/>
          <w:spacing w:val="34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4"/>
          <w:sz w:val="24"/>
        </w:rPr>
        <w:t> </w:t>
      </w:r>
      <w:r>
        <w:rPr>
          <w:rFonts w:ascii="Times New Roman" w:hAnsi="Times New Roman"/>
          <w:sz w:val="24"/>
        </w:rPr>
        <w:t>reprezentare,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z w:val="24"/>
        </w:rPr>
        <w:t>dacă</w:t>
      </w:r>
      <w:r>
        <w:rPr>
          <w:rFonts w:ascii="Times New Roman" w:hAnsi="Times New Roman"/>
          <w:spacing w:val="34"/>
          <w:sz w:val="24"/>
        </w:rPr>
        <w:t> </w:t>
      </w:r>
      <w:r>
        <w:rPr>
          <w:rFonts w:ascii="Times New Roman" w:hAnsi="Times New Roman"/>
          <w:sz w:val="24"/>
        </w:rPr>
        <w:t>cererea</w:t>
      </w:r>
      <w:r>
        <w:rPr>
          <w:rFonts w:ascii="Times New Roman" w:hAnsi="Times New Roman"/>
          <w:spacing w:val="34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depune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prin reprezentant;</w:t>
      </w:r>
    </w:p>
    <w:p>
      <w:pPr>
        <w:pStyle w:val="ListParagraph"/>
        <w:numPr>
          <w:ilvl w:val="0"/>
          <w:numId w:val="93"/>
        </w:numPr>
        <w:tabs>
          <w:tab w:pos="3039" w:val="left" w:leader="none"/>
          <w:tab w:pos="3040" w:val="left" w:leader="none"/>
        </w:tabs>
        <w:spacing w:line="206" w:lineRule="auto" w:before="15" w:after="0"/>
        <w:ind w:left="1994" w:right="1675" w:firstLine="32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actele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confirmă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prioritatea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mărcii,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dacă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cazul;</w:t>
      </w:r>
    </w:p>
    <w:p>
      <w:pPr>
        <w:pStyle w:val="ListParagraph"/>
        <w:numPr>
          <w:ilvl w:val="0"/>
          <w:numId w:val="93"/>
        </w:numPr>
        <w:tabs>
          <w:tab w:pos="3039" w:val="left" w:leader="none"/>
          <w:tab w:pos="3040" w:val="left" w:leader="none"/>
        </w:tabs>
        <w:spacing w:line="260" w:lineRule="exact" w:before="0" w:after="0"/>
        <w:ind w:left="3039" w:right="0" w:hanging="723"/>
        <w:jc w:val="left"/>
        <w:rPr>
          <w:rFonts w:ascii="Times New Roman" w:hAnsi="Times New Roman"/>
          <w:sz w:val="24"/>
        </w:rPr>
      </w:pPr>
      <w:r>
        <w:rPr/>
        <w:pict>
          <v:rect style="position:absolute;margin-left:175.850006pt;margin-top:11.626213pt;width:224.21pt;height:14.4pt;mso-position-horizontal-relative:page;mso-position-vertical-relative:paragraph;z-index:-17675264" filled="true" fillcolor="#ffffff" stroked="false">
            <v:fill type="solid"/>
            <w10:wrap type="none"/>
          </v:rect>
        </w:pict>
      </w:r>
      <w:r>
        <w:rPr>
          <w:rFonts w:ascii="Times New Roman" w:hAnsi="Times New Roman"/>
          <w:sz w:val="24"/>
        </w:rPr>
        <w:t>dovada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achitării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taxei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depunere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cererii.</w:t>
      </w:r>
    </w:p>
    <w:p>
      <w:pPr>
        <w:spacing w:line="220" w:lineRule="auto" w:before="0"/>
        <w:ind w:left="1994" w:right="1670" w:firstLine="322"/>
        <w:jc w:val="both"/>
        <w:rPr>
          <w:sz w:val="24"/>
        </w:rPr>
      </w:pPr>
      <w:r>
        <w:rPr>
          <w:b/>
          <w:sz w:val="24"/>
        </w:rPr>
        <w:t>în cazul înregistrării unei mărci colective, </w:t>
      </w:r>
      <w:r>
        <w:rPr>
          <w:sz w:val="24"/>
        </w:rPr>
        <w:t>odată cu</w:t>
      </w:r>
      <w:r>
        <w:rPr>
          <w:spacing w:val="1"/>
          <w:sz w:val="24"/>
        </w:rPr>
        <w:t> </w:t>
      </w:r>
      <w:r>
        <w:rPr>
          <w:sz w:val="24"/>
        </w:rPr>
        <w:t>cererea de înregistrare a mărcii se depune regulamentul de</w:t>
      </w:r>
      <w:r>
        <w:rPr>
          <w:spacing w:val="-57"/>
          <w:sz w:val="24"/>
        </w:rPr>
        <w:t> </w:t>
      </w:r>
      <w:r>
        <w:rPr>
          <w:sz w:val="24"/>
        </w:rPr>
        <w:t>utilizare</w:t>
      </w:r>
      <w:r>
        <w:rPr>
          <w:spacing w:val="-3"/>
          <w:sz w:val="24"/>
        </w:rPr>
        <w:t> </w:t>
      </w:r>
      <w:r>
        <w:rPr>
          <w:sz w:val="24"/>
        </w:rPr>
        <w:t>a acesteia, care va</w:t>
      </w:r>
      <w:r>
        <w:rPr>
          <w:spacing w:val="-1"/>
          <w:sz w:val="24"/>
        </w:rPr>
        <w:t> </w:t>
      </w:r>
      <w:r>
        <w:rPr>
          <w:sz w:val="24"/>
        </w:rPr>
        <w:t>conţine</w:t>
      </w:r>
      <w:r>
        <w:rPr>
          <w:spacing w:val="-2"/>
          <w:sz w:val="24"/>
        </w:rPr>
        <w:t> </w:t>
      </w:r>
      <w:r>
        <w:rPr>
          <w:sz w:val="24"/>
        </w:rPr>
        <w:t>cel puţin:</w:t>
      </w:r>
    </w:p>
    <w:p>
      <w:pPr>
        <w:pStyle w:val="ListParagraph"/>
        <w:numPr>
          <w:ilvl w:val="0"/>
          <w:numId w:val="94"/>
        </w:numPr>
        <w:tabs>
          <w:tab w:pos="2596" w:val="left" w:leader="none"/>
        </w:tabs>
        <w:spacing w:line="220" w:lineRule="auto" w:before="0" w:after="0"/>
        <w:ind w:left="1994" w:right="1673" w:firstLine="32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lista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persoanelor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autorizate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să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utilizeze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marca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colectivă,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semnată de acestea;</w:t>
      </w:r>
    </w:p>
    <w:p>
      <w:pPr>
        <w:pStyle w:val="ListParagraph"/>
        <w:numPr>
          <w:ilvl w:val="0"/>
          <w:numId w:val="95"/>
        </w:numPr>
        <w:tabs>
          <w:tab w:pos="3039" w:val="left" w:leader="none"/>
          <w:tab w:pos="3040" w:val="left" w:leader="none"/>
        </w:tabs>
        <w:spacing w:line="262" w:lineRule="exact" w:before="0" w:after="0"/>
        <w:ind w:left="3039" w:right="0" w:hanging="72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denumirea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sediul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asociaţiei;</w:t>
      </w:r>
    </w:p>
    <w:p>
      <w:pPr>
        <w:pStyle w:val="ListParagraph"/>
        <w:numPr>
          <w:ilvl w:val="0"/>
          <w:numId w:val="95"/>
        </w:numPr>
        <w:tabs>
          <w:tab w:pos="3039" w:val="left" w:leader="none"/>
          <w:tab w:pos="3040" w:val="left" w:leader="none"/>
        </w:tabs>
        <w:spacing w:line="250" w:lineRule="exact" w:before="0" w:after="0"/>
        <w:ind w:left="3039" w:right="0" w:hanging="72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condiţiile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afiliere;</w:t>
      </w:r>
    </w:p>
    <w:p>
      <w:pPr>
        <w:pStyle w:val="ListParagraph"/>
        <w:numPr>
          <w:ilvl w:val="0"/>
          <w:numId w:val="95"/>
        </w:numPr>
        <w:tabs>
          <w:tab w:pos="3039" w:val="left" w:leader="none"/>
          <w:tab w:pos="3040" w:val="left" w:leader="none"/>
        </w:tabs>
        <w:spacing w:line="250" w:lineRule="exact" w:before="0" w:after="0"/>
        <w:ind w:left="3039" w:right="0" w:hanging="72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condiţiile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utilizare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mărcii;</w:t>
      </w:r>
    </w:p>
    <w:p>
      <w:pPr>
        <w:pStyle w:val="ListParagraph"/>
        <w:numPr>
          <w:ilvl w:val="0"/>
          <w:numId w:val="95"/>
        </w:numPr>
        <w:tabs>
          <w:tab w:pos="3039" w:val="left" w:leader="none"/>
          <w:tab w:pos="3040" w:val="left" w:leader="none"/>
        </w:tabs>
        <w:spacing w:line="206" w:lineRule="auto" w:before="0" w:after="0"/>
        <w:ind w:left="1994" w:right="1674" w:firstLine="322"/>
        <w:jc w:val="both"/>
        <w:rPr>
          <w:rFonts w:ascii="Times New Roman" w:hAnsi="Times New Roman"/>
          <w:sz w:val="24"/>
        </w:rPr>
      </w:pPr>
      <w:r>
        <w:rPr/>
        <w:pict>
          <v:rect style="position:absolute;margin-left:175.850006pt;margin-top:35.804527pt;width:256.61pt;height:14.4pt;mso-position-horizontal-relative:page;mso-position-vertical-relative:paragraph;z-index:-17674752" filled="true" fillcolor="#ffffff" stroked="false">
            <v:fill type="solid"/>
            <w10:wrap type="none"/>
          </v:rect>
        </w:pict>
      </w:r>
      <w:r>
        <w:rPr>
          <w:rFonts w:ascii="Times New Roman" w:hAnsi="Times New Roman"/>
          <w:sz w:val="24"/>
        </w:rPr>
        <w:t>motivele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poate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interzisă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unui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membru al asociaţiei utilizarea mărcii colective, precum şi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sancţiunile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aplicabile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în caz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necesitate.</w:t>
      </w:r>
    </w:p>
    <w:p>
      <w:pPr>
        <w:spacing w:line="216" w:lineRule="auto" w:before="2"/>
        <w:ind w:left="1994" w:right="1670" w:firstLine="322"/>
        <w:jc w:val="both"/>
        <w:rPr>
          <w:sz w:val="24"/>
        </w:rPr>
      </w:pPr>
      <w:r>
        <w:rPr/>
        <w:pict>
          <v:rect style="position:absolute;margin-left:175.850006pt;margin-top:48.582809pt;width:59.52pt;height:14.4pt;mso-position-horizontal-relative:page;mso-position-vertical-relative:paragraph;z-index:-17674240" filled="true" fillcolor="#ffffff" stroked="false">
            <v:fill type="solid"/>
            <w10:wrap type="none"/>
          </v:rect>
        </w:pict>
      </w:r>
      <w:r>
        <w:rPr>
          <w:b/>
          <w:sz w:val="24"/>
        </w:rPr>
        <w:t>In cazul înregistrării unei mărci de certificare, </w:t>
      </w:r>
      <w:r>
        <w:rPr>
          <w:sz w:val="24"/>
        </w:rPr>
        <w:t>în</w:t>
      </w:r>
      <w:r>
        <w:rPr>
          <w:spacing w:val="1"/>
          <w:sz w:val="24"/>
        </w:rPr>
        <w:t> </w:t>
      </w:r>
      <w:r>
        <w:rPr>
          <w:sz w:val="24"/>
        </w:rPr>
        <w:t>afara documentelor prevăzute pentru mărcile individuale,</w:t>
      </w:r>
      <w:r>
        <w:rPr>
          <w:spacing w:val="1"/>
          <w:sz w:val="24"/>
        </w:rPr>
        <w:t> </w:t>
      </w:r>
      <w:r>
        <w:rPr>
          <w:sz w:val="24"/>
        </w:rPr>
        <w:t>odată</w:t>
      </w:r>
      <w:r>
        <w:rPr>
          <w:spacing w:val="1"/>
          <w:sz w:val="24"/>
        </w:rPr>
        <w:t> </w:t>
      </w:r>
      <w:r>
        <w:rPr>
          <w:sz w:val="24"/>
        </w:rPr>
        <w:t>cu</w:t>
      </w:r>
      <w:r>
        <w:rPr>
          <w:spacing w:val="1"/>
          <w:sz w:val="24"/>
        </w:rPr>
        <w:t> </w:t>
      </w:r>
      <w:r>
        <w:rPr>
          <w:sz w:val="24"/>
        </w:rPr>
        <w:t>depunerea</w:t>
      </w:r>
      <w:r>
        <w:rPr>
          <w:spacing w:val="1"/>
          <w:sz w:val="24"/>
        </w:rPr>
        <w:t> </w:t>
      </w:r>
      <w:r>
        <w:rPr>
          <w:sz w:val="24"/>
        </w:rPr>
        <w:t>cererii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înregistrare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mărcii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certificare,</w:t>
      </w:r>
      <w:r>
        <w:rPr>
          <w:spacing w:val="-1"/>
          <w:sz w:val="24"/>
        </w:rPr>
        <w:t> </w:t>
      </w:r>
      <w:r>
        <w:rPr>
          <w:sz w:val="24"/>
        </w:rPr>
        <w:t>solicitantul urmează</w:t>
      </w:r>
      <w:r>
        <w:rPr>
          <w:spacing w:val="-2"/>
          <w:sz w:val="24"/>
        </w:rPr>
        <w:t> </w:t>
      </w:r>
      <w:r>
        <w:rPr>
          <w:sz w:val="24"/>
        </w:rPr>
        <w:t>să</w:t>
      </w:r>
      <w:r>
        <w:rPr>
          <w:spacing w:val="-1"/>
          <w:sz w:val="24"/>
        </w:rPr>
        <w:t> </w:t>
      </w:r>
      <w:r>
        <w:rPr>
          <w:sz w:val="24"/>
        </w:rPr>
        <w:t>depună</w:t>
      </w:r>
      <w:r>
        <w:rPr>
          <w:spacing w:val="-1"/>
          <w:sz w:val="24"/>
        </w:rPr>
        <w:t> </w:t>
      </w:r>
      <w:r>
        <w:rPr>
          <w:sz w:val="24"/>
        </w:rPr>
        <w:t>şi:</w:t>
      </w:r>
    </w:p>
    <w:p>
      <w:pPr>
        <w:pStyle w:val="BodyText"/>
        <w:spacing w:line="218" w:lineRule="auto" w:before="3"/>
        <w:ind w:left="1994" w:right="1672" w:firstLine="322"/>
        <w:jc w:val="both"/>
      </w:pPr>
      <w:r>
        <w:rPr>
          <w:b/>
        </w:rPr>
        <w:t>autorizaţia </w:t>
      </w:r>
      <w:r>
        <w:rPr/>
        <w:t>sau documentul din care să rezulte în mod</w:t>
      </w:r>
      <w:r>
        <w:rPr>
          <w:spacing w:val="1"/>
        </w:rPr>
        <w:t> </w:t>
      </w:r>
      <w:r>
        <w:rPr/>
        <w:t>expres abilitarea legală a activităţii de certificare sau, după</w:t>
      </w:r>
      <w:r>
        <w:rPr>
          <w:spacing w:val="-57"/>
        </w:rPr>
        <w:t> </w:t>
      </w:r>
      <w:r>
        <w:rPr/>
        <w:t>caz, dovada înregistrării mărcii de certificare în ţara de</w:t>
      </w:r>
      <w:r>
        <w:rPr>
          <w:spacing w:val="1"/>
        </w:rPr>
        <w:t> </w:t>
      </w:r>
      <w:r>
        <w:rPr/>
        <w:t>origine;</w:t>
      </w:r>
    </w:p>
    <w:p>
      <w:pPr>
        <w:pStyle w:val="Heading3"/>
        <w:spacing w:line="239" w:lineRule="exact"/>
        <w:ind w:left="2317"/>
      </w:pPr>
      <w:r>
        <w:rPr/>
        <w:pict>
          <v:rect style="position:absolute;margin-left:159.740005pt;margin-top:11.207095pt;width:111.02pt;height:14.16pt;mso-position-horizontal-relative:page;mso-position-vertical-relative:paragraph;z-index:-17673728" filled="true" fillcolor="#ffffff" stroked="false">
            <v:fill type="solid"/>
            <w10:wrap type="none"/>
          </v:rect>
        </w:pict>
      </w:r>
      <w:r>
        <w:rPr/>
        <w:t>regulamentul</w:t>
      </w:r>
      <w:r>
        <w:rPr>
          <w:spacing w:val="57"/>
        </w:rPr>
        <w:t> </w:t>
      </w:r>
      <w:r>
        <w:rPr/>
        <w:t>de</w:t>
      </w:r>
      <w:r>
        <w:rPr>
          <w:spacing w:val="55"/>
        </w:rPr>
        <w:t> </w:t>
      </w:r>
      <w:r>
        <w:rPr/>
        <w:t>utilizare</w:t>
      </w:r>
      <w:r>
        <w:rPr>
          <w:spacing w:val="56"/>
        </w:rPr>
        <w:t> </w:t>
      </w:r>
      <w:r>
        <w:rPr/>
        <w:t>a</w:t>
      </w:r>
      <w:r>
        <w:rPr>
          <w:spacing w:val="56"/>
        </w:rPr>
        <w:t> </w:t>
      </w:r>
      <w:r>
        <w:rPr/>
        <w:t>mărcii</w:t>
      </w:r>
      <w:r>
        <w:rPr>
          <w:spacing w:val="58"/>
        </w:rPr>
        <w:t> </w:t>
      </w:r>
      <w:r>
        <w:rPr/>
        <w:t>de</w:t>
      </w:r>
      <w:r>
        <w:rPr>
          <w:spacing w:val="55"/>
        </w:rPr>
        <w:t> </w:t>
      </w:r>
      <w:r>
        <w:rPr/>
        <w:t>certificare,</w:t>
      </w:r>
    </w:p>
    <w:p>
      <w:pPr>
        <w:pStyle w:val="BodyText"/>
        <w:spacing w:line="250" w:lineRule="exact"/>
        <w:ind w:left="1994"/>
        <w:jc w:val="both"/>
      </w:pPr>
      <w:r>
        <w:rPr/>
        <w:t>care</w:t>
      </w:r>
      <w:r>
        <w:rPr>
          <w:spacing w:val="-2"/>
        </w:rPr>
        <w:t> </w:t>
      </w:r>
      <w:r>
        <w:rPr/>
        <w:t>trebuie</w:t>
      </w:r>
      <w:r>
        <w:rPr>
          <w:spacing w:val="-1"/>
        </w:rPr>
        <w:t> </w:t>
      </w:r>
      <w:r>
        <w:rPr/>
        <w:t>să</w:t>
      </w:r>
      <w:r>
        <w:rPr>
          <w:spacing w:val="-2"/>
        </w:rPr>
        <w:t> </w:t>
      </w:r>
      <w:r>
        <w:rPr/>
        <w:t>conţină:</w:t>
      </w:r>
    </w:p>
    <w:p>
      <w:pPr>
        <w:pStyle w:val="ListParagraph"/>
        <w:numPr>
          <w:ilvl w:val="0"/>
          <w:numId w:val="95"/>
        </w:numPr>
        <w:tabs>
          <w:tab w:pos="3039" w:val="left" w:leader="none"/>
          <w:tab w:pos="3040" w:val="left" w:leader="none"/>
        </w:tabs>
        <w:spacing w:line="265" w:lineRule="exact" w:before="0" w:after="0"/>
        <w:ind w:left="3039" w:right="0" w:hanging="7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persoanelor autorizate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să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utilizeze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marca;</w:t>
      </w:r>
    </w:p>
    <w:p>
      <w:pPr>
        <w:pStyle w:val="ListParagraph"/>
        <w:numPr>
          <w:ilvl w:val="0"/>
          <w:numId w:val="95"/>
        </w:numPr>
        <w:tabs>
          <w:tab w:pos="3039" w:val="left" w:leader="none"/>
          <w:tab w:pos="3040" w:val="left" w:leader="none"/>
        </w:tabs>
        <w:spacing w:line="196" w:lineRule="auto" w:before="8" w:after="0"/>
        <w:ind w:left="1994" w:right="1673" w:firstLine="3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elementele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calităţilor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caracteristice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garantate,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vor fi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certificate prin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marca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respectivă;</w:t>
      </w:r>
    </w:p>
    <w:p>
      <w:pPr>
        <w:spacing w:after="0" w:line="196" w:lineRule="auto"/>
        <w:jc w:val="both"/>
        <w:rPr>
          <w:rFonts w:ascii="Times New Roman" w:hAnsi="Times New Roman"/>
          <w:sz w:val="24"/>
        </w:rPr>
        <w:sectPr>
          <w:footerReference w:type="default" r:id="rId18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95"/>
        </w:numPr>
        <w:tabs>
          <w:tab w:pos="3039" w:val="left" w:leader="none"/>
          <w:tab w:pos="3040" w:val="left" w:leader="none"/>
        </w:tabs>
        <w:spacing w:line="208" w:lineRule="auto" w:before="118" w:after="0"/>
        <w:ind w:left="1994" w:right="1674" w:firstLine="3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autoritatea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competentă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certificare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asigura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controlul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prezenţei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calităţilor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specificate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produsele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certificate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supraveghea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utilizarea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mărcii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certificare;</w:t>
      </w:r>
    </w:p>
    <w:p>
      <w:pPr>
        <w:pStyle w:val="ListParagraph"/>
        <w:numPr>
          <w:ilvl w:val="0"/>
          <w:numId w:val="95"/>
        </w:numPr>
        <w:tabs>
          <w:tab w:pos="3039" w:val="left" w:leader="none"/>
          <w:tab w:pos="3040" w:val="left" w:leader="none"/>
        </w:tabs>
        <w:spacing w:line="291" w:lineRule="exact" w:before="0" w:after="0"/>
        <w:ind w:left="3039" w:right="0" w:hanging="7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procedurile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reglementare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litigiilor.</w:t>
      </w:r>
    </w:p>
    <w:p>
      <w:pPr>
        <w:pStyle w:val="BodyText"/>
        <w:rPr>
          <w:sz w:val="26"/>
        </w:rPr>
      </w:pPr>
    </w:p>
    <w:p>
      <w:pPr>
        <w:pStyle w:val="Heading3"/>
        <w:numPr>
          <w:ilvl w:val="2"/>
          <w:numId w:val="91"/>
        </w:numPr>
        <w:tabs>
          <w:tab w:pos="2176" w:val="left" w:leader="none"/>
        </w:tabs>
        <w:spacing w:line="216" w:lineRule="auto" w:before="179" w:after="0"/>
        <w:ind w:left="1994" w:right="1681" w:firstLine="0"/>
        <w:jc w:val="left"/>
      </w:pPr>
      <w:r>
        <w:rPr/>
        <w:t>Limba in</w:t>
      </w:r>
      <w:r>
        <w:rPr>
          <w:spacing w:val="2"/>
        </w:rPr>
        <w:t> </w:t>
      </w:r>
      <w:r>
        <w:rPr/>
        <w:t>care se redacteaza</w:t>
      </w:r>
      <w:r>
        <w:rPr>
          <w:spacing w:val="1"/>
        </w:rPr>
        <w:t> </w:t>
      </w:r>
      <w:r>
        <w:rPr/>
        <w:t>cererea</w:t>
      </w:r>
      <w:r>
        <w:rPr>
          <w:spacing w:val="1"/>
        </w:rPr>
        <w:t> </w:t>
      </w:r>
      <w:r>
        <w:rPr/>
        <w:t>de inregistrare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marcii.</w:t>
      </w:r>
    </w:p>
    <w:p>
      <w:pPr>
        <w:pStyle w:val="BodyText"/>
        <w:spacing w:line="220" w:lineRule="auto" w:before="130"/>
        <w:ind w:left="1994" w:right="1670" w:firstLine="322"/>
        <w:jc w:val="both"/>
      </w:pPr>
      <w:r>
        <w:rPr/>
        <w:t>Cererea</w:t>
      </w:r>
      <w:r>
        <w:rPr>
          <w:spacing w:val="1"/>
        </w:rPr>
        <w:t> </w:t>
      </w:r>
      <w:r>
        <w:rPr/>
        <w:t>propriu-zisă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înregistrare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mărcii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redactează în limba moldovenească. Celelalte documente</w:t>
      </w:r>
      <w:r>
        <w:rPr>
          <w:spacing w:val="1"/>
        </w:rPr>
        <w:t> </w:t>
      </w:r>
      <w:r>
        <w:rPr/>
        <w:t>ale cererii se depun în limba moldovenească sau într-o altă</w:t>
      </w:r>
      <w:r>
        <w:rPr>
          <w:spacing w:val="-57"/>
        </w:rPr>
        <w:t> </w:t>
      </w:r>
      <w:r>
        <w:rPr/>
        <w:t>limbă. în ultimul caz, la cerere, în termen de două luni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depunerii</w:t>
      </w:r>
      <w:r>
        <w:rPr>
          <w:spacing w:val="1"/>
        </w:rPr>
        <w:t> </w:t>
      </w:r>
      <w:r>
        <w:rPr/>
        <w:t>ei,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anexează</w:t>
      </w:r>
      <w:r>
        <w:rPr>
          <w:spacing w:val="1"/>
        </w:rPr>
        <w:t> </w:t>
      </w:r>
      <w:r>
        <w:rPr/>
        <w:t>traducerea</w:t>
      </w:r>
      <w:r>
        <w:rPr>
          <w:spacing w:val="1"/>
        </w:rPr>
        <w:t> </w:t>
      </w:r>
      <w:r>
        <w:rPr/>
        <w:t>acestor</w:t>
      </w:r>
      <w:r>
        <w:rPr>
          <w:spacing w:val="1"/>
        </w:rPr>
        <w:t> </w:t>
      </w:r>
      <w:r>
        <w:rPr/>
        <w:t>documente</w:t>
      </w:r>
      <w:r>
        <w:rPr>
          <w:spacing w:val="-2"/>
        </w:rPr>
        <w:t> </w:t>
      </w:r>
      <w:r>
        <w:rPr/>
        <w:t>în limba</w:t>
      </w:r>
      <w:r>
        <w:rPr>
          <w:spacing w:val="-1"/>
        </w:rPr>
        <w:t> </w:t>
      </w:r>
      <w:r>
        <w:rPr/>
        <w:t>moldovenească.</w:t>
      </w:r>
    </w:p>
    <w:p>
      <w:pPr>
        <w:pStyle w:val="BodyText"/>
        <w:spacing w:line="220" w:lineRule="auto" w:before="1"/>
        <w:ind w:left="1994" w:right="1674" w:firstLine="322"/>
        <w:jc w:val="both"/>
      </w:pPr>
      <w:r>
        <w:rPr/>
        <w:t>Solicitantul</w:t>
      </w:r>
      <w:r>
        <w:rPr>
          <w:spacing w:val="1"/>
        </w:rPr>
        <w:t> </w:t>
      </w:r>
      <w:r>
        <w:rPr/>
        <w:t>poartă</w:t>
      </w:r>
      <w:r>
        <w:rPr>
          <w:spacing w:val="1"/>
        </w:rPr>
        <w:t> </w:t>
      </w:r>
      <w:r>
        <w:rPr/>
        <w:t>răspundere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conformitate</w:t>
      </w:r>
      <w:r>
        <w:rPr>
          <w:spacing w:val="1"/>
        </w:rPr>
        <w:t> </w:t>
      </w:r>
      <w:r>
        <w:rPr/>
        <w:t>cu</w:t>
      </w:r>
      <w:r>
        <w:rPr>
          <w:spacing w:val="-57"/>
        </w:rPr>
        <w:t> </w:t>
      </w:r>
      <w:r>
        <w:rPr/>
        <w:t>legislaţia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vigoare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corectitudinea</w:t>
      </w:r>
      <w:r>
        <w:rPr>
          <w:spacing w:val="1"/>
        </w:rPr>
        <w:t> </w:t>
      </w:r>
      <w:r>
        <w:rPr/>
        <w:t>materialelor</w:t>
      </w:r>
      <w:r>
        <w:rPr>
          <w:spacing w:val="1"/>
        </w:rPr>
        <w:t> </w:t>
      </w:r>
      <w:r>
        <w:rPr/>
        <w:t>prezentate</w:t>
      </w:r>
      <w:r>
        <w:rPr>
          <w:spacing w:val="-2"/>
        </w:rPr>
        <w:t> </w:t>
      </w:r>
      <w:r>
        <w:rPr/>
        <w:t>în legătură</w:t>
      </w:r>
      <w:r>
        <w:rPr>
          <w:spacing w:val="-1"/>
        </w:rPr>
        <w:t> </w:t>
      </w:r>
      <w:r>
        <w:rPr/>
        <w:t>cu</w:t>
      </w:r>
      <w:r>
        <w:rPr>
          <w:spacing w:val="1"/>
        </w:rPr>
        <w:t> </w:t>
      </w:r>
      <w:r>
        <w:rPr/>
        <w:t>înregistrarea</w:t>
      </w:r>
      <w:r>
        <w:rPr>
          <w:spacing w:val="-1"/>
        </w:rPr>
        <w:t> </w:t>
      </w:r>
      <w:r>
        <w:rPr/>
        <w:t>mărcii.</w:t>
      </w:r>
    </w:p>
    <w:p>
      <w:pPr>
        <w:pStyle w:val="BodyText"/>
        <w:rPr>
          <w:sz w:val="26"/>
        </w:rPr>
      </w:pPr>
    </w:p>
    <w:p>
      <w:pPr>
        <w:pStyle w:val="Heading3"/>
        <w:numPr>
          <w:ilvl w:val="2"/>
          <w:numId w:val="91"/>
        </w:numPr>
        <w:tabs>
          <w:tab w:pos="2498" w:val="left" w:leader="none"/>
        </w:tabs>
        <w:spacing w:line="240" w:lineRule="auto" w:before="210" w:after="0"/>
        <w:ind w:left="2498" w:right="0" w:hanging="181"/>
        <w:jc w:val="both"/>
      </w:pPr>
      <w:r>
        <w:rPr/>
        <w:t>Prioritatea</w:t>
      </w:r>
      <w:r>
        <w:rPr>
          <w:spacing w:val="-2"/>
        </w:rPr>
        <w:t> </w:t>
      </w:r>
      <w:r>
        <w:rPr/>
        <w:t>marcii.</w:t>
      </w:r>
    </w:p>
    <w:p>
      <w:pPr>
        <w:pStyle w:val="BodyText"/>
        <w:spacing w:line="216" w:lineRule="auto" w:before="138"/>
        <w:ind w:left="1994" w:right="1670" w:firstLine="322"/>
        <w:jc w:val="both"/>
      </w:pPr>
      <w:r>
        <w:rPr/>
        <w:t>Prioritatea</w:t>
      </w:r>
      <w:r>
        <w:rPr>
          <w:spacing w:val="1"/>
        </w:rPr>
        <w:t> </w:t>
      </w:r>
      <w:r>
        <w:rPr/>
        <w:t>mărcii,</w:t>
      </w:r>
      <w:r>
        <w:rPr>
          <w:spacing w:val="1"/>
        </w:rPr>
        <w:t> </w:t>
      </w:r>
      <w:r>
        <w:rPr/>
        <w:t>conform</w:t>
      </w:r>
      <w:r>
        <w:rPr>
          <w:spacing w:val="1"/>
        </w:rPr>
        <w:t> </w:t>
      </w:r>
      <w:r>
        <w:rPr/>
        <w:t>Legii,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stabileşte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funcţie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data de</w:t>
      </w:r>
      <w:r>
        <w:rPr>
          <w:spacing w:val="-2"/>
        </w:rPr>
        <w:t> </w:t>
      </w:r>
      <w:r>
        <w:rPr/>
        <w:t>depozit.</w:t>
      </w:r>
    </w:p>
    <w:p>
      <w:pPr>
        <w:pStyle w:val="BodyText"/>
        <w:spacing w:line="218" w:lineRule="auto"/>
        <w:ind w:left="1994" w:right="1671" w:firstLine="322"/>
        <w:jc w:val="both"/>
      </w:pPr>
      <w:r>
        <w:rPr/>
        <w:t>Prioritatea mărcii poate fi stabilită la data depunerii</w:t>
      </w:r>
      <w:r>
        <w:rPr>
          <w:spacing w:val="1"/>
        </w:rPr>
        <w:t> </w:t>
      </w:r>
      <w:r>
        <w:rPr/>
        <w:t>cererii iniţiale într-un stat parte la Convenţia de la Paris</w:t>
      </w:r>
      <w:r>
        <w:rPr>
          <w:spacing w:val="1"/>
        </w:rPr>
        <w:t> </w:t>
      </w:r>
      <w:r>
        <w:rPr/>
        <w:t>(prioritate convenţională), dacă cererea a fost depusă la</w:t>
      </w:r>
      <w:r>
        <w:rPr>
          <w:spacing w:val="1"/>
        </w:rPr>
        <w:t> </w:t>
      </w:r>
      <w:r>
        <w:rPr/>
        <w:t>AGEPI în termen de 6 luni de la data menţionată. Acest</w:t>
      </w:r>
      <w:r>
        <w:rPr>
          <w:spacing w:val="1"/>
        </w:rPr>
        <w:t> </w:t>
      </w:r>
      <w:r>
        <w:rPr/>
        <w:t>termen</w:t>
      </w:r>
      <w:r>
        <w:rPr>
          <w:spacing w:val="1"/>
        </w:rPr>
        <w:t> </w:t>
      </w:r>
      <w:r>
        <w:rPr/>
        <w:t>începe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curgă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depozitului</w:t>
      </w:r>
      <w:r>
        <w:rPr>
          <w:spacing w:val="60"/>
        </w:rPr>
        <w:t> </w:t>
      </w:r>
      <w:r>
        <w:rPr/>
        <w:t>primei</w:t>
      </w:r>
      <w:r>
        <w:rPr>
          <w:spacing w:val="1"/>
        </w:rPr>
        <w:t> </w:t>
      </w:r>
      <w:r>
        <w:rPr/>
        <w:t>cereri;</w:t>
      </w:r>
      <w:r>
        <w:rPr>
          <w:spacing w:val="-1"/>
        </w:rPr>
        <w:t> </w:t>
      </w:r>
      <w:r>
        <w:rPr/>
        <w:t>ziua depozitului</w:t>
      </w:r>
      <w:r>
        <w:rPr>
          <w:spacing w:val="-1"/>
        </w:rPr>
        <w:t> </w:t>
      </w:r>
      <w:r>
        <w:rPr/>
        <w:t>nu este</w:t>
      </w:r>
      <w:r>
        <w:rPr>
          <w:spacing w:val="-2"/>
        </w:rPr>
        <w:t> </w:t>
      </w:r>
      <w:r>
        <w:rPr/>
        <w:t>cuprinsă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termen.</w:t>
      </w:r>
    </w:p>
    <w:p>
      <w:pPr>
        <w:pStyle w:val="BodyText"/>
        <w:spacing w:line="220" w:lineRule="auto"/>
        <w:ind w:left="1994" w:right="1672" w:firstLine="341"/>
        <w:jc w:val="both"/>
      </w:pPr>
      <w:r>
        <w:rPr/>
        <w:t>Prioritatea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mărci</w:t>
      </w:r>
      <w:r>
        <w:rPr>
          <w:spacing w:val="1"/>
        </w:rPr>
        <w:t> </w:t>
      </w:r>
      <w:r>
        <w:rPr/>
        <w:t>aplicate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exponatele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expoziţii internaţionale (prioritate de expoziţie) începe la</w:t>
      </w:r>
      <w:r>
        <w:rPr>
          <w:spacing w:val="1"/>
        </w:rPr>
        <w:t> </w:t>
      </w:r>
      <w:r>
        <w:rPr/>
        <w:t>data prezentării respectivelor exponate în expoziţie, dacă</w:t>
      </w:r>
      <w:r>
        <w:rPr>
          <w:spacing w:val="1"/>
        </w:rPr>
        <w:t> </w:t>
      </w:r>
      <w:r>
        <w:rPr/>
        <w:t>cererea de înregistrare a fost depusă la AGEPI în termen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6 luni de</w:t>
      </w:r>
      <w:r>
        <w:rPr>
          <w:spacing w:val="-1"/>
        </w:rPr>
        <w:t> </w:t>
      </w:r>
      <w:r>
        <w:rPr/>
        <w:t>la data menţionată.</w:t>
      </w:r>
    </w:p>
    <w:p>
      <w:pPr>
        <w:pStyle w:val="BodyText"/>
        <w:spacing w:line="259" w:lineRule="exact"/>
        <w:ind w:left="2336"/>
        <w:jc w:val="both"/>
      </w:pPr>
      <w:r>
        <w:rPr/>
        <w:t>Solicitantul</w:t>
      </w:r>
      <w:r>
        <w:rPr>
          <w:spacing w:val="20"/>
        </w:rPr>
        <w:t> </w:t>
      </w:r>
      <w:r>
        <w:rPr/>
        <w:t>care</w:t>
      </w:r>
      <w:r>
        <w:rPr>
          <w:spacing w:val="18"/>
        </w:rPr>
        <w:t> </w:t>
      </w:r>
      <w:r>
        <w:rPr/>
        <w:t>doreşte</w:t>
      </w:r>
      <w:r>
        <w:rPr>
          <w:spacing w:val="22"/>
        </w:rPr>
        <w:t> </w:t>
      </w:r>
      <w:r>
        <w:rPr/>
        <w:t>să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prevaleze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dreptul</w:t>
      </w:r>
      <w:r>
        <w:rPr>
          <w:spacing w:val="20"/>
        </w:rPr>
        <w:t> </w:t>
      </w:r>
      <w:r>
        <w:rPr/>
        <w:t>de</w:t>
      </w:r>
    </w:p>
    <w:p>
      <w:pPr>
        <w:spacing w:after="0" w:line="259" w:lineRule="exact"/>
        <w:jc w:val="both"/>
        <w:sectPr>
          <w:footerReference w:type="default" r:id="rId19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20" w:lineRule="auto" w:before="108"/>
        <w:ind w:left="1994" w:right="1673"/>
        <w:jc w:val="both"/>
      </w:pPr>
      <w:r>
        <w:rPr/>
        <w:t>prioritate convenţională sau de expoziţie este obligat să</w:t>
      </w:r>
      <w:r>
        <w:rPr>
          <w:spacing w:val="1"/>
        </w:rPr>
        <w:t> </w:t>
      </w:r>
      <w:r>
        <w:rPr/>
        <w:t>dea o declaraţie de prioritate odată cu depunerea cererii de</w:t>
      </w:r>
      <w:r>
        <w:rPr>
          <w:spacing w:val="-57"/>
        </w:rPr>
        <w:t> </w:t>
      </w:r>
      <w:r>
        <w:rPr/>
        <w:t>înregistrare a mărcii sau în termen de 2 luni de la data de</w:t>
      </w:r>
      <w:r>
        <w:rPr>
          <w:spacing w:val="1"/>
        </w:rPr>
        <w:t> </w:t>
      </w:r>
      <w:r>
        <w:rPr/>
        <w:t>depozit a cererii şi să prezinte, în termen de cel mult 3 luni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această</w:t>
      </w:r>
      <w:r>
        <w:rPr>
          <w:spacing w:val="1"/>
        </w:rPr>
        <w:t> </w:t>
      </w:r>
      <w:r>
        <w:rPr/>
        <w:t>dată,</w:t>
      </w:r>
      <w:r>
        <w:rPr>
          <w:spacing w:val="1"/>
        </w:rPr>
        <w:t> </w:t>
      </w:r>
      <w:r>
        <w:rPr/>
        <w:t>documentele</w:t>
      </w:r>
      <w:r>
        <w:rPr>
          <w:spacing w:val="1"/>
        </w:rPr>
        <w:t> </w:t>
      </w:r>
      <w:r>
        <w:rPr/>
        <w:t>care</w:t>
      </w:r>
      <w:r>
        <w:rPr>
          <w:spacing w:val="61"/>
        </w:rPr>
        <w:t> </w:t>
      </w:r>
      <w:r>
        <w:rPr/>
        <w:t>confirmă</w:t>
      </w:r>
      <w:r>
        <w:rPr>
          <w:spacing w:val="1"/>
        </w:rPr>
        <w:t> </w:t>
      </w:r>
      <w:r>
        <w:rPr/>
        <w:t>legitimitatea unei astfel de cerinţe, cu condiţia achitării</w:t>
      </w:r>
      <w:r>
        <w:rPr>
          <w:spacing w:val="1"/>
        </w:rPr>
        <w:t> </w:t>
      </w:r>
      <w:r>
        <w:rPr/>
        <w:t>taxei</w:t>
      </w:r>
      <w:r>
        <w:rPr>
          <w:spacing w:val="-1"/>
        </w:rPr>
        <w:t> </w:t>
      </w:r>
      <w:r>
        <w:rPr/>
        <w:t>stabilite.</w:t>
      </w:r>
    </w:p>
    <w:p>
      <w:pPr>
        <w:pStyle w:val="BodyText"/>
        <w:spacing w:line="220" w:lineRule="auto" w:before="2"/>
        <w:ind w:left="1994" w:right="1672" w:firstLine="341"/>
        <w:jc w:val="both"/>
      </w:pPr>
      <w:r>
        <w:rPr/>
        <w:t>Actele care confirmă legitimitatea invocării dreptului</w:t>
      </w:r>
      <w:r>
        <w:rPr>
          <w:spacing w:val="1"/>
        </w:rPr>
        <w:t> </w:t>
      </w:r>
      <w:r>
        <w:rPr/>
        <w:t>de prioritate vor fi însoţite de o copie a cererii iniţiale şi de</w:t>
      </w:r>
      <w:r>
        <w:rPr>
          <w:spacing w:val="-57"/>
        </w:rPr>
        <w:t> </w:t>
      </w:r>
      <w:r>
        <w:rPr/>
        <w:t>o</w:t>
      </w:r>
      <w:r>
        <w:rPr>
          <w:spacing w:val="1"/>
        </w:rPr>
        <w:t> </w:t>
      </w:r>
      <w:r>
        <w:rPr/>
        <w:t>traducere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acesteia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limba</w:t>
      </w:r>
      <w:r>
        <w:rPr>
          <w:spacing w:val="1"/>
        </w:rPr>
        <w:t> </w:t>
      </w:r>
      <w:r>
        <w:rPr/>
        <w:t>moldovenească</w:t>
      </w:r>
      <w:r>
        <w:rPr>
          <w:spacing w:val="1"/>
        </w:rPr>
        <w:t> </w:t>
      </w:r>
      <w:r>
        <w:rPr/>
        <w:t>sau,</w:t>
      </w:r>
      <w:r>
        <w:rPr>
          <w:spacing w:val="1"/>
        </w:rPr>
        <w:t> </w:t>
      </w:r>
      <w:r>
        <w:rPr/>
        <w:t>în</w:t>
      </w:r>
      <w:r>
        <w:rPr>
          <w:spacing w:val="-57"/>
        </w:rPr>
        <w:t> </w:t>
      </w:r>
      <w:r>
        <w:rPr/>
        <w:t>cazul</w:t>
      </w:r>
      <w:r>
        <w:rPr>
          <w:spacing w:val="1"/>
        </w:rPr>
        <w:t> </w:t>
      </w:r>
      <w:r>
        <w:rPr/>
        <w:t>priorităţii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expoziţie,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dovada</w:t>
      </w:r>
      <w:r>
        <w:rPr>
          <w:spacing w:val="1"/>
        </w:rPr>
        <w:t> </w:t>
      </w:r>
      <w:r>
        <w:rPr/>
        <w:t>prezentării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expoziţie a produselor sau serviciilor sub marca a cărei</w:t>
      </w:r>
      <w:r>
        <w:rPr>
          <w:spacing w:val="1"/>
        </w:rPr>
        <w:t> </w:t>
      </w:r>
      <w:r>
        <w:rPr/>
        <w:t>înregistrare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solicitată.</w:t>
      </w:r>
    </w:p>
    <w:p>
      <w:pPr>
        <w:pStyle w:val="BodyText"/>
        <w:spacing w:line="220" w:lineRule="auto" w:before="1"/>
        <w:ind w:left="1994" w:right="1674" w:firstLine="341"/>
        <w:jc w:val="both"/>
      </w:pPr>
      <w:r>
        <w:rPr/>
        <w:t>In</w:t>
      </w:r>
      <w:r>
        <w:rPr>
          <w:spacing w:val="1"/>
        </w:rPr>
        <w:t> </w:t>
      </w:r>
      <w:r>
        <w:rPr/>
        <w:t>cazul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invocă</w:t>
      </w:r>
      <w:r>
        <w:rPr>
          <w:spacing w:val="1"/>
        </w:rPr>
        <w:t> </w:t>
      </w:r>
      <w:r>
        <w:rPr/>
        <w:t>mai</w:t>
      </w:r>
      <w:r>
        <w:rPr>
          <w:spacing w:val="1"/>
        </w:rPr>
        <w:t> </w:t>
      </w:r>
      <w:r>
        <w:rPr/>
        <w:t>multe</w:t>
      </w:r>
      <w:r>
        <w:rPr>
          <w:spacing w:val="1"/>
        </w:rPr>
        <w:t> </w:t>
      </w:r>
      <w:r>
        <w:rPr/>
        <w:t>priorităţi</w:t>
      </w:r>
      <w:r>
        <w:rPr>
          <w:spacing w:val="60"/>
        </w:rPr>
        <w:t> </w:t>
      </w:r>
      <w:r>
        <w:rPr/>
        <w:t>în</w:t>
      </w:r>
      <w:r>
        <w:rPr>
          <w:spacing w:val="1"/>
        </w:rPr>
        <w:t> </w:t>
      </w:r>
      <w:r>
        <w:rPr/>
        <w:t>aceeaşi</w:t>
      </w:r>
      <w:r>
        <w:rPr>
          <w:spacing w:val="1"/>
        </w:rPr>
        <w:t> </w:t>
      </w:r>
      <w:r>
        <w:rPr/>
        <w:t>cerere,</w:t>
      </w:r>
      <w:r>
        <w:rPr>
          <w:spacing w:val="1"/>
        </w:rPr>
        <w:t> </w:t>
      </w:r>
      <w:r>
        <w:rPr/>
        <w:t>taxa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achită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fiecare</w:t>
      </w:r>
      <w:r>
        <w:rPr>
          <w:spacing w:val="1"/>
        </w:rPr>
        <w:t> </w:t>
      </w:r>
      <w:r>
        <w:rPr/>
        <w:t>prioritate</w:t>
      </w:r>
      <w:r>
        <w:rPr>
          <w:spacing w:val="1"/>
        </w:rPr>
        <w:t> </w:t>
      </w:r>
      <w:r>
        <w:rPr/>
        <w:t>invocată.</w:t>
      </w:r>
    </w:p>
    <w:p>
      <w:pPr>
        <w:pStyle w:val="Heading3"/>
        <w:spacing w:line="216" w:lineRule="auto" w:before="68"/>
        <w:ind w:left="1994" w:right="1672"/>
      </w:pPr>
      <w:r>
        <w:rPr>
          <w:rFonts w:ascii="Arial" w:hAnsi="Arial"/>
          <w:sz w:val="16"/>
        </w:rPr>
        <w:t>1.</w:t>
      </w:r>
      <w:r>
        <w:rPr>
          <w:rFonts w:ascii="Arial" w:hAnsi="Arial"/>
          <w:spacing w:val="1"/>
          <w:sz w:val="16"/>
        </w:rPr>
        <w:t> </w:t>
      </w:r>
      <w:r>
        <w:rPr/>
        <w:t>Examinarea respectării condiţiilor de depunere a</w:t>
      </w:r>
      <w:r>
        <w:rPr>
          <w:spacing w:val="1"/>
        </w:rPr>
        <w:t> </w:t>
      </w:r>
      <w:r>
        <w:rPr/>
        <w:t>cererii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înregistrare</w:t>
      </w:r>
    </w:p>
    <w:p>
      <w:pPr>
        <w:pStyle w:val="BodyText"/>
        <w:spacing w:line="220" w:lineRule="auto" w:before="56"/>
        <w:ind w:left="1994" w:right="1670" w:firstLine="341"/>
        <w:jc w:val="both"/>
      </w:pPr>
      <w:r>
        <w:rPr/>
        <w:t>în termen de o lună de la data depunerii cererii de</w:t>
      </w:r>
      <w:r>
        <w:rPr>
          <w:spacing w:val="1"/>
        </w:rPr>
        <w:t> </w:t>
      </w:r>
      <w:r>
        <w:rPr/>
        <w:t>înregistrare,</w:t>
      </w:r>
      <w:r>
        <w:rPr>
          <w:spacing w:val="1"/>
        </w:rPr>
        <w:t> </w:t>
      </w:r>
      <w:r>
        <w:rPr/>
        <w:t>AGEPI</w:t>
      </w:r>
      <w:r>
        <w:rPr>
          <w:spacing w:val="1"/>
        </w:rPr>
        <w:t> </w:t>
      </w:r>
      <w:r>
        <w:rPr/>
        <w:t>examinează</w:t>
      </w:r>
      <w:r>
        <w:rPr>
          <w:spacing w:val="1"/>
        </w:rPr>
        <w:t> </w:t>
      </w:r>
      <w:r>
        <w:rPr/>
        <w:t>îndeplinirea</w:t>
      </w:r>
      <w:r>
        <w:rPr>
          <w:spacing w:val="1"/>
        </w:rPr>
        <w:t> </w:t>
      </w:r>
      <w:r>
        <w:rPr/>
        <w:t>condiţiilor</w:t>
      </w:r>
      <w:r>
        <w:rPr>
          <w:spacing w:val="-57"/>
        </w:rPr>
        <w:t> </w:t>
      </w:r>
      <w:r>
        <w:rPr/>
        <w:t>pentru</w:t>
      </w:r>
      <w:r>
        <w:rPr>
          <w:spacing w:val="1"/>
        </w:rPr>
        <w:t> </w:t>
      </w:r>
      <w:r>
        <w:rPr/>
        <w:t>atribuirea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date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depozit.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funcţie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rezultatele</w:t>
      </w:r>
      <w:r>
        <w:rPr>
          <w:spacing w:val="1"/>
        </w:rPr>
        <w:t> </w:t>
      </w:r>
      <w:r>
        <w:rPr/>
        <w:t>examinării,</w:t>
      </w:r>
      <w:r>
        <w:rPr>
          <w:spacing w:val="1"/>
        </w:rPr>
        <w:t> </w:t>
      </w:r>
      <w:r>
        <w:rPr/>
        <w:t>AGEPI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adopta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următoarele</w:t>
      </w:r>
      <w:r>
        <w:rPr>
          <w:spacing w:val="-2"/>
        </w:rPr>
        <w:t> </w:t>
      </w:r>
      <w:r>
        <w:rPr/>
        <w:t>decizii:</w:t>
      </w:r>
    </w:p>
    <w:p>
      <w:pPr>
        <w:pStyle w:val="ListParagraph"/>
        <w:numPr>
          <w:ilvl w:val="0"/>
          <w:numId w:val="96"/>
        </w:numPr>
        <w:tabs>
          <w:tab w:pos="2320" w:val="left" w:leader="none"/>
        </w:tabs>
        <w:spacing w:line="264" w:lineRule="exact" w:before="0" w:after="0"/>
        <w:ind w:left="2319" w:right="0" w:hanging="3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atribuire 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datei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depozit;</w:t>
      </w:r>
    </w:p>
    <w:p>
      <w:pPr>
        <w:pStyle w:val="ListParagraph"/>
        <w:numPr>
          <w:ilvl w:val="0"/>
          <w:numId w:val="96"/>
        </w:numPr>
        <w:tabs>
          <w:tab w:pos="2320" w:val="left" w:leader="none"/>
        </w:tabs>
        <w:spacing w:line="254" w:lineRule="exact" w:before="0" w:after="0"/>
        <w:ind w:left="2319" w:right="0" w:hanging="3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considera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cererea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fiind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nedepusă.</w:t>
      </w:r>
    </w:p>
    <w:p>
      <w:pPr>
        <w:pStyle w:val="BodyText"/>
        <w:spacing w:line="220" w:lineRule="auto"/>
        <w:ind w:left="1994" w:right="1671" w:firstLine="341"/>
        <w:jc w:val="both"/>
      </w:pPr>
      <w:r>
        <w:rPr/>
        <w:t>în cazul atribuirii datei de depozit, în termen de o lună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înscrierii</w:t>
      </w:r>
      <w:r>
        <w:rPr>
          <w:spacing w:val="1"/>
        </w:rPr>
        <w:t> </w:t>
      </w:r>
      <w:r>
        <w:rPr/>
        <w:t>datelor</w:t>
      </w:r>
      <w:r>
        <w:rPr>
          <w:spacing w:val="1"/>
        </w:rPr>
        <w:t> </w:t>
      </w:r>
      <w:r>
        <w:rPr/>
        <w:t>referitoare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cerere</w:t>
      </w:r>
      <w:r>
        <w:rPr>
          <w:spacing w:val="60"/>
        </w:rPr>
        <w:t> </w:t>
      </w:r>
      <w:r>
        <w:rPr/>
        <w:t>în</w:t>
      </w:r>
      <w:r>
        <w:rPr>
          <w:spacing w:val="1"/>
        </w:rPr>
        <w:t> </w:t>
      </w:r>
      <w:r>
        <w:rPr/>
        <w:t>Registrul naţional al cererilor de înregistrare a mărcilor,</w:t>
      </w:r>
      <w:r>
        <w:rPr>
          <w:spacing w:val="1"/>
        </w:rPr>
        <w:t> </w:t>
      </w:r>
      <w:r>
        <w:rPr/>
        <w:t>AGEPI examinează dacă cererea de înregistrare a mărcii</w:t>
      </w:r>
      <w:r>
        <w:rPr>
          <w:spacing w:val="1"/>
        </w:rPr>
        <w:t> </w:t>
      </w:r>
      <w:r>
        <w:rPr/>
        <w:t>îndeplineşte celelalte condiţii de depunere, prevăzute de</w:t>
      </w:r>
      <w:r>
        <w:rPr>
          <w:spacing w:val="1"/>
        </w:rPr>
        <w:t> </w:t>
      </w:r>
      <w:r>
        <w:rPr/>
        <w:t>Lege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Regulament.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funcţie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rezultatele</w:t>
      </w:r>
      <w:r>
        <w:rPr>
          <w:spacing w:val="1"/>
        </w:rPr>
        <w:t> </w:t>
      </w:r>
      <w:r>
        <w:rPr/>
        <w:t>examinării,</w:t>
      </w:r>
      <w:r>
        <w:rPr>
          <w:spacing w:val="1"/>
        </w:rPr>
        <w:t> </w:t>
      </w:r>
      <w:r>
        <w:rPr/>
        <w:t>AGEPI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adopta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următoarele</w:t>
      </w:r>
      <w:r>
        <w:rPr>
          <w:spacing w:val="1"/>
        </w:rPr>
        <w:t> </w:t>
      </w:r>
      <w:r>
        <w:rPr/>
        <w:t>decizii:</w:t>
      </w:r>
    </w:p>
    <w:p>
      <w:pPr>
        <w:pStyle w:val="ListParagraph"/>
        <w:numPr>
          <w:ilvl w:val="1"/>
          <w:numId w:val="96"/>
        </w:numPr>
        <w:tabs>
          <w:tab w:pos="3039" w:val="left" w:leader="none"/>
          <w:tab w:pos="3040" w:val="left" w:leader="none"/>
        </w:tabs>
        <w:spacing w:line="263" w:lineRule="exact" w:before="0" w:after="0"/>
        <w:ind w:left="3039" w:right="0" w:hanging="7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accepta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cererea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în vederea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publicării;</w:t>
      </w:r>
    </w:p>
    <w:p>
      <w:pPr>
        <w:pStyle w:val="ListParagraph"/>
        <w:numPr>
          <w:ilvl w:val="1"/>
          <w:numId w:val="96"/>
        </w:numPr>
        <w:tabs>
          <w:tab w:pos="3039" w:val="left" w:leader="none"/>
          <w:tab w:pos="3040" w:val="left" w:leader="none"/>
        </w:tabs>
        <w:spacing w:line="281" w:lineRule="exact" w:before="0" w:after="0"/>
        <w:ind w:left="3039" w:right="0" w:hanging="7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considera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cererea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ca fiind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retrasă.</w:t>
      </w:r>
    </w:p>
    <w:p>
      <w:pPr>
        <w:spacing w:after="0" w:line="281" w:lineRule="exact"/>
        <w:jc w:val="both"/>
        <w:rPr>
          <w:rFonts w:ascii="Times New Roman" w:hAnsi="Times New Roman"/>
          <w:sz w:val="24"/>
        </w:rPr>
        <w:sectPr>
          <w:footerReference w:type="default" r:id="rId20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25" w:lineRule="auto" w:before="104"/>
        <w:ind w:left="1994" w:right="1675" w:firstLine="322"/>
        <w:jc w:val="both"/>
      </w:pPr>
      <w:r>
        <w:rPr/>
        <w:t>Solicitantul sau reprezentatul acestuia va fi notificat</w:t>
      </w:r>
      <w:r>
        <w:rPr>
          <w:spacing w:val="1"/>
        </w:rPr>
        <w:t> </w:t>
      </w:r>
      <w:r>
        <w:rPr/>
        <w:t>despre</w:t>
      </w:r>
      <w:r>
        <w:rPr>
          <w:spacing w:val="1"/>
        </w:rPr>
        <w:t> </w:t>
      </w:r>
      <w:r>
        <w:rPr/>
        <w:t>iregularităţile</w:t>
      </w:r>
      <w:r>
        <w:rPr>
          <w:spacing w:val="1"/>
        </w:rPr>
        <w:t> </w:t>
      </w:r>
      <w:r>
        <w:rPr/>
        <w:t>constatate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îi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acordat</w:t>
      </w:r>
      <w:r>
        <w:rPr>
          <w:spacing w:val="60"/>
        </w:rPr>
        <w:t> </w:t>
      </w:r>
      <w:r>
        <w:rPr/>
        <w:t>un</w:t>
      </w:r>
      <w:r>
        <w:rPr>
          <w:spacing w:val="1"/>
        </w:rPr>
        <w:t> </w:t>
      </w:r>
      <w:r>
        <w:rPr/>
        <w:t>termen</w:t>
      </w:r>
      <w:r>
        <w:rPr>
          <w:spacing w:val="-1"/>
        </w:rPr>
        <w:t> </w:t>
      </w:r>
      <w:r>
        <w:rPr/>
        <w:t>pentru</w:t>
      </w:r>
      <w:r>
        <w:rPr>
          <w:spacing w:val="1"/>
        </w:rPr>
        <w:t> </w:t>
      </w:r>
      <w:r>
        <w:rPr/>
        <w:t>remedierea</w:t>
      </w:r>
      <w:r>
        <w:rPr>
          <w:spacing w:val="-1"/>
        </w:rPr>
        <w:t> </w:t>
      </w:r>
      <w:r>
        <w:rPr/>
        <w:t>acestora.</w:t>
      </w: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97"/>
        </w:numPr>
        <w:tabs>
          <w:tab w:pos="2498" w:val="left" w:leader="none"/>
        </w:tabs>
        <w:spacing w:line="240" w:lineRule="auto" w:before="224" w:after="0"/>
        <w:ind w:left="2498" w:right="0" w:hanging="181"/>
        <w:jc w:val="both"/>
      </w:pPr>
      <w:r>
        <w:rPr/>
        <w:t>Publicarea</w:t>
      </w:r>
      <w:r>
        <w:rPr>
          <w:spacing w:val="-2"/>
        </w:rPr>
        <w:t> </w:t>
      </w:r>
      <w:r>
        <w:rPr/>
        <w:t>cererii.</w:t>
      </w:r>
    </w:p>
    <w:p>
      <w:pPr>
        <w:pStyle w:val="BodyText"/>
        <w:spacing w:line="220" w:lineRule="auto" w:before="134"/>
        <w:ind w:left="1994" w:right="1671" w:firstLine="322"/>
        <w:jc w:val="both"/>
      </w:pPr>
      <w:r>
        <w:rPr/>
        <w:t>Conform</w:t>
      </w:r>
      <w:r>
        <w:rPr>
          <w:spacing w:val="1"/>
        </w:rPr>
        <w:t> </w:t>
      </w:r>
      <w:r>
        <w:rPr/>
        <w:t>Legii,</w:t>
      </w:r>
      <w:r>
        <w:rPr>
          <w:spacing w:val="1"/>
        </w:rPr>
        <w:t> </w:t>
      </w:r>
      <w:r>
        <w:rPr/>
        <w:t>dacă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fost</w:t>
      </w:r>
      <w:r>
        <w:rPr>
          <w:spacing w:val="1"/>
        </w:rPr>
        <w:t> </w:t>
      </w:r>
      <w:r>
        <w:rPr/>
        <w:t>adoptată</w:t>
      </w:r>
      <w:r>
        <w:rPr>
          <w:spacing w:val="1"/>
        </w:rPr>
        <w:t> </w:t>
      </w:r>
      <w:r>
        <w:rPr/>
        <w:t>decizia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accepta</w:t>
      </w:r>
      <w:r>
        <w:rPr>
          <w:spacing w:val="1"/>
        </w:rPr>
        <w:t> </w:t>
      </w:r>
      <w:r>
        <w:rPr/>
        <w:t>cererea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vederea</w:t>
      </w:r>
      <w:r>
        <w:rPr>
          <w:spacing w:val="1"/>
        </w:rPr>
        <w:t> </w:t>
      </w:r>
      <w:r>
        <w:rPr/>
        <w:t>publicării,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termen</w:t>
      </w:r>
      <w:r>
        <w:rPr>
          <w:spacing w:val="1"/>
        </w:rPr>
        <w:t> </w:t>
      </w:r>
      <w:r>
        <w:rPr/>
        <w:t>de</w:t>
      </w:r>
      <w:r>
        <w:rPr>
          <w:spacing w:val="60"/>
        </w:rPr>
        <w:t> </w:t>
      </w:r>
      <w:r>
        <w:rPr/>
        <w:t>cel</w:t>
      </w:r>
      <w:r>
        <w:rPr>
          <w:spacing w:val="-58"/>
        </w:rPr>
        <w:t> </w:t>
      </w:r>
      <w:r>
        <w:rPr/>
        <w:t>mult 3 luni de la data de depozit, AGEPI publică în BOPI</w:t>
      </w:r>
      <w:r>
        <w:rPr>
          <w:spacing w:val="1"/>
        </w:rPr>
        <w:t> </w:t>
      </w:r>
      <w:r>
        <w:rPr/>
        <w:t>cererea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înregistrare a</w:t>
      </w:r>
      <w:r>
        <w:rPr>
          <w:spacing w:val="1"/>
        </w:rPr>
        <w:t> </w:t>
      </w:r>
      <w:r>
        <w:rPr/>
        <w:t>mărcii.</w:t>
      </w: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97"/>
        </w:numPr>
        <w:tabs>
          <w:tab w:pos="2558" w:val="left" w:leader="none"/>
        </w:tabs>
        <w:spacing w:line="240" w:lineRule="auto" w:before="211" w:after="0"/>
        <w:ind w:left="2558" w:right="0" w:hanging="181"/>
        <w:jc w:val="both"/>
      </w:pPr>
      <w:r>
        <w:rPr/>
        <w:t>Observatia</w:t>
      </w:r>
      <w:r>
        <w:rPr>
          <w:spacing w:val="-1"/>
        </w:rPr>
        <w:t> </w:t>
      </w:r>
      <w:r>
        <w:rPr/>
        <w:t>si opozitia.</w:t>
      </w:r>
    </w:p>
    <w:p>
      <w:pPr>
        <w:pStyle w:val="BodyText"/>
        <w:spacing w:line="220" w:lineRule="auto" w:before="130"/>
        <w:ind w:left="1994" w:right="1673" w:firstLine="322"/>
        <w:jc w:val="both"/>
      </w:pPr>
      <w:r>
        <w:rPr/>
        <w:pict>
          <v:rect style="position:absolute;margin-left:175.850006pt;margin-top:56.16687pt;width:62.88pt;height:14.4pt;mso-position-horizontal-relative:page;mso-position-vertical-relative:paragraph;z-index:-17673216" filled="true" fillcolor="#ffffff" stroked="false">
            <v:fill type="solid"/>
            <w10:wrap type="none"/>
          </v:rect>
        </w:pict>
      </w:r>
      <w:r>
        <w:rPr/>
        <w:t>Orice persoană are dreptul, în termen de 3 luni de la</w:t>
      </w:r>
      <w:r>
        <w:rPr>
          <w:spacing w:val="1"/>
        </w:rPr>
        <w:t> </w:t>
      </w:r>
      <w:r>
        <w:rPr/>
        <w:t>data publicării cererii de   înregistrare a mărcii, să depună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AGEPI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observaţie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opoziţie</w:t>
      </w:r>
      <w:r>
        <w:rPr>
          <w:spacing w:val="1"/>
        </w:rPr>
        <w:t> </w:t>
      </w:r>
      <w:r>
        <w:rPr/>
        <w:t>împotriva</w:t>
      </w:r>
      <w:r>
        <w:rPr>
          <w:spacing w:val="1"/>
        </w:rPr>
        <w:t> </w:t>
      </w:r>
      <w:r>
        <w:rPr/>
        <w:t>înregistrării</w:t>
      </w:r>
      <w:r>
        <w:rPr>
          <w:spacing w:val="-1"/>
        </w:rPr>
        <w:t> </w:t>
      </w:r>
      <w:r>
        <w:rPr/>
        <w:t>mărcii.</w:t>
      </w:r>
    </w:p>
    <w:p>
      <w:pPr>
        <w:pStyle w:val="BodyText"/>
        <w:spacing w:line="220" w:lineRule="auto" w:before="2"/>
        <w:ind w:left="1994" w:right="1670" w:firstLine="322"/>
        <w:jc w:val="both"/>
      </w:pPr>
      <w:r>
        <w:rPr/>
        <w:pict>
          <v:rect style="position:absolute;margin-left:175.850006pt;margin-top:75.106865pt;width:49.92pt;height:14.4pt;mso-position-horizontal-relative:page;mso-position-vertical-relative:paragraph;z-index:-17672704" filled="true" fillcolor="#ffffff" stroked="false">
            <v:fill type="solid"/>
            <w10:wrap type="none"/>
          </v:rect>
        </w:pict>
      </w:r>
      <w:r>
        <w:rPr>
          <w:b/>
        </w:rPr>
        <w:t>Observaţia</w:t>
      </w:r>
      <w:r>
        <w:rPr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depune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AGEPI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scris,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limba</w:t>
      </w:r>
      <w:r>
        <w:rPr>
          <w:spacing w:val="-57"/>
        </w:rPr>
        <w:t> </w:t>
      </w:r>
      <w:r>
        <w:rPr/>
        <w:t>moldovenească. Observaţia trebuie să fie motivată privind</w:t>
      </w:r>
      <w:r>
        <w:rPr>
          <w:spacing w:val="-57"/>
        </w:rPr>
        <w:t> </w:t>
      </w:r>
      <w:r>
        <w:rPr/>
        <w:t>necesitatea de a refuza înregistrarea mărcii, şi anume în</w:t>
      </w:r>
      <w:r>
        <w:rPr>
          <w:spacing w:val="1"/>
        </w:rPr>
        <w:t> </w:t>
      </w:r>
      <w:r>
        <w:rPr/>
        <w:t>baza</w:t>
      </w:r>
      <w:r>
        <w:rPr>
          <w:spacing w:val="32"/>
        </w:rPr>
        <w:t> </w:t>
      </w:r>
      <w:r>
        <w:rPr/>
        <w:t>art.</w:t>
      </w:r>
      <w:r>
        <w:rPr>
          <w:spacing w:val="34"/>
        </w:rPr>
        <w:t> </w:t>
      </w:r>
      <w:r>
        <w:rPr/>
        <w:t>7</w:t>
      </w:r>
      <w:r>
        <w:rPr>
          <w:spacing w:val="34"/>
        </w:rPr>
        <w:t> </w:t>
      </w:r>
      <w:r>
        <w:rPr/>
        <w:t>din</w:t>
      </w:r>
      <w:r>
        <w:rPr>
          <w:spacing w:val="34"/>
        </w:rPr>
        <w:t> </w:t>
      </w:r>
      <w:r>
        <w:rPr/>
        <w:t>Lege.</w:t>
      </w:r>
      <w:r>
        <w:rPr>
          <w:spacing w:val="34"/>
        </w:rPr>
        <w:t> </w:t>
      </w:r>
      <w:r>
        <w:rPr/>
        <w:t>Persoanele</w:t>
      </w:r>
      <w:r>
        <w:rPr>
          <w:spacing w:val="33"/>
        </w:rPr>
        <w:t> </w:t>
      </w:r>
      <w:r>
        <w:rPr/>
        <w:t>care</w:t>
      </w:r>
      <w:r>
        <w:rPr>
          <w:spacing w:val="33"/>
        </w:rPr>
        <w:t> </w:t>
      </w:r>
      <w:r>
        <w:rPr/>
        <w:t>prezintă</w:t>
      </w:r>
      <w:r>
        <w:rPr>
          <w:spacing w:val="33"/>
        </w:rPr>
        <w:t> </w:t>
      </w:r>
      <w:r>
        <w:rPr/>
        <w:t>observaţii</w:t>
      </w:r>
      <w:r>
        <w:rPr>
          <w:spacing w:val="-58"/>
        </w:rPr>
        <w:t> </w:t>
      </w:r>
      <w:r>
        <w:rPr/>
        <w:t>nu</w:t>
      </w:r>
      <w:r>
        <w:rPr>
          <w:spacing w:val="1"/>
        </w:rPr>
        <w:t> </w:t>
      </w:r>
      <w:r>
        <w:rPr/>
        <w:t>dobândesc</w:t>
      </w:r>
      <w:r>
        <w:rPr>
          <w:spacing w:val="1"/>
        </w:rPr>
        <w:t> </w:t>
      </w:r>
      <w:r>
        <w:rPr/>
        <w:t>calitatea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cadrul</w:t>
      </w:r>
      <w:r>
        <w:rPr>
          <w:spacing w:val="1"/>
        </w:rPr>
        <w:t> </w:t>
      </w:r>
      <w:r>
        <w:rPr/>
        <w:t>procedurilor</w:t>
      </w:r>
      <w:r>
        <w:rPr>
          <w:spacing w:val="1"/>
        </w:rPr>
        <w:t> </w:t>
      </w:r>
      <w:r>
        <w:rPr/>
        <w:t>desfăşurate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AGEPI.</w:t>
      </w:r>
    </w:p>
    <w:p>
      <w:pPr>
        <w:pStyle w:val="BodyText"/>
        <w:spacing w:line="220" w:lineRule="auto" w:before="1"/>
        <w:ind w:left="1994" w:right="1673" w:firstLine="322"/>
        <w:jc w:val="both"/>
      </w:pPr>
      <w:r>
        <w:rPr>
          <w:b/>
        </w:rPr>
        <w:t>Opoziţia</w:t>
      </w:r>
      <w:r>
        <w:rPr>
          <w:b/>
          <w:spacing w:val="1"/>
        </w:rPr>
        <w:t> </w:t>
      </w:r>
      <w:r>
        <w:rPr/>
        <w:t>argumentată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prezentată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AGEPI în</w:t>
      </w:r>
      <w:r>
        <w:rPr>
          <w:spacing w:val="-57"/>
        </w:rPr>
        <w:t> </w:t>
      </w:r>
      <w:r>
        <w:rPr/>
        <w:t>scris,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limba</w:t>
      </w:r>
      <w:r>
        <w:rPr>
          <w:spacing w:val="1"/>
        </w:rPr>
        <w:t> </w:t>
      </w:r>
      <w:r>
        <w:rPr/>
        <w:t>moldovenească.</w:t>
      </w:r>
      <w:r>
        <w:rPr>
          <w:spacing w:val="1"/>
        </w:rPr>
        <w:t> </w:t>
      </w:r>
      <w:r>
        <w:rPr/>
        <w:t>Opoziţia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consideră</w:t>
      </w:r>
      <w:r>
        <w:rPr>
          <w:spacing w:val="1"/>
        </w:rPr>
        <w:t> </w:t>
      </w:r>
      <w:r>
        <w:rPr/>
        <w:t>depusă numai după achitarea taxei stabilite. Persoana care</w:t>
      </w:r>
      <w:r>
        <w:rPr>
          <w:spacing w:val="1"/>
        </w:rPr>
        <w:t> </w:t>
      </w:r>
      <w:r>
        <w:rPr/>
        <w:t>a formulat opoziţia poate prezenta, în termen de o lună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depunerii</w:t>
      </w:r>
      <w:r>
        <w:rPr>
          <w:spacing w:val="1"/>
        </w:rPr>
        <w:t> </w:t>
      </w:r>
      <w:r>
        <w:rPr/>
        <w:t>acesteia,</w:t>
      </w:r>
      <w:r>
        <w:rPr>
          <w:spacing w:val="1"/>
        </w:rPr>
        <w:t> </w:t>
      </w:r>
      <w:r>
        <w:rPr/>
        <w:t>dovezi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argumente</w:t>
      </w:r>
      <w:r>
        <w:rPr>
          <w:spacing w:val="1"/>
        </w:rPr>
        <w:t> </w:t>
      </w:r>
      <w:r>
        <w:rPr/>
        <w:t>suplimentare</w:t>
      </w:r>
      <w:r>
        <w:rPr>
          <w:spacing w:val="-2"/>
        </w:rPr>
        <w:t> </w:t>
      </w:r>
      <w:r>
        <w:rPr/>
        <w:t>în susţinerea</w:t>
      </w:r>
      <w:r>
        <w:rPr>
          <w:spacing w:val="-1"/>
        </w:rPr>
        <w:t> </w:t>
      </w:r>
      <w:r>
        <w:rPr/>
        <w:t>opoziţiei.</w:t>
      </w:r>
    </w:p>
    <w:p>
      <w:pPr>
        <w:pStyle w:val="BodyText"/>
        <w:spacing w:line="220" w:lineRule="auto" w:before="1"/>
        <w:ind w:left="1994" w:right="1671" w:firstLine="322"/>
        <w:jc w:val="both"/>
      </w:pPr>
      <w:r>
        <w:rPr/>
        <w:t>Opoziţia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formulată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titularul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mărci</w:t>
      </w:r>
      <w:r>
        <w:rPr>
          <w:spacing w:val="1"/>
        </w:rPr>
        <w:t> </w:t>
      </w:r>
      <w:r>
        <w:rPr/>
        <w:t>anterioare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mărci</w:t>
      </w:r>
      <w:r>
        <w:rPr>
          <w:spacing w:val="1"/>
        </w:rPr>
        <w:t> </w:t>
      </w:r>
      <w:r>
        <w:rPr/>
        <w:t>recunoscute</w:t>
      </w:r>
      <w:r>
        <w:rPr>
          <w:spacing w:val="1"/>
        </w:rPr>
        <w:t> </w:t>
      </w:r>
      <w:r>
        <w:rPr/>
        <w:t>notorii,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titularul unui drept anterior cu privire la propriul nume sau</w:t>
      </w:r>
      <w:r>
        <w:rPr>
          <w:spacing w:val="-57"/>
        </w:rPr>
        <w:t> </w:t>
      </w:r>
      <w:r>
        <w:rPr/>
        <w:t>imagine, la o indicaţie geografică sau la o denumire de</w:t>
      </w:r>
      <w:r>
        <w:rPr>
          <w:spacing w:val="1"/>
        </w:rPr>
        <w:t> </w:t>
      </w:r>
      <w:r>
        <w:rPr/>
        <w:t>origine protejată, la un desen sau model industrial protejat</w:t>
      </w:r>
      <w:r>
        <w:rPr>
          <w:spacing w:val="1"/>
        </w:rPr>
        <w:t> </w:t>
      </w:r>
      <w:r>
        <w:rPr/>
        <w:t>sau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titularul</w:t>
      </w:r>
      <w:r>
        <w:rPr>
          <w:spacing w:val="32"/>
        </w:rPr>
        <w:t> </w:t>
      </w:r>
      <w:r>
        <w:rPr/>
        <w:t>unui</w:t>
      </w:r>
      <w:r>
        <w:rPr>
          <w:spacing w:val="32"/>
        </w:rPr>
        <w:t> </w:t>
      </w:r>
      <w:r>
        <w:rPr/>
        <w:t>drept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autor,</w:t>
      </w:r>
      <w:r>
        <w:rPr>
          <w:spacing w:val="32"/>
        </w:rPr>
        <w:t> </w:t>
      </w:r>
      <w:r>
        <w:rPr/>
        <w:t>precum</w:t>
      </w:r>
      <w:r>
        <w:rPr>
          <w:spacing w:val="32"/>
        </w:rPr>
        <w:t> </w:t>
      </w:r>
      <w:r>
        <w:rPr/>
        <w:t>şi</w:t>
      </w:r>
      <w:r>
        <w:rPr>
          <w:spacing w:val="33"/>
        </w:rPr>
        <w:t> </w:t>
      </w:r>
      <w:r>
        <w:rPr/>
        <w:t>orice</w:t>
      </w:r>
      <w:r>
        <w:rPr>
          <w:spacing w:val="30"/>
        </w:rPr>
        <w:t> </w:t>
      </w:r>
      <w:r>
        <w:rPr/>
        <w:t>altă</w:t>
      </w:r>
    </w:p>
    <w:p>
      <w:pPr>
        <w:spacing w:after="0" w:line="220" w:lineRule="auto"/>
        <w:jc w:val="both"/>
        <w:sectPr>
          <w:footerReference w:type="default" r:id="rId21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20" w:lineRule="auto" w:before="108"/>
        <w:ind w:left="1994" w:right="1671"/>
        <w:jc w:val="both"/>
      </w:pPr>
      <w:r>
        <w:rPr/>
        <w:t>persoană</w:t>
      </w:r>
      <w:r>
        <w:rPr>
          <w:spacing w:val="1"/>
        </w:rPr>
        <w:t> </w:t>
      </w:r>
      <w:r>
        <w:rPr/>
        <w:t>interesată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formula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opoziţie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înregistrarea mărcii pe motiv că înregistrarea acesteia ar</w:t>
      </w:r>
      <w:r>
        <w:rPr>
          <w:spacing w:val="1"/>
        </w:rPr>
        <w:t> </w:t>
      </w:r>
      <w:r>
        <w:rPr/>
        <w:t>trebui</w:t>
      </w:r>
      <w:r>
        <w:rPr>
          <w:spacing w:val="-1"/>
        </w:rPr>
        <w:t> </w:t>
      </w:r>
      <w:r>
        <w:rPr/>
        <w:t>refuzată în baza</w:t>
      </w:r>
      <w:r>
        <w:rPr>
          <w:spacing w:val="-2"/>
        </w:rPr>
        <w:t> </w:t>
      </w:r>
      <w:r>
        <w:rPr/>
        <w:t>prevederilor art. 8</w:t>
      </w:r>
      <w:r>
        <w:rPr>
          <w:spacing w:val="-1"/>
        </w:rPr>
        <w:t> </w:t>
      </w:r>
      <w:r>
        <w:rPr/>
        <w:t>din</w:t>
      </w:r>
      <w:r>
        <w:rPr>
          <w:spacing w:val="2"/>
        </w:rPr>
        <w:t> </w:t>
      </w:r>
      <w:r>
        <w:rPr/>
        <w:t>Lege.</w:t>
      </w:r>
    </w:p>
    <w:p>
      <w:pPr>
        <w:pStyle w:val="BodyText"/>
        <w:spacing w:line="220" w:lineRule="auto" w:before="2"/>
        <w:ind w:left="1994" w:right="1670" w:firstLine="322"/>
        <w:jc w:val="both"/>
      </w:pPr>
      <w:r>
        <w:rPr/>
        <w:t>în</w:t>
      </w:r>
      <w:r>
        <w:rPr>
          <w:spacing w:val="1"/>
        </w:rPr>
        <w:t> </w:t>
      </w:r>
      <w:r>
        <w:rPr/>
        <w:t>cazul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observaţia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opoziţia</w:t>
      </w:r>
      <w:r>
        <w:rPr>
          <w:spacing w:val="1"/>
        </w:rPr>
        <w:t> </w:t>
      </w:r>
      <w:r>
        <w:rPr/>
        <w:t>împotriva</w:t>
      </w:r>
      <w:r>
        <w:rPr>
          <w:spacing w:val="1"/>
        </w:rPr>
        <w:t> </w:t>
      </w:r>
      <w:r>
        <w:rPr/>
        <w:t>înregistrării</w:t>
      </w:r>
      <w:r>
        <w:rPr>
          <w:spacing w:val="1"/>
        </w:rPr>
        <w:t> </w:t>
      </w:r>
      <w:r>
        <w:rPr/>
        <w:t>mărcii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recunoscută</w:t>
      </w:r>
      <w:r>
        <w:rPr>
          <w:spacing w:val="1"/>
        </w:rPr>
        <w:t> </w:t>
      </w:r>
      <w:r>
        <w:rPr/>
        <w:t>drept</w:t>
      </w:r>
      <w:r>
        <w:rPr>
          <w:spacing w:val="1"/>
        </w:rPr>
        <w:t> </w:t>
      </w:r>
      <w:r>
        <w:rPr/>
        <w:t>nefondată,</w:t>
      </w:r>
      <w:r>
        <w:rPr>
          <w:spacing w:val="1"/>
        </w:rPr>
        <w:t> </w:t>
      </w:r>
      <w:r>
        <w:rPr/>
        <w:t>AGEPI</w:t>
      </w:r>
      <w:r>
        <w:rPr>
          <w:spacing w:val="-6"/>
        </w:rPr>
        <w:t> </w:t>
      </w:r>
      <w:r>
        <w:rPr/>
        <w:t>ia</w:t>
      </w:r>
      <w:r>
        <w:rPr>
          <w:spacing w:val="-1"/>
        </w:rPr>
        <w:t> </w:t>
      </w:r>
      <w:r>
        <w:rPr/>
        <w:t>decizia de</w:t>
      </w:r>
      <w:r>
        <w:rPr>
          <w:spacing w:val="-2"/>
        </w:rPr>
        <w:t> </w:t>
      </w:r>
      <w:r>
        <w:rPr/>
        <w:t>înregistrare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mărcii.</w:t>
      </w: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97"/>
        </w:numPr>
        <w:tabs>
          <w:tab w:pos="2498" w:val="left" w:leader="none"/>
        </w:tabs>
        <w:spacing w:line="220" w:lineRule="auto" w:before="226" w:after="0"/>
        <w:ind w:left="1994" w:right="1675" w:firstLine="322"/>
        <w:jc w:val="both"/>
      </w:pPr>
      <w:r>
        <w:rPr/>
        <w:t>Examinarea</w:t>
      </w:r>
      <w:r>
        <w:rPr>
          <w:spacing w:val="1"/>
        </w:rPr>
        <w:t> </w:t>
      </w:r>
      <w:r>
        <w:rPr/>
        <w:t>de fond a</w:t>
      </w:r>
      <w:r>
        <w:rPr>
          <w:spacing w:val="1"/>
        </w:rPr>
        <w:t> </w:t>
      </w:r>
      <w:r>
        <w:rPr/>
        <w:t>cererii</w:t>
      </w:r>
      <w:r>
        <w:rPr>
          <w:spacing w:val="1"/>
        </w:rPr>
        <w:t> </w:t>
      </w:r>
      <w:r>
        <w:rPr/>
        <w:t>de inregistrare a</w:t>
      </w:r>
      <w:r>
        <w:rPr>
          <w:spacing w:val="1"/>
        </w:rPr>
        <w:t> </w:t>
      </w:r>
      <w:r>
        <w:rPr/>
        <w:t>marcii.</w:t>
      </w:r>
    </w:p>
    <w:p>
      <w:pPr>
        <w:pStyle w:val="BodyText"/>
        <w:spacing w:line="220" w:lineRule="auto" w:before="138"/>
        <w:ind w:left="1994" w:right="1671" w:firstLine="322"/>
        <w:jc w:val="both"/>
      </w:pPr>
      <w:r>
        <w:rPr/>
        <w:t>Examinarea cererii se efectuează de către AGEPI şi</w:t>
      </w:r>
      <w:r>
        <w:rPr>
          <w:spacing w:val="1"/>
        </w:rPr>
        <w:t> </w:t>
      </w:r>
      <w:r>
        <w:rPr/>
        <w:t>constă din</w:t>
      </w:r>
      <w:r>
        <w:rPr>
          <w:spacing w:val="1"/>
        </w:rPr>
        <w:t> </w:t>
      </w:r>
      <w:r>
        <w:rPr/>
        <w:t>examinarea</w:t>
      </w:r>
      <w:r>
        <w:rPr>
          <w:spacing w:val="1"/>
        </w:rPr>
        <w:t> </w:t>
      </w:r>
      <w:r>
        <w:rPr/>
        <w:t>semnului</w:t>
      </w:r>
      <w:r>
        <w:rPr>
          <w:spacing w:val="1"/>
        </w:rPr>
        <w:t> </w:t>
      </w:r>
      <w:r>
        <w:rPr/>
        <w:t>solicitat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examinarea</w:t>
      </w:r>
      <w:r>
        <w:rPr>
          <w:spacing w:val="-57"/>
        </w:rPr>
        <w:t> </w:t>
      </w:r>
      <w:r>
        <w:rPr/>
        <w:t>observaţiilor</w:t>
      </w:r>
      <w:r>
        <w:rPr>
          <w:spacing w:val="-3"/>
        </w:rPr>
        <w:t> </w:t>
      </w:r>
      <w:r>
        <w:rPr/>
        <w:t>şi</w:t>
      </w:r>
      <w:r>
        <w:rPr>
          <w:spacing w:val="-2"/>
        </w:rPr>
        <w:t> </w:t>
      </w:r>
      <w:r>
        <w:rPr/>
        <w:t>opoziţiilor</w:t>
      </w:r>
      <w:r>
        <w:rPr>
          <w:spacing w:val="-1"/>
        </w:rPr>
        <w:t> </w:t>
      </w:r>
      <w:r>
        <w:rPr/>
        <w:t>împotriva</w:t>
      </w:r>
      <w:r>
        <w:rPr>
          <w:spacing w:val="-3"/>
        </w:rPr>
        <w:t> </w:t>
      </w:r>
      <w:r>
        <w:rPr/>
        <w:t>înregistrării</w:t>
      </w:r>
      <w:r>
        <w:rPr>
          <w:spacing w:val="1"/>
        </w:rPr>
        <w:t> </w:t>
      </w:r>
      <w:r>
        <w:rPr/>
        <w:t>mărcii.</w:t>
      </w:r>
    </w:p>
    <w:p>
      <w:pPr>
        <w:pStyle w:val="BodyText"/>
        <w:spacing w:line="216" w:lineRule="auto" w:before="4"/>
        <w:ind w:left="1994" w:right="1673" w:firstLine="322"/>
        <w:jc w:val="both"/>
      </w:pPr>
      <w:r>
        <w:rPr/>
        <w:t>Examinarea semnului solicitat se efectuează în termen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6 luni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data</w:t>
      </w:r>
      <w:r>
        <w:rPr>
          <w:spacing w:val="-1"/>
        </w:rPr>
        <w:t> </w:t>
      </w:r>
      <w:r>
        <w:rPr/>
        <w:t>publicării cererii.</w:t>
      </w:r>
      <w:r>
        <w:rPr>
          <w:spacing w:val="-1"/>
        </w:rPr>
        <w:t> </w:t>
      </w:r>
      <w:r>
        <w:rPr/>
        <w:t>AGEPI</w:t>
      </w:r>
      <w:r>
        <w:rPr>
          <w:spacing w:val="-4"/>
        </w:rPr>
        <w:t> </w:t>
      </w:r>
      <w:r>
        <w:rPr/>
        <w:t>examinează:</w:t>
      </w:r>
    </w:p>
    <w:p>
      <w:pPr>
        <w:pStyle w:val="BodyText"/>
        <w:tabs>
          <w:tab w:pos="3039" w:val="left" w:leader="none"/>
        </w:tabs>
        <w:spacing w:line="139" w:lineRule="auto"/>
        <w:ind w:left="2299" w:right="1675" w:firstLine="17"/>
        <w:jc w:val="both"/>
      </w:pPr>
      <w:r>
        <w:rPr/>
        <w:pict>
          <v:shape style="position:absolute;margin-left:159.740005pt;margin-top:3.844442pt;width:46.6pt;height:13.3pt;mso-position-horizontal-relative:page;mso-position-vertical-relative:paragraph;z-index:-17671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30" w:val="left" w:leader="none"/>
                    </w:tabs>
                    <w:spacing w:line="266" w:lineRule="exact"/>
                  </w:pPr>
                  <w:r>
                    <w:rPr/>
                    <w:t>pre</w:t>
                    <w:tab/>
                  </w:r>
                  <w:r>
                    <w:rPr>
                      <w:spacing w:val="-2"/>
                    </w:rPr>
                    <w:t>zute</w:t>
                  </w:r>
                </w:p>
              </w:txbxContent>
            </v:textbox>
            <w10:wrap type="none"/>
          </v:shape>
        </w:pict>
      </w:r>
      <w:r>
        <w:rPr>
          <w:rFonts w:ascii="Tahoma" w:hAnsi="Tahoma"/>
          <w:sz w:val="16"/>
        </w:rPr>
        <w:t>a)</w:t>
        <w:tab/>
      </w:r>
      <w:r>
        <w:rPr/>
        <w:t>dacă</w:t>
      </w:r>
      <w:r>
        <w:rPr>
          <w:spacing w:val="101"/>
        </w:rPr>
        <w:t> </w:t>
      </w:r>
      <w:r>
        <w:rPr/>
        <w:t>nu</w:t>
      </w:r>
      <w:r>
        <w:rPr>
          <w:spacing w:val="100"/>
        </w:rPr>
        <w:t> </w:t>
      </w:r>
      <w:r>
        <w:rPr/>
        <w:t>sunt</w:t>
      </w:r>
      <w:r>
        <w:rPr>
          <w:spacing w:val="101"/>
        </w:rPr>
        <w:t> </w:t>
      </w:r>
      <w:r>
        <w:rPr/>
        <w:t>motive  </w:t>
      </w:r>
      <w:r>
        <w:rPr>
          <w:spacing w:val="41"/>
        </w:rPr>
        <w:t> </w:t>
      </w:r>
      <w:r>
        <w:rPr/>
        <w:t>absolute  </w:t>
      </w:r>
      <w:r>
        <w:rPr>
          <w:spacing w:val="39"/>
        </w:rPr>
        <w:t> </w:t>
      </w:r>
      <w:r>
        <w:rPr/>
        <w:t>de  </w:t>
      </w:r>
      <w:r>
        <w:rPr>
          <w:spacing w:val="39"/>
        </w:rPr>
        <w:t> </w:t>
      </w:r>
      <w:r>
        <w:rPr/>
        <w:t>refuz</w:t>
      </w:r>
      <w:r>
        <w:rPr>
          <w:spacing w:val="-58"/>
        </w:rPr>
        <w:t> </w:t>
      </w:r>
      <w:r>
        <w:rPr/>
        <w:t>vă</w:t>
      </w:r>
      <w:r>
        <w:rPr>
          <w:spacing w:val="41"/>
        </w:rPr>
        <w:t> </w:t>
      </w:r>
      <w:r>
        <w:rPr/>
        <w:t>la</w:t>
      </w:r>
      <w:r>
        <w:rPr>
          <w:spacing w:val="-1"/>
        </w:rPr>
        <w:t> </w:t>
      </w:r>
      <w:r>
        <w:rPr/>
        <w:t>art. 7;</w:t>
      </w:r>
    </w:p>
    <w:p>
      <w:pPr>
        <w:pStyle w:val="BodyText"/>
        <w:tabs>
          <w:tab w:pos="3039" w:val="left" w:leader="none"/>
        </w:tabs>
        <w:spacing w:line="139" w:lineRule="auto" w:before="94"/>
        <w:ind w:left="2228" w:right="1675" w:firstLine="88"/>
        <w:jc w:val="both"/>
      </w:pPr>
      <w:r>
        <w:rPr/>
        <w:pict>
          <v:shape style="position:absolute;margin-left:159.740005pt;margin-top:8.544463pt;width:39.6pt;height:13.3pt;mso-position-horizontal-relative:page;mso-position-vertical-relative:paragraph;z-index:-17672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4" w:val="left" w:leader="none"/>
                    </w:tabs>
                    <w:spacing w:line="266" w:lineRule="exact"/>
                  </w:pPr>
                  <w:r>
                    <w:rPr/>
                    <w:t>la</w:t>
                    <w:tab/>
                  </w:r>
                  <w:r>
                    <w:rPr>
                      <w:spacing w:val="-3"/>
                    </w:rPr>
                    <w:t>8;</w:t>
                  </w:r>
                </w:p>
              </w:txbxContent>
            </v:textbox>
            <w10:wrap type="none"/>
          </v:shape>
        </w:pict>
      </w:r>
      <w:r>
        <w:rPr>
          <w:rFonts w:ascii="Tahoma" w:hAnsi="Tahoma"/>
          <w:sz w:val="16"/>
        </w:rPr>
        <w:t>b)</w:t>
        <w:tab/>
      </w:r>
      <w:r>
        <w:rPr/>
        <w:t>dacă nu sunt motive relative de refuz prevăzute</w:t>
      </w:r>
      <w:r>
        <w:rPr>
          <w:spacing w:val="-57"/>
        </w:rPr>
        <w:t> </w:t>
      </w:r>
      <w:r>
        <w:rPr/>
        <w:t>art.</w:t>
      </w:r>
    </w:p>
    <w:p>
      <w:pPr>
        <w:pStyle w:val="BodyText"/>
        <w:tabs>
          <w:tab w:pos="3039" w:val="left" w:leader="none"/>
        </w:tabs>
        <w:spacing w:line="220" w:lineRule="auto" w:before="17"/>
        <w:ind w:left="1994" w:right="1674" w:firstLine="322"/>
        <w:jc w:val="both"/>
      </w:pPr>
      <w:r>
        <w:rPr>
          <w:rFonts w:ascii="Tahoma" w:hAnsi="Tahoma"/>
          <w:sz w:val="16"/>
        </w:rPr>
        <w:t>c)</w:t>
        <w:tab/>
      </w:r>
      <w:r>
        <w:rPr/>
        <w:t>observaţiile şi opoziţiile formulate în privinţa</w:t>
      </w:r>
      <w:r>
        <w:rPr>
          <w:spacing w:val="1"/>
        </w:rPr>
        <w:t> </w:t>
      </w:r>
      <w:r>
        <w:rPr/>
        <w:t>cererii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înregistrare a</w:t>
      </w:r>
      <w:r>
        <w:rPr>
          <w:spacing w:val="1"/>
        </w:rPr>
        <w:t> </w:t>
      </w:r>
      <w:r>
        <w:rPr/>
        <w:t>mărcii.</w:t>
      </w:r>
    </w:p>
    <w:p>
      <w:pPr>
        <w:pStyle w:val="BodyText"/>
        <w:spacing w:line="220" w:lineRule="auto" w:before="1"/>
        <w:ind w:left="1994" w:right="1675" w:firstLine="322"/>
        <w:jc w:val="both"/>
      </w:pPr>
      <w:r>
        <w:rPr/>
        <w:t>în funcţie de rezultatul examinării semnului solicitat,</w:t>
      </w:r>
      <w:r>
        <w:rPr>
          <w:spacing w:val="1"/>
        </w:rPr>
        <w:t> </w:t>
      </w:r>
      <w:r>
        <w:rPr/>
        <w:t>AGEPI ia decizia de a înregistra marca sau de a respinge</w:t>
      </w:r>
      <w:r>
        <w:rPr>
          <w:spacing w:val="1"/>
        </w:rPr>
        <w:t> </w:t>
      </w:r>
      <w:r>
        <w:rPr/>
        <w:t>cererea,</w:t>
      </w:r>
      <w:r>
        <w:rPr>
          <w:spacing w:val="-1"/>
        </w:rPr>
        <w:t> </w:t>
      </w:r>
      <w:r>
        <w:rPr/>
        <w:t>ceea</w:t>
      </w:r>
      <w:r>
        <w:rPr>
          <w:spacing w:val="1"/>
        </w:rPr>
        <w:t> </w:t>
      </w:r>
      <w:r>
        <w:rPr/>
        <w:t>ce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notifică</w:t>
      </w:r>
      <w:r>
        <w:rPr>
          <w:spacing w:val="-1"/>
        </w:rPr>
        <w:t> </w:t>
      </w:r>
      <w:r>
        <w:rPr/>
        <w:t>solicitantului.</w:t>
      </w:r>
    </w:p>
    <w:p>
      <w:pPr>
        <w:pStyle w:val="BodyText"/>
        <w:spacing w:line="220" w:lineRule="auto"/>
        <w:ind w:left="1994" w:right="1674" w:firstLine="322"/>
        <w:jc w:val="both"/>
      </w:pPr>
      <w:r>
        <w:rPr/>
        <w:t>înainte de luarea unei decizii de respingere parţială sau</w:t>
      </w:r>
      <w:r>
        <w:rPr>
          <w:spacing w:val="-57"/>
        </w:rPr>
        <w:t> </w:t>
      </w:r>
      <w:r>
        <w:rPr/>
        <w:t>totală,</w:t>
      </w:r>
      <w:r>
        <w:rPr>
          <w:spacing w:val="1"/>
        </w:rPr>
        <w:t> </w:t>
      </w:r>
      <w:r>
        <w:rPr/>
        <w:t>solicitantului</w:t>
      </w:r>
      <w:r>
        <w:rPr>
          <w:spacing w:val="1"/>
        </w:rPr>
        <w:t> </w:t>
      </w:r>
      <w:r>
        <w:rPr/>
        <w:t>îi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acordată</w:t>
      </w:r>
      <w:r>
        <w:rPr>
          <w:spacing w:val="1"/>
        </w:rPr>
        <w:t> </w:t>
      </w:r>
      <w:r>
        <w:rPr/>
        <w:t>posibilitatea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prezenta</w:t>
      </w:r>
      <w:r>
        <w:rPr>
          <w:spacing w:val="-1"/>
        </w:rPr>
        <w:t> </w:t>
      </w:r>
      <w:r>
        <w:rPr/>
        <w:t>argumentele</w:t>
      </w:r>
      <w:r>
        <w:rPr>
          <w:spacing w:val="-1"/>
        </w:rPr>
        <w:t> </w:t>
      </w:r>
      <w:r>
        <w:rPr/>
        <w:t>sale</w:t>
      </w:r>
      <w:r>
        <w:rPr>
          <w:spacing w:val="-2"/>
        </w:rPr>
        <w:t> </w:t>
      </w:r>
      <w:r>
        <w:rPr/>
        <w:t>în favoarea</w:t>
      </w:r>
      <w:r>
        <w:rPr>
          <w:spacing w:val="-2"/>
        </w:rPr>
        <w:t> </w:t>
      </w:r>
      <w:r>
        <w:rPr/>
        <w:t>înregistrării.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0"/>
        </w:rPr>
      </w:pPr>
    </w:p>
    <w:p>
      <w:pPr>
        <w:pStyle w:val="Heading3"/>
        <w:numPr>
          <w:ilvl w:val="0"/>
          <w:numId w:val="97"/>
        </w:numPr>
        <w:tabs>
          <w:tab w:pos="2498" w:val="left" w:leader="none"/>
        </w:tabs>
        <w:spacing w:line="220" w:lineRule="auto" w:before="1" w:after="0"/>
        <w:ind w:left="1994" w:right="1667" w:firstLine="322"/>
        <w:jc w:val="both"/>
      </w:pPr>
      <w:r>
        <w:rPr/>
        <w:t>Contestarea</w:t>
      </w:r>
      <w:r>
        <w:rPr>
          <w:spacing w:val="1"/>
        </w:rPr>
        <w:t> </w:t>
      </w:r>
      <w:r>
        <w:rPr/>
        <w:t>deciziilor</w:t>
      </w:r>
      <w:r>
        <w:rPr>
          <w:spacing w:val="1"/>
        </w:rPr>
        <w:t> </w:t>
      </w:r>
      <w:r>
        <w:rPr/>
        <w:t>privind</w:t>
      </w:r>
      <w:r>
        <w:rPr>
          <w:spacing w:val="1"/>
        </w:rPr>
        <w:t> </w:t>
      </w:r>
      <w:r>
        <w:rPr/>
        <w:t>cererile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inregistrare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marcilor.</w:t>
      </w:r>
    </w:p>
    <w:p>
      <w:pPr>
        <w:pStyle w:val="BodyText"/>
        <w:spacing w:line="218" w:lineRule="auto" w:before="197"/>
        <w:ind w:left="1598" w:right="1668" w:firstLine="660"/>
        <w:jc w:val="both"/>
      </w:pPr>
      <w:r>
        <w:rPr/>
        <w:t>Orice decizie privind cererile de înregistrare a mărcilor</w:t>
      </w:r>
      <w:r>
        <w:rPr>
          <w:spacing w:val="1"/>
        </w:rPr>
        <w:t> </w:t>
      </w:r>
      <w:r>
        <w:rPr/>
        <w:t>poate fi contestată de către părţi în termen de 2 luni de la data</w:t>
      </w:r>
      <w:r>
        <w:rPr>
          <w:spacing w:val="1"/>
        </w:rPr>
        <w:t> </w:t>
      </w:r>
      <w:r>
        <w:rPr/>
        <w:t>primirii ei sau de către persoanele terţe care deţin informaţia</w:t>
      </w:r>
      <w:r>
        <w:rPr>
          <w:spacing w:val="1"/>
        </w:rPr>
        <w:t> </w:t>
      </w:r>
      <w:r>
        <w:rPr/>
        <w:t>referitor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înregistrarea</w:t>
      </w:r>
      <w:r>
        <w:rPr>
          <w:spacing w:val="7"/>
        </w:rPr>
        <w:t> </w:t>
      </w:r>
      <w:r>
        <w:rPr/>
        <w:t>mărcii</w:t>
      </w:r>
      <w:r>
        <w:rPr>
          <w:spacing w:val="7"/>
        </w:rPr>
        <w:t> </w:t>
      </w:r>
      <w:r>
        <w:rPr/>
        <w:t>-</w:t>
      </w:r>
      <w:r>
        <w:rPr>
          <w:spacing w:val="5"/>
        </w:rPr>
        <w:t> </w:t>
      </w:r>
      <w:r>
        <w:rPr/>
        <w:t>în</w:t>
      </w:r>
      <w:r>
        <w:rPr>
          <w:spacing w:val="6"/>
        </w:rPr>
        <w:t> </w:t>
      </w:r>
      <w:r>
        <w:rPr/>
        <w:t>termenul</w:t>
      </w:r>
      <w:r>
        <w:rPr>
          <w:spacing w:val="6"/>
        </w:rPr>
        <w:t> </w:t>
      </w:r>
      <w:r>
        <w:rPr/>
        <w:t>cuprins</w:t>
      </w:r>
      <w:r>
        <w:rPr>
          <w:spacing w:val="7"/>
        </w:rPr>
        <w:t> </w:t>
      </w:r>
      <w:r>
        <w:rPr/>
        <w:t>între</w:t>
      </w:r>
      <w:r>
        <w:rPr>
          <w:spacing w:val="4"/>
        </w:rPr>
        <w:t> </w:t>
      </w:r>
      <w:r>
        <w:rPr/>
        <w:t>data</w:t>
      </w:r>
    </w:p>
    <w:p>
      <w:pPr>
        <w:spacing w:after="0" w:line="218" w:lineRule="auto"/>
        <w:jc w:val="both"/>
        <w:sectPr>
          <w:footerReference w:type="default" r:id="rId22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16" w:lineRule="auto" w:before="113"/>
        <w:ind w:left="1598" w:right="1678"/>
        <w:jc w:val="both"/>
      </w:pPr>
      <w:r>
        <w:rPr/>
        <w:t>emiterii deciziei şi data înregistrării mărcii. Contestaţia are un</w:t>
      </w:r>
      <w:r>
        <w:rPr>
          <w:spacing w:val="1"/>
        </w:rPr>
        <w:t> </w:t>
      </w:r>
      <w:r>
        <w:rPr/>
        <w:t>efect</w:t>
      </w:r>
      <w:r>
        <w:rPr>
          <w:spacing w:val="-1"/>
        </w:rPr>
        <w:t> </w:t>
      </w:r>
      <w:r>
        <w:rPr/>
        <w:t>suspensiv.</w:t>
      </w:r>
    </w:p>
    <w:p>
      <w:pPr>
        <w:pStyle w:val="BodyText"/>
        <w:spacing w:line="218" w:lineRule="auto"/>
        <w:ind w:left="1994" w:right="1675" w:firstLine="322"/>
        <w:jc w:val="both"/>
      </w:pPr>
      <w:r>
        <w:rPr/>
        <w:t>Contestaţia se depune la AGEPI şi se soluţionează de</w:t>
      </w:r>
      <w:r>
        <w:rPr>
          <w:spacing w:val="1"/>
        </w:rPr>
        <w:t> </w:t>
      </w:r>
      <w:r>
        <w:rPr/>
        <w:t>către</w:t>
      </w:r>
      <w:r>
        <w:rPr>
          <w:spacing w:val="1"/>
        </w:rPr>
        <w:t> </w:t>
      </w:r>
      <w:r>
        <w:rPr/>
        <w:t>Comisia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contestaţii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conformitate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regulamentul</w:t>
      </w:r>
      <w:r>
        <w:rPr>
          <w:spacing w:val="-1"/>
        </w:rPr>
        <w:t> </w:t>
      </w:r>
      <w:r>
        <w:rPr/>
        <w:t>acesteia,</w:t>
      </w:r>
      <w:r>
        <w:rPr>
          <w:spacing w:val="2"/>
        </w:rPr>
        <w:t> </w:t>
      </w:r>
      <w:r>
        <w:rPr/>
        <w:t>aprobat de</w:t>
      </w:r>
      <w:r>
        <w:rPr>
          <w:spacing w:val="2"/>
        </w:rPr>
        <w:t> </w:t>
      </w:r>
      <w:r>
        <w:rPr/>
        <w:t>Guvern.</w:t>
      </w:r>
    </w:p>
    <w:p>
      <w:pPr>
        <w:pStyle w:val="BodyText"/>
        <w:spacing w:line="216" w:lineRule="auto"/>
        <w:ind w:left="1994" w:right="1673" w:firstLine="322"/>
        <w:jc w:val="both"/>
      </w:pPr>
      <w:r>
        <w:rPr/>
        <w:t>Contestaţia,</w:t>
      </w:r>
      <w:r>
        <w:rPr>
          <w:spacing w:val="1"/>
        </w:rPr>
        <w:t> </w:t>
      </w:r>
      <w:r>
        <w:rPr/>
        <w:t>prezentată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scris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argumentată,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consideră</w:t>
      </w:r>
      <w:r>
        <w:rPr>
          <w:spacing w:val="-3"/>
        </w:rPr>
        <w:t> </w:t>
      </w:r>
      <w:r>
        <w:rPr/>
        <w:t>depusă</w:t>
      </w:r>
      <w:r>
        <w:rPr>
          <w:spacing w:val="-1"/>
        </w:rPr>
        <w:t> </w:t>
      </w:r>
      <w:r>
        <w:rPr/>
        <w:t>numai</w:t>
      </w:r>
      <w:r>
        <w:rPr>
          <w:spacing w:val="1"/>
        </w:rPr>
        <w:t> </w:t>
      </w:r>
      <w:r>
        <w:rPr/>
        <w:t>după</w:t>
      </w:r>
      <w:r>
        <w:rPr>
          <w:spacing w:val="-1"/>
        </w:rPr>
        <w:t> </w:t>
      </w:r>
      <w:r>
        <w:rPr/>
        <w:t>achitarea</w:t>
      </w:r>
      <w:r>
        <w:rPr>
          <w:spacing w:val="-1"/>
        </w:rPr>
        <w:t> </w:t>
      </w:r>
      <w:r>
        <w:rPr/>
        <w:t>taxei</w:t>
      </w:r>
      <w:r>
        <w:rPr>
          <w:spacing w:val="-1"/>
        </w:rPr>
        <w:t> </w:t>
      </w:r>
      <w:r>
        <w:rPr/>
        <w:t>stabilite.</w:t>
      </w:r>
    </w:p>
    <w:p>
      <w:pPr>
        <w:pStyle w:val="BodyText"/>
        <w:spacing w:line="216" w:lineRule="auto" w:before="3"/>
        <w:ind w:left="1994" w:right="1673" w:firstLine="322"/>
        <w:jc w:val="both"/>
      </w:pPr>
      <w:r>
        <w:rPr/>
        <w:t>Comisia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contestaţii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adopta</w:t>
      </w:r>
      <w:r>
        <w:rPr>
          <w:spacing w:val="1"/>
        </w:rPr>
        <w:t> </w:t>
      </w:r>
      <w:r>
        <w:rPr/>
        <w:t>una</w:t>
      </w:r>
      <w:r>
        <w:rPr>
          <w:spacing w:val="61"/>
        </w:rPr>
        <w:t> </w:t>
      </w:r>
      <w:r>
        <w:rPr/>
        <w:t>dintre</w:t>
      </w:r>
      <w:r>
        <w:rPr>
          <w:spacing w:val="1"/>
        </w:rPr>
        <w:t> </w:t>
      </w:r>
      <w:r>
        <w:rPr/>
        <w:t>deciziile:</w:t>
      </w:r>
    </w:p>
    <w:p>
      <w:pPr>
        <w:pStyle w:val="ListParagraph"/>
        <w:numPr>
          <w:ilvl w:val="1"/>
          <w:numId w:val="96"/>
        </w:numPr>
        <w:tabs>
          <w:tab w:pos="3039" w:val="left" w:leader="none"/>
          <w:tab w:pos="3040" w:val="left" w:leader="none"/>
        </w:tabs>
        <w:spacing w:line="261" w:lineRule="exact" w:before="0" w:after="0"/>
        <w:ind w:left="3039" w:right="0" w:hanging="7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menţinere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vigoare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 deciziei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contestate;</w:t>
      </w:r>
    </w:p>
    <w:p>
      <w:pPr>
        <w:pStyle w:val="ListParagraph"/>
        <w:numPr>
          <w:ilvl w:val="1"/>
          <w:numId w:val="96"/>
        </w:numPr>
        <w:tabs>
          <w:tab w:pos="3039" w:val="left" w:leader="none"/>
          <w:tab w:pos="3040" w:val="left" w:leader="none"/>
        </w:tabs>
        <w:spacing w:line="194" w:lineRule="auto" w:before="11" w:after="0"/>
        <w:ind w:left="1994" w:right="1670" w:firstLine="3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anulare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tot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parte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deciziei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contestate.</w:t>
      </w:r>
    </w:p>
    <w:p>
      <w:pPr>
        <w:pStyle w:val="BodyText"/>
        <w:spacing w:line="216" w:lineRule="auto" w:before="6"/>
        <w:ind w:left="1994" w:right="1672" w:firstLine="322"/>
        <w:jc w:val="both"/>
      </w:pPr>
      <w:r>
        <w:rPr/>
        <w:t>Decizia</w:t>
      </w:r>
      <w:r>
        <w:rPr>
          <w:spacing w:val="1"/>
        </w:rPr>
        <w:t> </w:t>
      </w:r>
      <w:r>
        <w:rPr/>
        <w:t>Comisiei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contestaţii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atacată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Curtea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Apel Chişinău.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7"/>
        </w:rPr>
      </w:pPr>
    </w:p>
    <w:p>
      <w:pPr>
        <w:pStyle w:val="Heading3"/>
        <w:numPr>
          <w:ilvl w:val="0"/>
          <w:numId w:val="97"/>
        </w:numPr>
        <w:tabs>
          <w:tab w:pos="2618" w:val="left" w:leader="none"/>
        </w:tabs>
        <w:spacing w:line="240" w:lineRule="auto" w:before="1" w:after="0"/>
        <w:ind w:left="2618" w:right="0" w:hanging="301"/>
        <w:jc w:val="left"/>
      </w:pPr>
      <w:r>
        <w:rPr/>
        <w:t>Inregistrarea</w:t>
      </w:r>
      <w:r>
        <w:rPr>
          <w:spacing w:val="-2"/>
        </w:rPr>
        <w:t> </w:t>
      </w:r>
      <w:r>
        <w:rPr/>
        <w:t>marcii.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216" w:lineRule="auto" w:before="165"/>
        <w:ind w:left="1994" w:right="1674" w:firstLine="322"/>
        <w:jc w:val="both"/>
      </w:pPr>
      <w:r>
        <w:rPr/>
        <w:t>In cazul în care a fost adoptată decizia de înregistrare a</w:t>
      </w:r>
      <w:r>
        <w:rPr>
          <w:spacing w:val="-57"/>
        </w:rPr>
        <w:t> </w:t>
      </w:r>
      <w:r>
        <w:rPr/>
        <w:t>mărcii, AGEPI înregistrează marca în Registrul naţional al</w:t>
      </w:r>
      <w:r>
        <w:rPr>
          <w:spacing w:val="-57"/>
        </w:rPr>
        <w:t> </w:t>
      </w:r>
      <w:r>
        <w:rPr/>
        <w:t>mărcilor, eliberează certificatul de înregistrare şi publică</w:t>
      </w:r>
      <w:r>
        <w:rPr>
          <w:spacing w:val="1"/>
        </w:rPr>
        <w:t> </w:t>
      </w:r>
      <w:r>
        <w:rPr/>
        <w:t>informaţia</w:t>
      </w:r>
      <w:r>
        <w:rPr>
          <w:spacing w:val="-1"/>
        </w:rPr>
        <w:t> </w:t>
      </w:r>
      <w:r>
        <w:rPr/>
        <w:t>despre</w:t>
      </w:r>
      <w:r>
        <w:rPr>
          <w:spacing w:val="-1"/>
        </w:rPr>
        <w:t> </w:t>
      </w:r>
      <w:r>
        <w:rPr/>
        <w:t>înregistrare</w:t>
      </w:r>
      <w:r>
        <w:rPr>
          <w:spacing w:val="-2"/>
        </w:rPr>
        <w:t> </w:t>
      </w:r>
      <w:r>
        <w:rPr/>
        <w:t>în</w:t>
      </w:r>
      <w:r>
        <w:rPr>
          <w:spacing w:val="1"/>
        </w:rPr>
        <w:t> </w:t>
      </w:r>
      <w:r>
        <w:rPr/>
        <w:t>BOPI.</w:t>
      </w:r>
    </w:p>
    <w:p>
      <w:pPr>
        <w:pStyle w:val="Heading3"/>
        <w:numPr>
          <w:ilvl w:val="0"/>
          <w:numId w:val="97"/>
        </w:numPr>
        <w:tabs>
          <w:tab w:pos="2618" w:val="left" w:leader="none"/>
        </w:tabs>
        <w:spacing w:line="240" w:lineRule="auto" w:before="175" w:after="0"/>
        <w:ind w:left="2618" w:right="0" w:hanging="301"/>
        <w:jc w:val="left"/>
      </w:pPr>
      <w:r>
        <w:rPr/>
        <w:t>Durata</w:t>
      </w:r>
      <w:r>
        <w:rPr>
          <w:spacing w:val="-2"/>
        </w:rPr>
        <w:t> </w:t>
      </w:r>
      <w:r>
        <w:rPr/>
        <w:t>inregistrarii.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220" w:lineRule="auto" w:before="158"/>
        <w:ind w:left="1994" w:right="1673" w:firstLine="322"/>
        <w:jc w:val="both"/>
      </w:pPr>
      <w:r>
        <w:rPr/>
        <w:t>înregistrarea mărcii</w:t>
      </w:r>
      <w:r>
        <w:rPr>
          <w:spacing w:val="60"/>
        </w:rPr>
        <w:t> </w:t>
      </w:r>
      <w:r>
        <w:rPr/>
        <w:t>produce efecte pentru o perioadă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10 ani, cu începere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 data de</w:t>
      </w:r>
      <w:r>
        <w:rPr>
          <w:spacing w:val="-2"/>
        </w:rPr>
        <w:t> </w:t>
      </w:r>
      <w:r>
        <w:rPr/>
        <w:t>depozit.</w:t>
      </w:r>
    </w:p>
    <w:p>
      <w:pPr>
        <w:pStyle w:val="BodyText"/>
        <w:spacing w:before="8"/>
        <w:rPr>
          <w:sz w:val="31"/>
        </w:rPr>
      </w:pPr>
    </w:p>
    <w:p>
      <w:pPr>
        <w:pStyle w:val="Heading3"/>
        <w:ind w:left="1994"/>
        <w:jc w:val="left"/>
      </w:pPr>
      <w:r>
        <w:rPr>
          <w:rFonts w:ascii="Arial"/>
          <w:sz w:val="16"/>
        </w:rPr>
        <w:t>II.  </w:t>
      </w:r>
      <w:r>
        <w:rPr>
          <w:rFonts w:ascii="Arial"/>
          <w:spacing w:val="7"/>
          <w:sz w:val="16"/>
        </w:rPr>
        <w:t> </w:t>
      </w:r>
      <w:r>
        <w:rPr/>
        <w:t>Drepturile</w:t>
      </w:r>
      <w:r>
        <w:rPr>
          <w:spacing w:val="-3"/>
        </w:rPr>
        <w:t> </w:t>
      </w:r>
      <w:r>
        <w:rPr/>
        <w:t>conferite</w:t>
      </w:r>
      <w:r>
        <w:rPr>
          <w:spacing w:val="-2"/>
        </w:rPr>
        <w:t> </w:t>
      </w:r>
      <w:r>
        <w:rPr/>
        <w:t>prin inregistrarea</w:t>
      </w:r>
      <w:r>
        <w:rPr>
          <w:spacing w:val="1"/>
        </w:rPr>
        <w:t> </w:t>
      </w:r>
      <w:r>
        <w:rPr/>
        <w:t>marcii.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98"/>
        </w:numPr>
        <w:tabs>
          <w:tab w:pos="2441" w:val="left" w:leader="none"/>
        </w:tabs>
        <w:spacing w:line="240" w:lineRule="auto" w:before="191" w:after="0"/>
        <w:ind w:left="2440" w:right="0" w:hanging="182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Dreptul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exclusive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al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titularului.</w:t>
      </w:r>
    </w:p>
    <w:p>
      <w:pPr>
        <w:spacing w:after="0" w:line="240" w:lineRule="auto"/>
        <w:jc w:val="left"/>
        <w:rPr>
          <w:rFonts w:ascii="Times New Roman"/>
          <w:sz w:val="24"/>
        </w:rPr>
        <w:sectPr>
          <w:footerReference w:type="default" r:id="rId23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220" w:lineRule="auto" w:before="227"/>
        <w:ind w:left="1994" w:right="1671" w:firstLine="322"/>
        <w:jc w:val="both"/>
      </w:pPr>
      <w:r>
        <w:rPr/>
        <w:t>Titularul mărcii înregistrate are dreptul exclusiv de a</w:t>
      </w:r>
      <w:r>
        <w:rPr>
          <w:spacing w:val="1"/>
        </w:rPr>
        <w:t> </w:t>
      </w:r>
      <w:r>
        <w:rPr/>
        <w:t>dispune de marcă şi de a o folosi. De asemenea, titularul</w:t>
      </w:r>
      <w:r>
        <w:rPr>
          <w:spacing w:val="1"/>
        </w:rPr>
        <w:t> </w:t>
      </w:r>
      <w:r>
        <w:rPr/>
        <w:t>are dreptul de a interzice folosirea mărcii de către alte</w:t>
      </w:r>
      <w:r>
        <w:rPr>
          <w:spacing w:val="1"/>
        </w:rPr>
        <w:t> </w:t>
      </w:r>
      <w:r>
        <w:rPr/>
        <w:t>persoane pe teritoriul Republicii Moldova. De acest drept</w:t>
      </w:r>
      <w:r>
        <w:rPr>
          <w:spacing w:val="1"/>
        </w:rPr>
        <w:t> </w:t>
      </w:r>
      <w:r>
        <w:rPr/>
        <w:t>titularul</w:t>
      </w:r>
      <w:r>
        <w:rPr>
          <w:spacing w:val="1"/>
        </w:rPr>
        <w:t> </w:t>
      </w:r>
      <w:r>
        <w:rPr/>
        <w:t>dispune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întregul</w:t>
      </w:r>
      <w:r>
        <w:rPr>
          <w:spacing w:val="1"/>
        </w:rPr>
        <w:t> </w:t>
      </w:r>
      <w:r>
        <w:rPr/>
        <w:t>termen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valabilitate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înregistrării</w:t>
      </w:r>
      <w:r>
        <w:rPr>
          <w:spacing w:val="1"/>
        </w:rPr>
        <w:t> </w:t>
      </w:r>
      <w:r>
        <w:rPr/>
        <w:t>mărcii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cauză,</w:t>
      </w:r>
      <w:r>
        <w:rPr>
          <w:spacing w:val="1"/>
        </w:rPr>
        <w:t> </w:t>
      </w:r>
      <w:r>
        <w:rPr/>
        <w:t>încălcări</w:t>
      </w:r>
      <w:r>
        <w:rPr>
          <w:spacing w:val="1"/>
        </w:rPr>
        <w:t> </w:t>
      </w:r>
      <w:r>
        <w:rPr/>
        <w:t>ale</w:t>
      </w:r>
      <w:r>
        <w:rPr>
          <w:spacing w:val="1"/>
        </w:rPr>
        <w:t> </w:t>
      </w:r>
      <w:r>
        <w:rPr/>
        <w:t>drepturilor</w:t>
      </w:r>
      <w:r>
        <w:rPr>
          <w:spacing w:val="1"/>
        </w:rPr>
        <w:t> </w:t>
      </w:r>
      <w:r>
        <w:rPr/>
        <w:t>titularului unei mărci se consideră astfel de acţiuni ale</w:t>
      </w:r>
      <w:r>
        <w:rPr>
          <w:spacing w:val="1"/>
        </w:rPr>
        <w:t> </w:t>
      </w:r>
      <w:r>
        <w:rPr/>
        <w:t>terţilor ca fabricarea, utilizarea, importarea, oferirea spre</w:t>
      </w:r>
      <w:r>
        <w:rPr>
          <w:spacing w:val="1"/>
        </w:rPr>
        <w:t> </w:t>
      </w:r>
      <w:r>
        <w:rPr/>
        <w:t>vânzare,</w:t>
      </w:r>
      <w:r>
        <w:rPr>
          <w:spacing w:val="1"/>
        </w:rPr>
        <w:t> </w:t>
      </w:r>
      <w:r>
        <w:rPr/>
        <w:t>vânzarea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stocarea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aceste</w:t>
      </w:r>
      <w:r>
        <w:rPr>
          <w:spacing w:val="1"/>
        </w:rPr>
        <w:t> </w:t>
      </w:r>
      <w:r>
        <w:rPr/>
        <w:t>scopuri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produselor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care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fost</w:t>
      </w:r>
      <w:r>
        <w:rPr>
          <w:spacing w:val="-2"/>
        </w:rPr>
        <w:t> </w:t>
      </w:r>
      <w:r>
        <w:rPr/>
        <w:t>înregistrată</w:t>
      </w:r>
      <w:r>
        <w:rPr>
          <w:spacing w:val="-2"/>
        </w:rPr>
        <w:t> </w:t>
      </w:r>
      <w:r>
        <w:rPr/>
        <w:t>marca</w:t>
      </w:r>
      <w:r>
        <w:rPr>
          <w:spacing w:val="-1"/>
        </w:rPr>
        <w:t> </w:t>
      </w:r>
      <w:r>
        <w:rPr/>
        <w:t>respectivă.</w:t>
      </w: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98"/>
        </w:numPr>
        <w:tabs>
          <w:tab w:pos="2498" w:val="left" w:leader="none"/>
        </w:tabs>
        <w:spacing w:line="240" w:lineRule="auto" w:before="209" w:after="0"/>
        <w:ind w:left="2498" w:right="0" w:hanging="181"/>
        <w:jc w:val="both"/>
      </w:pPr>
      <w:r>
        <w:rPr/>
        <w:t>Reinnoirea</w:t>
      </w:r>
      <w:r>
        <w:rPr>
          <w:spacing w:val="-2"/>
        </w:rPr>
        <w:t> </w:t>
      </w:r>
      <w:r>
        <w:rPr/>
        <w:t>marcii.</w:t>
      </w:r>
    </w:p>
    <w:p>
      <w:pPr>
        <w:pStyle w:val="BodyText"/>
        <w:spacing w:line="220" w:lineRule="auto" w:before="134"/>
        <w:ind w:left="1994" w:right="1668" w:firstLine="322"/>
        <w:jc w:val="both"/>
      </w:pPr>
      <w:r>
        <w:rPr/>
        <w:t>La</w:t>
      </w:r>
      <w:r>
        <w:rPr>
          <w:spacing w:val="1"/>
        </w:rPr>
        <w:t> </w:t>
      </w:r>
      <w:r>
        <w:rPr/>
        <w:t>cererea</w:t>
      </w:r>
      <w:r>
        <w:rPr>
          <w:spacing w:val="1"/>
        </w:rPr>
        <w:t> </w:t>
      </w:r>
      <w:r>
        <w:rPr/>
        <w:t>titularului,</w:t>
      </w:r>
      <w:r>
        <w:rPr>
          <w:spacing w:val="1"/>
        </w:rPr>
        <w:t> </w:t>
      </w:r>
      <w:r>
        <w:rPr/>
        <w:t>înregistrarea</w:t>
      </w:r>
      <w:r>
        <w:rPr>
          <w:spacing w:val="1"/>
        </w:rPr>
        <w:t> </w:t>
      </w:r>
      <w:r>
        <w:rPr/>
        <w:t>mărcii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reînnoită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termen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ani</w:t>
      </w:r>
      <w:r>
        <w:rPr>
          <w:spacing w:val="1"/>
        </w:rPr>
        <w:t> </w:t>
      </w:r>
      <w:r>
        <w:rPr/>
        <w:t>ori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câte</w:t>
      </w:r>
      <w:r>
        <w:rPr>
          <w:spacing w:val="1"/>
        </w:rPr>
        <w:t> </w:t>
      </w:r>
      <w:r>
        <w:rPr/>
        <w:t>ori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necesar,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condiţia</w:t>
      </w:r>
      <w:r>
        <w:rPr>
          <w:spacing w:val="1"/>
        </w:rPr>
        <w:t> </w:t>
      </w:r>
      <w:r>
        <w:rPr/>
        <w:t>achitării</w:t>
      </w:r>
      <w:r>
        <w:rPr>
          <w:spacing w:val="1"/>
        </w:rPr>
        <w:t> </w:t>
      </w:r>
      <w:r>
        <w:rPr/>
        <w:t>taxei</w:t>
      </w:r>
      <w:r>
        <w:rPr>
          <w:spacing w:val="1"/>
        </w:rPr>
        <w:t> </w:t>
      </w:r>
      <w:r>
        <w:rPr/>
        <w:t>corespunzătoare.</w:t>
      </w:r>
      <w:r>
        <w:rPr>
          <w:spacing w:val="1"/>
        </w:rPr>
        <w:t> </w:t>
      </w:r>
      <w:r>
        <w:rPr/>
        <w:t>Cererea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reînnoire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depune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ultimele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luni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valabilitate a înregistrării. Titularul mărcii poate reînnoi</w:t>
      </w:r>
      <w:r>
        <w:rPr>
          <w:spacing w:val="1"/>
        </w:rPr>
        <w:t> </w:t>
      </w:r>
      <w:r>
        <w:rPr/>
        <w:t>înregistrarea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termen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luni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60"/>
        </w:rPr>
        <w:t> </w:t>
      </w:r>
      <w:r>
        <w:rPr/>
        <w:t>împlinirea</w:t>
      </w:r>
      <w:r>
        <w:rPr>
          <w:spacing w:val="1"/>
        </w:rPr>
        <w:t> </w:t>
      </w:r>
      <w:r>
        <w:rPr/>
        <w:t>fiecărui</w:t>
      </w:r>
      <w:r>
        <w:rPr>
          <w:spacing w:val="1"/>
        </w:rPr>
        <w:t> </w:t>
      </w:r>
      <w:r>
        <w:rPr/>
        <w:t>termen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ani,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condiţia</w:t>
      </w:r>
      <w:r>
        <w:rPr>
          <w:spacing w:val="1"/>
        </w:rPr>
        <w:t> </w:t>
      </w:r>
      <w:r>
        <w:rPr/>
        <w:t>plăţii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taxe</w:t>
      </w:r>
      <w:r>
        <w:rPr>
          <w:spacing w:val="-57"/>
        </w:rPr>
        <w:t> </w:t>
      </w:r>
      <w:r>
        <w:rPr/>
        <w:t>suplimentare.</w:t>
      </w: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98"/>
        </w:numPr>
        <w:tabs>
          <w:tab w:pos="2498" w:val="left" w:leader="none"/>
        </w:tabs>
        <w:spacing w:line="240" w:lineRule="auto" w:before="208" w:after="0"/>
        <w:ind w:left="2498" w:right="0" w:hanging="181"/>
        <w:jc w:val="both"/>
      </w:pPr>
      <w:r>
        <w:rPr/>
        <w:t>Transmiterea</w:t>
      </w:r>
      <w:r>
        <w:rPr>
          <w:spacing w:val="-3"/>
        </w:rPr>
        <w:t> </w:t>
      </w:r>
      <w:r>
        <w:rPr/>
        <w:t>drepturilor</w:t>
      </w:r>
      <w:r>
        <w:rPr>
          <w:spacing w:val="-3"/>
        </w:rPr>
        <w:t> </w:t>
      </w:r>
      <w:r>
        <w:rPr/>
        <w:t>asupra</w:t>
      </w:r>
      <w:r>
        <w:rPr>
          <w:spacing w:val="-2"/>
        </w:rPr>
        <w:t> </w:t>
      </w:r>
      <w:r>
        <w:rPr/>
        <w:t>marcii.</w:t>
      </w:r>
    </w:p>
    <w:p>
      <w:pPr>
        <w:pStyle w:val="BodyText"/>
        <w:spacing w:line="218" w:lineRule="auto" w:before="135"/>
        <w:ind w:left="1994" w:right="1673" w:firstLine="322"/>
        <w:jc w:val="both"/>
      </w:pPr>
      <w:r>
        <w:rPr/>
        <w:t>Drepturile care decurg din depunerea cererii sau din</w:t>
      </w:r>
      <w:r>
        <w:rPr>
          <w:spacing w:val="1"/>
        </w:rPr>
        <w:t> </w:t>
      </w:r>
      <w:r>
        <w:rPr/>
        <w:t>înregistrarea mărcii pot fi transmise, integral sau parţial,</w:t>
      </w:r>
      <w:r>
        <w:rPr>
          <w:spacing w:val="1"/>
        </w:rPr>
        <w:t> </w:t>
      </w:r>
      <w:r>
        <w:rPr/>
        <w:t>altei persoane fizice sau juridice. Transmiterea drepturilor</w:t>
      </w:r>
      <w:r>
        <w:rPr>
          <w:spacing w:val="1"/>
        </w:rPr>
        <w:t> </w:t>
      </w:r>
      <w:r>
        <w:rPr/>
        <w:t>se poate face prin contract de cesiune sau prin contract de</w:t>
      </w:r>
      <w:r>
        <w:rPr>
          <w:spacing w:val="1"/>
        </w:rPr>
        <w:t> </w:t>
      </w:r>
      <w:r>
        <w:rPr/>
        <w:t>licenţă, precum şi prin succesiune. Dreptul asupra mărcii</w:t>
      </w:r>
      <w:r>
        <w:rPr>
          <w:spacing w:val="1"/>
        </w:rPr>
        <w:t> </w:t>
      </w:r>
      <w:r>
        <w:rPr/>
        <w:t>colective sau dreptul de folosire a ei nu poate fi transmis</w:t>
      </w:r>
      <w:r>
        <w:rPr>
          <w:spacing w:val="1"/>
        </w:rPr>
        <w:t> </w:t>
      </w:r>
      <w:r>
        <w:rPr/>
        <w:t>altor</w:t>
      </w:r>
      <w:r>
        <w:rPr>
          <w:spacing w:val="1"/>
        </w:rPr>
        <w:t> </w:t>
      </w:r>
      <w:r>
        <w:rPr/>
        <w:t>persoane</w:t>
      </w:r>
      <w:r>
        <w:rPr>
          <w:spacing w:val="1"/>
        </w:rPr>
        <w:t> </w:t>
      </w:r>
      <w:r>
        <w:rPr/>
        <w:t>decât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acordul</w:t>
      </w:r>
      <w:r>
        <w:rPr>
          <w:spacing w:val="1"/>
        </w:rPr>
        <w:t> </w:t>
      </w:r>
      <w:r>
        <w:rPr/>
        <w:t>tuturor</w:t>
      </w:r>
      <w:r>
        <w:rPr>
          <w:spacing w:val="1"/>
        </w:rPr>
        <w:t> </w:t>
      </w:r>
      <w:r>
        <w:rPr/>
        <w:t>membrilor</w:t>
      </w:r>
      <w:r>
        <w:rPr>
          <w:spacing w:val="1"/>
        </w:rPr>
        <w:t> </w:t>
      </w:r>
      <w:r>
        <w:rPr/>
        <w:t>asociaţiei.</w:t>
      </w:r>
    </w:p>
    <w:p>
      <w:pPr>
        <w:spacing w:after="0" w:line="218" w:lineRule="auto"/>
        <w:jc w:val="both"/>
        <w:sectPr>
          <w:footerReference w:type="default" r:id="rId24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Heading3"/>
        <w:numPr>
          <w:ilvl w:val="0"/>
          <w:numId w:val="98"/>
        </w:numPr>
        <w:tabs>
          <w:tab w:pos="2498" w:val="left" w:leader="none"/>
        </w:tabs>
        <w:spacing w:line="240" w:lineRule="auto" w:before="90" w:after="0"/>
        <w:ind w:left="2498" w:right="0" w:hanging="181"/>
        <w:jc w:val="both"/>
      </w:pPr>
      <w:r>
        <w:rPr/>
        <w:t>Anularea</w:t>
      </w:r>
      <w:r>
        <w:rPr>
          <w:spacing w:val="-1"/>
        </w:rPr>
        <w:t> </w:t>
      </w:r>
      <w:r>
        <w:rPr/>
        <w:t>inregistrarii.</w:t>
      </w:r>
    </w:p>
    <w:p>
      <w:pPr>
        <w:pStyle w:val="BodyText"/>
        <w:spacing w:line="220" w:lineRule="auto" w:before="124"/>
        <w:ind w:left="1994" w:right="1671" w:firstLine="322"/>
        <w:jc w:val="both"/>
      </w:pPr>
      <w:r>
        <w:rPr/>
        <w:t>Marca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declarată</w:t>
      </w:r>
      <w:r>
        <w:rPr>
          <w:spacing w:val="1"/>
        </w:rPr>
        <w:t> </w:t>
      </w:r>
      <w:r>
        <w:rPr/>
        <w:t>nulă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urma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cereri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anulare, depuse la Curtea de Apel Chişinău, sau a unei</w:t>
      </w:r>
      <w:r>
        <w:rPr>
          <w:spacing w:val="1"/>
        </w:rPr>
        <w:t> </w:t>
      </w:r>
      <w:r>
        <w:rPr/>
        <w:t>cereri</w:t>
      </w:r>
      <w:r>
        <w:rPr>
          <w:spacing w:val="1"/>
        </w:rPr>
        <w:t> </w:t>
      </w:r>
      <w:r>
        <w:rPr/>
        <w:t>reconvenţionale</w:t>
      </w:r>
      <w:r>
        <w:rPr>
          <w:spacing w:val="1"/>
        </w:rPr>
        <w:t> </w:t>
      </w:r>
      <w:r>
        <w:rPr/>
        <w:t>într-o</w:t>
      </w:r>
      <w:r>
        <w:rPr>
          <w:spacing w:val="1"/>
        </w:rPr>
        <w:t> </w:t>
      </w:r>
      <w:r>
        <w:rPr/>
        <w:t>acţiune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apărare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drepturilor,</w:t>
      </w:r>
      <w:r>
        <w:rPr>
          <w:spacing w:val="-1"/>
        </w:rPr>
        <w:t> </w:t>
      </w:r>
      <w:r>
        <w:rPr/>
        <w:t>depuse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aceeaşi</w:t>
      </w:r>
      <w:r>
        <w:rPr>
          <w:spacing w:val="-1"/>
        </w:rPr>
        <w:t> </w:t>
      </w:r>
      <w:r>
        <w:rPr/>
        <w:t>instanţă, dacă:</w:t>
      </w:r>
    </w:p>
    <w:p>
      <w:pPr>
        <w:pStyle w:val="ListParagraph"/>
        <w:numPr>
          <w:ilvl w:val="0"/>
          <w:numId w:val="96"/>
        </w:numPr>
        <w:tabs>
          <w:tab w:pos="2320" w:val="left" w:leader="none"/>
        </w:tabs>
        <w:spacing w:line="292" w:lineRule="exact" w:before="0" w:after="0"/>
        <w:ind w:left="2319" w:right="0" w:hanging="3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fost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înregistrată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contrar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prevederilor Legii;</w:t>
      </w:r>
    </w:p>
    <w:p>
      <w:pPr>
        <w:pStyle w:val="ListParagraph"/>
        <w:numPr>
          <w:ilvl w:val="0"/>
          <w:numId w:val="96"/>
        </w:numPr>
        <w:tabs>
          <w:tab w:pos="2166" w:val="left" w:leader="none"/>
        </w:tabs>
        <w:spacing w:line="199" w:lineRule="auto" w:before="40" w:after="0"/>
        <w:ind w:left="2165" w:right="1670" w:hanging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solicitantul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acţionat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rea-credinţă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momentul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depunerii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cererii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înregistrare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mărcii;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spacing w:line="760" w:lineRule="atLeast"/>
        <w:ind w:left="2165" w:right="2166"/>
        <w:jc w:val="left"/>
      </w:pPr>
      <w:r>
        <w:rPr/>
        <w:t>V.Drepturile conferite prin inregistrarea marcii.</w:t>
      </w:r>
      <w:r>
        <w:rPr>
          <w:spacing w:val="-58"/>
        </w:rPr>
        <w:t> </w:t>
      </w:r>
      <w:r>
        <w:rPr/>
        <w:t>5.Dreptul</w:t>
      </w:r>
      <w:r>
        <w:rPr>
          <w:spacing w:val="-1"/>
        </w:rPr>
        <w:t> </w:t>
      </w:r>
      <w:r>
        <w:rPr/>
        <w:t>exclusiv al titularului.</w:t>
      </w:r>
    </w:p>
    <w:p>
      <w:pPr>
        <w:pStyle w:val="BodyText"/>
        <w:spacing w:line="220" w:lineRule="auto" w:before="130"/>
        <w:ind w:left="2165" w:right="1671" w:firstLine="322"/>
        <w:jc w:val="both"/>
      </w:pPr>
      <w:r>
        <w:rPr/>
        <w:t>Titularul mărcii înregistrate are dreptul exclusiv de a</w:t>
      </w:r>
      <w:r>
        <w:rPr>
          <w:spacing w:val="1"/>
        </w:rPr>
        <w:t> </w:t>
      </w:r>
      <w:r>
        <w:rPr/>
        <w:t>dispune de marcă şi de a o folosi. De asemenea, titularul</w:t>
      </w:r>
      <w:r>
        <w:rPr>
          <w:spacing w:val="1"/>
        </w:rPr>
        <w:t> </w:t>
      </w:r>
      <w:r>
        <w:rPr/>
        <w:t>are dreptul de a interzice folosirea mărcii de către alte</w:t>
      </w:r>
      <w:r>
        <w:rPr>
          <w:spacing w:val="1"/>
        </w:rPr>
        <w:t> </w:t>
      </w:r>
      <w:r>
        <w:rPr/>
        <w:t>persoane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teritoriul</w:t>
      </w:r>
      <w:r>
        <w:rPr>
          <w:spacing w:val="1"/>
        </w:rPr>
        <w:t> </w:t>
      </w:r>
      <w:r>
        <w:rPr/>
        <w:t>Republicii</w:t>
      </w:r>
      <w:r>
        <w:rPr>
          <w:spacing w:val="1"/>
        </w:rPr>
        <w:t> </w:t>
      </w:r>
      <w:r>
        <w:rPr/>
        <w:t>Moldova.</w:t>
      </w:r>
      <w:r>
        <w:rPr>
          <w:spacing w:val="1"/>
        </w:rPr>
        <w:t> </w:t>
      </w:r>
      <w:r>
        <w:rPr/>
        <w:t>De</w:t>
      </w:r>
      <w:r>
        <w:rPr>
          <w:spacing w:val="60"/>
        </w:rPr>
        <w:t> </w:t>
      </w:r>
      <w:r>
        <w:rPr/>
        <w:t>acest</w:t>
      </w:r>
      <w:r>
        <w:rPr>
          <w:spacing w:val="1"/>
        </w:rPr>
        <w:t> </w:t>
      </w:r>
      <w:r>
        <w:rPr/>
        <w:t>drept</w:t>
      </w:r>
      <w:r>
        <w:rPr>
          <w:spacing w:val="16"/>
        </w:rPr>
        <w:t> </w:t>
      </w:r>
      <w:r>
        <w:rPr/>
        <w:t>titularul</w:t>
      </w:r>
      <w:r>
        <w:rPr>
          <w:spacing w:val="15"/>
        </w:rPr>
        <w:t> </w:t>
      </w:r>
      <w:r>
        <w:rPr/>
        <w:t>dispune</w:t>
      </w:r>
      <w:r>
        <w:rPr>
          <w:spacing w:val="14"/>
        </w:rPr>
        <w:t> </w:t>
      </w:r>
      <w:r>
        <w:rPr/>
        <w:t>pe</w:t>
      </w:r>
      <w:r>
        <w:rPr>
          <w:spacing w:val="14"/>
        </w:rPr>
        <w:t> </w:t>
      </w:r>
      <w:r>
        <w:rPr/>
        <w:t>întregul</w:t>
      </w:r>
      <w:r>
        <w:rPr>
          <w:spacing w:val="16"/>
        </w:rPr>
        <w:t> </w:t>
      </w:r>
      <w:r>
        <w:rPr/>
        <w:t>termen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valabilitate</w:t>
      </w:r>
      <w:r>
        <w:rPr>
          <w:spacing w:val="-58"/>
        </w:rPr>
        <w:t> </w:t>
      </w:r>
      <w:r>
        <w:rPr/>
        <w:t>a înregistrării mărcii în cauză, încălcări ale drepturilor</w:t>
      </w:r>
      <w:r>
        <w:rPr>
          <w:spacing w:val="1"/>
        </w:rPr>
        <w:t> </w:t>
      </w:r>
      <w:r>
        <w:rPr/>
        <w:t>titularului unei mărci se consideră astfel de acţiuni ale</w:t>
      </w:r>
      <w:r>
        <w:rPr>
          <w:spacing w:val="1"/>
        </w:rPr>
        <w:t> </w:t>
      </w:r>
      <w:r>
        <w:rPr/>
        <w:t>terţilor ca fabricarea, utilizarea, importarea, oferirea spre</w:t>
      </w:r>
      <w:r>
        <w:rPr>
          <w:spacing w:val="-57"/>
        </w:rPr>
        <w:t> </w:t>
      </w:r>
      <w:r>
        <w:rPr/>
        <w:t>vânzare,</w:t>
      </w:r>
      <w:r>
        <w:rPr>
          <w:spacing w:val="1"/>
        </w:rPr>
        <w:t> </w:t>
      </w:r>
      <w:r>
        <w:rPr/>
        <w:t>vânzarea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stocarea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aceste</w:t>
      </w:r>
      <w:r>
        <w:rPr>
          <w:spacing w:val="1"/>
        </w:rPr>
        <w:t> </w:t>
      </w:r>
      <w:r>
        <w:rPr/>
        <w:t>scopuri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produselor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fost</w:t>
      </w:r>
      <w:r>
        <w:rPr>
          <w:spacing w:val="1"/>
        </w:rPr>
        <w:t> </w:t>
      </w:r>
      <w:r>
        <w:rPr/>
        <w:t>înregistrată</w:t>
      </w:r>
      <w:r>
        <w:rPr>
          <w:spacing w:val="1"/>
        </w:rPr>
        <w:t> </w:t>
      </w:r>
      <w:r>
        <w:rPr/>
        <w:t>marca</w:t>
      </w:r>
      <w:r>
        <w:rPr>
          <w:spacing w:val="1"/>
        </w:rPr>
        <w:t> </w:t>
      </w:r>
      <w:r>
        <w:rPr/>
        <w:t>respectivă.</w:t>
      </w:r>
    </w:p>
    <w:p>
      <w:pPr>
        <w:pStyle w:val="BodyText"/>
        <w:rPr>
          <w:sz w:val="26"/>
        </w:rPr>
      </w:pPr>
    </w:p>
    <w:p>
      <w:pPr>
        <w:pStyle w:val="Heading3"/>
        <w:numPr>
          <w:ilvl w:val="1"/>
          <w:numId w:val="98"/>
        </w:numPr>
        <w:tabs>
          <w:tab w:pos="2669" w:val="left" w:leader="none"/>
        </w:tabs>
        <w:spacing w:line="240" w:lineRule="auto" w:before="209" w:after="0"/>
        <w:ind w:left="2668" w:right="0" w:hanging="182"/>
        <w:jc w:val="both"/>
      </w:pPr>
      <w:r>
        <w:rPr/>
        <w:t>Reinoirea</w:t>
      </w:r>
      <w:r>
        <w:rPr>
          <w:spacing w:val="-2"/>
        </w:rPr>
        <w:t> </w:t>
      </w:r>
      <w:r>
        <w:rPr/>
        <w:t>marcii.</w:t>
      </w:r>
    </w:p>
    <w:p>
      <w:pPr>
        <w:pStyle w:val="BodyText"/>
        <w:spacing w:line="220" w:lineRule="auto" w:before="134"/>
        <w:ind w:left="2165" w:right="1672" w:firstLine="322"/>
        <w:jc w:val="both"/>
      </w:pPr>
      <w:r>
        <w:rPr/>
        <w:t>La</w:t>
      </w:r>
      <w:r>
        <w:rPr>
          <w:spacing w:val="1"/>
        </w:rPr>
        <w:t> </w:t>
      </w:r>
      <w:r>
        <w:rPr/>
        <w:t>cererea</w:t>
      </w:r>
      <w:r>
        <w:rPr>
          <w:spacing w:val="1"/>
        </w:rPr>
        <w:t> </w:t>
      </w:r>
      <w:r>
        <w:rPr/>
        <w:t>titularului,</w:t>
      </w:r>
      <w:r>
        <w:rPr>
          <w:spacing w:val="1"/>
        </w:rPr>
        <w:t> </w:t>
      </w:r>
      <w:r>
        <w:rPr/>
        <w:t>înregistrarea</w:t>
      </w:r>
      <w:r>
        <w:rPr>
          <w:spacing w:val="1"/>
        </w:rPr>
        <w:t> </w:t>
      </w:r>
      <w:r>
        <w:rPr/>
        <w:t>mărcii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fi</w:t>
      </w:r>
      <w:r>
        <w:rPr>
          <w:spacing w:val="-58"/>
        </w:rPr>
        <w:t> </w:t>
      </w:r>
      <w:r>
        <w:rPr/>
        <w:t>reînnoită pe un termen de 10 ani ori de câte ori este</w:t>
      </w:r>
      <w:r>
        <w:rPr>
          <w:spacing w:val="1"/>
        </w:rPr>
        <w:t> </w:t>
      </w:r>
      <w:r>
        <w:rPr/>
        <w:t>necesar,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condiţia</w:t>
      </w:r>
      <w:r>
        <w:rPr>
          <w:spacing w:val="1"/>
        </w:rPr>
        <w:t> </w:t>
      </w:r>
      <w:r>
        <w:rPr/>
        <w:t>achitării</w:t>
      </w:r>
      <w:r>
        <w:rPr>
          <w:spacing w:val="1"/>
        </w:rPr>
        <w:t> </w:t>
      </w:r>
      <w:r>
        <w:rPr/>
        <w:t>taxei</w:t>
      </w:r>
      <w:r>
        <w:rPr>
          <w:spacing w:val="1"/>
        </w:rPr>
        <w:t> </w:t>
      </w:r>
      <w:r>
        <w:rPr/>
        <w:t>corespunzătoare.</w:t>
      </w:r>
      <w:r>
        <w:rPr>
          <w:spacing w:val="1"/>
        </w:rPr>
        <w:t> </w:t>
      </w:r>
      <w:r>
        <w:rPr/>
        <w:t>Cererea de reînnoire se</w:t>
      </w:r>
      <w:r>
        <w:rPr>
          <w:spacing w:val="1"/>
        </w:rPr>
        <w:t> </w:t>
      </w:r>
      <w:r>
        <w:rPr/>
        <w:t>depune</w:t>
      </w:r>
      <w:r>
        <w:rPr>
          <w:spacing w:val="1"/>
        </w:rPr>
        <w:t> </w:t>
      </w:r>
      <w:r>
        <w:rPr/>
        <w:t>în ultimele 6 luni de</w:t>
      </w:r>
      <w:r>
        <w:rPr>
          <w:spacing w:val="1"/>
        </w:rPr>
        <w:t> </w:t>
      </w:r>
      <w:r>
        <w:rPr/>
        <w:t>valabilitate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înregistrării.</w:t>
      </w:r>
      <w:r>
        <w:rPr>
          <w:spacing w:val="15"/>
        </w:rPr>
        <w:t> </w:t>
      </w:r>
      <w:r>
        <w:rPr/>
        <w:t>Titularul</w:t>
      </w:r>
      <w:r>
        <w:rPr>
          <w:spacing w:val="17"/>
        </w:rPr>
        <w:t> </w:t>
      </w:r>
      <w:r>
        <w:rPr/>
        <w:t>mărcii</w:t>
      </w:r>
      <w:r>
        <w:rPr>
          <w:spacing w:val="16"/>
        </w:rPr>
        <w:t> </w:t>
      </w:r>
      <w:r>
        <w:rPr/>
        <w:t>poate</w:t>
      </w:r>
      <w:r>
        <w:rPr>
          <w:spacing w:val="16"/>
        </w:rPr>
        <w:t> </w:t>
      </w:r>
      <w:r>
        <w:rPr/>
        <w:t>reînnoi</w:t>
      </w:r>
    </w:p>
    <w:p>
      <w:pPr>
        <w:spacing w:after="0" w:line="220" w:lineRule="auto"/>
        <w:jc w:val="both"/>
        <w:sectPr>
          <w:footerReference w:type="default" r:id="rId25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20" w:lineRule="auto" w:before="108"/>
        <w:ind w:left="2165" w:right="1672"/>
        <w:jc w:val="both"/>
      </w:pPr>
      <w:r>
        <w:rPr/>
        <w:t>înregistrarea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termen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luni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împlinirea</w:t>
      </w:r>
      <w:r>
        <w:rPr>
          <w:spacing w:val="1"/>
        </w:rPr>
        <w:t> </w:t>
      </w:r>
      <w:r>
        <w:rPr/>
        <w:t>fiecărui termen de 10 ani, cu condiţia plăţii unei taxe</w:t>
      </w:r>
      <w:r>
        <w:rPr>
          <w:spacing w:val="1"/>
        </w:rPr>
        <w:t> </w:t>
      </w:r>
      <w:r>
        <w:rPr/>
        <w:t>suplimentare.</w:t>
      </w:r>
    </w:p>
    <w:p>
      <w:pPr>
        <w:pStyle w:val="BodyText"/>
        <w:rPr>
          <w:sz w:val="26"/>
        </w:rPr>
      </w:pPr>
    </w:p>
    <w:p>
      <w:pPr>
        <w:pStyle w:val="Heading3"/>
        <w:numPr>
          <w:ilvl w:val="1"/>
          <w:numId w:val="98"/>
        </w:numPr>
        <w:tabs>
          <w:tab w:pos="2669" w:val="left" w:leader="none"/>
        </w:tabs>
        <w:spacing w:line="240" w:lineRule="auto" w:before="211" w:after="0"/>
        <w:ind w:left="2668" w:right="0" w:hanging="182"/>
        <w:jc w:val="both"/>
      </w:pPr>
      <w:r>
        <w:rPr/>
        <w:t>Transmiterea</w:t>
      </w:r>
      <w:r>
        <w:rPr>
          <w:spacing w:val="-3"/>
        </w:rPr>
        <w:t> </w:t>
      </w:r>
      <w:r>
        <w:rPr/>
        <w:t>drepturilor</w:t>
      </w:r>
      <w:r>
        <w:rPr>
          <w:spacing w:val="-3"/>
        </w:rPr>
        <w:t> </w:t>
      </w:r>
      <w:r>
        <w:rPr/>
        <w:t>asupra</w:t>
      </w:r>
      <w:r>
        <w:rPr>
          <w:spacing w:val="-2"/>
        </w:rPr>
        <w:t> </w:t>
      </w:r>
      <w:r>
        <w:rPr/>
        <w:t>marcii.</w:t>
      </w:r>
    </w:p>
    <w:p>
      <w:pPr>
        <w:pStyle w:val="BodyText"/>
        <w:spacing w:line="218" w:lineRule="auto" w:before="133"/>
        <w:ind w:left="2165" w:right="1673" w:firstLine="322"/>
        <w:jc w:val="both"/>
      </w:pPr>
      <w:r>
        <w:rPr/>
        <w:t>Drepturile care decurg din depunerea cererii sau din</w:t>
      </w:r>
      <w:r>
        <w:rPr>
          <w:spacing w:val="1"/>
        </w:rPr>
        <w:t> </w:t>
      </w:r>
      <w:r>
        <w:rPr/>
        <w:t>înregistrarea mărcii pot fi transmise, integral sau parţial,</w:t>
      </w:r>
      <w:r>
        <w:rPr>
          <w:spacing w:val="1"/>
        </w:rPr>
        <w:t> </w:t>
      </w:r>
      <w:r>
        <w:rPr/>
        <w:t>altei</w:t>
      </w:r>
      <w:r>
        <w:rPr>
          <w:spacing w:val="1"/>
        </w:rPr>
        <w:t> </w:t>
      </w:r>
      <w:r>
        <w:rPr/>
        <w:t>persoane</w:t>
      </w:r>
      <w:r>
        <w:rPr>
          <w:spacing w:val="1"/>
        </w:rPr>
        <w:t> </w:t>
      </w:r>
      <w:r>
        <w:rPr/>
        <w:t>fizice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juridice.</w:t>
      </w:r>
      <w:r>
        <w:rPr>
          <w:spacing w:val="1"/>
        </w:rPr>
        <w:t> </w:t>
      </w:r>
      <w:r>
        <w:rPr/>
        <w:t>Transmiterea</w:t>
      </w:r>
      <w:r>
        <w:rPr>
          <w:spacing w:val="1"/>
        </w:rPr>
        <w:t> </w:t>
      </w:r>
      <w:r>
        <w:rPr/>
        <w:t>drepturilor se poate face prin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de</w:t>
      </w:r>
      <w:r>
        <w:rPr>
          <w:spacing w:val="60"/>
        </w:rPr>
        <w:t> </w:t>
      </w:r>
      <w:r>
        <w:rPr/>
        <w:t>cesiune sau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licenţă,</w:t>
      </w:r>
      <w:r>
        <w:rPr>
          <w:spacing w:val="1"/>
        </w:rPr>
        <w:t> </w:t>
      </w:r>
      <w:r>
        <w:rPr/>
        <w:t>precum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succesiune.</w:t>
      </w:r>
      <w:r>
        <w:rPr>
          <w:spacing w:val="1"/>
        </w:rPr>
        <w:t> </w:t>
      </w:r>
      <w:r>
        <w:rPr/>
        <w:t>Dreptul asupra mărcii colective sau dreptul de folosire a</w:t>
      </w:r>
      <w:r>
        <w:rPr>
          <w:spacing w:val="1"/>
        </w:rPr>
        <w:t> </w:t>
      </w:r>
      <w:r>
        <w:rPr/>
        <w:t>ei nu poate fi transmis altor persoane decât cu acordul</w:t>
      </w:r>
      <w:r>
        <w:rPr>
          <w:spacing w:val="1"/>
        </w:rPr>
        <w:t> </w:t>
      </w:r>
      <w:r>
        <w:rPr/>
        <w:t>tuturor</w:t>
      </w:r>
      <w:r>
        <w:rPr>
          <w:spacing w:val="-2"/>
        </w:rPr>
        <w:t> </w:t>
      </w:r>
      <w:r>
        <w:rPr/>
        <w:t>membrilor</w:t>
      </w:r>
      <w:r>
        <w:rPr>
          <w:spacing w:val="-1"/>
        </w:rPr>
        <w:t> </w:t>
      </w:r>
      <w:r>
        <w:rPr/>
        <w:t>asociaţiei.</w:t>
      </w:r>
    </w:p>
    <w:p>
      <w:pPr>
        <w:pStyle w:val="BodyText"/>
        <w:rPr>
          <w:sz w:val="26"/>
        </w:rPr>
      </w:pPr>
    </w:p>
    <w:p>
      <w:pPr>
        <w:pStyle w:val="Heading3"/>
        <w:numPr>
          <w:ilvl w:val="1"/>
          <w:numId w:val="98"/>
        </w:numPr>
        <w:tabs>
          <w:tab w:pos="2669" w:val="left" w:leader="none"/>
        </w:tabs>
        <w:spacing w:line="240" w:lineRule="auto" w:before="187" w:after="0"/>
        <w:ind w:left="2668" w:right="0" w:hanging="182"/>
        <w:jc w:val="both"/>
      </w:pPr>
      <w:r>
        <w:rPr/>
        <w:t>Anularea</w:t>
      </w:r>
      <w:r>
        <w:rPr>
          <w:spacing w:val="-1"/>
        </w:rPr>
        <w:t> </w:t>
      </w:r>
      <w:r>
        <w:rPr/>
        <w:t>inregistrarii.</w:t>
      </w:r>
    </w:p>
    <w:p>
      <w:pPr>
        <w:pStyle w:val="BodyText"/>
        <w:spacing w:line="220" w:lineRule="auto" w:before="124"/>
        <w:ind w:left="2165" w:right="1671" w:firstLine="322"/>
        <w:jc w:val="both"/>
      </w:pPr>
      <w:r>
        <w:rPr/>
        <w:t>Marca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declarată</w:t>
      </w:r>
      <w:r>
        <w:rPr>
          <w:spacing w:val="1"/>
        </w:rPr>
        <w:t> </w:t>
      </w:r>
      <w:r>
        <w:rPr/>
        <w:t>nulă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urma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cereri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anulare, depuse la Curtea de Apel Chişinău, sau a unei</w:t>
      </w:r>
      <w:r>
        <w:rPr>
          <w:spacing w:val="1"/>
        </w:rPr>
        <w:t> </w:t>
      </w:r>
      <w:r>
        <w:rPr/>
        <w:t>cereri</w:t>
      </w:r>
      <w:r>
        <w:rPr>
          <w:spacing w:val="1"/>
        </w:rPr>
        <w:t> </w:t>
      </w:r>
      <w:r>
        <w:rPr/>
        <w:t>reconvenţionale</w:t>
      </w:r>
      <w:r>
        <w:rPr>
          <w:spacing w:val="1"/>
        </w:rPr>
        <w:t> </w:t>
      </w:r>
      <w:r>
        <w:rPr/>
        <w:t>într-o</w:t>
      </w:r>
      <w:r>
        <w:rPr>
          <w:spacing w:val="1"/>
        </w:rPr>
        <w:t> </w:t>
      </w:r>
      <w:r>
        <w:rPr/>
        <w:t>acţiune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apărare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drepturilor,</w:t>
      </w:r>
      <w:r>
        <w:rPr>
          <w:spacing w:val="-1"/>
        </w:rPr>
        <w:t> </w:t>
      </w:r>
      <w:r>
        <w:rPr/>
        <w:t>depuse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aceeaşi</w:t>
      </w:r>
      <w:r>
        <w:rPr>
          <w:spacing w:val="-1"/>
        </w:rPr>
        <w:t> </w:t>
      </w:r>
      <w:r>
        <w:rPr/>
        <w:t>instanţă, dacă:</w:t>
      </w:r>
    </w:p>
    <w:p>
      <w:pPr>
        <w:pStyle w:val="ListParagraph"/>
        <w:numPr>
          <w:ilvl w:val="1"/>
          <w:numId w:val="96"/>
        </w:numPr>
        <w:tabs>
          <w:tab w:pos="2320" w:val="left" w:leader="none"/>
        </w:tabs>
        <w:spacing w:line="290" w:lineRule="exact" w:before="0" w:after="0"/>
        <w:ind w:left="2319" w:right="0" w:hanging="1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fost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înregistrată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contrar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prevederilor Legii;</w:t>
      </w:r>
    </w:p>
    <w:p>
      <w:pPr>
        <w:pStyle w:val="ListParagraph"/>
        <w:numPr>
          <w:ilvl w:val="0"/>
          <w:numId w:val="96"/>
        </w:numPr>
        <w:tabs>
          <w:tab w:pos="2166" w:val="left" w:leader="none"/>
        </w:tabs>
        <w:spacing w:line="199" w:lineRule="auto" w:before="42" w:after="0"/>
        <w:ind w:left="2165" w:right="1670" w:hanging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solicitantul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acţionat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rea-credinţă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momentul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depunerii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cererii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înregistrare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mărcii;</w:t>
      </w:r>
    </w:p>
    <w:p>
      <w:pPr>
        <w:spacing w:after="0" w:line="199" w:lineRule="auto"/>
        <w:jc w:val="both"/>
        <w:rPr>
          <w:rFonts w:ascii="Times New Roman" w:hAnsi="Times New Roman"/>
          <w:sz w:val="24"/>
        </w:rPr>
        <w:sectPr>
          <w:footerReference w:type="default" r:id="rId26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Heading1"/>
        <w:tabs>
          <w:tab w:pos="7579" w:val="left" w:leader="none"/>
        </w:tabs>
        <w:spacing w:before="89"/>
        <w:ind w:left="1593" w:right="1492"/>
      </w:pPr>
      <w:r>
        <w:rPr/>
        <w:t>Tema:</w:t>
      </w:r>
      <w:r>
        <w:rPr>
          <w:spacing w:val="-1"/>
        </w:rPr>
        <w:t> </w:t>
      </w:r>
      <w:r>
        <w:rPr/>
        <w:t>Protectia</w:t>
      </w:r>
      <w:r>
        <w:rPr>
          <w:spacing w:val="69"/>
        </w:rPr>
        <w:t> </w:t>
      </w:r>
      <w:r>
        <w:rPr/>
        <w:t>juridica</w:t>
      </w:r>
      <w:r>
        <w:rPr>
          <w:spacing w:val="69"/>
        </w:rPr>
        <w:t> </w:t>
      </w:r>
      <w:r>
        <w:rPr/>
        <w:t>a</w:t>
      </w:r>
      <w:r>
        <w:rPr>
          <w:spacing w:val="66"/>
        </w:rPr>
        <w:t> </w:t>
      </w:r>
      <w:r>
        <w:rPr/>
        <w:t>soiurilor</w:t>
      </w:r>
      <w:r>
        <w:rPr>
          <w:spacing w:val="68"/>
        </w:rPr>
        <w:t> </w:t>
      </w:r>
      <w:r>
        <w:rPr/>
        <w:t>de</w:t>
      </w:r>
      <w:r>
        <w:rPr>
          <w:spacing w:val="65"/>
        </w:rPr>
        <w:t> </w:t>
      </w:r>
      <w:r>
        <w:rPr/>
        <w:t>plante</w:t>
        <w:tab/>
      </w:r>
      <w:r>
        <w:rPr>
          <w:spacing w:val="-1"/>
        </w:rPr>
        <w:t>in</w:t>
      </w:r>
      <w:r>
        <w:rPr>
          <w:spacing w:val="-67"/>
        </w:rPr>
        <w:t> </w:t>
      </w:r>
      <w:r>
        <w:rPr/>
        <w:t>Republica Moldova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</w:rPr>
      </w:pPr>
    </w:p>
    <w:p>
      <w:pPr>
        <w:pStyle w:val="BodyText"/>
        <w:spacing w:line="237" w:lineRule="auto"/>
        <w:ind w:left="1593" w:right="1485"/>
      </w:pPr>
      <w:r>
        <w:rPr>
          <w:b/>
          <w:sz w:val="28"/>
        </w:rPr>
        <w:t>1.</w:t>
      </w:r>
      <w:r>
        <w:rPr/>
        <w:t>Legislatia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vigoare</w:t>
      </w:r>
      <w:r>
        <w:rPr>
          <w:spacing w:val="-3"/>
        </w:rPr>
        <w:t> </w:t>
      </w:r>
      <w:r>
        <w:rPr/>
        <w:t>in domeniul</w:t>
      </w:r>
      <w:r>
        <w:rPr>
          <w:spacing w:val="-2"/>
        </w:rPr>
        <w:t> </w:t>
      </w:r>
      <w:r>
        <w:rPr/>
        <w:t>protectiei</w:t>
      </w:r>
      <w:r>
        <w:rPr>
          <w:spacing w:val="-1"/>
        </w:rPr>
        <w:t> </w:t>
      </w:r>
      <w:r>
        <w:rPr/>
        <w:t>soiurilor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plante.</w:t>
      </w:r>
      <w:r>
        <w:rPr>
          <w:spacing w:val="-57"/>
        </w:rPr>
        <w:t> </w:t>
      </w:r>
      <w:r>
        <w:rPr>
          <w:b/>
        </w:rPr>
        <w:t>2.</w:t>
      </w:r>
      <w:r>
        <w:rPr/>
        <w:t>Organele care realizeaza olitica statului in domeniul protectiei</w:t>
      </w:r>
      <w:r>
        <w:rPr>
          <w:spacing w:val="1"/>
        </w:rPr>
        <w:t> </w:t>
      </w:r>
      <w:r>
        <w:rPr/>
        <w:t>soiurilor.</w:t>
      </w:r>
    </w:p>
    <w:p>
      <w:pPr>
        <w:pStyle w:val="ListParagraph"/>
        <w:numPr>
          <w:ilvl w:val="0"/>
          <w:numId w:val="99"/>
        </w:numPr>
        <w:tabs>
          <w:tab w:pos="1775" w:val="left" w:leader="none"/>
        </w:tabs>
        <w:spacing w:line="240" w:lineRule="auto" w:before="0" w:after="0"/>
        <w:ind w:left="1775" w:right="0" w:hanging="182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este un brevet pentru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soi de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planta?</w:t>
      </w:r>
    </w:p>
    <w:p>
      <w:pPr>
        <w:pStyle w:val="ListParagraph"/>
        <w:numPr>
          <w:ilvl w:val="0"/>
          <w:numId w:val="99"/>
        </w:numPr>
        <w:tabs>
          <w:tab w:pos="1775" w:val="left" w:leader="none"/>
        </w:tabs>
        <w:spacing w:line="240" w:lineRule="auto" w:before="0" w:after="0"/>
        <w:ind w:left="1593" w:right="1845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De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ce este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necesara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protejarea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prin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brevet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noilor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soiuri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plante?</w:t>
      </w:r>
    </w:p>
    <w:p>
      <w:pPr>
        <w:pStyle w:val="ListParagraph"/>
        <w:numPr>
          <w:ilvl w:val="0"/>
          <w:numId w:val="99"/>
        </w:numPr>
        <w:tabs>
          <w:tab w:pos="1775" w:val="left" w:leader="none"/>
        </w:tabs>
        <w:spacing w:line="240" w:lineRule="auto" w:before="0" w:after="0"/>
        <w:ind w:left="1775" w:right="0" w:hanging="182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Cine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poate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obtine un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brevet penru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soi de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planta?</w:t>
      </w:r>
    </w:p>
    <w:p>
      <w:pPr>
        <w:pStyle w:val="ListParagraph"/>
        <w:numPr>
          <w:ilvl w:val="0"/>
          <w:numId w:val="99"/>
        </w:numPr>
        <w:tabs>
          <w:tab w:pos="1775" w:val="left" w:leader="none"/>
        </w:tabs>
        <w:spacing w:line="240" w:lineRule="auto" w:before="0" w:after="0"/>
        <w:ind w:left="1775" w:right="0" w:hanging="182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Care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sunt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drepturile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titularului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brevet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pentru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soi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 planta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?</w:t>
      </w:r>
    </w:p>
    <w:p>
      <w:pPr>
        <w:pStyle w:val="ListParagraph"/>
        <w:numPr>
          <w:ilvl w:val="0"/>
          <w:numId w:val="99"/>
        </w:numPr>
        <w:tabs>
          <w:tab w:pos="1775" w:val="left" w:leader="none"/>
        </w:tabs>
        <w:spacing w:line="240" w:lineRule="auto" w:before="0" w:after="0"/>
        <w:ind w:left="1775" w:right="0" w:hanging="182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notiunea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 soi de planta?</w:t>
      </w:r>
    </w:p>
    <w:p>
      <w:pPr>
        <w:pStyle w:val="ListParagraph"/>
        <w:numPr>
          <w:ilvl w:val="0"/>
          <w:numId w:val="99"/>
        </w:numPr>
        <w:tabs>
          <w:tab w:pos="1775" w:val="left" w:leader="none"/>
        </w:tabs>
        <w:spacing w:line="240" w:lineRule="auto" w:before="0" w:after="0"/>
        <w:ind w:left="1775" w:right="0" w:hanging="182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Care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soiuri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pot fi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protejate?</w:t>
      </w:r>
    </w:p>
    <w:p>
      <w:pPr>
        <w:pStyle w:val="ListParagraph"/>
        <w:numPr>
          <w:ilvl w:val="0"/>
          <w:numId w:val="99"/>
        </w:numPr>
        <w:tabs>
          <w:tab w:pos="1775" w:val="left" w:leader="none"/>
        </w:tabs>
        <w:spacing w:line="240" w:lineRule="auto" w:before="0" w:after="0"/>
        <w:ind w:left="1593" w:right="3018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Cum se atribuie denumirea unui soi nou?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b/>
          <w:sz w:val="24"/>
        </w:rPr>
        <w:t>10</w:t>
      </w:r>
      <w:r>
        <w:rPr>
          <w:rFonts w:ascii="Times New Roman"/>
          <w:sz w:val="24"/>
        </w:rPr>
        <w:t>.Cum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obtine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un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brevet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pentru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soi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planta?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b/>
          <w:sz w:val="24"/>
        </w:rPr>
        <w:t>11</w:t>
      </w:r>
      <w:r>
        <w:rPr>
          <w:rFonts w:ascii="Times New Roman"/>
          <w:sz w:val="24"/>
        </w:rPr>
        <w:t>.Durata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 valabilitate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brevetului.</w:t>
      </w:r>
    </w:p>
    <w:p>
      <w:pPr>
        <w:pStyle w:val="ListParagraph"/>
        <w:numPr>
          <w:ilvl w:val="0"/>
          <w:numId w:val="100"/>
        </w:numPr>
        <w:tabs>
          <w:tab w:pos="1895" w:val="left" w:leader="none"/>
        </w:tabs>
        <w:spacing w:line="240" w:lineRule="auto" w:before="0" w:after="0"/>
        <w:ind w:left="1895" w:right="0" w:hanging="302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Anularea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brevetului.</w:t>
      </w:r>
    </w:p>
    <w:p>
      <w:pPr>
        <w:pStyle w:val="ListParagraph"/>
        <w:numPr>
          <w:ilvl w:val="0"/>
          <w:numId w:val="100"/>
        </w:numPr>
        <w:tabs>
          <w:tab w:pos="1895" w:val="left" w:leader="none"/>
        </w:tabs>
        <w:spacing w:line="240" w:lineRule="auto" w:before="0" w:after="0"/>
        <w:ind w:left="1895" w:right="0" w:hanging="302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Utilizarea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soiurilor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 plante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brevetate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Republica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Moldova.</w:t>
      </w:r>
    </w:p>
    <w:p>
      <w:pPr>
        <w:pStyle w:val="ListParagraph"/>
        <w:numPr>
          <w:ilvl w:val="0"/>
          <w:numId w:val="100"/>
        </w:numPr>
        <w:tabs>
          <w:tab w:pos="1895" w:val="left" w:leader="none"/>
        </w:tabs>
        <w:spacing w:line="240" w:lineRule="auto" w:before="0" w:after="0"/>
        <w:ind w:left="1895" w:right="0" w:hanging="302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Mentinerea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soiului.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6"/>
        </w:rPr>
      </w:pPr>
    </w:p>
    <w:p>
      <w:pPr>
        <w:pStyle w:val="Heading3"/>
        <w:numPr>
          <w:ilvl w:val="0"/>
          <w:numId w:val="101"/>
        </w:numPr>
        <w:tabs>
          <w:tab w:pos="873" w:val="left" w:leader="none"/>
          <w:tab w:pos="874" w:val="left" w:leader="none"/>
        </w:tabs>
        <w:spacing w:line="240" w:lineRule="auto" w:before="0" w:after="0"/>
        <w:ind w:left="874" w:right="0" w:hanging="358"/>
        <w:jc w:val="left"/>
      </w:pPr>
      <w:r>
        <w:rPr/>
        <w:t>Legislaţia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vigoare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domeniul</w:t>
      </w:r>
      <w:r>
        <w:rPr>
          <w:spacing w:val="-1"/>
        </w:rPr>
        <w:t> </w:t>
      </w:r>
      <w:r>
        <w:rPr/>
        <w:t>protecţiei</w:t>
      </w:r>
      <w:r>
        <w:rPr>
          <w:spacing w:val="-2"/>
        </w:rPr>
        <w:t> </w:t>
      </w:r>
      <w:r>
        <w:rPr/>
        <w:t>soiurilor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plante</w:t>
      </w:r>
    </w:p>
    <w:p>
      <w:pPr>
        <w:pStyle w:val="ListParagraph"/>
        <w:numPr>
          <w:ilvl w:val="1"/>
          <w:numId w:val="101"/>
        </w:numPr>
        <w:tabs>
          <w:tab w:pos="1656" w:val="left" w:leader="none"/>
          <w:tab w:pos="1657" w:val="left" w:leader="none"/>
        </w:tabs>
        <w:spacing w:line="196" w:lineRule="auto" w:before="103" w:after="0"/>
        <w:ind w:left="516" w:right="107" w:firstLine="340"/>
        <w:jc w:val="left"/>
        <w:rPr>
          <w:rFonts w:ascii="Times New Roman" w:hAnsi="Times New Roman"/>
          <w:i/>
          <w:sz w:val="24"/>
        </w:rPr>
      </w:pPr>
      <w:r>
        <w:rPr/>
        <w:pict>
          <v:rect style="position:absolute;margin-left:155.660004pt;margin-top:15.776504pt;width:40.464pt;height:14.16pt;mso-position-horizontal-relative:page;mso-position-vertical-relative:paragraph;z-index:-17671168" filled="true" fillcolor="#ffffff" stroked="false">
            <v:fill type="solid"/>
            <w10:wrap type="none"/>
          </v:rect>
        </w:pict>
      </w:r>
      <w:r>
        <w:rPr>
          <w:rFonts w:ascii="Times New Roman" w:hAnsi="Times New Roman"/>
          <w:sz w:val="24"/>
        </w:rPr>
        <w:t>Legea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nr.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39-XVI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z w:val="24"/>
        </w:rPr>
        <w:t>februarie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2008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z w:val="24"/>
        </w:rPr>
        <w:t>privind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protecţia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z w:val="24"/>
        </w:rPr>
        <w:t>soiurilor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z w:val="24"/>
        </w:rPr>
        <w:t>plante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(în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continuare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Legea)-,</w:t>
      </w:r>
    </w:p>
    <w:p>
      <w:pPr>
        <w:pStyle w:val="BodyText"/>
        <w:spacing w:before="2"/>
        <w:rPr>
          <w:i/>
          <w:sz w:val="26"/>
        </w:rPr>
      </w:pPr>
    </w:p>
    <w:p>
      <w:pPr>
        <w:spacing w:before="95"/>
        <w:ind w:left="0" w:right="1429" w:firstLine="0"/>
        <w:jc w:val="right"/>
        <w:rPr>
          <w:rFonts w:ascii="Arial"/>
          <w:b/>
          <w:sz w:val="14"/>
        </w:rPr>
      </w:pPr>
      <w:r>
        <w:rPr>
          <w:rFonts w:ascii="Arial"/>
          <w:b/>
          <w:w w:val="99"/>
          <w:sz w:val="14"/>
        </w:rPr>
        <w:t>3</w:t>
      </w:r>
    </w:p>
    <w:p>
      <w:pPr>
        <w:spacing w:after="0"/>
        <w:jc w:val="right"/>
        <w:rPr>
          <w:rFonts w:ascii="Arial"/>
          <w:sz w:val="14"/>
        </w:rPr>
        <w:sectPr>
          <w:footerReference w:type="default" r:id="rId27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</w:rPr>
      </w:pPr>
    </w:p>
    <w:p>
      <w:pPr>
        <w:pStyle w:val="ListParagraph"/>
        <w:numPr>
          <w:ilvl w:val="1"/>
          <w:numId w:val="101"/>
        </w:numPr>
        <w:tabs>
          <w:tab w:pos="1653" w:val="left" w:leader="none"/>
          <w:tab w:pos="1654" w:val="left" w:leader="none"/>
        </w:tabs>
        <w:spacing w:line="208" w:lineRule="auto" w:before="116" w:after="0"/>
        <w:ind w:left="516" w:right="108"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Hotărârea Guvernului Republicii Moldova nr. 774 din 13 august 1997 „Cu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privire la taxele pentru servicii cu semnificaţie juridică în domeniul protecţiei obiectelor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proprietăţii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intelectuale",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cu modificările ulterioare.</w:t>
      </w:r>
    </w:p>
    <w:p>
      <w:pPr>
        <w:pStyle w:val="Heading3"/>
        <w:numPr>
          <w:ilvl w:val="0"/>
          <w:numId w:val="101"/>
        </w:numPr>
        <w:tabs>
          <w:tab w:pos="934" w:val="left" w:leader="none"/>
        </w:tabs>
        <w:spacing w:line="240" w:lineRule="auto" w:before="38" w:after="0"/>
        <w:ind w:left="934" w:right="0" w:hanging="418"/>
        <w:jc w:val="both"/>
      </w:pPr>
      <w:r>
        <w:rPr/>
        <w:t>Organele</w:t>
      </w:r>
      <w:r>
        <w:rPr>
          <w:spacing w:val="-4"/>
        </w:rPr>
        <w:t> </w:t>
      </w:r>
      <w:r>
        <w:rPr/>
        <w:t>care</w:t>
      </w:r>
      <w:r>
        <w:rPr>
          <w:spacing w:val="-3"/>
        </w:rPr>
        <w:t> </w:t>
      </w:r>
      <w:r>
        <w:rPr/>
        <w:t>realizează</w:t>
      </w:r>
      <w:r>
        <w:rPr>
          <w:spacing w:val="-2"/>
        </w:rPr>
        <w:t> </w:t>
      </w:r>
      <w:r>
        <w:rPr/>
        <w:t>politica</w:t>
      </w:r>
      <w:r>
        <w:rPr>
          <w:spacing w:val="-2"/>
        </w:rPr>
        <w:t> </w:t>
      </w:r>
      <w:r>
        <w:rPr/>
        <w:t>statului</w:t>
      </w:r>
      <w:r>
        <w:rPr>
          <w:spacing w:val="-2"/>
        </w:rPr>
        <w:t> </w:t>
      </w:r>
      <w:r>
        <w:rPr/>
        <w:t>în</w:t>
      </w:r>
      <w:r>
        <w:rPr>
          <w:spacing w:val="-4"/>
        </w:rPr>
        <w:t> </w:t>
      </w:r>
      <w:r>
        <w:rPr/>
        <w:t>domeniul</w:t>
      </w:r>
      <w:r>
        <w:rPr>
          <w:spacing w:val="-2"/>
        </w:rPr>
        <w:t> </w:t>
      </w:r>
      <w:r>
        <w:rPr/>
        <w:t>protecţiei</w:t>
      </w:r>
      <w:r>
        <w:rPr>
          <w:spacing w:val="-2"/>
        </w:rPr>
        <w:t> </w:t>
      </w:r>
      <w:r>
        <w:rPr/>
        <w:t>soiurilor</w:t>
      </w:r>
    </w:p>
    <w:p>
      <w:pPr>
        <w:pStyle w:val="BodyText"/>
        <w:spacing w:line="230" w:lineRule="auto" w:before="62"/>
        <w:ind w:left="516" w:firstLine="340"/>
      </w:pPr>
      <w:r>
        <w:rPr/>
        <w:t>Politica</w:t>
      </w:r>
      <w:r>
        <w:rPr>
          <w:spacing w:val="28"/>
        </w:rPr>
        <w:t> </w:t>
      </w:r>
      <w:r>
        <w:rPr/>
        <w:t>statului</w:t>
      </w:r>
      <w:r>
        <w:rPr>
          <w:spacing w:val="29"/>
        </w:rPr>
        <w:t> </w:t>
      </w:r>
      <w:r>
        <w:rPr/>
        <w:t>în</w:t>
      </w:r>
      <w:r>
        <w:rPr>
          <w:spacing w:val="29"/>
        </w:rPr>
        <w:t> </w:t>
      </w:r>
      <w:r>
        <w:rPr/>
        <w:t>domeniul</w:t>
      </w:r>
      <w:r>
        <w:rPr>
          <w:spacing w:val="29"/>
        </w:rPr>
        <w:t> </w:t>
      </w:r>
      <w:r>
        <w:rPr/>
        <w:t>protecţiei</w:t>
      </w:r>
      <w:r>
        <w:rPr>
          <w:spacing w:val="30"/>
        </w:rPr>
        <w:t> </w:t>
      </w:r>
      <w:r>
        <w:rPr/>
        <w:t>juridice</w:t>
      </w:r>
      <w:r>
        <w:rPr>
          <w:spacing w:val="28"/>
        </w:rPr>
        <w:t> </w:t>
      </w:r>
      <w:r>
        <w:rPr/>
        <w:t>şi</w:t>
      </w:r>
      <w:r>
        <w:rPr>
          <w:spacing w:val="36"/>
        </w:rPr>
        <w:t> </w:t>
      </w:r>
      <w:r>
        <w:rPr/>
        <w:t>utilizării</w:t>
      </w:r>
      <w:r>
        <w:rPr>
          <w:spacing w:val="29"/>
        </w:rPr>
        <w:t> </w:t>
      </w:r>
      <w:r>
        <w:rPr/>
        <w:t>soiurilor</w:t>
      </w:r>
      <w:r>
        <w:rPr>
          <w:spacing w:val="29"/>
        </w:rPr>
        <w:t> </w:t>
      </w:r>
      <w:r>
        <w:rPr/>
        <w:t>este</w:t>
      </w:r>
      <w:r>
        <w:rPr>
          <w:spacing w:val="28"/>
        </w:rPr>
        <w:t> </w:t>
      </w:r>
      <w:r>
        <w:rPr/>
        <w:t>realizată</w:t>
      </w:r>
      <w:r>
        <w:rPr>
          <w:spacing w:val="28"/>
        </w:rPr>
        <w:t> </w:t>
      </w:r>
      <w:r>
        <w:rPr/>
        <w:t>în</w:t>
      </w:r>
      <w:r>
        <w:rPr>
          <w:spacing w:val="-57"/>
        </w:rPr>
        <w:t> </w:t>
      </w:r>
      <w:r>
        <w:rPr/>
        <w:t>Republica</w:t>
      </w:r>
      <w:r>
        <w:rPr>
          <w:spacing w:val="-2"/>
        </w:rPr>
        <w:t> </w:t>
      </w:r>
      <w:r>
        <w:rPr/>
        <w:t>Moldova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următoarele organe:</w:t>
      </w:r>
    </w:p>
    <w:p>
      <w:pPr>
        <w:pStyle w:val="BodyText"/>
        <w:spacing w:line="255" w:lineRule="exact"/>
        <w:ind w:left="857"/>
        <w:rPr>
          <w:i/>
        </w:rPr>
      </w:pPr>
      <w:r>
        <w:rPr/>
        <w:t>O</w:t>
      </w:r>
      <w:r>
        <w:rPr>
          <w:spacing w:val="-3"/>
        </w:rPr>
        <w:t> </w:t>
      </w:r>
      <w:r>
        <w:rPr/>
        <w:t>Agenţia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Stat</w:t>
      </w:r>
      <w:r>
        <w:rPr>
          <w:spacing w:val="-1"/>
        </w:rPr>
        <w:t> </w:t>
      </w:r>
      <w:r>
        <w:rPr/>
        <w:t>pentru</w:t>
      </w:r>
      <w:r>
        <w:rPr>
          <w:spacing w:val="-1"/>
        </w:rPr>
        <w:t> </w:t>
      </w:r>
      <w:r>
        <w:rPr/>
        <w:t>Proprietatea</w:t>
      </w:r>
      <w:r>
        <w:rPr>
          <w:spacing w:val="2"/>
        </w:rPr>
        <w:t> </w:t>
      </w:r>
      <w:r>
        <w:rPr/>
        <w:t>Intelectuală (în</w:t>
      </w:r>
      <w:r>
        <w:rPr>
          <w:spacing w:val="-2"/>
        </w:rPr>
        <w:t> </w:t>
      </w:r>
      <w:r>
        <w:rPr/>
        <w:t>continuare</w:t>
      </w:r>
      <w:r>
        <w:rPr>
          <w:spacing w:val="1"/>
        </w:rPr>
        <w:t> </w:t>
      </w:r>
      <w:r>
        <w:rPr>
          <w:i/>
        </w:rPr>
        <w:t>AGEPI);</w:t>
      </w:r>
    </w:p>
    <w:p>
      <w:pPr>
        <w:pStyle w:val="BodyText"/>
        <w:spacing w:line="225" w:lineRule="auto" w:before="5"/>
        <w:ind w:left="516" w:right="104" w:firstLine="340"/>
        <w:rPr>
          <w:i/>
        </w:rPr>
      </w:pPr>
      <w:r>
        <w:rPr/>
        <w:pict>
          <v:rect style="position:absolute;margin-left:139.339996pt;margin-top:12.460911pt;width:84.144pt;height:14.16pt;mso-position-horizontal-relative:page;mso-position-vertical-relative:paragraph;z-index:-17670656" filled="true" fillcolor="#ffffff" stroked="false">
            <v:fill type="solid"/>
            <w10:wrap type="none"/>
          </v:rect>
        </w:pict>
      </w:r>
      <w:r>
        <w:rPr/>
        <w:t>O</w:t>
      </w:r>
      <w:r>
        <w:rPr>
          <w:spacing w:val="55"/>
        </w:rPr>
        <w:t> </w:t>
      </w:r>
      <w:r>
        <w:rPr/>
        <w:t>Comisia</w:t>
      </w:r>
      <w:r>
        <w:rPr>
          <w:spacing w:val="57"/>
        </w:rPr>
        <w:t> </w:t>
      </w:r>
      <w:r>
        <w:rPr/>
        <w:t>de</w:t>
      </w:r>
      <w:r>
        <w:rPr>
          <w:spacing w:val="55"/>
        </w:rPr>
        <w:t> </w:t>
      </w:r>
      <w:r>
        <w:rPr/>
        <w:t>Stat</w:t>
      </w:r>
      <w:r>
        <w:rPr>
          <w:spacing w:val="57"/>
        </w:rPr>
        <w:t> </w:t>
      </w:r>
      <w:r>
        <w:rPr/>
        <w:t>pentru</w:t>
      </w:r>
      <w:r>
        <w:rPr>
          <w:spacing w:val="56"/>
        </w:rPr>
        <w:t> </w:t>
      </w:r>
      <w:r>
        <w:rPr/>
        <w:t>Testarea</w:t>
      </w:r>
      <w:r>
        <w:rPr>
          <w:spacing w:val="58"/>
        </w:rPr>
        <w:t> </w:t>
      </w:r>
      <w:r>
        <w:rPr/>
        <w:t>Soiurilor</w:t>
      </w:r>
      <w:r>
        <w:rPr>
          <w:spacing w:val="55"/>
        </w:rPr>
        <w:t> </w:t>
      </w:r>
      <w:r>
        <w:rPr/>
        <w:t>de</w:t>
      </w:r>
      <w:r>
        <w:rPr>
          <w:spacing w:val="56"/>
        </w:rPr>
        <w:t> </w:t>
      </w:r>
      <w:r>
        <w:rPr/>
        <w:t>Plante</w:t>
      </w:r>
      <w:r>
        <w:rPr>
          <w:spacing w:val="57"/>
        </w:rPr>
        <w:t> </w:t>
      </w:r>
      <w:r>
        <w:rPr/>
        <w:t>a</w:t>
      </w:r>
      <w:r>
        <w:rPr>
          <w:spacing w:val="56"/>
        </w:rPr>
        <w:t> </w:t>
      </w:r>
      <w:r>
        <w:rPr/>
        <w:t>Republicii</w:t>
      </w:r>
      <w:r>
        <w:rPr>
          <w:spacing w:val="59"/>
        </w:rPr>
        <w:t> </w:t>
      </w:r>
      <w:r>
        <w:rPr/>
        <w:t>Moldova</w:t>
      </w:r>
      <w:r>
        <w:rPr>
          <w:spacing w:val="56"/>
        </w:rPr>
        <w:t> </w:t>
      </w:r>
      <w:r>
        <w:rPr/>
        <w:t>(în</w:t>
      </w:r>
      <w:r>
        <w:rPr>
          <w:spacing w:val="-57"/>
        </w:rPr>
        <w:t> </w:t>
      </w:r>
      <w:r>
        <w:rPr/>
        <w:t>continuare</w:t>
      </w:r>
      <w:r>
        <w:rPr>
          <w:spacing w:val="-3"/>
        </w:rPr>
        <w:t> </w:t>
      </w:r>
      <w:r>
        <w:rPr>
          <w:i/>
        </w:rPr>
        <w:t>Comisia de Stat);</w:t>
      </w:r>
    </w:p>
    <w:p>
      <w:pPr>
        <w:pStyle w:val="BodyText"/>
        <w:spacing w:line="254" w:lineRule="exact"/>
        <w:ind w:left="857"/>
      </w:pPr>
      <w:r>
        <w:rPr/>
        <w:pict>
          <v:rect style="position:absolute;margin-left:85.823997pt;margin-top:12.189114pt;width:96.024pt;height:14.16pt;mso-position-horizontal-relative:page;mso-position-vertical-relative:paragraph;z-index:-17670144" filled="true" fillcolor="#ffffff" stroked="false">
            <v:fill type="solid"/>
            <w10:wrap type="none"/>
          </v:rect>
        </w:pict>
      </w:r>
      <w:r>
        <w:rPr/>
        <w:t>O</w:t>
      </w:r>
      <w:r>
        <w:rPr>
          <w:spacing w:val="24"/>
        </w:rPr>
        <w:t> </w:t>
      </w:r>
      <w:r>
        <w:rPr/>
        <w:t>Consiliul</w:t>
      </w:r>
      <w:r>
        <w:rPr>
          <w:spacing w:val="23"/>
        </w:rPr>
        <w:t> </w:t>
      </w:r>
      <w:r>
        <w:rPr/>
        <w:t>Naţional</w:t>
      </w:r>
      <w:r>
        <w:rPr>
          <w:spacing w:val="25"/>
        </w:rPr>
        <w:t> </w:t>
      </w:r>
      <w:r>
        <w:rPr/>
        <w:t>pentru</w:t>
      </w:r>
      <w:r>
        <w:rPr>
          <w:spacing w:val="24"/>
        </w:rPr>
        <w:t> </w:t>
      </w:r>
      <w:r>
        <w:rPr/>
        <w:t>Soiurile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Plante</w:t>
      </w:r>
      <w:r>
        <w:rPr>
          <w:spacing w:val="24"/>
        </w:rPr>
        <w:t> </w:t>
      </w:r>
      <w:r>
        <w:rPr/>
        <w:t>al</w:t>
      </w:r>
      <w:r>
        <w:rPr>
          <w:spacing w:val="25"/>
        </w:rPr>
        <w:t> </w:t>
      </w:r>
      <w:r>
        <w:rPr/>
        <w:t>Republicii</w:t>
      </w:r>
      <w:r>
        <w:rPr>
          <w:spacing w:val="25"/>
        </w:rPr>
        <w:t> </w:t>
      </w:r>
      <w:r>
        <w:rPr/>
        <w:t>Moldova</w:t>
      </w:r>
      <w:r>
        <w:rPr>
          <w:spacing w:val="24"/>
        </w:rPr>
        <w:t> </w:t>
      </w:r>
      <w:r>
        <w:rPr/>
        <w:t>(în</w:t>
      </w:r>
      <w:r>
        <w:rPr>
          <w:spacing w:val="25"/>
        </w:rPr>
        <w:t> </w:t>
      </w:r>
      <w:r>
        <w:rPr/>
        <w:t>continuare</w:t>
      </w:r>
    </w:p>
    <w:p>
      <w:pPr>
        <w:spacing w:line="259" w:lineRule="exact" w:before="0"/>
        <w:ind w:left="516" w:right="0" w:firstLine="0"/>
        <w:jc w:val="left"/>
        <w:rPr>
          <w:i/>
          <w:sz w:val="24"/>
        </w:rPr>
      </w:pPr>
      <w:r>
        <w:rPr>
          <w:i/>
          <w:sz w:val="24"/>
        </w:rPr>
        <w:t>Consiliul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Naţional).</w:t>
      </w:r>
    </w:p>
    <w:p>
      <w:pPr>
        <w:pStyle w:val="Heading3"/>
        <w:numPr>
          <w:ilvl w:val="0"/>
          <w:numId w:val="102"/>
        </w:numPr>
        <w:tabs>
          <w:tab w:pos="1653" w:val="left" w:leader="none"/>
          <w:tab w:pos="1654" w:val="left" w:leader="none"/>
        </w:tabs>
        <w:spacing w:line="259" w:lineRule="exact" w:before="0" w:after="0"/>
        <w:ind w:left="1654" w:right="0" w:hanging="797"/>
        <w:jc w:val="left"/>
      </w:pPr>
      <w:r>
        <w:rPr/>
        <w:t>AGEPI</w:t>
      </w:r>
    </w:p>
    <w:p>
      <w:pPr>
        <w:pStyle w:val="BodyText"/>
        <w:spacing w:line="225" w:lineRule="auto" w:before="5"/>
        <w:ind w:left="516" w:right="649" w:firstLine="340"/>
      </w:pPr>
      <w:r>
        <w:rPr/>
        <w:t>AGEPI este oficiul naţional în domeniul protecţiei proprietăţii intelectuale şi este</w:t>
      </w:r>
      <w:r>
        <w:rPr>
          <w:spacing w:val="-57"/>
        </w:rPr>
        <w:t> </w:t>
      </w:r>
      <w:r>
        <w:rPr/>
        <w:t>unica autoritate a Republicii Moldova care acordă protecţie juridică noilor soiuri de</w:t>
      </w:r>
      <w:r>
        <w:rPr>
          <w:spacing w:val="1"/>
        </w:rPr>
        <w:t> </w:t>
      </w:r>
      <w:r>
        <w:rPr/>
        <w:t>plante.</w:t>
      </w:r>
    </w:p>
    <w:p>
      <w:pPr>
        <w:pStyle w:val="BodyText"/>
        <w:spacing w:line="225" w:lineRule="auto"/>
        <w:ind w:left="516" w:right="112" w:firstLine="340"/>
        <w:rPr>
          <w:i/>
        </w:rPr>
      </w:pPr>
      <w:r>
        <w:rPr/>
        <w:pict>
          <v:rect style="position:absolute;margin-left:255.050003pt;margin-top:25.170948pt;width:34.344pt;height:14.16pt;mso-position-horizontal-relative:page;mso-position-vertical-relative:paragraph;z-index:-17669632" filled="true" fillcolor="#ffffff" stroked="false">
            <v:fill type="solid"/>
            <w10:wrap type="none"/>
          </v:rect>
        </w:pict>
      </w:r>
      <w:r>
        <w:rPr/>
        <w:pict>
          <v:shape style="position:absolute;margin-left:85.824005pt;margin-top:50.990929pt;width:200.35pt;height:27.15pt;mso-position-horizontal-relative:page;mso-position-vertical-relative:paragraph;z-index:-17669120" coordorigin="1716,1020" coordsize="4007,543" path="m5723,1279l4453,1279,4453,1020,1716,1020,1716,1303,2787,1303,2787,1562,5723,1562,5723,1279xe" filled="true" fillcolor="#ffffff" stroked="false">
            <v:path arrowok="t"/>
            <v:fill type="solid"/>
            <w10:wrap type="none"/>
          </v:shape>
        </w:pict>
      </w:r>
      <w:r>
        <w:rPr/>
        <w:t>AGEPI recepţionează cererile de brevet pentru soiuri de plante, efectuează examinarea</w:t>
      </w:r>
      <w:r>
        <w:rPr>
          <w:spacing w:val="-57"/>
        </w:rPr>
        <w:t> </w:t>
      </w:r>
      <w:r>
        <w:rPr/>
        <w:t>cererilor, publicarea oficială a acestora în Buletinul Oficial de Proprietate Industrială al</w:t>
      </w:r>
      <w:r>
        <w:rPr>
          <w:spacing w:val="1"/>
        </w:rPr>
        <w:t> </w:t>
      </w:r>
      <w:r>
        <w:rPr/>
        <w:t>Republicii Moldova (în continuare </w:t>
      </w:r>
      <w:r>
        <w:rPr>
          <w:i/>
        </w:rPr>
        <w:t>BOPI), </w:t>
      </w:r>
      <w:r>
        <w:rPr/>
        <w:t>acordă şi eliberează brevete pentru soi de</w:t>
      </w:r>
      <w:r>
        <w:rPr>
          <w:spacing w:val="1"/>
        </w:rPr>
        <w:t> </w:t>
      </w:r>
      <w:r>
        <w:rPr/>
        <w:t>plantă, ţine Registrul naţional de cereri de brevet pentru soiurile de plante (în continuare</w:t>
      </w:r>
      <w:r>
        <w:rPr>
          <w:spacing w:val="1"/>
        </w:rPr>
        <w:t> </w:t>
      </w:r>
      <w:r>
        <w:rPr>
          <w:i/>
        </w:rPr>
        <w:t>Registrul naţional de cereri) </w:t>
      </w:r>
      <w:r>
        <w:rPr/>
        <w:t>şi Registrul naţional de brevete pentru soiurile de plante (în</w:t>
      </w:r>
      <w:r>
        <w:rPr>
          <w:spacing w:val="1"/>
        </w:rPr>
        <w:t> </w:t>
      </w:r>
      <w:r>
        <w:rPr/>
        <w:t>continuare</w:t>
      </w:r>
      <w:r>
        <w:rPr>
          <w:spacing w:val="-3"/>
        </w:rPr>
        <w:t> </w:t>
      </w:r>
      <w:r>
        <w:rPr>
          <w:i/>
        </w:rPr>
        <w:t>Registrul</w:t>
      </w:r>
      <w:r>
        <w:rPr>
          <w:i/>
          <w:spacing w:val="-1"/>
        </w:rPr>
        <w:t> </w:t>
      </w:r>
      <w:r>
        <w:rPr>
          <w:i/>
        </w:rPr>
        <w:t>naţional de brevete).</w:t>
      </w:r>
    </w:p>
    <w:p>
      <w:pPr>
        <w:pStyle w:val="Heading3"/>
        <w:numPr>
          <w:ilvl w:val="0"/>
          <w:numId w:val="102"/>
        </w:numPr>
        <w:tabs>
          <w:tab w:pos="1653" w:val="left" w:leader="none"/>
          <w:tab w:pos="1654" w:val="left" w:leader="none"/>
        </w:tabs>
        <w:spacing w:line="251" w:lineRule="exact" w:before="0" w:after="0"/>
        <w:ind w:left="1654" w:right="0" w:hanging="797"/>
        <w:jc w:val="left"/>
      </w:pPr>
      <w:r>
        <w:rPr/>
        <w:t>Comisia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Stat</w:t>
      </w:r>
    </w:p>
    <w:p>
      <w:pPr>
        <w:pStyle w:val="BodyText"/>
        <w:spacing w:line="225" w:lineRule="auto" w:before="4"/>
        <w:ind w:left="516" w:right="350" w:firstLine="340"/>
      </w:pPr>
      <w:r>
        <w:rPr/>
        <w:t>Comisia de Stat este organul de expertiză al AGEPI, care efectuează testarea noilor</w:t>
      </w:r>
      <w:r>
        <w:rPr>
          <w:spacing w:val="1"/>
        </w:rPr>
        <w:t> </w:t>
      </w:r>
      <w:r>
        <w:rPr/>
        <w:t>soiuri în vederea aprecierii conformităţii lor cu condiţiile de brevetabilita- te stabilite de</w:t>
      </w:r>
      <w:r>
        <w:rPr>
          <w:spacing w:val="-57"/>
        </w:rPr>
        <w:t> </w:t>
      </w:r>
      <w:r>
        <w:rPr/>
        <w:t>Lege.</w:t>
      </w:r>
      <w:r>
        <w:rPr>
          <w:spacing w:val="-1"/>
        </w:rPr>
        <w:t> </w:t>
      </w:r>
      <w:r>
        <w:rPr/>
        <w:t>Comisia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Stat ţine</w:t>
      </w:r>
      <w:r>
        <w:rPr>
          <w:spacing w:val="-1"/>
        </w:rPr>
        <w:t> </w:t>
      </w:r>
      <w:r>
        <w:rPr/>
        <w:t>Registrul soiurilor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plante.</w:t>
      </w:r>
    </w:p>
    <w:p>
      <w:pPr>
        <w:pStyle w:val="Heading3"/>
        <w:numPr>
          <w:ilvl w:val="0"/>
          <w:numId w:val="102"/>
        </w:numPr>
        <w:tabs>
          <w:tab w:pos="1653" w:val="left" w:leader="none"/>
          <w:tab w:pos="1654" w:val="left" w:leader="none"/>
        </w:tabs>
        <w:spacing w:line="253" w:lineRule="exact" w:before="0" w:after="0"/>
        <w:ind w:left="1654" w:right="0" w:hanging="797"/>
        <w:jc w:val="left"/>
      </w:pPr>
      <w:r>
        <w:rPr/>
        <w:t>Consiliul</w:t>
      </w:r>
      <w:r>
        <w:rPr>
          <w:spacing w:val="-3"/>
        </w:rPr>
        <w:t> </w:t>
      </w:r>
      <w:r>
        <w:rPr/>
        <w:t>Naţional</w:t>
      </w:r>
    </w:p>
    <w:p>
      <w:pPr>
        <w:pStyle w:val="BodyText"/>
        <w:spacing w:line="225" w:lineRule="auto" w:before="5"/>
        <w:ind w:left="516" w:right="336" w:firstLine="340"/>
      </w:pPr>
      <w:r>
        <w:rPr/>
        <w:t>Politica statului privind utilizarea soiurilor în procesul de producere este realizată de</w:t>
      </w:r>
      <w:r>
        <w:rPr>
          <w:spacing w:val="-57"/>
        </w:rPr>
        <w:t> </w:t>
      </w:r>
      <w:r>
        <w:rPr/>
        <w:t>către</w:t>
      </w:r>
      <w:r>
        <w:rPr>
          <w:spacing w:val="-3"/>
        </w:rPr>
        <w:t> </w:t>
      </w:r>
      <w:r>
        <w:rPr/>
        <w:t>Consiliul Naţional</w:t>
      </w:r>
      <w:r>
        <w:rPr>
          <w:spacing w:val="2"/>
        </w:rPr>
        <w:t> </w:t>
      </w:r>
      <w:r>
        <w:rPr/>
        <w:t>pentru Soiurile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Plante.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95"/>
        <w:ind w:left="163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99"/>
          <w:sz w:val="14"/>
        </w:rPr>
        <w:t>4</w:t>
      </w:r>
    </w:p>
    <w:p>
      <w:pPr>
        <w:spacing w:after="0"/>
        <w:jc w:val="left"/>
        <w:rPr>
          <w:rFonts w:ascii="Arial"/>
          <w:sz w:val="14"/>
        </w:rPr>
        <w:sectPr>
          <w:footerReference w:type="default" r:id="rId28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spacing w:before="0"/>
        <w:ind w:left="4477" w:right="0" w:firstLine="0"/>
        <w:jc w:val="left"/>
        <w:rPr>
          <w:rFonts w:ascii="Segoe UI" w:hAnsi="Segoe UI"/>
          <w:b/>
          <w:sz w:val="17"/>
        </w:rPr>
      </w:pPr>
      <w:r>
        <w:rPr>
          <w:rFonts w:ascii="Segoe UI" w:hAnsi="Segoe UI"/>
          <w:b/>
          <w:sz w:val="17"/>
        </w:rPr>
        <w:t>Biblioteca</w:t>
      </w:r>
      <w:r>
        <w:rPr>
          <w:rFonts w:ascii="Segoe UI" w:hAnsi="Segoe UI"/>
          <w:b/>
          <w:spacing w:val="-6"/>
          <w:sz w:val="17"/>
        </w:rPr>
        <w:t> </w:t>
      </w:r>
      <w:r>
        <w:rPr>
          <w:rFonts w:ascii="Segoe UI" w:hAnsi="Segoe UI"/>
          <w:b/>
          <w:sz w:val="17"/>
        </w:rPr>
        <w:t>de</w:t>
      </w:r>
      <w:r>
        <w:rPr>
          <w:rFonts w:ascii="Segoe UI" w:hAnsi="Segoe UI"/>
          <w:b/>
          <w:spacing w:val="-5"/>
          <w:sz w:val="17"/>
        </w:rPr>
        <w:t> </w:t>
      </w:r>
      <w:r>
        <w:rPr>
          <w:rFonts w:ascii="Segoe UI" w:hAnsi="Segoe UI"/>
          <w:b/>
          <w:sz w:val="17"/>
        </w:rPr>
        <w:t>proprietate</w:t>
      </w:r>
      <w:r>
        <w:rPr>
          <w:rFonts w:ascii="Segoe UI" w:hAnsi="Segoe UI"/>
          <w:b/>
          <w:spacing w:val="-5"/>
          <w:sz w:val="17"/>
        </w:rPr>
        <w:t> </w:t>
      </w:r>
      <w:r>
        <w:rPr>
          <w:rFonts w:ascii="Segoe UI" w:hAnsi="Segoe UI"/>
          <w:b/>
          <w:sz w:val="17"/>
        </w:rPr>
        <w:t>intelectuală</w:t>
      </w:r>
    </w:p>
    <w:p>
      <w:pPr>
        <w:pStyle w:val="Heading3"/>
        <w:numPr>
          <w:ilvl w:val="0"/>
          <w:numId w:val="101"/>
        </w:numPr>
        <w:tabs>
          <w:tab w:pos="2242" w:val="left" w:leader="none"/>
          <w:tab w:pos="2243" w:val="left" w:leader="none"/>
        </w:tabs>
        <w:spacing w:line="264" w:lineRule="exact" w:before="141" w:after="0"/>
        <w:ind w:left="2242" w:right="0" w:hanging="1386"/>
        <w:jc w:val="both"/>
      </w:pPr>
      <w:r>
        <w:rPr/>
        <w:t>Ce</w:t>
      </w:r>
      <w:r>
        <w:rPr>
          <w:spacing w:val="-4"/>
        </w:rPr>
        <w:t> </w:t>
      </w:r>
      <w:r>
        <w:rPr/>
        <w:t>este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brevet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soi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plantă?</w:t>
      </w:r>
    </w:p>
    <w:p>
      <w:pPr>
        <w:pStyle w:val="BodyText"/>
        <w:spacing w:line="216" w:lineRule="auto" w:before="10"/>
        <w:ind w:left="516" w:right="183" w:firstLine="340"/>
        <w:jc w:val="both"/>
      </w:pPr>
      <w:r>
        <w:rPr/>
        <w:t>Brevetul pentru soi de plantă este un titlu de protecţie care certifică prioritatea soiului,</w:t>
      </w:r>
      <w:r>
        <w:rPr>
          <w:spacing w:val="-57"/>
        </w:rPr>
        <w:t> </w:t>
      </w:r>
      <w:r>
        <w:rPr/>
        <w:t>paternitatea</w:t>
      </w:r>
      <w:r>
        <w:rPr>
          <w:spacing w:val="-2"/>
        </w:rPr>
        <w:t> </w:t>
      </w:r>
      <w:r>
        <w:rPr/>
        <w:t>amelioratorului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dreptul</w:t>
      </w:r>
      <w:r>
        <w:rPr>
          <w:spacing w:val="-1"/>
        </w:rPr>
        <w:t> </w:t>
      </w:r>
      <w:r>
        <w:rPr/>
        <w:t>exclusiv al</w:t>
      </w:r>
      <w:r>
        <w:rPr>
          <w:spacing w:val="-1"/>
        </w:rPr>
        <w:t> </w:t>
      </w:r>
      <w:r>
        <w:rPr/>
        <w:t>titularului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brevet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 utiliza</w:t>
      </w:r>
      <w:r>
        <w:rPr>
          <w:spacing w:val="-2"/>
        </w:rPr>
        <w:t> </w:t>
      </w:r>
      <w:r>
        <w:rPr/>
        <w:t>soiul.</w:t>
      </w:r>
    </w:p>
    <w:p>
      <w:pPr>
        <w:pStyle w:val="BodyText"/>
        <w:spacing w:line="243" w:lineRule="exact"/>
        <w:ind w:left="516"/>
        <w:jc w:val="both"/>
      </w:pPr>
      <w:r>
        <w:rPr/>
        <w:t>Brevetul</w:t>
      </w:r>
      <w:r>
        <w:rPr>
          <w:spacing w:val="-1"/>
        </w:rPr>
        <w:t> </w:t>
      </w:r>
      <w:r>
        <w:rPr/>
        <w:t>asigură</w:t>
      </w:r>
      <w:r>
        <w:rPr>
          <w:spacing w:val="-2"/>
        </w:rPr>
        <w:t> </w:t>
      </w:r>
      <w:r>
        <w:rPr/>
        <w:t>protecţie</w:t>
      </w:r>
      <w:r>
        <w:rPr>
          <w:spacing w:val="-2"/>
        </w:rPr>
        <w:t> </w:t>
      </w:r>
      <w:r>
        <w:rPr/>
        <w:t>juridică</w:t>
      </w:r>
      <w:r>
        <w:rPr>
          <w:spacing w:val="-2"/>
        </w:rPr>
        <w:t> </w:t>
      </w:r>
      <w:r>
        <w:rPr/>
        <w:t>noului</w:t>
      </w:r>
      <w:r>
        <w:rPr>
          <w:spacing w:val="-1"/>
        </w:rPr>
        <w:t> </w:t>
      </w:r>
      <w:r>
        <w:rPr/>
        <w:t>soi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plantă</w:t>
      </w:r>
      <w:r>
        <w:rPr>
          <w:spacing w:val="-2"/>
        </w:rPr>
        <w:t> </w:t>
      </w:r>
      <w:r>
        <w:rPr/>
        <w:t>pe</w:t>
      </w:r>
      <w:r>
        <w:rPr>
          <w:spacing w:val="-2"/>
        </w:rPr>
        <w:t> </w:t>
      </w:r>
      <w:r>
        <w:rPr/>
        <w:t>teritoriul</w:t>
      </w:r>
      <w:r>
        <w:rPr>
          <w:spacing w:val="-1"/>
        </w:rPr>
        <w:t> </w:t>
      </w:r>
      <w:r>
        <w:rPr/>
        <w:t>Republicii</w:t>
      </w:r>
      <w:r>
        <w:rPr>
          <w:spacing w:val="-1"/>
        </w:rPr>
        <w:t> </w:t>
      </w:r>
      <w:r>
        <w:rPr/>
        <w:t>Moldova,</w:t>
      </w:r>
    </w:p>
    <w:p>
      <w:pPr>
        <w:pStyle w:val="BodyText"/>
        <w:spacing w:line="218" w:lineRule="auto" w:before="7"/>
        <w:ind w:left="516" w:right="117"/>
        <w:jc w:val="both"/>
      </w:pPr>
      <w:r>
        <w:rPr/>
        <w:t>iar întinderea acestei protecţii este determinată de ansamblul caracterelor relevante incluse</w:t>
      </w:r>
      <w:r>
        <w:rPr>
          <w:spacing w:val="-58"/>
        </w:rPr>
        <w:t> </w:t>
      </w:r>
      <w:r>
        <w:rPr/>
        <w:t>în</w:t>
      </w:r>
      <w:r>
        <w:rPr>
          <w:spacing w:val="-1"/>
        </w:rPr>
        <w:t> </w:t>
      </w:r>
      <w:r>
        <w:rPr/>
        <w:t>descrierea</w:t>
      </w:r>
      <w:r>
        <w:rPr>
          <w:spacing w:val="-1"/>
        </w:rPr>
        <w:t> </w:t>
      </w:r>
      <w:r>
        <w:rPr/>
        <w:t>oficială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soiului.</w:t>
      </w:r>
    </w:p>
    <w:p>
      <w:pPr>
        <w:pStyle w:val="BodyText"/>
        <w:spacing w:line="218" w:lineRule="auto"/>
        <w:ind w:left="516" w:right="231" w:firstLine="340"/>
        <w:jc w:val="both"/>
      </w:pPr>
      <w:r>
        <w:rPr/>
        <w:t>Brevetul pentru soi de plantă poate fi eliberat numai de către AGEPI şi se deosebeşte</w:t>
      </w:r>
      <w:r>
        <w:rPr>
          <w:spacing w:val="1"/>
        </w:rPr>
        <w:t> </w:t>
      </w:r>
      <w:r>
        <w:rPr/>
        <w:t>esenţial de certificatul pentru soi de plantă eliberat de către Comisia de Stat după testarea</w:t>
      </w:r>
      <w:r>
        <w:rPr>
          <w:spacing w:val="-57"/>
        </w:rPr>
        <w:t> </w:t>
      </w:r>
      <w:r>
        <w:rPr/>
        <w:t>soiului</w:t>
      </w:r>
      <w:r>
        <w:rPr>
          <w:spacing w:val="-1"/>
        </w:rPr>
        <w:t> </w:t>
      </w:r>
      <w:r>
        <w:rPr/>
        <w:t>privind</w:t>
      </w:r>
      <w:r>
        <w:rPr>
          <w:spacing w:val="-1"/>
        </w:rPr>
        <w:t> </w:t>
      </w:r>
      <w:r>
        <w:rPr/>
        <w:t>valoarea</w:t>
      </w:r>
      <w:r>
        <w:rPr>
          <w:spacing w:val="-1"/>
        </w:rPr>
        <w:t> </w:t>
      </w:r>
      <w:r>
        <w:rPr/>
        <w:t>agronomică.</w:t>
      </w:r>
      <w:r>
        <w:rPr>
          <w:spacing w:val="-1"/>
        </w:rPr>
        <w:t> </w:t>
      </w:r>
      <w:r>
        <w:rPr/>
        <w:t>Certificatul confirmă</w:t>
      </w:r>
      <w:r>
        <w:rPr>
          <w:spacing w:val="-1"/>
        </w:rPr>
        <w:t> </w:t>
      </w:r>
      <w:r>
        <w:rPr/>
        <w:t>doar paternitatea</w:t>
      </w:r>
    </w:p>
    <w:p>
      <w:pPr>
        <w:pStyle w:val="BodyText"/>
        <w:spacing w:line="216" w:lineRule="auto"/>
        <w:ind w:left="516" w:right="104"/>
      </w:pPr>
      <w:r>
        <w:rPr/>
        <w:t>amelioratorului sau calitatea lui de autor al noului soi, pe când brevetul acordă titularului</w:t>
      </w:r>
      <w:r>
        <w:rPr>
          <w:spacing w:val="1"/>
        </w:rPr>
        <w:t> </w:t>
      </w:r>
      <w:r>
        <w:rPr/>
        <w:t>dreptul exclusiv de a utiliza soiul brevetat şi de a interzice terţilor orice utilizare a acestuia</w:t>
      </w:r>
      <w:r>
        <w:rPr>
          <w:spacing w:val="-57"/>
        </w:rPr>
        <w:t> </w:t>
      </w:r>
      <w:r>
        <w:rPr/>
        <w:t>fără</w:t>
      </w:r>
      <w:r>
        <w:rPr>
          <w:spacing w:val="-1"/>
        </w:rPr>
        <w:t> </w:t>
      </w:r>
      <w:r>
        <w:rPr/>
        <w:t>autorizaţia</w:t>
      </w:r>
      <w:r>
        <w:rPr>
          <w:spacing w:val="-1"/>
        </w:rPr>
        <w:t> </w:t>
      </w:r>
      <w:r>
        <w:rPr/>
        <w:t>sa.</w:t>
      </w:r>
    </w:p>
    <w:p>
      <w:pPr>
        <w:pStyle w:val="Heading3"/>
        <w:numPr>
          <w:ilvl w:val="0"/>
          <w:numId w:val="101"/>
        </w:numPr>
        <w:tabs>
          <w:tab w:pos="933" w:val="left" w:leader="none"/>
          <w:tab w:pos="934" w:val="left" w:leader="none"/>
        </w:tabs>
        <w:spacing w:line="268" w:lineRule="exact" w:before="37" w:after="0"/>
        <w:ind w:left="934" w:right="0" w:hanging="418"/>
        <w:jc w:val="left"/>
      </w:pPr>
      <w:r>
        <w:rPr/>
        <w:t>De</w:t>
      </w:r>
      <w:r>
        <w:rPr>
          <w:spacing w:val="-4"/>
        </w:rPr>
        <w:t> </w:t>
      </w:r>
      <w:r>
        <w:rPr/>
        <w:t>ce este</w:t>
      </w:r>
      <w:r>
        <w:rPr>
          <w:spacing w:val="-3"/>
        </w:rPr>
        <w:t> </w:t>
      </w:r>
      <w:r>
        <w:rPr/>
        <w:t>necesară</w:t>
      </w:r>
      <w:r>
        <w:rPr>
          <w:spacing w:val="-1"/>
        </w:rPr>
        <w:t> </w:t>
      </w:r>
      <w:r>
        <w:rPr/>
        <w:t>protejarea</w:t>
      </w:r>
      <w:r>
        <w:rPr>
          <w:spacing w:val="-1"/>
        </w:rPr>
        <w:t> </w:t>
      </w:r>
      <w:r>
        <w:rPr/>
        <w:t>prin brevet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noilor</w:t>
      </w:r>
      <w:r>
        <w:rPr>
          <w:spacing w:val="-2"/>
        </w:rPr>
        <w:t> </w:t>
      </w:r>
      <w:r>
        <w:rPr/>
        <w:t>soiuri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plante?</w:t>
      </w:r>
    </w:p>
    <w:p>
      <w:pPr>
        <w:pStyle w:val="BodyText"/>
        <w:spacing w:line="218" w:lineRule="auto" w:before="12"/>
        <w:ind w:left="516" w:right="264" w:firstLine="340"/>
      </w:pPr>
      <w:r>
        <w:rPr/>
        <w:t>Numai brevetul garantează soiului de plantă o protecţie juridică sigură şi oferă</w:t>
      </w:r>
      <w:r>
        <w:rPr>
          <w:spacing w:val="1"/>
        </w:rPr>
        <w:t> </w:t>
      </w:r>
      <w:r>
        <w:rPr/>
        <w:t>posibilitatea unei reglementări echitabile a raporturilor patrimoniale şi personale apărute</w:t>
      </w:r>
      <w:r>
        <w:rPr>
          <w:spacing w:val="-57"/>
        </w:rPr>
        <w:t> </w:t>
      </w:r>
      <w:r>
        <w:rPr/>
        <w:t>în procesul creării sau utilizării acestui soi. Practica denotă că proprietatea materialului</w:t>
      </w:r>
      <w:r>
        <w:rPr>
          <w:spacing w:val="1"/>
        </w:rPr>
        <w:t> </w:t>
      </w:r>
      <w:r>
        <w:rPr/>
        <w:t>vegetal de a se reproduce creează deseori probleme, în special amelioratorilor. Livrând</w:t>
      </w:r>
      <w:r>
        <w:rPr>
          <w:spacing w:val="1"/>
        </w:rPr>
        <w:t> </w:t>
      </w:r>
      <w:r>
        <w:rPr/>
        <w:t>materialul de propagare unor terţe persoane, amelioratorul nu are siguranţa că acestea nu</w:t>
      </w:r>
      <w:r>
        <w:rPr>
          <w:spacing w:val="-57"/>
        </w:rPr>
        <w:t> </w:t>
      </w:r>
      <w:r>
        <w:rPr/>
        <w:t>vor reproduce în mod abuziv materialul, fără a-i mai solicita acordul. în atare situaţie,</w:t>
      </w:r>
      <w:r>
        <w:rPr>
          <w:spacing w:val="1"/>
        </w:rPr>
        <w:t> </w:t>
      </w:r>
      <w:r>
        <w:rPr/>
        <w:t>prejudiciile suportate de ameliorator pot fi enorme, deoarece crearea unui nou soi de</w:t>
      </w:r>
      <w:r>
        <w:rPr>
          <w:spacing w:val="1"/>
        </w:rPr>
        <w:t> </w:t>
      </w:r>
      <w:r>
        <w:rPr/>
        <w:t>plantă necesită investiţii financiare considerabile şi mulţi ani de muncă intensă, în cazul</w:t>
      </w:r>
      <w:r>
        <w:rPr>
          <w:spacing w:val="1"/>
        </w:rPr>
        <w:t> </w:t>
      </w:r>
      <w:r>
        <w:rPr/>
        <w:t>unor</w:t>
      </w:r>
      <w:r>
        <w:rPr>
          <w:spacing w:val="-2"/>
        </w:rPr>
        <w:t> </w:t>
      </w:r>
      <w:r>
        <w:rPr/>
        <w:t>anumite specii chiar</w:t>
      </w:r>
      <w:r>
        <w:rPr>
          <w:spacing w:val="1"/>
        </w:rPr>
        <w:t> </w:t>
      </w:r>
      <w:r>
        <w:rPr/>
        <w:t>10-20 de</w:t>
      </w:r>
      <w:r>
        <w:rPr>
          <w:spacing w:val="-1"/>
        </w:rPr>
        <w:t> </w:t>
      </w:r>
      <w:r>
        <w:rPr/>
        <w:t>ani.</w:t>
      </w:r>
    </w:p>
    <w:p>
      <w:pPr>
        <w:pStyle w:val="BodyText"/>
        <w:spacing w:line="216" w:lineRule="auto"/>
        <w:ind w:left="516" w:right="371" w:firstLine="340"/>
      </w:pPr>
      <w:r>
        <w:rPr/>
        <w:t>în acest context, brevetarea noului soi de plantă este o modalitate optimă de a-l</w:t>
      </w:r>
      <w:r>
        <w:rPr>
          <w:spacing w:val="1"/>
        </w:rPr>
        <w:t> </w:t>
      </w:r>
      <w:r>
        <w:rPr/>
        <w:t>proteja. Brevetul oferă titularului drepturi exclusive de exploatare şi oportunitatea</w:t>
      </w:r>
      <w:r>
        <w:rPr>
          <w:spacing w:val="1"/>
        </w:rPr>
        <w:t> </w:t>
      </w:r>
      <w:r>
        <w:rPr/>
        <w:t>obţinerii unui profit care să-i permită atât recuperarea investiţiilor financiare anterioare,</w:t>
      </w:r>
      <w:r>
        <w:rPr>
          <w:spacing w:val="-57"/>
        </w:rPr>
        <w:t> </w:t>
      </w:r>
      <w:r>
        <w:rPr/>
        <w:t>cât şi efectuarea unor noi investiţii. în acelaşi timp, brevetul certifică dreptul moral al</w:t>
      </w:r>
      <w:r>
        <w:rPr>
          <w:spacing w:val="1"/>
        </w:rPr>
        <w:t> </w:t>
      </w:r>
      <w:r>
        <w:rPr/>
        <w:t>amelioratorului de a i se recunoaşte această calitate, precum şi dreptul economic al</w:t>
      </w:r>
      <w:r>
        <w:rPr>
          <w:spacing w:val="1"/>
        </w:rPr>
        <w:t> </w:t>
      </w:r>
      <w:r>
        <w:rPr/>
        <w:t>acestuia,</w:t>
      </w:r>
      <w:r>
        <w:rPr>
          <w:spacing w:val="1"/>
        </w:rPr>
        <w:t> </w:t>
      </w:r>
      <w:r>
        <w:rPr/>
        <w:t>adică</w:t>
      </w:r>
      <w:r>
        <w:rPr>
          <w:spacing w:val="-2"/>
        </w:rPr>
        <w:t> </w:t>
      </w:r>
      <w:r>
        <w:rPr/>
        <w:t>dreptul la remunerarea</w:t>
      </w:r>
      <w:r>
        <w:rPr>
          <w:spacing w:val="-1"/>
        </w:rPr>
        <w:t> </w:t>
      </w:r>
      <w:r>
        <w:rPr/>
        <w:t>muncii de</w:t>
      </w:r>
      <w:r>
        <w:rPr>
          <w:spacing w:val="-1"/>
        </w:rPr>
        <w:t> </w:t>
      </w:r>
      <w:r>
        <w:rPr/>
        <w:t>creare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soiului.</w:t>
      </w:r>
    </w:p>
    <w:p>
      <w:pPr>
        <w:pStyle w:val="Heading3"/>
        <w:numPr>
          <w:ilvl w:val="0"/>
          <w:numId w:val="101"/>
        </w:numPr>
        <w:tabs>
          <w:tab w:pos="933" w:val="left" w:leader="none"/>
          <w:tab w:pos="934" w:val="left" w:leader="none"/>
        </w:tabs>
        <w:spacing w:line="240" w:lineRule="auto" w:before="36" w:after="0"/>
        <w:ind w:left="934" w:right="0" w:hanging="418"/>
        <w:jc w:val="left"/>
      </w:pPr>
      <w:r>
        <w:rPr/>
        <w:t>Cine</w:t>
      </w:r>
      <w:r>
        <w:rPr>
          <w:spacing w:val="-3"/>
        </w:rPr>
        <w:t> </w:t>
      </w:r>
      <w:r>
        <w:rPr/>
        <w:t>poate</w:t>
      </w:r>
      <w:r>
        <w:rPr>
          <w:spacing w:val="-3"/>
        </w:rPr>
        <w:t> </w:t>
      </w:r>
      <w:r>
        <w:rPr/>
        <w:t>obţine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brevet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soi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plantă?</w:t>
      </w:r>
    </w:p>
    <w:p>
      <w:pPr>
        <w:pStyle w:val="BodyText"/>
        <w:spacing w:line="268" w:lineRule="exact" w:before="50"/>
        <w:ind w:left="857"/>
      </w:pPr>
      <w:r>
        <w:rPr/>
        <w:t>Dreptul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brevet</w:t>
      </w:r>
      <w:r>
        <w:rPr>
          <w:spacing w:val="-1"/>
        </w:rPr>
        <w:t> </w:t>
      </w:r>
      <w:r>
        <w:rPr/>
        <w:t>aparţine</w:t>
      </w:r>
      <w:r>
        <w:rPr>
          <w:spacing w:val="-3"/>
        </w:rPr>
        <w:t> </w:t>
      </w:r>
      <w:r>
        <w:rPr/>
        <w:t>amelioratorului</w:t>
      </w:r>
      <w:r>
        <w:rPr>
          <w:spacing w:val="-1"/>
        </w:rPr>
        <w:t> </w:t>
      </w:r>
      <w:r>
        <w:rPr/>
        <w:t>sau</w:t>
      </w:r>
      <w:r>
        <w:rPr>
          <w:spacing w:val="-3"/>
        </w:rPr>
        <w:t> </w:t>
      </w:r>
      <w:r>
        <w:rPr/>
        <w:t>succesorului</w:t>
      </w:r>
      <w:r>
        <w:rPr>
          <w:spacing w:val="-2"/>
        </w:rPr>
        <w:t> </w:t>
      </w:r>
      <w:r>
        <w:rPr/>
        <w:t>său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drepturi.</w:t>
      </w:r>
    </w:p>
    <w:p>
      <w:pPr>
        <w:pStyle w:val="BodyText"/>
        <w:spacing w:line="223" w:lineRule="auto" w:before="7"/>
        <w:ind w:left="516" w:right="850" w:firstLine="340"/>
      </w:pPr>
      <w:r>
        <w:rPr/>
        <w:t>Ameliorator al soiului este considerată persoana care a creat sau a descoperit şi</w:t>
      </w:r>
      <w:r>
        <w:rPr>
          <w:spacing w:val="-57"/>
        </w:rPr>
        <w:t> </w:t>
      </w:r>
      <w:r>
        <w:rPr/>
        <w:t>dezvoltat un</w:t>
      </w:r>
      <w:r>
        <w:rPr>
          <w:spacing w:val="-1"/>
        </w:rPr>
        <w:t> </w:t>
      </w:r>
      <w:r>
        <w:rPr/>
        <w:t>soi.</w:t>
      </w:r>
    </w:p>
    <w:p>
      <w:pPr>
        <w:spacing w:after="0" w:line="223" w:lineRule="auto"/>
        <w:sectPr>
          <w:footerReference w:type="default" r:id="rId29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spacing w:before="101"/>
        <w:ind w:left="1598" w:right="0" w:firstLine="0"/>
        <w:jc w:val="left"/>
        <w:rPr>
          <w:rFonts w:ascii="Segoe UI"/>
          <w:b/>
          <w:sz w:val="17"/>
        </w:rPr>
      </w:pPr>
      <w:r>
        <w:rPr>
          <w:rFonts w:ascii="Segoe UI"/>
          <w:b/>
          <w:sz w:val="17"/>
        </w:rPr>
        <w:t>AGEPI</w:t>
      </w:r>
    </w:p>
    <w:p>
      <w:pPr>
        <w:pStyle w:val="BodyText"/>
        <w:spacing w:before="10"/>
        <w:rPr>
          <w:rFonts w:ascii="Segoe UI"/>
          <w:b/>
        </w:rPr>
      </w:pPr>
    </w:p>
    <w:p>
      <w:pPr>
        <w:pStyle w:val="BodyText"/>
        <w:spacing w:line="218" w:lineRule="auto" w:before="110"/>
        <w:ind w:left="516" w:right="113" w:firstLine="340"/>
        <w:jc w:val="both"/>
      </w:pPr>
      <w:r>
        <w:rPr/>
        <w:t>Dacă soiul a fost creat sau descoperit şi dezvoltat în comun de doi sau mai mulţi</w:t>
      </w:r>
      <w:r>
        <w:rPr>
          <w:spacing w:val="1"/>
        </w:rPr>
        <w:t> </w:t>
      </w:r>
      <w:r>
        <w:rPr/>
        <w:t>amelioratori,</w:t>
      </w:r>
      <w:r>
        <w:rPr>
          <w:spacing w:val="-2"/>
        </w:rPr>
        <w:t> </w:t>
      </w:r>
      <w:r>
        <w:rPr/>
        <w:t>dreptul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brevet</w:t>
      </w:r>
      <w:r>
        <w:rPr>
          <w:spacing w:val="-2"/>
        </w:rPr>
        <w:t> </w:t>
      </w:r>
      <w:r>
        <w:rPr/>
        <w:t>aparţine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comun</w:t>
      </w:r>
      <w:r>
        <w:rPr>
          <w:spacing w:val="-1"/>
        </w:rPr>
        <w:t> </w:t>
      </w:r>
      <w:r>
        <w:rPr/>
        <w:t>acestora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succesorilor</w:t>
      </w:r>
      <w:r>
        <w:rPr>
          <w:spacing w:val="-2"/>
        </w:rPr>
        <w:t> </w:t>
      </w:r>
      <w:r>
        <w:rPr/>
        <w:t>lor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drepturi.</w:t>
      </w:r>
    </w:p>
    <w:p>
      <w:pPr>
        <w:pStyle w:val="BodyText"/>
        <w:spacing w:line="216" w:lineRule="auto" w:before="2"/>
        <w:ind w:left="516" w:right="113" w:firstLine="340"/>
        <w:jc w:val="both"/>
      </w:pPr>
      <w:r>
        <w:rPr/>
        <w:t>Dacă două sau mai multe persoane au creat ori au descoperit şi dezvoltat acelaşi soi în</w:t>
      </w:r>
      <w:r>
        <w:rPr>
          <w:spacing w:val="1"/>
        </w:rPr>
        <w:t> </w:t>
      </w:r>
      <w:r>
        <w:rPr/>
        <w:t>mod independent una faţă de cealaltă, dreptul la brevet aparţine persoanei care prima a</w:t>
      </w:r>
      <w:r>
        <w:rPr>
          <w:spacing w:val="1"/>
        </w:rPr>
        <w:t> </w:t>
      </w:r>
      <w:r>
        <w:rPr/>
        <w:t>depus</w:t>
      </w:r>
      <w:r>
        <w:rPr>
          <w:spacing w:val="-1"/>
        </w:rPr>
        <w:t> </w:t>
      </w:r>
      <w:r>
        <w:rPr/>
        <w:t>cererea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brevet la</w:t>
      </w:r>
      <w:r>
        <w:rPr>
          <w:spacing w:val="-1"/>
        </w:rPr>
        <w:t> </w:t>
      </w:r>
      <w:r>
        <w:rPr/>
        <w:t>AGEPI.</w:t>
      </w:r>
    </w:p>
    <w:p>
      <w:pPr>
        <w:pStyle w:val="BodyText"/>
        <w:spacing w:line="218" w:lineRule="auto" w:before="2"/>
        <w:ind w:left="516" w:right="109" w:firstLine="340"/>
        <w:jc w:val="both"/>
      </w:pPr>
      <w:r>
        <w:rPr/>
        <w:t>Dreptul la brevet pentru un soi creat sau descoperit şi dezvoltat de către ameliorator în</w:t>
      </w:r>
      <w:r>
        <w:rPr>
          <w:spacing w:val="1"/>
        </w:rPr>
        <w:t> </w:t>
      </w:r>
      <w:r>
        <w:rPr/>
        <w:t>exercitarea atribuţiilor de serviciu,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executarea unui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de muncă sau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unui</w:t>
      </w:r>
      <w:r>
        <w:rPr>
          <w:spacing w:val="1"/>
        </w:rPr>
        <w:t> </w:t>
      </w:r>
      <w:r>
        <w:rPr/>
        <w:t>contract de cercetare aparţine angajatorului, în cazul în care contractul dintre ameliorator</w:t>
      </w:r>
      <w:r>
        <w:rPr>
          <w:spacing w:val="1"/>
        </w:rPr>
        <w:t> </w:t>
      </w:r>
      <w:r>
        <w:rPr/>
        <w:t>şi angajator nu prevede altfel, amelioratorul având dreptul la o remuneraţie echitabilă,</w:t>
      </w:r>
      <w:r>
        <w:rPr>
          <w:spacing w:val="1"/>
        </w:rPr>
        <w:t> </w:t>
      </w:r>
      <w:r>
        <w:rPr/>
        <w:t>stabilită prin contract. Cuantumul remuneraţiei se stabileşte în raport cu profitul realizat în</w:t>
      </w:r>
      <w:r>
        <w:rPr>
          <w:spacing w:val="-57"/>
        </w:rPr>
        <w:t> </w:t>
      </w:r>
      <w:r>
        <w:rPr/>
        <w:t>urma utilizării soiului în perioada de valabilitate a brevetului şi cu valoarea soiului şi nu</w:t>
      </w:r>
      <w:r>
        <w:rPr>
          <w:spacing w:val="1"/>
        </w:rPr>
        <w:t> </w:t>
      </w:r>
      <w:r>
        <w:rPr/>
        <w:t>poate fi mai mic de 15 la sută din profitul realizat ca urmare a utilizării soiului, inclusiv</w:t>
      </w:r>
      <w:r>
        <w:rPr>
          <w:spacing w:val="1"/>
        </w:rPr>
        <w:t> </w:t>
      </w:r>
      <w:r>
        <w:rPr/>
        <w:t>încasările din comercializarea licenţelor. De asemenea, în acest caz angajatul are dreptul</w:t>
      </w:r>
      <w:r>
        <w:rPr>
          <w:spacing w:val="1"/>
        </w:rPr>
        <w:t> </w:t>
      </w:r>
      <w:r>
        <w:rPr/>
        <w:t>preferenţial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 licenţă neexclusivă</w:t>
      </w:r>
      <w:r>
        <w:rPr>
          <w:spacing w:val="-1"/>
        </w:rPr>
        <w:t> </w:t>
      </w:r>
      <w:r>
        <w:rPr/>
        <w:t>pentru utilizarea</w:t>
      </w:r>
      <w:r>
        <w:rPr>
          <w:spacing w:val="-1"/>
        </w:rPr>
        <w:t> </w:t>
      </w:r>
      <w:r>
        <w:rPr/>
        <w:t>soiului.</w:t>
      </w:r>
    </w:p>
    <w:p>
      <w:pPr>
        <w:pStyle w:val="BodyText"/>
        <w:spacing w:line="216" w:lineRule="auto"/>
        <w:ind w:left="516" w:right="115" w:firstLine="340"/>
        <w:jc w:val="both"/>
      </w:pPr>
      <w:r>
        <w:rPr/>
        <w:t>Soiul este considerat ca fiind creat în exercitarea atribuţiilor de serviciu dacă la crearea</w:t>
      </w:r>
      <w:r>
        <w:rPr>
          <w:spacing w:val="-57"/>
        </w:rPr>
        <w:t> </w:t>
      </w:r>
      <w:r>
        <w:rPr/>
        <w:t>acestuia amelioratorul:</w:t>
      </w:r>
    </w:p>
    <w:p>
      <w:pPr>
        <w:pStyle w:val="ListParagraph"/>
        <w:numPr>
          <w:ilvl w:val="0"/>
          <w:numId w:val="103"/>
        </w:numPr>
        <w:tabs>
          <w:tab w:pos="1653" w:val="left" w:leader="none"/>
          <w:tab w:pos="1654" w:val="left" w:leader="none"/>
        </w:tabs>
        <w:spacing w:line="243" w:lineRule="exact" w:before="0" w:after="0"/>
        <w:ind w:left="1654" w:right="0" w:hanging="7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exercitat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atribuţiile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conferite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 funcţia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deţinută;</w:t>
      </w:r>
    </w:p>
    <w:p>
      <w:pPr>
        <w:pStyle w:val="ListParagraph"/>
        <w:numPr>
          <w:ilvl w:val="0"/>
          <w:numId w:val="103"/>
        </w:numPr>
        <w:tabs>
          <w:tab w:pos="1653" w:val="left" w:leader="none"/>
          <w:tab w:pos="1654" w:val="left" w:leader="none"/>
        </w:tabs>
        <w:spacing w:line="250" w:lineRule="exact" w:before="0" w:after="0"/>
        <w:ind w:left="1654" w:right="0" w:hanging="7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exercitat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atribuţiile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conferite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mod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special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scopul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creării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unui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nou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soi;</w:t>
      </w:r>
    </w:p>
    <w:p>
      <w:pPr>
        <w:pStyle w:val="ListParagraph"/>
        <w:numPr>
          <w:ilvl w:val="0"/>
          <w:numId w:val="103"/>
        </w:numPr>
        <w:tabs>
          <w:tab w:pos="1653" w:val="left" w:leader="none"/>
          <w:tab w:pos="1654" w:val="left" w:leader="none"/>
        </w:tabs>
        <w:spacing w:line="218" w:lineRule="auto" w:before="0" w:after="0"/>
        <w:ind w:left="516" w:right="110"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folosit mijloace materiale sau financiare puse la dispoziţie de patron sau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persoana care a comandat crearea soiului, precum şi cunoştinţele şi experienţa dobândite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timpul serviciului.</w:t>
      </w:r>
    </w:p>
    <w:p>
      <w:pPr>
        <w:pStyle w:val="BodyText"/>
        <w:spacing w:line="218" w:lineRule="auto"/>
        <w:ind w:left="516" w:right="106" w:firstLine="340"/>
        <w:jc w:val="both"/>
      </w:pPr>
      <w:r>
        <w:rPr/>
        <w:t>Dacă angajatorul, în termen de 60 de zile de la data la care a fost informat de către</w:t>
      </w:r>
      <w:r>
        <w:rPr>
          <w:spacing w:val="1"/>
        </w:rPr>
        <w:t> </w:t>
      </w:r>
      <w:r>
        <w:rPr/>
        <w:t>ameliorator</w:t>
      </w:r>
      <w:r>
        <w:rPr>
          <w:spacing w:val="32"/>
        </w:rPr>
        <w:t> </w:t>
      </w:r>
      <w:r>
        <w:rPr/>
        <w:t>despre</w:t>
      </w:r>
      <w:r>
        <w:rPr>
          <w:spacing w:val="31"/>
        </w:rPr>
        <w:t> </w:t>
      </w:r>
      <w:r>
        <w:rPr/>
        <w:t>crearea</w:t>
      </w:r>
      <w:r>
        <w:rPr>
          <w:spacing w:val="32"/>
        </w:rPr>
        <w:t> </w:t>
      </w:r>
      <w:r>
        <w:rPr/>
        <w:t>unui</w:t>
      </w:r>
      <w:r>
        <w:rPr>
          <w:spacing w:val="32"/>
        </w:rPr>
        <w:t> </w:t>
      </w:r>
      <w:r>
        <w:rPr/>
        <w:t>nou</w:t>
      </w:r>
      <w:r>
        <w:rPr>
          <w:spacing w:val="33"/>
        </w:rPr>
        <w:t> </w:t>
      </w:r>
      <w:r>
        <w:rPr/>
        <w:t>soi,</w:t>
      </w:r>
      <w:r>
        <w:rPr>
          <w:spacing w:val="34"/>
        </w:rPr>
        <w:t> </w:t>
      </w:r>
      <w:r>
        <w:rPr/>
        <w:t>nu</w:t>
      </w:r>
      <w:r>
        <w:rPr>
          <w:spacing w:val="32"/>
        </w:rPr>
        <w:t> </w:t>
      </w:r>
      <w:r>
        <w:rPr/>
        <w:t>va</w:t>
      </w:r>
      <w:r>
        <w:rPr>
          <w:spacing w:val="34"/>
        </w:rPr>
        <w:t> </w:t>
      </w:r>
      <w:r>
        <w:rPr/>
        <w:t>depune</w:t>
      </w:r>
      <w:r>
        <w:rPr>
          <w:spacing w:val="32"/>
        </w:rPr>
        <w:t> </w:t>
      </w:r>
      <w:r>
        <w:rPr/>
        <w:t>cerere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brevet,</w:t>
      </w:r>
      <w:r>
        <w:rPr>
          <w:spacing w:val="33"/>
        </w:rPr>
        <w:t> </w:t>
      </w:r>
      <w:r>
        <w:rPr/>
        <w:t>nu</w:t>
      </w:r>
      <w:r>
        <w:rPr>
          <w:spacing w:val="33"/>
        </w:rPr>
        <w:t> </w:t>
      </w:r>
      <w:r>
        <w:rPr/>
        <w:t>va</w:t>
      </w:r>
      <w:r>
        <w:rPr>
          <w:spacing w:val="31"/>
        </w:rPr>
        <w:t> </w:t>
      </w:r>
      <w:r>
        <w:rPr/>
        <w:t>cesiona</w:t>
      </w:r>
      <w:r>
        <w:rPr>
          <w:spacing w:val="-57"/>
        </w:rPr>
        <w:t> </w:t>
      </w:r>
      <w:r>
        <w:rPr/>
        <w:t>altei persoane dreptul de depunere a cererii şi</w:t>
      </w:r>
      <w:r>
        <w:rPr>
          <w:spacing w:val="60"/>
        </w:rPr>
        <w:t> </w:t>
      </w:r>
      <w:r>
        <w:rPr/>
        <w:t>nu-i va da amelioratorului o dispoziţie</w:t>
      </w:r>
      <w:r>
        <w:rPr>
          <w:spacing w:val="1"/>
        </w:rPr>
        <w:t> </w:t>
      </w:r>
      <w:r>
        <w:rPr/>
        <w:t>scrisă privind păstrarea secretă a soiului creat, amelioratorul are dreptul să depună cererea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brevet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obţină</w:t>
      </w:r>
      <w:r>
        <w:rPr>
          <w:spacing w:val="1"/>
        </w:rPr>
        <w:t> </w:t>
      </w:r>
      <w:r>
        <w:rPr/>
        <w:t>brevetul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numele</w:t>
      </w:r>
      <w:r>
        <w:rPr>
          <w:spacing w:val="1"/>
        </w:rPr>
        <w:t> </w:t>
      </w:r>
      <w:r>
        <w:rPr/>
        <w:t>său.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acest</w:t>
      </w:r>
      <w:r>
        <w:rPr>
          <w:spacing w:val="1"/>
        </w:rPr>
        <w:t> </w:t>
      </w:r>
      <w:r>
        <w:rPr/>
        <w:t>caz,</w:t>
      </w:r>
      <w:r>
        <w:rPr>
          <w:spacing w:val="1"/>
        </w:rPr>
        <w:t> </w:t>
      </w:r>
      <w:r>
        <w:rPr/>
        <w:t>angajatorul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dreptul</w:t>
      </w:r>
      <w:r>
        <w:rPr>
          <w:spacing w:val="-57"/>
        </w:rPr>
        <w:t> </w:t>
      </w:r>
      <w:r>
        <w:rPr/>
        <w:t>preferenţial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licenţă neexclusivă</w:t>
      </w:r>
      <w:r>
        <w:rPr>
          <w:spacing w:val="-1"/>
        </w:rPr>
        <w:t> </w:t>
      </w:r>
      <w:r>
        <w:rPr/>
        <w:t>pentru exploatarea</w:t>
      </w:r>
      <w:r>
        <w:rPr>
          <w:spacing w:val="-1"/>
        </w:rPr>
        <w:t> </w:t>
      </w:r>
      <w:r>
        <w:rPr/>
        <w:t>soiului.</w:t>
      </w:r>
    </w:p>
    <w:p>
      <w:pPr>
        <w:pStyle w:val="Heading3"/>
        <w:numPr>
          <w:ilvl w:val="0"/>
          <w:numId w:val="101"/>
        </w:numPr>
        <w:tabs>
          <w:tab w:pos="1903" w:val="left" w:leader="none"/>
          <w:tab w:pos="1904" w:val="left" w:leader="none"/>
        </w:tabs>
        <w:spacing w:line="240" w:lineRule="auto" w:before="27" w:after="0"/>
        <w:ind w:left="1903" w:right="0" w:hanging="1388"/>
        <w:jc w:val="both"/>
      </w:pPr>
      <w:r>
        <w:rPr/>
        <w:t>Care</w:t>
      </w:r>
      <w:r>
        <w:rPr>
          <w:spacing w:val="-2"/>
        </w:rPr>
        <w:t> </w:t>
      </w:r>
      <w:r>
        <w:rPr/>
        <w:t>sunt drepturile</w:t>
      </w:r>
      <w:r>
        <w:rPr>
          <w:spacing w:val="-1"/>
        </w:rPr>
        <w:t> </w:t>
      </w:r>
      <w:r>
        <w:rPr/>
        <w:t>titularului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brevet pentru soi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plantă?</w:t>
      </w:r>
    </w:p>
    <w:p>
      <w:pPr>
        <w:pStyle w:val="BodyText"/>
        <w:spacing w:line="216" w:lineRule="auto" w:before="75"/>
        <w:ind w:left="516" w:right="110" w:firstLine="340"/>
        <w:jc w:val="both"/>
      </w:pPr>
      <w:r>
        <w:rPr/>
        <w:t>Titularul de brevet îşi poate exercita drepturile după ce AGEPI i-a acordat brevetul</w:t>
      </w:r>
      <w:r>
        <w:rPr>
          <w:spacing w:val="1"/>
        </w:rPr>
        <w:t> </w:t>
      </w:r>
      <w:r>
        <w:rPr/>
        <w:t>pentru</w:t>
      </w:r>
      <w:r>
        <w:rPr>
          <w:spacing w:val="-1"/>
        </w:rPr>
        <w:t> </w:t>
      </w:r>
      <w:r>
        <w:rPr/>
        <w:t>soi</w:t>
      </w:r>
      <w:r>
        <w:rPr>
          <w:spacing w:val="-1"/>
        </w:rPr>
        <w:t> </w:t>
      </w:r>
      <w:r>
        <w:rPr/>
        <w:t>de plantă.</w:t>
      </w:r>
    </w:p>
    <w:p>
      <w:pPr>
        <w:pStyle w:val="BodyText"/>
        <w:spacing w:line="218" w:lineRule="auto"/>
        <w:ind w:left="516" w:right="106" w:firstLine="340"/>
        <w:jc w:val="both"/>
      </w:pPr>
      <w:r>
        <w:rPr/>
        <w:t>în perioada valabilităţii brevetului titularul are dreptul exclusiv asupra brevetului şi</w:t>
      </w:r>
      <w:r>
        <w:rPr>
          <w:spacing w:val="1"/>
        </w:rPr>
        <w:t> </w:t>
      </w:r>
      <w:r>
        <w:rPr/>
        <w:t>asupra</w:t>
      </w:r>
      <w:r>
        <w:rPr>
          <w:spacing w:val="1"/>
        </w:rPr>
        <w:t> </w:t>
      </w:r>
      <w:r>
        <w:rPr/>
        <w:t>soiului</w:t>
      </w:r>
      <w:r>
        <w:rPr>
          <w:spacing w:val="1"/>
        </w:rPr>
        <w:t> </w:t>
      </w:r>
      <w:r>
        <w:rPr/>
        <w:t>protejat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brevet,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constă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dreptul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exploata</w:t>
      </w:r>
      <w:r>
        <w:rPr>
          <w:spacing w:val="1"/>
        </w:rPr>
        <w:t> </w:t>
      </w:r>
      <w:r>
        <w:rPr/>
        <w:t>soiul,</w:t>
      </w:r>
      <w:r>
        <w:rPr>
          <w:spacing w:val="1"/>
        </w:rPr>
        <w:t> </w:t>
      </w:r>
      <w:r>
        <w:rPr/>
        <w:t>dacă</w:t>
      </w:r>
      <w:r>
        <w:rPr>
          <w:spacing w:val="1"/>
        </w:rPr>
        <w:t> </w:t>
      </w:r>
      <w:r>
        <w:rPr/>
        <w:t>exploatarea</w:t>
      </w:r>
      <w:r>
        <w:rPr>
          <w:spacing w:val="-2"/>
        </w:rPr>
        <w:t> </w:t>
      </w:r>
      <w:r>
        <w:rPr/>
        <w:t>nu lezează</w:t>
      </w:r>
      <w:r>
        <w:rPr>
          <w:spacing w:val="-1"/>
        </w:rPr>
        <w:t> </w:t>
      </w:r>
      <w:r>
        <w:rPr/>
        <w:t>drepturile</w:t>
      </w:r>
      <w:r>
        <w:rPr>
          <w:spacing w:val="-1"/>
        </w:rPr>
        <w:t> </w:t>
      </w:r>
      <w:r>
        <w:rPr/>
        <w:t>altor</w:t>
      </w:r>
      <w:r>
        <w:rPr>
          <w:spacing w:val="-1"/>
        </w:rPr>
        <w:t> </w:t>
      </w:r>
      <w:r>
        <w:rPr/>
        <w:t>titulari, dreptul 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dispune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0"/>
        <w:ind w:left="163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99"/>
          <w:sz w:val="14"/>
        </w:rPr>
        <w:t>6</w:t>
      </w:r>
    </w:p>
    <w:p>
      <w:pPr>
        <w:spacing w:after="0"/>
        <w:jc w:val="left"/>
        <w:rPr>
          <w:rFonts w:ascii="Arial"/>
          <w:sz w:val="14"/>
        </w:rPr>
        <w:sectPr>
          <w:footerReference w:type="default" r:id="rId30"/>
          <w:pgSz w:w="11910" w:h="16840"/>
          <w:pgMar w:footer="0" w:header="0" w:top="1580" w:bottom="280" w:left="1200" w:right="14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18" w:lineRule="auto" w:before="110"/>
        <w:ind w:left="516" w:right="107" w:firstLine="340"/>
        <w:jc w:val="both"/>
      </w:pPr>
      <w:r>
        <w:rPr/>
        <w:t>de brevet şi de soi, dreptul de a interzice terţilor să efectueze fără autorizaţia sa</w:t>
      </w:r>
      <w:r>
        <w:rPr>
          <w:spacing w:val="1"/>
        </w:rPr>
        <w:t> </w:t>
      </w:r>
      <w:r>
        <w:rPr/>
        <w:t>următoarele</w:t>
      </w:r>
      <w:r>
        <w:rPr>
          <w:spacing w:val="1"/>
        </w:rPr>
        <w:t> </w:t>
      </w:r>
      <w:r>
        <w:rPr/>
        <w:t>acţiuni</w:t>
      </w:r>
      <w:r>
        <w:rPr>
          <w:spacing w:val="1"/>
        </w:rPr>
        <w:t> </w:t>
      </w:r>
      <w:r>
        <w:rPr/>
        <w:t>referitoare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materialul</w:t>
      </w:r>
      <w:r>
        <w:rPr>
          <w:spacing w:val="1"/>
        </w:rPr>
        <w:t> </w:t>
      </w:r>
      <w:r>
        <w:rPr/>
        <w:t>soiului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materialul</w:t>
      </w:r>
      <w:r>
        <w:rPr>
          <w:spacing w:val="1"/>
        </w:rPr>
        <w:t> </w:t>
      </w:r>
      <w:r>
        <w:rPr/>
        <w:t>recoltat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soiului</w:t>
      </w:r>
      <w:r>
        <w:rPr>
          <w:spacing w:val="-57"/>
        </w:rPr>
        <w:t> </w:t>
      </w:r>
      <w:r>
        <w:rPr/>
        <w:t>protejat:</w:t>
      </w:r>
    </w:p>
    <w:p>
      <w:pPr>
        <w:pStyle w:val="ListParagraph"/>
        <w:numPr>
          <w:ilvl w:val="0"/>
          <w:numId w:val="104"/>
        </w:numPr>
        <w:tabs>
          <w:tab w:pos="1653" w:val="left" w:leader="none"/>
          <w:tab w:pos="1654" w:val="left" w:leader="none"/>
        </w:tabs>
        <w:spacing w:line="240" w:lineRule="exact" w:before="0" w:after="0"/>
        <w:ind w:left="1654" w:right="0" w:hanging="79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producerea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reproducerea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(în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scopul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înmulţirii);</w:t>
      </w:r>
    </w:p>
    <w:p>
      <w:pPr>
        <w:pStyle w:val="ListParagraph"/>
        <w:numPr>
          <w:ilvl w:val="0"/>
          <w:numId w:val="104"/>
        </w:numPr>
        <w:tabs>
          <w:tab w:pos="1653" w:val="left" w:leader="none"/>
          <w:tab w:pos="1654" w:val="left" w:leader="none"/>
        </w:tabs>
        <w:spacing w:line="250" w:lineRule="exact" w:before="0" w:after="0"/>
        <w:ind w:left="1654" w:right="0" w:hanging="79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condiţionarea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scopul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înmulţirii;</w:t>
      </w:r>
    </w:p>
    <w:p>
      <w:pPr>
        <w:pStyle w:val="ListParagraph"/>
        <w:numPr>
          <w:ilvl w:val="0"/>
          <w:numId w:val="104"/>
        </w:numPr>
        <w:tabs>
          <w:tab w:pos="1653" w:val="left" w:leader="none"/>
          <w:tab w:pos="1654" w:val="left" w:leader="none"/>
        </w:tabs>
        <w:spacing w:line="250" w:lineRule="exact" w:before="0" w:after="0"/>
        <w:ind w:left="1654" w:right="0" w:hanging="79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oferirea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spre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vânzare;</w:t>
      </w:r>
    </w:p>
    <w:p>
      <w:pPr>
        <w:pStyle w:val="ListParagraph"/>
        <w:numPr>
          <w:ilvl w:val="0"/>
          <w:numId w:val="104"/>
        </w:numPr>
        <w:tabs>
          <w:tab w:pos="1653" w:val="left" w:leader="none"/>
          <w:tab w:pos="1654" w:val="left" w:leader="none"/>
        </w:tabs>
        <w:spacing w:line="251" w:lineRule="exact" w:before="0" w:after="0"/>
        <w:ind w:left="1654" w:right="0" w:hanging="79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vânzarea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alte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forme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comercializare;</w:t>
      </w:r>
    </w:p>
    <w:p>
      <w:pPr>
        <w:pStyle w:val="ListParagraph"/>
        <w:numPr>
          <w:ilvl w:val="0"/>
          <w:numId w:val="104"/>
        </w:numPr>
        <w:tabs>
          <w:tab w:pos="1653" w:val="left" w:leader="none"/>
          <w:tab w:pos="1654" w:val="left" w:leader="none"/>
        </w:tabs>
        <w:spacing w:line="251" w:lineRule="exact" w:before="0" w:after="0"/>
        <w:ind w:left="1654" w:right="0" w:hanging="797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exportul;</w:t>
      </w:r>
    </w:p>
    <w:p>
      <w:pPr>
        <w:pStyle w:val="ListParagraph"/>
        <w:numPr>
          <w:ilvl w:val="0"/>
          <w:numId w:val="104"/>
        </w:numPr>
        <w:tabs>
          <w:tab w:pos="1653" w:val="left" w:leader="none"/>
          <w:tab w:pos="1654" w:val="left" w:leader="none"/>
        </w:tabs>
        <w:spacing w:line="250" w:lineRule="exact" w:before="0" w:after="0"/>
        <w:ind w:left="1654" w:right="0" w:hanging="797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importul;</w:t>
      </w:r>
    </w:p>
    <w:p>
      <w:pPr>
        <w:pStyle w:val="ListParagraph"/>
        <w:numPr>
          <w:ilvl w:val="0"/>
          <w:numId w:val="104"/>
        </w:numPr>
        <w:tabs>
          <w:tab w:pos="1653" w:val="left" w:leader="none"/>
          <w:tab w:pos="1654" w:val="left" w:leader="none"/>
        </w:tabs>
        <w:spacing w:line="263" w:lineRule="exact" w:before="0" w:after="0"/>
        <w:ind w:left="1654" w:right="0" w:hanging="79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stocarea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scopul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efectuării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acţiunilor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menţionate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lit.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a)-f).</w:t>
      </w:r>
    </w:p>
    <w:p>
      <w:pPr>
        <w:pStyle w:val="ListParagraph"/>
        <w:numPr>
          <w:ilvl w:val="0"/>
          <w:numId w:val="101"/>
        </w:numPr>
        <w:tabs>
          <w:tab w:pos="1903" w:val="left" w:leader="none"/>
          <w:tab w:pos="1904" w:val="left" w:leader="none"/>
        </w:tabs>
        <w:spacing w:line="240" w:lineRule="auto" w:before="29" w:after="0"/>
        <w:ind w:left="1903" w:right="0" w:hanging="1388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Ce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include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noţiunea </w:t>
      </w:r>
      <w:r>
        <w:rPr>
          <w:rFonts w:ascii="Times New Roman" w:hAnsi="Times New Roman"/>
          <w:i/>
          <w:sz w:val="24"/>
        </w:rPr>
        <w:t>soi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plantă</w:t>
      </w:r>
      <w:r>
        <w:rPr>
          <w:rFonts w:ascii="Times New Roman" w:hAnsi="Times New Roman"/>
          <w:b/>
          <w:sz w:val="24"/>
        </w:rPr>
        <w:t>?</w:t>
      </w:r>
    </w:p>
    <w:p>
      <w:pPr>
        <w:pStyle w:val="BodyText"/>
        <w:spacing w:line="216" w:lineRule="auto" w:before="75"/>
        <w:ind w:left="516" w:right="110" w:firstLine="340"/>
        <w:jc w:val="both"/>
      </w:pPr>
      <w:r>
        <w:rPr/>
        <w:pict>
          <v:rect style="position:absolute;margin-left:102.860001pt;margin-top:39.872818pt;width:36.36pt;height:14.4pt;mso-position-horizontal-relative:page;mso-position-vertical-relative:paragraph;z-index:-17668608" filled="true" fillcolor="#ffffff" stroked="false">
            <v:fill type="solid"/>
            <w10:wrap type="none"/>
          </v:rect>
        </w:pict>
      </w:r>
      <w:r>
        <w:rPr/>
        <w:t>Esenţa</w:t>
      </w:r>
      <w:r>
        <w:rPr>
          <w:spacing w:val="1"/>
        </w:rPr>
        <w:t> </w:t>
      </w:r>
      <w:r>
        <w:rPr/>
        <w:t>precisă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grupului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plante</w:t>
      </w:r>
      <w:r>
        <w:rPr>
          <w:spacing w:val="1"/>
        </w:rPr>
        <w:t> </w:t>
      </w:r>
      <w:r>
        <w:rPr/>
        <w:t>desemnat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noţiunea</w:t>
      </w:r>
      <w:r>
        <w:rPr>
          <w:spacing w:val="1"/>
        </w:rPr>
        <w:t> </w:t>
      </w:r>
      <w:r>
        <w:rPr/>
        <w:t>soi</w:t>
      </w:r>
      <w:r>
        <w:rPr>
          <w:spacing w:val="1"/>
        </w:rPr>
        <w:t> </w:t>
      </w:r>
      <w:r>
        <w:rPr/>
        <w:t>depinde</w:t>
      </w:r>
      <w:r>
        <w:rPr>
          <w:spacing w:val="1"/>
        </w:rPr>
        <w:t> </w:t>
      </w:r>
      <w:r>
        <w:rPr/>
        <w:t>în</w:t>
      </w:r>
      <w:r>
        <w:rPr>
          <w:spacing w:val="60"/>
        </w:rPr>
        <w:t> </w:t>
      </w:r>
      <w:r>
        <w:rPr/>
        <w:t>orice</w:t>
      </w:r>
      <w:r>
        <w:rPr>
          <w:spacing w:val="-57"/>
        </w:rPr>
        <w:t> </w:t>
      </w:r>
      <w:r>
        <w:rPr/>
        <w:t>condiţii de mai mulţi factori, inclusiv de modul de reproducere a plantelor, biologia lor</w:t>
      </w:r>
      <w:r>
        <w:rPr>
          <w:spacing w:val="1"/>
        </w:rPr>
        <w:t> </w:t>
      </w:r>
      <w:r>
        <w:rPr/>
        <w:t>florală,</w:t>
      </w:r>
      <w:r>
        <w:rPr>
          <w:spacing w:val="-1"/>
        </w:rPr>
        <w:t> </w:t>
      </w:r>
      <w:r>
        <w:rPr/>
        <w:t>metodele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ameliorare (selectare).</w:t>
      </w:r>
    </w:p>
    <w:p>
      <w:pPr>
        <w:pStyle w:val="BodyText"/>
        <w:spacing w:line="216" w:lineRule="auto" w:before="6"/>
        <w:ind w:left="516" w:right="114" w:firstLine="340"/>
        <w:jc w:val="both"/>
      </w:pPr>
      <w:r>
        <w:rPr>
          <w:b/>
        </w:rPr>
        <w:t>O Soi, </w:t>
      </w:r>
      <w:r>
        <w:rPr/>
        <w:t>în sensul Legii, este grupul de plante aparţinând unui singur taxon botanic de</w:t>
      </w:r>
      <w:r>
        <w:rPr>
          <w:spacing w:val="1"/>
        </w:rPr>
        <w:t> </w:t>
      </w:r>
      <w:r>
        <w:rPr/>
        <w:t>cel mai jos rang cunoscut, care, indiferent dacă corespunde pe deplin sau nu condiţiilor de</w:t>
      </w:r>
      <w:r>
        <w:rPr>
          <w:spacing w:val="-57"/>
        </w:rPr>
        <w:t> </w:t>
      </w:r>
      <w:r>
        <w:rPr/>
        <w:t>acordare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protecţiei prin brevet, poate</w:t>
      </w:r>
      <w:r>
        <w:rPr>
          <w:spacing w:val="-1"/>
        </w:rPr>
        <w:t> </w:t>
      </w:r>
      <w:r>
        <w:rPr/>
        <w:t>fi:</w:t>
      </w:r>
    </w:p>
    <w:p>
      <w:pPr>
        <w:pStyle w:val="ListParagraph"/>
        <w:numPr>
          <w:ilvl w:val="0"/>
          <w:numId w:val="105"/>
        </w:numPr>
        <w:tabs>
          <w:tab w:pos="1653" w:val="left" w:leader="none"/>
          <w:tab w:pos="1654" w:val="left" w:leader="none"/>
        </w:tabs>
        <w:spacing w:line="218" w:lineRule="auto" w:before="2" w:after="0"/>
        <w:ind w:left="516" w:right="107"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definit prin expresia caracterelor rezultând dintr-un anumit genotip sau dintr-o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anumită combinaţie de genotipuri; expresia caracterelor materialului soiului de acelaşi tip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poate fi variabilă sau invariabilă, gradul de variabilitate fiind determinat de genotip sau de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combinaţia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genotipuri;</w:t>
      </w:r>
    </w:p>
    <w:p>
      <w:pPr>
        <w:pStyle w:val="ListParagraph"/>
        <w:numPr>
          <w:ilvl w:val="0"/>
          <w:numId w:val="105"/>
        </w:numPr>
        <w:tabs>
          <w:tab w:pos="1653" w:val="left" w:leader="none"/>
          <w:tab w:pos="1654" w:val="left" w:leader="none"/>
        </w:tabs>
        <w:spacing w:line="216" w:lineRule="auto" w:before="0" w:after="0"/>
        <w:ind w:left="516" w:right="114"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distinct faţă de orice alt grup de plante prin expresia a cel puţin unuia dintre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caractere;</w:t>
      </w:r>
    </w:p>
    <w:p>
      <w:pPr>
        <w:pStyle w:val="ListParagraph"/>
        <w:numPr>
          <w:ilvl w:val="0"/>
          <w:numId w:val="105"/>
        </w:numPr>
        <w:tabs>
          <w:tab w:pos="1653" w:val="left" w:leader="none"/>
          <w:tab w:pos="1654" w:val="left" w:leader="none"/>
        </w:tabs>
        <w:spacing w:line="216" w:lineRule="auto" w:before="1" w:after="0"/>
        <w:ind w:left="516" w:right="115"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considerat ca o entitate, având în vedere proprietatea sa de a fi reprodus fără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vreo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modificare.</w:t>
      </w:r>
    </w:p>
    <w:p>
      <w:pPr>
        <w:spacing w:line="218" w:lineRule="auto" w:before="0"/>
        <w:ind w:left="516" w:right="108" w:firstLine="340"/>
        <w:jc w:val="both"/>
        <w:rPr>
          <w:b/>
          <w:sz w:val="24"/>
        </w:rPr>
      </w:pPr>
      <w:r>
        <w:rPr/>
        <w:pict>
          <v:shape style="position:absolute;margin-left:85.824005pt;margin-top:11.274821pt;width:133pt;height:26.9pt;mso-position-horizontal-relative:page;mso-position-vertical-relative:paragraph;z-index:-17668096" coordorigin="1716,225" coordsize="2660,538" path="m4376,475l2537,475,2537,225,1716,225,1716,509,2057,509,2057,763,2230,763,2230,509,2309,509,2309,763,4376,763,4376,475xe" filled="true" fillcolor="#ffffff" stroked="false">
            <v:path arrowok="t"/>
            <v:fill type="solid"/>
            <w10:wrap type="none"/>
          </v:shape>
        </w:pict>
      </w:r>
      <w:r>
        <w:rPr>
          <w:sz w:val="24"/>
        </w:rPr>
        <w:t>în legătură cu noţiunea de soi sunt utilizate şi noţiunile </w:t>
      </w:r>
      <w:r>
        <w:rPr>
          <w:b/>
          <w:sz w:val="24"/>
        </w:rPr>
        <w:t>soi esenţial derivat </w:t>
      </w:r>
      <w:r>
        <w:rPr>
          <w:sz w:val="24"/>
        </w:rPr>
        <w:t>şi </w:t>
      </w:r>
      <w:r>
        <w:rPr>
          <w:b/>
          <w:sz w:val="24"/>
        </w:rPr>
        <w:t>soi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notoriu.</w:t>
      </w:r>
    </w:p>
    <w:p>
      <w:pPr>
        <w:pStyle w:val="BodyText"/>
        <w:spacing w:line="216" w:lineRule="auto" w:before="2"/>
        <w:ind w:left="516" w:right="107" w:firstLine="340"/>
        <w:jc w:val="both"/>
      </w:pPr>
      <w:r>
        <w:rPr/>
        <w:pict>
          <v:rect style="position:absolute;margin-left:102.860001pt;margin-top:48.582817pt;width:74.664pt;height:14.4pt;mso-position-horizontal-relative:page;mso-position-vertical-relative:paragraph;z-index:-17667584" filled="true" fillcolor="#ffffff" stroked="false">
            <v:fill type="solid"/>
            <w10:wrap type="none"/>
          </v:rect>
        </w:pict>
      </w:r>
      <w:r>
        <w:rPr>
          <w:i/>
        </w:rPr>
        <w:t>O </w:t>
      </w:r>
      <w:r>
        <w:rPr>
          <w:b/>
        </w:rPr>
        <w:t>Soi esenţial derivat </w:t>
      </w:r>
      <w:r>
        <w:rPr/>
        <w:t>este considerat soiul predominant derivat dintr- un soi iniţial,</w:t>
      </w:r>
      <w:r>
        <w:rPr>
          <w:spacing w:val="1"/>
        </w:rPr>
        <w:t> </w:t>
      </w:r>
      <w:r>
        <w:rPr/>
        <w:t>care păstrează expresia caracterelor esenţiale ale soiului iniţial ce rezultă din genotip sau</w:t>
      </w:r>
      <w:r>
        <w:rPr>
          <w:spacing w:val="1"/>
        </w:rPr>
        <w:t> </w:t>
      </w:r>
      <w:r>
        <w:rPr/>
        <w:t>din</w:t>
      </w:r>
      <w:r>
        <w:rPr>
          <w:spacing w:val="29"/>
        </w:rPr>
        <w:t> </w:t>
      </w:r>
      <w:r>
        <w:rPr/>
        <w:t>combinaţia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genotipuri</w:t>
      </w:r>
      <w:r>
        <w:rPr>
          <w:spacing w:val="30"/>
        </w:rPr>
        <w:t> </w:t>
      </w:r>
      <w:r>
        <w:rPr/>
        <w:t>ale</w:t>
      </w:r>
      <w:r>
        <w:rPr>
          <w:spacing w:val="28"/>
        </w:rPr>
        <w:t> </w:t>
      </w:r>
      <w:r>
        <w:rPr/>
        <w:t>soiului</w:t>
      </w:r>
      <w:r>
        <w:rPr>
          <w:spacing w:val="28"/>
        </w:rPr>
        <w:t> </w:t>
      </w:r>
      <w:r>
        <w:rPr/>
        <w:t>iniţial,</w:t>
      </w:r>
      <w:r>
        <w:rPr>
          <w:spacing w:val="24"/>
        </w:rPr>
        <w:t> </w:t>
      </w:r>
      <w:r>
        <w:rPr/>
        <w:t>dar</w:t>
      </w:r>
      <w:r>
        <w:rPr>
          <w:spacing w:val="29"/>
        </w:rPr>
        <w:t> </w:t>
      </w:r>
      <w:r>
        <w:rPr/>
        <w:t>care</w:t>
      </w:r>
      <w:r>
        <w:rPr>
          <w:spacing w:val="28"/>
        </w:rPr>
        <w:t> </w:t>
      </w:r>
      <w:r>
        <w:rPr/>
        <w:t>se</w:t>
      </w:r>
      <w:r>
        <w:rPr>
          <w:spacing w:val="29"/>
        </w:rPr>
        <w:t> </w:t>
      </w:r>
      <w:r>
        <w:rPr/>
        <w:t>distinge</w:t>
      </w:r>
      <w:r>
        <w:rPr>
          <w:spacing w:val="28"/>
        </w:rPr>
        <w:t> </w:t>
      </w:r>
      <w:r>
        <w:rPr/>
        <w:t>clar</w:t>
      </w:r>
      <w:r>
        <w:rPr>
          <w:spacing w:val="30"/>
        </w:rPr>
        <w:t> </w:t>
      </w:r>
      <w:r>
        <w:rPr/>
        <w:t>de</w:t>
      </w:r>
      <w:r>
        <w:rPr>
          <w:spacing w:val="28"/>
        </w:rPr>
        <w:t> </w:t>
      </w:r>
      <w:r>
        <w:rPr/>
        <w:t>soiul</w:t>
      </w:r>
      <w:r>
        <w:rPr>
          <w:spacing w:val="28"/>
        </w:rPr>
        <w:t> </w:t>
      </w:r>
      <w:r>
        <w:rPr/>
        <w:t>iniţial</w:t>
      </w:r>
      <w:r>
        <w:rPr>
          <w:spacing w:val="-58"/>
        </w:rPr>
        <w:t> </w:t>
      </w:r>
      <w:r>
        <w:rPr/>
        <w:t>prin</w:t>
      </w:r>
      <w:r>
        <w:rPr>
          <w:spacing w:val="-1"/>
        </w:rPr>
        <w:t> </w:t>
      </w:r>
      <w:r>
        <w:rPr/>
        <w:t>unul sau mai</w:t>
      </w:r>
      <w:r>
        <w:rPr>
          <w:spacing w:val="-1"/>
        </w:rPr>
        <w:t> </w:t>
      </w:r>
      <w:r>
        <w:rPr/>
        <w:t>multe</w:t>
      </w:r>
      <w:r>
        <w:rPr>
          <w:spacing w:val="-1"/>
        </w:rPr>
        <w:t> </w:t>
      </w:r>
      <w:r>
        <w:rPr/>
        <w:t>caractere</w:t>
      </w:r>
      <w:r>
        <w:rPr>
          <w:spacing w:val="1"/>
        </w:rPr>
        <w:t> </w:t>
      </w:r>
      <w:r>
        <w:rPr/>
        <w:t>relevante ce</w:t>
      </w:r>
      <w:r>
        <w:rPr>
          <w:spacing w:val="-2"/>
        </w:rPr>
        <w:t> </w:t>
      </w:r>
      <w:r>
        <w:rPr/>
        <w:t>pot</w:t>
      </w:r>
      <w:r>
        <w:rPr>
          <w:spacing w:val="2"/>
        </w:rPr>
        <w:t> </w:t>
      </w:r>
      <w:r>
        <w:rPr/>
        <w:t>fi precis</w:t>
      </w:r>
      <w:r>
        <w:rPr>
          <w:spacing w:val="-1"/>
        </w:rPr>
        <w:t> </w:t>
      </w:r>
      <w:r>
        <w:rPr/>
        <w:t>descrise.</w:t>
      </w:r>
    </w:p>
    <w:p>
      <w:pPr>
        <w:pStyle w:val="BodyText"/>
        <w:spacing w:line="218" w:lineRule="auto" w:before="3"/>
        <w:ind w:left="516" w:right="107" w:firstLine="340"/>
        <w:jc w:val="both"/>
      </w:pPr>
      <w:r>
        <w:rPr/>
        <w:pict>
          <v:rect style="position:absolute;margin-left:100.82pt;margin-top:49.254837pt;width:62.52pt;height:14.4pt;mso-position-horizontal-relative:page;mso-position-vertical-relative:paragraph;z-index:-17667072" filled="true" fillcolor="#ffffff" stroked="false">
            <v:fill type="solid"/>
            <w10:wrap type="none"/>
          </v:rect>
        </w:pict>
      </w:r>
      <w:r>
        <w:rPr>
          <w:b/>
        </w:rPr>
        <w:t>O Soi notoriu </w:t>
      </w:r>
      <w:r>
        <w:rPr/>
        <w:t>este considerat soiul care este protejat în Republica Moldova sau într-</w:t>
      </w:r>
      <w:r>
        <w:rPr>
          <w:spacing w:val="1"/>
        </w:rPr>
        <w:t> </w:t>
      </w:r>
      <w:r>
        <w:rPr/>
        <w:t>un alt stat, este înscris într-un registru sau catalog oficial, figurează într-o colecţie de</w:t>
      </w:r>
      <w:r>
        <w:rPr>
          <w:spacing w:val="1"/>
        </w:rPr>
        <w:t> </w:t>
      </w:r>
      <w:r>
        <w:rPr/>
        <w:t>referinţă recunoscută sau într-o bancă de gene şi care poate fi reprodus sau cultivat atunci</w:t>
      </w:r>
      <w:r>
        <w:rPr>
          <w:spacing w:val="1"/>
        </w:rPr>
        <w:t> </w:t>
      </w:r>
      <w:r>
        <w:rPr/>
        <w:t>când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necesar.</w:t>
      </w:r>
    </w:p>
    <w:p>
      <w:pPr>
        <w:pStyle w:val="BodyText"/>
        <w:spacing w:line="230" w:lineRule="auto"/>
        <w:ind w:left="516" w:right="381" w:firstLine="299"/>
        <w:jc w:val="both"/>
      </w:pPr>
      <w:r>
        <w:rPr>
          <w:b/>
        </w:rPr>
        <w:t>Clona, linia </w:t>
      </w:r>
      <w:r>
        <w:rPr/>
        <w:t>şi </w:t>
      </w:r>
      <w:r>
        <w:rPr>
          <w:b/>
        </w:rPr>
        <w:t>hibridul </w:t>
      </w:r>
      <w:r>
        <w:rPr/>
        <w:t>sunt considerate categorii ale soiului, iar seminţele, plantele</w:t>
      </w:r>
      <w:r>
        <w:rPr>
          <w:spacing w:val="-57"/>
        </w:rPr>
        <w:t> </w:t>
      </w:r>
      <w:r>
        <w:rPr/>
        <w:t>întregi</w:t>
      </w:r>
      <w:r>
        <w:rPr>
          <w:spacing w:val="-1"/>
        </w:rPr>
        <w:t> </w:t>
      </w:r>
      <w:r>
        <w:rPr/>
        <w:t>sau</w:t>
      </w:r>
      <w:r>
        <w:rPr>
          <w:spacing w:val="-2"/>
        </w:rPr>
        <w:t> </w:t>
      </w:r>
      <w:r>
        <w:rPr/>
        <w:t>părţile de</w:t>
      </w:r>
      <w:r>
        <w:rPr>
          <w:spacing w:val="-3"/>
        </w:rPr>
        <w:t> </w:t>
      </w:r>
      <w:r>
        <w:rPr/>
        <w:t>plantă,</w:t>
      </w:r>
      <w:r>
        <w:rPr>
          <w:spacing w:val="-1"/>
        </w:rPr>
        <w:t> </w:t>
      </w:r>
      <w:r>
        <w:rPr/>
        <w:t>capabile</w:t>
      </w:r>
      <w:r>
        <w:rPr>
          <w:spacing w:val="-1"/>
        </w:rPr>
        <w:t> </w:t>
      </w:r>
      <w:r>
        <w:rPr/>
        <w:t>să</w:t>
      </w:r>
      <w:r>
        <w:rPr>
          <w:spacing w:val="-2"/>
        </w:rPr>
        <w:t> </w:t>
      </w:r>
      <w:r>
        <w:rPr/>
        <w:t>reproducă plante</w:t>
      </w:r>
      <w:r>
        <w:rPr>
          <w:spacing w:val="-1"/>
        </w:rPr>
        <w:t> </w:t>
      </w:r>
      <w:r>
        <w:rPr/>
        <w:t>întregi,</w:t>
      </w:r>
      <w:r>
        <w:rPr>
          <w:spacing w:val="-1"/>
        </w:rPr>
        <w:t> </w:t>
      </w:r>
      <w:r>
        <w:rPr/>
        <w:t>sunt</w:t>
      </w:r>
      <w:r>
        <w:rPr>
          <w:spacing w:val="-1"/>
        </w:rPr>
        <w:t> </w:t>
      </w:r>
      <w:r>
        <w:rPr/>
        <w:t>considerate</w:t>
      </w:r>
    </w:p>
    <w:p>
      <w:pPr>
        <w:spacing w:after="0" w:line="230" w:lineRule="auto"/>
        <w:jc w:val="both"/>
        <w:sectPr>
          <w:footerReference w:type="default" r:id="rId31"/>
          <w:pgSz w:w="11910" w:h="16840"/>
          <w:pgMar w:footer="3018" w:header="0" w:top="1580" w:bottom="3200" w:left="1200" w:right="1400"/>
          <w:pgNumType w:start="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3"/>
        <w:spacing w:before="90"/>
        <w:ind w:left="516"/>
        <w:jc w:val="left"/>
      </w:pPr>
      <w:r>
        <w:rPr/>
        <w:t>material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soiului.</w:t>
      </w:r>
    </w:p>
    <w:p>
      <w:pPr>
        <w:pStyle w:val="ListParagraph"/>
        <w:numPr>
          <w:ilvl w:val="0"/>
          <w:numId w:val="101"/>
        </w:numPr>
        <w:tabs>
          <w:tab w:pos="576" w:val="left" w:leader="none"/>
          <w:tab w:pos="577" w:val="left" w:leader="none"/>
        </w:tabs>
        <w:spacing w:line="240" w:lineRule="auto" w:before="50" w:after="0"/>
        <w:ind w:left="576" w:right="0" w:hanging="361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Care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soiuri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pot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fi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protejate?</w:t>
      </w:r>
    </w:p>
    <w:p>
      <w:pPr>
        <w:pStyle w:val="BodyText"/>
        <w:spacing w:line="230" w:lineRule="auto" w:before="55"/>
        <w:ind w:left="516" w:firstLine="299"/>
      </w:pPr>
      <w:r>
        <w:rPr/>
        <w:t>Protecţia</w:t>
      </w:r>
      <w:r>
        <w:rPr>
          <w:spacing w:val="-3"/>
        </w:rPr>
        <w:t> </w:t>
      </w:r>
      <w:r>
        <w:rPr/>
        <w:t>juridică</w:t>
      </w:r>
      <w:r>
        <w:rPr>
          <w:spacing w:val="-3"/>
        </w:rPr>
        <w:t> </w:t>
      </w:r>
      <w:r>
        <w:rPr/>
        <w:t>prin</w:t>
      </w:r>
      <w:r>
        <w:rPr>
          <w:spacing w:val="-1"/>
        </w:rPr>
        <w:t> </w:t>
      </w:r>
      <w:r>
        <w:rPr/>
        <w:t>brevet</w:t>
      </w:r>
      <w:r>
        <w:rPr>
          <w:spacing w:val="-2"/>
        </w:rPr>
        <w:t> </w:t>
      </w:r>
      <w:r>
        <w:rPr/>
        <w:t>pentru</w:t>
      </w:r>
      <w:r>
        <w:rPr>
          <w:spacing w:val="-2"/>
        </w:rPr>
        <w:t> </w:t>
      </w:r>
      <w:r>
        <w:rPr/>
        <w:t>soi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plantă poate</w:t>
      </w:r>
      <w:r>
        <w:rPr>
          <w:spacing w:val="-2"/>
        </w:rPr>
        <w:t> </w:t>
      </w:r>
      <w:r>
        <w:rPr/>
        <w:t>fi</w:t>
      </w:r>
      <w:r>
        <w:rPr>
          <w:spacing w:val="-2"/>
        </w:rPr>
        <w:t> </w:t>
      </w:r>
      <w:r>
        <w:rPr/>
        <w:t>acordată</w:t>
      </w:r>
      <w:r>
        <w:rPr>
          <w:spacing w:val="-1"/>
        </w:rPr>
        <w:t> </w:t>
      </w:r>
      <w:r>
        <w:rPr/>
        <w:t>soiurilor</w:t>
      </w:r>
      <w:r>
        <w:rPr>
          <w:spacing w:val="-2"/>
        </w:rPr>
        <w:t> </w:t>
      </w:r>
      <w:r>
        <w:rPr/>
        <w:t>aparţinând</w:t>
      </w:r>
      <w:r>
        <w:rPr>
          <w:spacing w:val="-57"/>
        </w:rPr>
        <w:t> </w:t>
      </w:r>
      <w:r>
        <w:rPr/>
        <w:t>tuturor</w:t>
      </w:r>
      <w:r>
        <w:rPr>
          <w:spacing w:val="-2"/>
        </w:rPr>
        <w:t> </w:t>
      </w:r>
      <w:r>
        <w:rPr/>
        <w:t>genurilor şi</w:t>
      </w:r>
      <w:r>
        <w:rPr>
          <w:spacing w:val="-1"/>
        </w:rPr>
        <w:t> </w:t>
      </w:r>
      <w:r>
        <w:rPr/>
        <w:t>speciilor de</w:t>
      </w:r>
      <w:r>
        <w:rPr>
          <w:spacing w:val="-2"/>
        </w:rPr>
        <w:t> </w:t>
      </w:r>
      <w:r>
        <w:rPr/>
        <w:t>plante.</w:t>
      </w:r>
    </w:p>
    <w:p>
      <w:pPr>
        <w:pStyle w:val="BodyText"/>
        <w:spacing w:line="259" w:lineRule="exact"/>
        <w:ind w:left="816"/>
      </w:pPr>
      <w:r>
        <w:rPr/>
        <w:t>Conform</w:t>
      </w:r>
      <w:r>
        <w:rPr>
          <w:spacing w:val="-1"/>
        </w:rPr>
        <w:t> </w:t>
      </w:r>
      <w:r>
        <w:rPr/>
        <w:t>Legii,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soi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brevetabil</w:t>
      </w:r>
      <w:r>
        <w:rPr>
          <w:spacing w:val="-2"/>
        </w:rPr>
        <w:t> </w:t>
      </w:r>
      <w:r>
        <w:rPr/>
        <w:t>numai</w:t>
      </w:r>
      <w:r>
        <w:rPr>
          <w:spacing w:val="-2"/>
        </w:rPr>
        <w:t> </w:t>
      </w:r>
      <w:r>
        <w:rPr/>
        <w:t>dacă</w:t>
      </w:r>
      <w:r>
        <w:rPr>
          <w:spacing w:val="-2"/>
        </w:rPr>
        <w:t> </w:t>
      </w:r>
      <w:r>
        <w:rPr/>
        <w:t>este:</w:t>
      </w:r>
    </w:p>
    <w:p>
      <w:pPr>
        <w:pStyle w:val="BodyText"/>
        <w:spacing w:line="230" w:lineRule="auto" w:before="3"/>
        <w:ind w:left="816" w:right="7471"/>
      </w:pPr>
      <w:r>
        <w:rPr/>
        <w:t>O</w:t>
      </w:r>
      <w:r>
        <w:rPr>
          <w:spacing w:val="-1"/>
        </w:rPr>
        <w:t> </w:t>
      </w:r>
      <w:r>
        <w:rPr/>
        <w:t>distinct;</w:t>
      </w:r>
    </w:p>
    <w:p>
      <w:pPr>
        <w:pStyle w:val="BodyText"/>
        <w:spacing w:line="230" w:lineRule="auto"/>
        <w:ind w:left="816" w:right="7471"/>
      </w:pPr>
      <w:r>
        <w:rPr>
          <w:spacing w:val="-1"/>
        </w:rPr>
        <w:t>3</w:t>
      </w:r>
      <w:r>
        <w:rPr>
          <w:spacing w:val="-10"/>
        </w:rPr>
        <w:t> </w:t>
      </w:r>
      <w:r>
        <w:rPr>
          <w:spacing w:val="-1"/>
        </w:rPr>
        <w:t>uniform;</w:t>
      </w:r>
    </w:p>
    <w:p>
      <w:pPr>
        <w:pStyle w:val="BodyText"/>
        <w:spacing w:line="259" w:lineRule="exact"/>
        <w:ind w:left="816"/>
      </w:pPr>
      <w:r>
        <w:rPr/>
        <w:t>3</w:t>
      </w:r>
      <w:r>
        <w:rPr>
          <w:spacing w:val="-1"/>
        </w:rPr>
        <w:t> </w:t>
      </w:r>
      <w:r>
        <w:rPr/>
        <w:t>stabil;</w:t>
      </w:r>
    </w:p>
    <w:p>
      <w:pPr>
        <w:pStyle w:val="BodyText"/>
        <w:spacing w:line="264" w:lineRule="exact"/>
        <w:ind w:left="816"/>
      </w:pPr>
      <w:r>
        <w:rPr/>
        <w:t>3 nou.</w:t>
      </w:r>
    </w:p>
    <w:p>
      <w:pPr>
        <w:pStyle w:val="BodyText"/>
        <w:spacing w:line="230" w:lineRule="auto" w:before="3"/>
        <w:ind w:left="516" w:right="911" w:firstLine="299"/>
      </w:pPr>
      <w:r>
        <w:rPr/>
        <w:t>De asemenea, soiul trebuie să fie desemnat printr-o denumire care îndeplineşte</w:t>
      </w:r>
      <w:r>
        <w:rPr>
          <w:spacing w:val="-57"/>
        </w:rPr>
        <w:t> </w:t>
      </w:r>
      <w:r>
        <w:rPr/>
        <w:t>cerinţele</w:t>
      </w:r>
      <w:r>
        <w:rPr>
          <w:spacing w:val="-1"/>
        </w:rPr>
        <w:t> </w:t>
      </w:r>
      <w:r>
        <w:rPr/>
        <w:t>legale.</w:t>
      </w:r>
    </w:p>
    <w:p>
      <w:pPr>
        <w:pStyle w:val="Heading3"/>
        <w:numPr>
          <w:ilvl w:val="0"/>
          <w:numId w:val="101"/>
        </w:numPr>
        <w:tabs>
          <w:tab w:pos="576" w:val="left" w:leader="none"/>
          <w:tab w:pos="577" w:val="left" w:leader="none"/>
        </w:tabs>
        <w:spacing w:line="240" w:lineRule="auto" w:before="52" w:after="0"/>
        <w:ind w:left="576" w:right="0" w:hanging="361"/>
        <w:jc w:val="left"/>
      </w:pPr>
      <w:r>
        <w:rPr/>
        <w:t>Cum</w:t>
      </w:r>
      <w:r>
        <w:rPr>
          <w:spacing w:val="-4"/>
        </w:rPr>
        <w:t> </w:t>
      </w:r>
      <w:r>
        <w:rPr/>
        <w:t>se atribuie</w:t>
      </w:r>
      <w:r>
        <w:rPr>
          <w:spacing w:val="-1"/>
        </w:rPr>
        <w:t> </w:t>
      </w:r>
      <w:r>
        <w:rPr/>
        <w:t>denumirea unui soi</w:t>
      </w:r>
      <w:r>
        <w:rPr>
          <w:spacing w:val="-1"/>
        </w:rPr>
        <w:t> </w:t>
      </w:r>
      <w:r>
        <w:rPr/>
        <w:t>nou?</w:t>
      </w:r>
    </w:p>
    <w:p>
      <w:pPr>
        <w:pStyle w:val="ListParagraph"/>
        <w:numPr>
          <w:ilvl w:val="0"/>
          <w:numId w:val="106"/>
        </w:numPr>
        <w:tabs>
          <w:tab w:pos="576" w:val="left" w:leader="none"/>
          <w:tab w:pos="577" w:val="left" w:leader="none"/>
        </w:tabs>
        <w:spacing w:line="230" w:lineRule="auto" w:before="59" w:after="0"/>
        <w:ind w:left="516" w:right="477" w:hanging="300"/>
        <w:jc w:val="left"/>
        <w:rPr>
          <w:rFonts w:ascii="Times New Roman" w:hAnsi="Times New Roman"/>
          <w:sz w:val="24"/>
        </w:rPr>
      </w:pPr>
      <w:r>
        <w:rPr/>
        <w:tab/>
      </w:r>
      <w:r>
        <w:rPr>
          <w:rFonts w:ascii="Times New Roman" w:hAnsi="Times New Roman"/>
          <w:sz w:val="24"/>
        </w:rPr>
        <w:t>Un soi trebuie să fie desemnat printr-o singură denumire. Denumirea soiului care este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obiectul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unor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cereri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brevet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depuse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Republica Moldova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în alte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state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membre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ale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UPOV trebuie să fie aceeaşi, cu excepţia cazurilor când denumirea este apreciată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AGEPI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fiind nepotrivită pentru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acest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soi din motive temeinice.</w:t>
      </w:r>
    </w:p>
    <w:p>
      <w:pPr>
        <w:pStyle w:val="ListParagraph"/>
        <w:numPr>
          <w:ilvl w:val="0"/>
          <w:numId w:val="106"/>
        </w:numPr>
        <w:tabs>
          <w:tab w:pos="576" w:val="left" w:leader="none"/>
          <w:tab w:pos="577" w:val="left" w:leader="none"/>
        </w:tabs>
        <w:spacing w:line="230" w:lineRule="auto" w:before="0" w:after="0"/>
        <w:ind w:left="516" w:right="820" w:hanging="300"/>
        <w:jc w:val="left"/>
        <w:rPr>
          <w:rFonts w:ascii="Times New Roman" w:hAnsi="Times New Roman"/>
          <w:sz w:val="24"/>
        </w:rPr>
      </w:pPr>
      <w:r>
        <w:rPr/>
        <w:tab/>
      </w:r>
      <w:r>
        <w:rPr>
          <w:rFonts w:ascii="Times New Roman" w:hAnsi="Times New Roman"/>
          <w:sz w:val="24"/>
        </w:rPr>
        <w:t>Denumirea trebuie să contribuie la identificarea soiului nou, fără riscul pentru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cumpărător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a-l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confunda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alt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soi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aceeaşi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specie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sau 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specie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similară.</w:t>
      </w:r>
    </w:p>
    <w:p>
      <w:pPr>
        <w:pStyle w:val="ListParagraph"/>
        <w:numPr>
          <w:ilvl w:val="0"/>
          <w:numId w:val="106"/>
        </w:numPr>
        <w:tabs>
          <w:tab w:pos="576" w:val="left" w:leader="none"/>
          <w:tab w:pos="577" w:val="left" w:leader="none"/>
        </w:tabs>
        <w:spacing w:line="230" w:lineRule="auto" w:before="0" w:after="0"/>
        <w:ind w:left="516" w:right="295" w:hanging="300"/>
        <w:jc w:val="left"/>
        <w:rPr>
          <w:rFonts w:ascii="Times New Roman" w:hAnsi="Times New Roman"/>
          <w:sz w:val="24"/>
        </w:rPr>
      </w:pPr>
      <w:r>
        <w:rPr/>
        <w:tab/>
      </w:r>
      <w:r>
        <w:rPr>
          <w:rFonts w:ascii="Times New Roman" w:hAnsi="Times New Roman"/>
          <w:sz w:val="24"/>
        </w:rPr>
        <w:t>Denumirea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trebuie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să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fie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alcătuită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cel mult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trei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cuvinte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ori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fără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înţeles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preexistent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să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fie formulată astfel încât să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poată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fi uşor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pronunţată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memorizată.</w:t>
      </w:r>
    </w:p>
    <w:p>
      <w:pPr>
        <w:pStyle w:val="ListParagraph"/>
        <w:numPr>
          <w:ilvl w:val="0"/>
          <w:numId w:val="106"/>
        </w:numPr>
        <w:tabs>
          <w:tab w:pos="576" w:val="left" w:leader="none"/>
          <w:tab w:pos="577" w:val="left" w:leader="none"/>
        </w:tabs>
        <w:spacing w:line="230" w:lineRule="auto" w:before="0" w:after="0"/>
        <w:ind w:left="516" w:right="701" w:hanging="300"/>
        <w:jc w:val="left"/>
        <w:rPr>
          <w:rFonts w:ascii="Times New Roman" w:hAnsi="Times New Roman"/>
          <w:sz w:val="24"/>
        </w:rPr>
      </w:pPr>
      <w:r>
        <w:rPr/>
        <w:tab/>
      </w:r>
      <w:r>
        <w:rPr>
          <w:rFonts w:ascii="Times New Roman" w:hAnsi="Times New Roman"/>
          <w:sz w:val="24"/>
        </w:rPr>
        <w:t>Denumirea nu poate include elemente care după expirarea termenului de protecţie a</w:t>
      </w:r>
      <w:r>
        <w:rPr>
          <w:rFonts w:ascii="Times New Roman" w:hAnsi="Times New Roman"/>
          <w:spacing w:val="-58"/>
          <w:sz w:val="24"/>
        </w:rPr>
        <w:t> </w:t>
      </w:r>
      <w:r>
        <w:rPr>
          <w:rFonts w:ascii="Times New Roman" w:hAnsi="Times New Roman"/>
          <w:sz w:val="24"/>
        </w:rPr>
        <w:t>soiului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vor împiedica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folosirea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ei liberă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comercializarea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soiului.</w:t>
      </w:r>
    </w:p>
    <w:p>
      <w:pPr>
        <w:pStyle w:val="ListParagraph"/>
        <w:numPr>
          <w:ilvl w:val="0"/>
          <w:numId w:val="106"/>
        </w:numPr>
        <w:tabs>
          <w:tab w:pos="576" w:val="left" w:leader="none"/>
          <w:tab w:pos="577" w:val="left" w:leader="none"/>
        </w:tabs>
        <w:spacing w:line="230" w:lineRule="auto" w:before="0" w:after="0"/>
        <w:ind w:left="516" w:right="211" w:hanging="300"/>
        <w:jc w:val="both"/>
        <w:rPr>
          <w:rFonts w:ascii="Times New Roman" w:hAnsi="Times New Roman"/>
          <w:sz w:val="24"/>
        </w:rPr>
      </w:pPr>
      <w:r>
        <w:rPr/>
        <w:tab/>
      </w:r>
      <w:r>
        <w:rPr>
          <w:rFonts w:ascii="Times New Roman" w:hAnsi="Times New Roman"/>
          <w:sz w:val="24"/>
        </w:rPr>
        <w:t>Sunt inacceptabile denumirile care ar putea fi percepute altfel, nu ca denumiri de soi, dar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ca mărci, denumiri de instituţii de selecţie etc. Este recomandabil ca solicitantul însuşi să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documenteze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privire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identitatea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denumirii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soiului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mărcii.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Dacă acestea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sunt</w:t>
      </w:r>
    </w:p>
    <w:p>
      <w:pPr>
        <w:pStyle w:val="BodyText"/>
        <w:spacing w:line="255" w:lineRule="exact"/>
        <w:ind w:left="516"/>
        <w:jc w:val="both"/>
      </w:pPr>
      <w:r>
        <w:rPr/>
        <w:t>identice,</w:t>
      </w:r>
      <w:r>
        <w:rPr>
          <w:spacing w:val="-2"/>
        </w:rPr>
        <w:t> </w:t>
      </w:r>
      <w:r>
        <w:rPr/>
        <w:t>titularul</w:t>
      </w:r>
      <w:r>
        <w:rPr>
          <w:spacing w:val="-1"/>
        </w:rPr>
        <w:t> </w:t>
      </w:r>
      <w:r>
        <w:rPr/>
        <w:t>mărcii</w:t>
      </w:r>
      <w:r>
        <w:rPr>
          <w:spacing w:val="1"/>
        </w:rPr>
        <w:t> </w:t>
      </w:r>
      <w:r>
        <w:rPr/>
        <w:t>poate</w:t>
      </w:r>
      <w:r>
        <w:rPr>
          <w:spacing w:val="-2"/>
        </w:rPr>
        <w:t> </w:t>
      </w:r>
      <w:r>
        <w:rPr/>
        <w:t>cere</w:t>
      </w:r>
      <w:r>
        <w:rPr>
          <w:spacing w:val="-3"/>
        </w:rPr>
        <w:t> </w:t>
      </w:r>
      <w:r>
        <w:rPr/>
        <w:t>pe</w:t>
      </w:r>
      <w:r>
        <w:rPr>
          <w:spacing w:val="-2"/>
        </w:rPr>
        <w:t> </w:t>
      </w:r>
      <w:r>
        <w:rPr/>
        <w:t>cale</w:t>
      </w:r>
      <w:r>
        <w:rPr>
          <w:spacing w:val="-2"/>
        </w:rPr>
        <w:t> </w:t>
      </w:r>
      <w:r>
        <w:rPr/>
        <w:t>judiciară</w:t>
      </w:r>
      <w:r>
        <w:rPr>
          <w:spacing w:val="-3"/>
        </w:rPr>
        <w:t> </w:t>
      </w:r>
      <w:r>
        <w:rPr/>
        <w:t>schimbarea</w:t>
      </w:r>
      <w:r>
        <w:rPr>
          <w:spacing w:val="-3"/>
        </w:rPr>
        <w:t> </w:t>
      </w:r>
      <w:r>
        <w:rPr/>
        <w:t>denumirii</w:t>
      </w:r>
      <w:r>
        <w:rPr>
          <w:spacing w:val="-1"/>
        </w:rPr>
        <w:t> </w:t>
      </w:r>
      <w:r>
        <w:rPr/>
        <w:t>soiului.</w:t>
      </w:r>
    </w:p>
    <w:p>
      <w:pPr>
        <w:pStyle w:val="BodyText"/>
        <w:spacing w:line="254" w:lineRule="exact"/>
        <w:ind w:left="516"/>
        <w:jc w:val="both"/>
      </w:pPr>
      <w:r>
        <w:rPr/>
        <w:t>□</w:t>
      </w:r>
      <w:r>
        <w:rPr>
          <w:spacing w:val="-3"/>
        </w:rPr>
        <w:t> </w:t>
      </w:r>
      <w:r>
        <w:rPr/>
        <w:t>Denumirea</w:t>
      </w:r>
      <w:r>
        <w:rPr>
          <w:spacing w:val="-2"/>
        </w:rPr>
        <w:t> </w:t>
      </w:r>
      <w:r>
        <w:rPr/>
        <w:t>soiului:</w:t>
      </w:r>
    </w:p>
    <w:p>
      <w:pPr>
        <w:pStyle w:val="ListParagraph"/>
        <w:numPr>
          <w:ilvl w:val="0"/>
          <w:numId w:val="107"/>
        </w:numPr>
        <w:tabs>
          <w:tab w:pos="1653" w:val="left" w:leader="none"/>
          <w:tab w:pos="1654" w:val="left" w:leader="none"/>
        </w:tabs>
        <w:spacing w:line="216" w:lineRule="auto" w:before="2" w:after="0"/>
        <w:ind w:left="516" w:right="678" w:firstLine="3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 trebuie să fie susceptibilă de a înşela sau a induce în eroare privitor la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originea,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derivarea,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caracterele,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valoarea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soiului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identitatea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amelioratorului;</w:t>
      </w:r>
    </w:p>
    <w:p>
      <w:pPr>
        <w:pStyle w:val="ListParagraph"/>
        <w:numPr>
          <w:ilvl w:val="0"/>
          <w:numId w:val="107"/>
        </w:numPr>
        <w:tabs>
          <w:tab w:pos="1653" w:val="left" w:leader="none"/>
          <w:tab w:pos="1654" w:val="left" w:leader="none"/>
        </w:tabs>
        <w:spacing w:line="216" w:lineRule="auto" w:before="2" w:after="0"/>
        <w:ind w:left="516" w:right="141" w:firstLine="3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trebuie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să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se refere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doar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caractere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sunt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comune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pentru alte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soiuri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ale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speciilor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corespunzătoare;</w:t>
      </w:r>
    </w:p>
    <w:p>
      <w:pPr>
        <w:pStyle w:val="ListParagraph"/>
        <w:numPr>
          <w:ilvl w:val="0"/>
          <w:numId w:val="107"/>
        </w:numPr>
        <w:tabs>
          <w:tab w:pos="1653" w:val="left" w:leader="none"/>
          <w:tab w:pos="1654" w:val="left" w:leader="none"/>
        </w:tabs>
        <w:spacing w:line="243" w:lineRule="exact" w:before="0" w:after="0"/>
        <w:ind w:left="1654" w:right="0" w:hanging="79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trebuie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să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contravină principiilor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umane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morală;</w:t>
      </w:r>
    </w:p>
    <w:p>
      <w:pPr>
        <w:pStyle w:val="ListParagraph"/>
        <w:numPr>
          <w:ilvl w:val="0"/>
          <w:numId w:val="107"/>
        </w:numPr>
        <w:tabs>
          <w:tab w:pos="1653" w:val="left" w:leader="none"/>
          <w:tab w:pos="1654" w:val="left" w:leader="none"/>
        </w:tabs>
        <w:spacing w:line="251" w:lineRule="exact" w:before="0" w:after="0"/>
        <w:ind w:left="1654" w:right="0" w:hanging="79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trebuie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să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fie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nepotrivită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motive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lingvistice.</w:t>
      </w:r>
    </w:p>
    <w:p>
      <w:pPr>
        <w:pStyle w:val="BodyText"/>
        <w:spacing w:line="216" w:lineRule="auto" w:before="10"/>
        <w:ind w:left="516" w:right="256" w:firstLine="340"/>
      </w:pPr>
      <w:r>
        <w:rPr/>
        <w:t>O Denumirea soiului nu poate consta dintr-o denumire botanică sau dintr-o denumire</w:t>
      </w:r>
      <w:r>
        <w:rPr>
          <w:spacing w:val="-57"/>
        </w:rPr>
        <w:t> </w:t>
      </w:r>
      <w:r>
        <w:rPr/>
        <w:t>comună</w:t>
      </w:r>
      <w:r>
        <w:rPr>
          <w:spacing w:val="-1"/>
        </w:rPr>
        <w:t> </w:t>
      </w:r>
      <w:r>
        <w:rPr/>
        <w:t>unor</w:t>
      </w:r>
      <w:r>
        <w:rPr>
          <w:spacing w:val="-3"/>
        </w:rPr>
        <w:t> </w:t>
      </w:r>
      <w:r>
        <w:rPr/>
        <w:t>specii sau genuri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nici</w:t>
      </w:r>
      <w:r>
        <w:rPr>
          <w:spacing w:val="-1"/>
        </w:rPr>
        <w:t> </w:t>
      </w:r>
      <w:r>
        <w:rPr/>
        <w:t>nu poate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/>
        <w:t>astfel de</w:t>
      </w:r>
      <w:r>
        <w:rPr>
          <w:spacing w:val="-1"/>
        </w:rPr>
        <w:t> </w:t>
      </w:r>
      <w:r>
        <w:rPr/>
        <w:t>denumiri,</w:t>
      </w:r>
      <w:r>
        <w:rPr>
          <w:spacing w:val="-1"/>
        </w:rPr>
        <w:t> </w:t>
      </w:r>
      <w:r>
        <w:rPr/>
        <w:t>dacă</w:t>
      </w:r>
      <w:r>
        <w:rPr>
          <w:spacing w:val="1"/>
        </w:rPr>
        <w:t> </w:t>
      </w:r>
      <w:r>
        <w:rPr/>
        <w:t>acestea</w:t>
      </w:r>
    </w:p>
    <w:p>
      <w:pPr>
        <w:spacing w:after="0" w:line="216" w:lineRule="auto"/>
        <w:sectPr>
          <w:pgSz w:w="11910" w:h="16840"/>
          <w:pgMar w:header="0" w:footer="3018" w:top="1580" w:bottom="320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spacing w:line="264" w:lineRule="exact" w:before="90"/>
        <w:ind w:left="516"/>
      </w:pPr>
      <w:r>
        <w:rPr/>
        <w:t>pot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naştere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confuzii ori</w:t>
      </w:r>
      <w:r>
        <w:rPr>
          <w:spacing w:val="-1"/>
        </w:rPr>
        <w:t> </w:t>
      </w:r>
      <w:r>
        <w:rPr/>
        <w:t>pot</w:t>
      </w:r>
      <w:r>
        <w:rPr>
          <w:spacing w:val="-1"/>
        </w:rPr>
        <w:t> </w:t>
      </w:r>
      <w:r>
        <w:rPr/>
        <w:t>induce</w:t>
      </w:r>
      <w:r>
        <w:rPr>
          <w:spacing w:val="-2"/>
        </w:rPr>
        <w:t> </w:t>
      </w:r>
      <w:r>
        <w:rPr/>
        <w:t>în eroare.</w:t>
      </w:r>
    </w:p>
    <w:p>
      <w:pPr>
        <w:pStyle w:val="BodyText"/>
        <w:spacing w:line="216" w:lineRule="auto" w:before="11"/>
        <w:ind w:left="516" w:firstLine="340"/>
      </w:pPr>
      <w:r>
        <w:rPr/>
        <w:t>O</w:t>
      </w:r>
      <w:r>
        <w:rPr>
          <w:spacing w:val="-3"/>
        </w:rPr>
        <w:t> </w:t>
      </w:r>
      <w:r>
        <w:rPr/>
        <w:t>Denumirea</w:t>
      </w:r>
      <w:r>
        <w:rPr>
          <w:spacing w:val="-2"/>
        </w:rPr>
        <w:t> </w:t>
      </w:r>
      <w:r>
        <w:rPr/>
        <w:t>nu</w:t>
      </w:r>
      <w:r>
        <w:rPr>
          <w:spacing w:val="-1"/>
        </w:rPr>
        <w:t> </w:t>
      </w:r>
      <w:r>
        <w:rPr/>
        <w:t>trebuie să</w:t>
      </w:r>
      <w:r>
        <w:rPr>
          <w:spacing w:val="-2"/>
        </w:rPr>
        <w:t> </w:t>
      </w:r>
      <w:r>
        <w:rPr/>
        <w:t>sugereze că</w:t>
      </w:r>
      <w:r>
        <w:rPr>
          <w:spacing w:val="-2"/>
        </w:rPr>
        <w:t> </w:t>
      </w:r>
      <w:r>
        <w:rPr/>
        <w:t>soiul</w:t>
      </w:r>
      <w:r>
        <w:rPr>
          <w:spacing w:val="-1"/>
        </w:rPr>
        <w:t> </w:t>
      </w:r>
      <w:r>
        <w:rPr/>
        <w:t>derivă</w:t>
      </w:r>
      <w:r>
        <w:rPr>
          <w:spacing w:val="-2"/>
        </w:rPr>
        <w:t> </w:t>
      </w:r>
      <w:r>
        <w:rPr/>
        <w:t>din</w:t>
      </w:r>
      <w:r>
        <w:rPr>
          <w:spacing w:val="-1"/>
        </w:rPr>
        <w:t> </w:t>
      </w:r>
      <w:r>
        <w:rPr/>
        <w:t>alt</w:t>
      </w:r>
      <w:r>
        <w:rPr>
          <w:spacing w:val="-1"/>
        </w:rPr>
        <w:t> </w:t>
      </w:r>
      <w:r>
        <w:rPr/>
        <w:t>soi</w:t>
      </w:r>
      <w:r>
        <w:rPr>
          <w:spacing w:val="-1"/>
        </w:rPr>
        <w:t> </w:t>
      </w:r>
      <w:r>
        <w:rPr/>
        <w:t>ori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referă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alt</w:t>
      </w:r>
      <w:r>
        <w:rPr>
          <w:spacing w:val="-1"/>
        </w:rPr>
        <w:t> </w:t>
      </w:r>
      <w:r>
        <w:rPr/>
        <w:t>soi,</w:t>
      </w:r>
      <w:r>
        <w:rPr>
          <w:spacing w:val="-57"/>
        </w:rPr>
        <w:t> </w:t>
      </w:r>
      <w:r>
        <w:rPr/>
        <w:t>dacă aceasta</w:t>
      </w:r>
      <w:r>
        <w:rPr>
          <w:spacing w:val="-1"/>
        </w:rPr>
        <w:t> </w:t>
      </w:r>
      <w:r>
        <w:rPr/>
        <w:t>nu este</w:t>
      </w:r>
      <w:r>
        <w:rPr>
          <w:spacing w:val="-1"/>
        </w:rPr>
        <w:t> </w:t>
      </w:r>
      <w:r>
        <w:rPr/>
        <w:t>strict necesar.</w:t>
      </w:r>
    </w:p>
    <w:p>
      <w:pPr>
        <w:pStyle w:val="BodyText"/>
        <w:spacing w:line="216" w:lineRule="auto" w:before="2"/>
        <w:ind w:left="516" w:right="1173" w:firstLine="340"/>
      </w:pPr>
      <w:r>
        <w:rPr/>
        <w:t>O</w:t>
      </w:r>
      <w:r>
        <w:rPr>
          <w:spacing w:val="-3"/>
        </w:rPr>
        <w:t> </w:t>
      </w:r>
      <w:r>
        <w:rPr/>
        <w:t>Denumirea</w:t>
      </w:r>
      <w:r>
        <w:rPr>
          <w:spacing w:val="-2"/>
        </w:rPr>
        <w:t> </w:t>
      </w:r>
      <w:r>
        <w:rPr/>
        <w:t>nu</w:t>
      </w:r>
      <w:r>
        <w:rPr>
          <w:spacing w:val="-2"/>
        </w:rPr>
        <w:t> </w:t>
      </w:r>
      <w:r>
        <w:rPr/>
        <w:t>trebuie să</w:t>
      </w:r>
      <w:r>
        <w:rPr>
          <w:spacing w:val="-3"/>
        </w:rPr>
        <w:t> </w:t>
      </w:r>
      <w:r>
        <w:rPr/>
        <w:t>includă</w:t>
      </w:r>
      <w:r>
        <w:rPr>
          <w:spacing w:val="-2"/>
        </w:rPr>
        <w:t> </w:t>
      </w:r>
      <w:r>
        <w:rPr/>
        <w:t>cuvinte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tipul</w:t>
      </w:r>
      <w:r>
        <w:rPr>
          <w:spacing w:val="-1"/>
        </w:rPr>
        <w:t> </w:t>
      </w:r>
      <w:r>
        <w:rPr/>
        <w:t>"soi", "formă",</w:t>
      </w:r>
      <w:r>
        <w:rPr>
          <w:spacing w:val="-1"/>
        </w:rPr>
        <w:t> </w:t>
      </w:r>
      <w:r>
        <w:rPr/>
        <w:t>"hibrid",</w:t>
      </w:r>
      <w:r>
        <w:rPr>
          <w:spacing w:val="-57"/>
        </w:rPr>
        <w:t> </w:t>
      </w:r>
      <w:r>
        <w:rPr/>
        <w:t>"varietate"</w:t>
      </w:r>
      <w:r>
        <w:rPr>
          <w:spacing w:val="-3"/>
        </w:rPr>
        <w:t> </w:t>
      </w:r>
      <w:r>
        <w:rPr/>
        <w:t>şi</w:t>
      </w:r>
      <w:r>
        <w:rPr>
          <w:spacing w:val="-1"/>
        </w:rPr>
        <w:t> </w:t>
      </w:r>
      <w:r>
        <w:rPr/>
        <w:t>"încrucişare"</w:t>
      </w:r>
      <w:r>
        <w:rPr>
          <w:spacing w:val="-2"/>
        </w:rPr>
        <w:t> </w:t>
      </w:r>
      <w:r>
        <w:rPr/>
        <w:t>ori</w:t>
      </w:r>
      <w:r>
        <w:rPr>
          <w:spacing w:val="-1"/>
        </w:rPr>
        <w:t> </w:t>
      </w:r>
      <w:r>
        <w:rPr/>
        <w:t>traducerile unor astfel</w:t>
      </w:r>
      <w:r>
        <w:rPr>
          <w:spacing w:val="-1"/>
        </w:rPr>
        <w:t> </w:t>
      </w:r>
      <w:r>
        <w:rPr/>
        <w:t>de cuvinte.</w:t>
      </w:r>
    </w:p>
    <w:p>
      <w:pPr>
        <w:pStyle w:val="BodyText"/>
        <w:spacing w:line="216" w:lineRule="auto" w:before="3"/>
        <w:ind w:left="516" w:firstLine="340"/>
      </w:pPr>
      <w:r>
        <w:rPr/>
        <w:t>O</w:t>
      </w:r>
      <w:r>
        <w:rPr>
          <w:spacing w:val="-2"/>
        </w:rPr>
        <w:t> </w:t>
      </w:r>
      <w:r>
        <w:rPr/>
        <w:t>Soiul</w:t>
      </w:r>
      <w:r>
        <w:rPr>
          <w:spacing w:val="-1"/>
        </w:rPr>
        <w:t> </w:t>
      </w:r>
      <w:r>
        <w:rPr/>
        <w:t>nou</w:t>
      </w:r>
      <w:r>
        <w:rPr>
          <w:spacing w:val="-1"/>
        </w:rPr>
        <w:t> </w:t>
      </w:r>
      <w:r>
        <w:rPr/>
        <w:t>nu</w:t>
      </w:r>
      <w:r>
        <w:rPr>
          <w:spacing w:val="-1"/>
        </w:rPr>
        <w:t> </w:t>
      </w:r>
      <w:r>
        <w:rPr/>
        <w:t>poate</w:t>
      </w:r>
      <w:r>
        <w:rPr>
          <w:spacing w:val="-2"/>
        </w:rPr>
        <w:t> </w:t>
      </w:r>
      <w:r>
        <w:rPr/>
        <w:t>avea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denumire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fost</w:t>
      </w:r>
      <w:r>
        <w:rPr>
          <w:spacing w:val="1"/>
        </w:rPr>
        <w:t> </w:t>
      </w:r>
      <w:r>
        <w:rPr/>
        <w:t>dată</w:t>
      </w:r>
      <w:r>
        <w:rPr>
          <w:spacing w:val="-1"/>
        </w:rPr>
        <w:t> </w:t>
      </w:r>
      <w:r>
        <w:rPr/>
        <w:t>deja altui</w:t>
      </w:r>
      <w:r>
        <w:rPr>
          <w:spacing w:val="-1"/>
        </w:rPr>
        <w:t> </w:t>
      </w:r>
      <w:r>
        <w:rPr/>
        <w:t>soi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aceeaşi</w:t>
      </w:r>
      <w:r>
        <w:rPr>
          <w:spacing w:val="-2"/>
        </w:rPr>
        <w:t> </w:t>
      </w:r>
      <w:r>
        <w:rPr/>
        <w:t>specie,</w:t>
      </w:r>
      <w:r>
        <w:rPr>
          <w:spacing w:val="-57"/>
        </w:rPr>
        <w:t> </w:t>
      </w:r>
      <w:r>
        <w:rPr/>
        <w:t>dacă,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conformitate</w:t>
      </w:r>
      <w:r>
        <w:rPr>
          <w:spacing w:val="-2"/>
        </w:rPr>
        <w:t> </w:t>
      </w:r>
      <w:r>
        <w:rPr/>
        <w:t>cu</w:t>
      </w:r>
      <w:r>
        <w:rPr>
          <w:spacing w:val="-1"/>
        </w:rPr>
        <w:t> </w:t>
      </w:r>
      <w:r>
        <w:rPr/>
        <w:t>legislaţia</w:t>
      </w:r>
      <w:r>
        <w:rPr>
          <w:spacing w:val="-3"/>
        </w:rPr>
        <w:t> </w:t>
      </w:r>
      <w:r>
        <w:rPr/>
        <w:t>naţională,</w:t>
      </w:r>
      <w:r>
        <w:rPr>
          <w:spacing w:val="-1"/>
        </w:rPr>
        <w:t> </w:t>
      </w:r>
      <w:r>
        <w:rPr/>
        <w:t>soiul</w:t>
      </w:r>
      <w:r>
        <w:rPr>
          <w:spacing w:val="-1"/>
        </w:rPr>
        <w:t> </w:t>
      </w:r>
      <w:r>
        <w:rPr/>
        <w:t>vechi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încă</w:t>
      </w:r>
      <w:r>
        <w:rPr>
          <w:spacing w:val="-3"/>
        </w:rPr>
        <w:t> </w:t>
      </w:r>
      <w:r>
        <w:rPr/>
        <w:t>utilizat</w:t>
      </w:r>
      <w:r>
        <w:rPr>
          <w:spacing w:val="-1"/>
        </w:rPr>
        <w:t> </w:t>
      </w:r>
      <w:r>
        <w:rPr/>
        <w:t>sau</w:t>
      </w:r>
      <w:r>
        <w:rPr>
          <w:spacing w:val="-2"/>
        </w:rPr>
        <w:t> </w:t>
      </w:r>
      <w:r>
        <w:rPr/>
        <w:t>denumirea</w:t>
      </w:r>
    </w:p>
    <w:p>
      <w:pPr>
        <w:pStyle w:val="BodyText"/>
        <w:spacing w:line="245" w:lineRule="exact"/>
        <w:ind w:left="516"/>
      </w:pPr>
      <w:r>
        <w:rPr/>
        <w:t>lui</w:t>
      </w:r>
      <w:r>
        <w:rPr>
          <w:spacing w:val="-1"/>
        </w:rPr>
        <w:t> </w:t>
      </w:r>
      <w:r>
        <w:rPr/>
        <w:t>continuă</w:t>
      </w:r>
      <w:r>
        <w:rPr>
          <w:spacing w:val="-1"/>
        </w:rPr>
        <w:t> </w:t>
      </w:r>
      <w:r>
        <w:rPr/>
        <w:t>să</w:t>
      </w:r>
      <w:r>
        <w:rPr>
          <w:spacing w:val="-2"/>
        </w:rPr>
        <w:t> </w:t>
      </w:r>
      <w:r>
        <w:rPr/>
        <w:t>fie importantă.</w:t>
      </w:r>
    </w:p>
    <w:p>
      <w:pPr>
        <w:pStyle w:val="BodyText"/>
        <w:spacing w:line="216" w:lineRule="auto" w:before="9"/>
        <w:ind w:left="516" w:right="224" w:firstLine="340"/>
      </w:pPr>
      <w:r>
        <w:rPr/>
        <w:t>O Denumirea soiului nu trebuie să fie identică, să aducă atingere sau să creeze risc de</w:t>
      </w:r>
      <w:r>
        <w:rPr>
          <w:spacing w:val="-57"/>
        </w:rPr>
        <w:t> </w:t>
      </w:r>
      <w:r>
        <w:rPr/>
        <w:t>confuzie cu o altă denumire comercială a altui soi sau cu obiectul unui alt drept de</w:t>
      </w:r>
      <w:r>
        <w:rPr>
          <w:spacing w:val="1"/>
        </w:rPr>
        <w:t> </w:t>
      </w:r>
      <w:r>
        <w:rPr/>
        <w:t>proprietate</w:t>
      </w:r>
      <w:r>
        <w:rPr>
          <w:spacing w:val="-2"/>
        </w:rPr>
        <w:t> </w:t>
      </w:r>
      <w:r>
        <w:rPr/>
        <w:t>intelectuală</w:t>
      </w:r>
      <w:r>
        <w:rPr>
          <w:spacing w:val="-1"/>
        </w:rPr>
        <w:t> </w:t>
      </w:r>
      <w:r>
        <w:rPr/>
        <w:t>protejat anterior.</w:t>
      </w:r>
    </w:p>
    <w:p>
      <w:pPr>
        <w:pStyle w:val="Heading3"/>
        <w:numPr>
          <w:ilvl w:val="0"/>
          <w:numId w:val="101"/>
        </w:numPr>
        <w:tabs>
          <w:tab w:pos="1987" w:val="left" w:leader="none"/>
          <w:tab w:pos="1988" w:val="left" w:leader="none"/>
        </w:tabs>
        <w:spacing w:line="240" w:lineRule="auto" w:before="42" w:after="0"/>
        <w:ind w:left="1987" w:right="0" w:hanging="1472"/>
        <w:jc w:val="left"/>
      </w:pPr>
      <w:r>
        <w:rPr/>
        <w:t>Cum</w:t>
      </w:r>
      <w:r>
        <w:rPr>
          <w:spacing w:val="-5"/>
        </w:rPr>
        <w:t> </w:t>
      </w:r>
      <w:r>
        <w:rPr/>
        <w:t>se</w:t>
      </w:r>
      <w:r>
        <w:rPr>
          <w:spacing w:val="-2"/>
        </w:rPr>
        <w:t> </w:t>
      </w:r>
      <w:r>
        <w:rPr/>
        <w:t>obţine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brevet</w:t>
      </w:r>
      <w:r>
        <w:rPr>
          <w:spacing w:val="-1"/>
        </w:rPr>
        <w:t> </w:t>
      </w:r>
      <w:r>
        <w:rPr/>
        <w:t>pentru</w:t>
      </w:r>
      <w:r>
        <w:rPr>
          <w:spacing w:val="-2"/>
        </w:rPr>
        <w:t> </w:t>
      </w:r>
      <w:r>
        <w:rPr/>
        <w:t>soi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plantă?</w:t>
      </w:r>
    </w:p>
    <w:p>
      <w:pPr>
        <w:pStyle w:val="BodyText"/>
        <w:spacing w:line="220" w:lineRule="auto" w:before="63"/>
        <w:ind w:left="516" w:right="218" w:firstLine="340"/>
      </w:pPr>
      <w:r>
        <w:rPr/>
        <w:t>Cererea de brevet pentru soi de plantă se depune la AGEPI de către persoana fizică</w:t>
      </w:r>
      <w:r>
        <w:rPr>
          <w:spacing w:val="1"/>
        </w:rPr>
        <w:t> </w:t>
      </w:r>
      <w:r>
        <w:rPr/>
        <w:t>sau</w:t>
      </w:r>
      <w:r>
        <w:rPr>
          <w:spacing w:val="-1"/>
        </w:rPr>
        <w:t> </w:t>
      </w:r>
      <w:r>
        <w:rPr/>
        <w:t>juridică,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dreptul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obţinerea</w:t>
      </w:r>
      <w:r>
        <w:rPr>
          <w:spacing w:val="-2"/>
        </w:rPr>
        <w:t> </w:t>
      </w:r>
      <w:r>
        <w:rPr/>
        <w:t>brevetului,</w:t>
      </w:r>
      <w:r>
        <w:rPr>
          <w:spacing w:val="-1"/>
        </w:rPr>
        <w:t> </w:t>
      </w:r>
      <w:r>
        <w:rPr/>
        <w:t>conform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sau</w:t>
      </w:r>
      <w:r>
        <w:rPr>
          <w:spacing w:val="1"/>
        </w:rPr>
        <w:t> </w:t>
      </w:r>
      <w:r>
        <w:rPr/>
        <w:t>art.</w:t>
      </w:r>
      <w:r>
        <w:rPr>
          <w:spacing w:val="-1"/>
        </w:rPr>
        <w:t> </w:t>
      </w:r>
      <w:r>
        <w:rPr/>
        <w:t>12</w:t>
      </w:r>
      <w:r>
        <w:rPr>
          <w:spacing w:val="-1"/>
        </w:rPr>
        <w:t> </w:t>
      </w:r>
      <w:r>
        <w:rPr/>
        <w:t>din</w:t>
      </w:r>
      <w:r>
        <w:rPr>
          <w:spacing w:val="1"/>
        </w:rPr>
        <w:t> </w:t>
      </w:r>
      <w:r>
        <w:rPr/>
        <w:t>Lege,</w:t>
      </w:r>
      <w:r>
        <w:rPr>
          <w:spacing w:val="-57"/>
        </w:rPr>
        <w:t> </w:t>
      </w:r>
      <w:r>
        <w:rPr/>
        <w:t>sau de către reprezentantul împuternicit de această persoană. Cererea de brevet poate fi</w:t>
      </w:r>
      <w:r>
        <w:rPr>
          <w:spacing w:val="1"/>
        </w:rPr>
        <w:t> </w:t>
      </w:r>
      <w:r>
        <w:rPr/>
        <w:t>depusă direct la AGEPI, prin poştă (corespondenţă recomandată), prin fax sau prin alte</w:t>
      </w:r>
      <w:r>
        <w:rPr>
          <w:spacing w:val="1"/>
        </w:rPr>
        <w:t> </w:t>
      </w:r>
      <w:r>
        <w:rPr/>
        <w:t>mijloace electronice de comunicaţie, cu condiţia prezentării ulterioare a originalului</w:t>
      </w:r>
      <w:r>
        <w:rPr>
          <w:spacing w:val="1"/>
        </w:rPr>
        <w:t> </w:t>
      </w:r>
      <w:r>
        <w:rPr/>
        <w:t>cererii</w:t>
      </w:r>
      <w:r>
        <w:rPr>
          <w:spacing w:val="-1"/>
        </w:rPr>
        <w:t> </w:t>
      </w:r>
      <w:r>
        <w:rPr/>
        <w:t>pe</w:t>
      </w:r>
      <w:r>
        <w:rPr>
          <w:spacing w:val="-1"/>
        </w:rPr>
        <w:t> </w:t>
      </w:r>
      <w:r>
        <w:rPr/>
        <w:t>hârtie, pe</w:t>
      </w:r>
      <w:r>
        <w:rPr>
          <w:spacing w:val="-1"/>
        </w:rPr>
        <w:t> </w:t>
      </w:r>
      <w:r>
        <w:rPr/>
        <w:t>adresa:</w:t>
      </w:r>
    </w:p>
    <w:p>
      <w:pPr>
        <w:spacing w:line="248" w:lineRule="exact" w:before="0"/>
        <w:ind w:left="857" w:right="0" w:firstLine="0"/>
        <w:jc w:val="left"/>
        <w:rPr>
          <w:sz w:val="24"/>
        </w:rPr>
      </w:pPr>
      <w:r>
        <w:rPr>
          <w:b/>
          <w:i/>
          <w:sz w:val="24"/>
        </w:rPr>
        <w:t>Str.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Andrei Doga nr. 24,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bloc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7</w:t>
      </w:r>
    </w:p>
    <w:p>
      <w:pPr>
        <w:spacing w:line="220" w:lineRule="auto" w:before="7"/>
        <w:ind w:left="857" w:right="4429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MD-2024, Chişinău, Republica Moldova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E-mail:</w:t>
      </w:r>
      <w:r>
        <w:rPr>
          <w:b/>
          <w:i/>
          <w:spacing w:val="-1"/>
          <w:sz w:val="24"/>
        </w:rPr>
        <w:t> </w:t>
      </w:r>
      <w:hyperlink r:id="rId32">
        <w:r>
          <w:rPr>
            <w:b/>
            <w:i/>
            <w:color w:val="0066CC"/>
            <w:sz w:val="24"/>
            <w:u w:val="thick" w:color="0066CC"/>
          </w:rPr>
          <w:t>office@agepi.md</w:t>
        </w:r>
      </w:hyperlink>
    </w:p>
    <w:p>
      <w:pPr>
        <w:pStyle w:val="BodyText"/>
        <w:spacing w:line="220" w:lineRule="auto"/>
        <w:ind w:left="516" w:right="264" w:firstLine="340"/>
      </w:pPr>
      <w:r>
        <w:rPr/>
        <w:t>O cerere de brevet se depune pentru un singur soi de plantă. Cererea de brevet se</w:t>
      </w:r>
      <w:r>
        <w:rPr>
          <w:spacing w:val="1"/>
        </w:rPr>
        <w:t> </w:t>
      </w:r>
      <w:r>
        <w:rPr/>
        <w:t>redactează pe formularul-tip aprobat de AGEPI. în formularul cererii se înscriu datele de</w:t>
      </w:r>
      <w:r>
        <w:rPr>
          <w:spacing w:val="-57"/>
        </w:rPr>
        <w:t> </w:t>
      </w:r>
      <w:r>
        <w:rPr/>
        <w:t>identificare</w:t>
      </w:r>
      <w:r>
        <w:rPr>
          <w:spacing w:val="-2"/>
        </w:rPr>
        <w:t> </w:t>
      </w:r>
      <w:r>
        <w:rPr/>
        <w:t>ale</w:t>
      </w:r>
      <w:r>
        <w:rPr>
          <w:spacing w:val="-1"/>
        </w:rPr>
        <w:t> </w:t>
      </w:r>
      <w:r>
        <w:rPr/>
        <w:t>amelioratorului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solicitantului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indică</w:t>
      </w:r>
      <w:r>
        <w:rPr>
          <w:spacing w:val="-3"/>
        </w:rPr>
        <w:t> </w:t>
      </w:r>
      <w:r>
        <w:rPr/>
        <w:t>denumirea</w:t>
      </w:r>
      <w:r>
        <w:rPr>
          <w:spacing w:val="-2"/>
        </w:rPr>
        <w:t> </w:t>
      </w:r>
      <w:r>
        <w:rPr/>
        <w:t>soiului</w:t>
      </w:r>
      <w:r>
        <w:rPr>
          <w:spacing w:val="-2"/>
        </w:rPr>
        <w:t> </w:t>
      </w:r>
      <w:r>
        <w:rPr/>
        <w:t>propusă</w:t>
      </w:r>
      <w:r>
        <w:rPr>
          <w:spacing w:val="-1"/>
        </w:rPr>
        <w:t> </w:t>
      </w:r>
      <w:r>
        <w:rPr/>
        <w:t>de</w:t>
      </w:r>
      <w:r>
        <w:rPr>
          <w:spacing w:val="-57"/>
        </w:rPr>
        <w:t> </w:t>
      </w:r>
      <w:r>
        <w:rPr/>
        <w:t>către solicitant, care va face posibilă identificarea acestui soi. Cererea va conţine</w:t>
      </w:r>
      <w:r>
        <w:rPr>
          <w:spacing w:val="1"/>
        </w:rPr>
        <w:t> </w:t>
      </w:r>
      <w:r>
        <w:rPr/>
        <w:t>descrierea soiului sau chestionarul tehnic completat de către solicitant. La cerere se</w:t>
      </w:r>
      <w:r>
        <w:rPr>
          <w:spacing w:val="1"/>
        </w:rPr>
        <w:t> </w:t>
      </w:r>
      <w:r>
        <w:rPr/>
        <w:t>anexează</w:t>
      </w:r>
      <w:r>
        <w:rPr>
          <w:spacing w:val="-2"/>
        </w:rPr>
        <w:t> </w:t>
      </w:r>
      <w:r>
        <w:rPr/>
        <w:t>dovada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plată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taxei stabilite</w:t>
      </w:r>
    </w:p>
    <w:p>
      <w:pPr>
        <w:spacing w:after="0" w:line="220" w:lineRule="auto"/>
        <w:sectPr>
          <w:pgSz w:w="11910" w:h="16840"/>
          <w:pgMar w:header="0" w:footer="3018" w:top="1580" w:bottom="320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spacing w:line="220" w:lineRule="auto" w:before="108"/>
        <w:ind w:left="516" w:right="105" w:firstLine="340"/>
        <w:jc w:val="both"/>
      </w:pPr>
      <w:r>
        <w:rPr/>
        <w:t>şi, după caz, procura, fotografiile şi alte documente stabilite prin Lege. (Formularul</w:t>
      </w:r>
      <w:r>
        <w:rPr>
          <w:spacing w:val="1"/>
        </w:rPr>
        <w:t> </w:t>
      </w:r>
      <w:r>
        <w:rPr/>
        <w:t>cererii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brevet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soi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plantă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ghidul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completare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formularului</w:t>
      </w:r>
      <w:r>
        <w:rPr>
          <w:spacing w:val="1"/>
        </w:rPr>
        <w:t> </w:t>
      </w:r>
      <w:r>
        <w:rPr/>
        <w:t>sunt</w:t>
      </w:r>
      <w:r>
        <w:rPr>
          <w:spacing w:val="1"/>
        </w:rPr>
        <w:t> </w:t>
      </w:r>
      <w:r>
        <w:rPr/>
        <w:t>prezentate</w:t>
      </w:r>
      <w:r>
        <w:rPr>
          <w:spacing w:val="-2"/>
        </w:rPr>
        <w:t> </w:t>
      </w:r>
      <w:r>
        <w:rPr/>
        <w:t>in paginile 13-19).</w:t>
      </w:r>
    </w:p>
    <w:p>
      <w:pPr>
        <w:pStyle w:val="BodyText"/>
        <w:spacing w:line="220" w:lineRule="auto" w:before="2"/>
        <w:ind w:left="516" w:right="109" w:firstLine="340"/>
        <w:jc w:val="both"/>
      </w:pPr>
      <w:r>
        <w:rPr/>
        <w:t>Fiecare cerere de brevet pentru soi de plantă este supusă la AGEPI procedurilor de</w:t>
      </w:r>
      <w:r>
        <w:rPr>
          <w:spacing w:val="1"/>
        </w:rPr>
        <w:t> </w:t>
      </w:r>
      <w:r>
        <w:rPr/>
        <w:t>examinare</w:t>
      </w:r>
      <w:r>
        <w:rPr>
          <w:spacing w:val="1"/>
        </w:rPr>
        <w:t> </w:t>
      </w:r>
      <w:r>
        <w:rPr/>
        <w:t>formală,</w:t>
      </w:r>
      <w:r>
        <w:rPr>
          <w:spacing w:val="1"/>
        </w:rPr>
        <w:t> </w:t>
      </w:r>
      <w:r>
        <w:rPr/>
        <w:t>preliminară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fond.</w:t>
      </w:r>
      <w:r>
        <w:rPr>
          <w:spacing w:val="1"/>
        </w:rPr>
        <w:t> </w:t>
      </w:r>
      <w:r>
        <w:rPr/>
        <w:t>Dacă</w:t>
      </w:r>
      <w:r>
        <w:rPr>
          <w:spacing w:val="1"/>
        </w:rPr>
        <w:t> </w:t>
      </w:r>
      <w:r>
        <w:rPr/>
        <w:t>rezultatul</w:t>
      </w:r>
      <w:r>
        <w:rPr>
          <w:spacing w:val="1"/>
        </w:rPr>
        <w:t> </w:t>
      </w:r>
      <w:r>
        <w:rPr/>
        <w:t>examinării</w:t>
      </w:r>
      <w:r>
        <w:rPr>
          <w:spacing w:val="1"/>
        </w:rPr>
        <w:t> </w:t>
      </w:r>
      <w:r>
        <w:rPr/>
        <w:t>este</w:t>
      </w:r>
      <w:r>
        <w:rPr>
          <w:spacing w:val="60"/>
        </w:rPr>
        <w:t> </w:t>
      </w:r>
      <w:r>
        <w:rPr/>
        <w:t>pozitiv,</w:t>
      </w:r>
      <w:r>
        <w:rPr>
          <w:spacing w:val="1"/>
        </w:rPr>
        <w:t> </w:t>
      </w:r>
      <w:r>
        <w:rPr/>
        <w:t>AGEPI</w:t>
      </w:r>
      <w:r>
        <w:rPr>
          <w:spacing w:val="-7"/>
        </w:rPr>
        <w:t> </w:t>
      </w:r>
      <w:r>
        <w:rPr/>
        <w:t>înscrie</w:t>
      </w:r>
      <w:r>
        <w:rPr>
          <w:spacing w:val="-3"/>
        </w:rPr>
        <w:t> </w:t>
      </w:r>
      <w:r>
        <w:rPr/>
        <w:t>datele</w:t>
      </w:r>
      <w:r>
        <w:rPr>
          <w:spacing w:val="-1"/>
        </w:rPr>
        <w:t> </w:t>
      </w:r>
      <w:r>
        <w:rPr/>
        <w:t>privind cererea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Registrul naţional de</w:t>
      </w:r>
      <w:r>
        <w:rPr>
          <w:spacing w:val="-1"/>
        </w:rPr>
        <w:t> </w:t>
      </w:r>
      <w:r>
        <w:rPr/>
        <w:t>cereri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publică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BOPI.</w:t>
      </w:r>
    </w:p>
    <w:p>
      <w:pPr>
        <w:pStyle w:val="BodyText"/>
        <w:spacing w:line="220" w:lineRule="auto"/>
        <w:ind w:left="516" w:right="107" w:firstLine="340"/>
        <w:jc w:val="both"/>
      </w:pPr>
      <w:r>
        <w:rPr/>
        <w:t>Dacă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procesul</w:t>
      </w:r>
      <w:r>
        <w:rPr>
          <w:spacing w:val="1"/>
        </w:rPr>
        <w:t> </w:t>
      </w:r>
      <w:r>
        <w:rPr/>
        <w:t>examinării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constată</w:t>
      </w:r>
      <w:r>
        <w:rPr>
          <w:spacing w:val="1"/>
        </w:rPr>
        <w:t> </w:t>
      </w:r>
      <w:r>
        <w:rPr/>
        <w:t>că</w:t>
      </w:r>
      <w:r>
        <w:rPr>
          <w:spacing w:val="1"/>
        </w:rPr>
        <w:t> </w:t>
      </w:r>
      <w:r>
        <w:rPr/>
        <w:t>denumirea</w:t>
      </w:r>
      <w:r>
        <w:rPr>
          <w:spacing w:val="1"/>
        </w:rPr>
        <w:t> </w:t>
      </w:r>
      <w:r>
        <w:rPr/>
        <w:t>soiului</w:t>
      </w:r>
      <w:r>
        <w:rPr>
          <w:spacing w:val="1"/>
        </w:rPr>
        <w:t> </w:t>
      </w:r>
      <w:r>
        <w:rPr/>
        <w:t>nu</w:t>
      </w:r>
      <w:r>
        <w:rPr>
          <w:spacing w:val="60"/>
        </w:rPr>
        <w:t> </w:t>
      </w:r>
      <w:r>
        <w:rPr/>
        <w:t>îndeplineşte</w:t>
      </w:r>
      <w:r>
        <w:rPr>
          <w:spacing w:val="1"/>
        </w:rPr>
        <w:t> </w:t>
      </w:r>
      <w:r>
        <w:rPr/>
        <w:t>condiţiile</w:t>
      </w:r>
      <w:r>
        <w:rPr>
          <w:spacing w:val="-1"/>
        </w:rPr>
        <w:t> </w:t>
      </w:r>
      <w:r>
        <w:rPr/>
        <w:t>prevăzute,</w:t>
      </w:r>
      <w:r>
        <w:rPr>
          <w:spacing w:val="-1"/>
        </w:rPr>
        <w:t> </w:t>
      </w:r>
      <w:r>
        <w:rPr/>
        <w:t>solicitantului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propune</w:t>
      </w:r>
      <w:r>
        <w:rPr>
          <w:spacing w:val="-2"/>
        </w:rPr>
        <w:t> </w:t>
      </w:r>
      <w:r>
        <w:rPr/>
        <w:t>să prezinte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nouă</w:t>
      </w:r>
      <w:r>
        <w:rPr>
          <w:spacing w:val="-1"/>
        </w:rPr>
        <w:t> </w:t>
      </w:r>
      <w:r>
        <w:rPr/>
        <w:t>denumire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soiului.</w:t>
      </w:r>
    </w:p>
    <w:p>
      <w:pPr>
        <w:pStyle w:val="BodyText"/>
        <w:spacing w:line="220" w:lineRule="auto"/>
        <w:ind w:left="516" w:right="106" w:firstLine="340"/>
        <w:jc w:val="both"/>
      </w:pPr>
      <w:r>
        <w:rPr/>
        <w:t>în cazul în care soiul candidat nu îndeplineşte criteriul de noutate sau au fost depistate</w:t>
      </w:r>
      <w:r>
        <w:rPr>
          <w:spacing w:val="1"/>
        </w:rPr>
        <w:t> </w:t>
      </w:r>
      <w:r>
        <w:rPr/>
        <w:t>brevete pentru soi sau cereri cu o dată de depunere sau de prioritate anterioară datei de</w:t>
      </w:r>
      <w:r>
        <w:rPr>
          <w:spacing w:val="1"/>
        </w:rPr>
        <w:t> </w:t>
      </w:r>
      <w:r>
        <w:rPr/>
        <w:t>depunere sau de prioritate a cererii examinate, ce acoperă total elementele din descriere</w:t>
      </w:r>
      <w:r>
        <w:rPr>
          <w:spacing w:val="1"/>
        </w:rPr>
        <w:t> </w:t>
      </w:r>
      <w:r>
        <w:rPr/>
        <w:t>sau</w:t>
      </w:r>
      <w:r>
        <w:rPr>
          <w:spacing w:val="-1"/>
        </w:rPr>
        <w:t> </w:t>
      </w:r>
      <w:r>
        <w:rPr/>
        <w:t>din chestionarul tehnic, cererea</w:t>
      </w:r>
      <w:r>
        <w:rPr>
          <w:spacing w:val="-1"/>
        </w:rPr>
        <w:t> </w:t>
      </w:r>
      <w:r>
        <w:rPr/>
        <w:t>se respinge.</w:t>
      </w:r>
    </w:p>
    <w:p>
      <w:pPr>
        <w:pStyle w:val="BodyText"/>
        <w:spacing w:line="220" w:lineRule="auto"/>
        <w:ind w:left="516" w:right="105" w:firstLine="340"/>
        <w:jc w:val="both"/>
      </w:pPr>
      <w:r>
        <w:rPr/>
        <w:pict>
          <v:rect style="position:absolute;margin-left:374.470001pt;margin-top:24.466875pt;width:27.264pt;height:14.16pt;mso-position-horizontal-relative:page;mso-position-vertical-relative:paragraph;z-index:-17666560" filled="true" fillcolor="#ffffff" stroked="false">
            <v:fill type="solid"/>
            <w10:wrap type="none"/>
          </v:rect>
        </w:pict>
      </w:r>
      <w:r>
        <w:rPr/>
        <w:t>în cazul rezultatului pozitiv al examinării de fond, AGEPI transmite un exemplar al</w:t>
      </w:r>
      <w:r>
        <w:rPr>
          <w:spacing w:val="1"/>
        </w:rPr>
        <w:t> </w:t>
      </w:r>
      <w:r>
        <w:rPr/>
        <w:t>documentelor</w:t>
      </w:r>
      <w:r>
        <w:rPr>
          <w:spacing w:val="1"/>
        </w:rPr>
        <w:t> </w:t>
      </w:r>
      <w:r>
        <w:rPr/>
        <w:t>cererii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Comisia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Stat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efectuează</w:t>
      </w:r>
      <w:r>
        <w:rPr>
          <w:spacing w:val="1"/>
        </w:rPr>
        <w:t> </w:t>
      </w:r>
      <w:r>
        <w:rPr/>
        <w:t>testarea</w:t>
      </w:r>
      <w:r>
        <w:rPr>
          <w:spacing w:val="1"/>
        </w:rPr>
        <w:t> </w:t>
      </w:r>
      <w:r>
        <w:rPr/>
        <w:t>soiului</w:t>
      </w:r>
      <w:r>
        <w:rPr>
          <w:spacing w:val="1"/>
        </w:rPr>
        <w:t> </w:t>
      </w:r>
      <w:r>
        <w:rPr/>
        <w:t>nou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distinctivitate,</w:t>
      </w:r>
      <w:r>
        <w:rPr>
          <w:spacing w:val="1"/>
        </w:rPr>
        <w:t> </w:t>
      </w:r>
      <w:r>
        <w:rPr/>
        <w:t>uniformitate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stabilitate</w:t>
      </w:r>
      <w:r>
        <w:rPr>
          <w:spacing w:val="1"/>
        </w:rPr>
        <w:t> </w:t>
      </w:r>
      <w:r>
        <w:rPr/>
        <w:t>(în</w:t>
      </w:r>
      <w:r>
        <w:rPr>
          <w:spacing w:val="1"/>
        </w:rPr>
        <w:t> </w:t>
      </w:r>
      <w:r>
        <w:rPr/>
        <w:t>continuare</w:t>
      </w:r>
      <w:r>
        <w:rPr>
          <w:spacing w:val="1"/>
        </w:rPr>
        <w:t> </w:t>
      </w:r>
      <w:r>
        <w:rPr>
          <w:i/>
        </w:rPr>
        <w:t>DUS)</w:t>
      </w:r>
      <w:r>
        <w:rPr>
          <w:i/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cadrul</w:t>
      </w:r>
      <w:r>
        <w:rPr>
          <w:spacing w:val="1"/>
        </w:rPr>
        <w:t> </w:t>
      </w:r>
      <w:r>
        <w:rPr/>
        <w:t>centrelor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sectoarelor</w:t>
      </w:r>
      <w:r>
        <w:rPr>
          <w:spacing w:val="1"/>
        </w:rPr>
        <w:t> </w:t>
      </w:r>
      <w:r>
        <w:rPr/>
        <w:t>sale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testare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soiurilor,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staţiunilor</w:t>
      </w:r>
      <w:r>
        <w:rPr>
          <w:spacing w:val="1"/>
        </w:rPr>
        <w:t> </w:t>
      </w:r>
      <w:r>
        <w:rPr/>
        <w:t>experimentale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instituţiilor,</w:t>
      </w:r>
      <w:r>
        <w:rPr>
          <w:spacing w:val="1"/>
        </w:rPr>
        <w:t> </w:t>
      </w:r>
      <w:r>
        <w:rPr/>
        <w:t>laboratoarelor şi</w:t>
      </w:r>
      <w:r>
        <w:rPr>
          <w:spacing w:val="1"/>
        </w:rPr>
        <w:t> </w:t>
      </w:r>
      <w:r>
        <w:rPr/>
        <w:t>serviciilor specializate. Concomitent, pentru testarea</w:t>
      </w:r>
      <w:r>
        <w:rPr>
          <w:spacing w:val="1"/>
        </w:rPr>
        <w:t> </w:t>
      </w:r>
      <w:r>
        <w:rPr/>
        <w:t>soiului la DUS</w:t>
      </w:r>
      <w:r>
        <w:rPr>
          <w:spacing w:val="1"/>
        </w:rPr>
        <w:t> </w:t>
      </w:r>
      <w:r>
        <w:rPr/>
        <w:t>solicitantul transmite gratuit Comisiei de Stat seminţele şi materialul săditor necesar şi</w:t>
      </w:r>
      <w:r>
        <w:rPr>
          <w:spacing w:val="1"/>
        </w:rPr>
        <w:t> </w:t>
      </w:r>
      <w:r>
        <w:rPr/>
        <w:t>achită</w:t>
      </w:r>
      <w:r>
        <w:rPr>
          <w:spacing w:val="-2"/>
        </w:rPr>
        <w:t> </w:t>
      </w:r>
      <w:r>
        <w:rPr/>
        <w:t>taxa</w:t>
      </w:r>
      <w:r>
        <w:rPr>
          <w:spacing w:val="-1"/>
        </w:rPr>
        <w:t> </w:t>
      </w:r>
      <w:r>
        <w:rPr/>
        <w:t>stabilită.</w:t>
      </w:r>
    </w:p>
    <w:p>
      <w:pPr>
        <w:pStyle w:val="BodyText"/>
        <w:spacing w:line="220" w:lineRule="auto" w:before="1"/>
        <w:ind w:left="516" w:right="105" w:firstLine="340"/>
        <w:jc w:val="both"/>
      </w:pPr>
      <w:r>
        <w:rPr/>
        <w:t>Dacă soiul corespunde</w:t>
      </w:r>
      <w:r>
        <w:rPr>
          <w:spacing w:val="1"/>
        </w:rPr>
        <w:t> </w:t>
      </w:r>
      <w:r>
        <w:rPr/>
        <w:t>condiţiilor de brevetabilitate, Comisia de Stat transmite la</w:t>
      </w:r>
      <w:r>
        <w:rPr>
          <w:spacing w:val="1"/>
        </w:rPr>
        <w:t> </w:t>
      </w:r>
      <w:r>
        <w:rPr/>
        <w:t>AGEPI raportul de examinare tehnică ce conţine concluziile privind conformitatea soiului</w:t>
      </w:r>
      <w:r>
        <w:rPr>
          <w:spacing w:val="-57"/>
        </w:rPr>
        <w:t> </w:t>
      </w:r>
      <w:r>
        <w:rPr/>
        <w:t>nou cu condiţiile de brevetabilitate şi descrierea oficială precizată a soiului, în baza cărora</w:t>
      </w:r>
      <w:r>
        <w:rPr>
          <w:spacing w:val="-57"/>
        </w:rPr>
        <w:t> </w:t>
      </w:r>
      <w:r>
        <w:rPr/>
        <w:t>AGEPI adoptă hotărârea de acordare a brevetului pentru soi de plantă, pe care o trimite</w:t>
      </w:r>
      <w:r>
        <w:rPr>
          <w:spacing w:val="1"/>
        </w:rPr>
        <w:t> </w:t>
      </w:r>
      <w:r>
        <w:rPr/>
        <w:t>solicitantului</w:t>
      </w:r>
      <w:r>
        <w:rPr>
          <w:spacing w:val="-1"/>
        </w:rPr>
        <w:t> </w:t>
      </w:r>
      <w:r>
        <w:rPr/>
        <w:t>şi o publică</w:t>
      </w:r>
      <w:r>
        <w:rPr>
          <w:spacing w:val="-4"/>
        </w:rPr>
        <w:t> </w:t>
      </w:r>
      <w:r>
        <w:rPr/>
        <w:t>în BOPI.</w:t>
      </w:r>
    </w:p>
    <w:p>
      <w:pPr>
        <w:pStyle w:val="BodyText"/>
        <w:spacing w:line="220" w:lineRule="auto" w:before="1"/>
        <w:ind w:left="516" w:right="107" w:firstLine="340"/>
        <w:jc w:val="both"/>
      </w:pPr>
      <w:r>
        <w:rPr/>
        <w:t>AGEPI va elibera brevetul, dacă nu vor fi depuse contestaţii împotriva hotărârii de</w:t>
      </w:r>
      <w:r>
        <w:rPr>
          <w:spacing w:val="1"/>
        </w:rPr>
        <w:t> </w:t>
      </w:r>
      <w:r>
        <w:rPr/>
        <w:t>acordare</w:t>
      </w:r>
      <w:r>
        <w:rPr>
          <w:spacing w:val="48"/>
        </w:rPr>
        <w:t> </w:t>
      </w:r>
      <w:r>
        <w:rPr/>
        <w:t>a</w:t>
      </w:r>
      <w:r>
        <w:rPr>
          <w:spacing w:val="48"/>
        </w:rPr>
        <w:t> </w:t>
      </w:r>
      <w:r>
        <w:rPr/>
        <w:t>brevetului</w:t>
      </w:r>
      <w:r>
        <w:rPr>
          <w:spacing w:val="49"/>
        </w:rPr>
        <w:t> </w:t>
      </w:r>
      <w:r>
        <w:rPr/>
        <w:t>sau</w:t>
      </w:r>
      <w:r>
        <w:rPr>
          <w:spacing w:val="48"/>
        </w:rPr>
        <w:t> </w:t>
      </w:r>
      <w:r>
        <w:rPr/>
        <w:t>dacă</w:t>
      </w:r>
      <w:r>
        <w:rPr>
          <w:spacing w:val="50"/>
        </w:rPr>
        <w:t> </w:t>
      </w:r>
      <w:r>
        <w:rPr/>
        <w:t>contestaţiile</w:t>
      </w:r>
      <w:r>
        <w:rPr>
          <w:spacing w:val="48"/>
        </w:rPr>
        <w:t> </w:t>
      </w:r>
      <w:r>
        <w:rPr/>
        <w:t>depuse</w:t>
      </w:r>
      <w:r>
        <w:rPr>
          <w:spacing w:val="47"/>
        </w:rPr>
        <w:t> </w:t>
      </w:r>
      <w:r>
        <w:rPr/>
        <w:t>vor</w:t>
      </w:r>
      <w:r>
        <w:rPr>
          <w:spacing w:val="48"/>
        </w:rPr>
        <w:t> </w:t>
      </w:r>
      <w:r>
        <w:rPr/>
        <w:t>fi</w:t>
      </w:r>
      <w:r>
        <w:rPr>
          <w:spacing w:val="51"/>
        </w:rPr>
        <w:t> </w:t>
      </w:r>
      <w:r>
        <w:rPr/>
        <w:t>respinse,</w:t>
      </w:r>
      <w:r>
        <w:rPr>
          <w:spacing w:val="49"/>
        </w:rPr>
        <w:t> </w:t>
      </w:r>
      <w:r>
        <w:rPr/>
        <w:t>iar</w:t>
      </w:r>
      <w:r>
        <w:rPr>
          <w:spacing w:val="49"/>
        </w:rPr>
        <w:t> </w:t>
      </w:r>
      <w:r>
        <w:rPr/>
        <w:t>solicitantul</w:t>
      </w:r>
      <w:r>
        <w:rPr>
          <w:spacing w:val="49"/>
        </w:rPr>
        <w:t> </w:t>
      </w:r>
      <w:r>
        <w:rPr/>
        <w:t>va</w:t>
      </w:r>
      <w:r>
        <w:rPr>
          <w:spacing w:val="-58"/>
        </w:rPr>
        <w:t> </w:t>
      </w:r>
      <w:r>
        <w:rPr/>
        <w:t>achita</w:t>
      </w:r>
      <w:r>
        <w:rPr>
          <w:spacing w:val="-2"/>
        </w:rPr>
        <w:t> </w:t>
      </w:r>
      <w:r>
        <w:rPr/>
        <w:t>taxa</w:t>
      </w:r>
      <w:r>
        <w:rPr>
          <w:spacing w:val="-1"/>
        </w:rPr>
        <w:t> </w:t>
      </w:r>
      <w:r>
        <w:rPr/>
        <w:t>pentru eliberarea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menţinerea</w:t>
      </w:r>
      <w:r>
        <w:rPr>
          <w:spacing w:val="-1"/>
        </w:rPr>
        <w:t> </w:t>
      </w:r>
      <w:r>
        <w:rPr/>
        <w:t>brevetului în vigoare.</w:t>
      </w:r>
    </w:p>
    <w:p>
      <w:pPr>
        <w:pStyle w:val="Heading3"/>
        <w:numPr>
          <w:ilvl w:val="0"/>
          <w:numId w:val="101"/>
        </w:numPr>
        <w:tabs>
          <w:tab w:pos="1999" w:val="left" w:leader="none"/>
          <w:tab w:pos="2000" w:val="left" w:leader="none"/>
        </w:tabs>
        <w:spacing w:line="240" w:lineRule="auto" w:before="43" w:after="0"/>
        <w:ind w:left="1999" w:right="0" w:hanging="1484"/>
        <w:jc w:val="both"/>
      </w:pPr>
      <w:r>
        <w:rPr/>
        <w:t>Durata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valabilitate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brevetului</w:t>
      </w:r>
    </w:p>
    <w:p>
      <w:pPr>
        <w:pStyle w:val="BodyText"/>
        <w:spacing w:line="225" w:lineRule="auto" w:before="69"/>
        <w:ind w:left="516" w:firstLine="340"/>
      </w:pPr>
      <w:r>
        <w:rPr/>
        <w:pict>
          <v:rect style="position:absolute;margin-left:102.860001pt;margin-top:28.620922pt;width:6pt;height:14.16pt;mso-position-horizontal-relative:page;mso-position-vertical-relative:paragraph;z-index:-17666048" filled="true" fillcolor="#ffffff" stroked="false">
            <v:fill type="solid"/>
            <w10:wrap type="none"/>
          </v:rect>
        </w:pict>
      </w:r>
      <w:r>
        <w:rPr/>
        <w:t>Durata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valabilitate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brevetului</w:t>
      </w:r>
      <w:r>
        <w:rPr>
          <w:spacing w:val="33"/>
        </w:rPr>
        <w:t> </w:t>
      </w:r>
      <w:r>
        <w:rPr/>
        <w:t>pentru</w:t>
      </w:r>
      <w:r>
        <w:rPr>
          <w:spacing w:val="33"/>
        </w:rPr>
        <w:t> </w:t>
      </w:r>
      <w:r>
        <w:rPr/>
        <w:t>soi</w:t>
      </w:r>
      <w:r>
        <w:rPr>
          <w:spacing w:val="34"/>
        </w:rPr>
        <w:t> </w:t>
      </w:r>
      <w:r>
        <w:rPr/>
        <w:t>de</w:t>
      </w:r>
      <w:r>
        <w:rPr>
          <w:spacing w:val="32"/>
        </w:rPr>
        <w:t> </w:t>
      </w:r>
      <w:r>
        <w:rPr/>
        <w:t>plantă</w:t>
      </w:r>
      <w:r>
        <w:rPr>
          <w:spacing w:val="32"/>
        </w:rPr>
        <w:t> </w:t>
      </w:r>
      <w:r>
        <w:rPr/>
        <w:t>variază</w:t>
      </w:r>
      <w:r>
        <w:rPr>
          <w:spacing w:val="32"/>
        </w:rPr>
        <w:t> </w:t>
      </w:r>
      <w:r>
        <w:rPr/>
        <w:t>în</w:t>
      </w:r>
      <w:r>
        <w:rPr>
          <w:spacing w:val="33"/>
        </w:rPr>
        <w:t> </w:t>
      </w:r>
      <w:r>
        <w:rPr/>
        <w:t>funcţie</w:t>
      </w:r>
      <w:r>
        <w:rPr>
          <w:spacing w:val="32"/>
        </w:rPr>
        <w:t> </w:t>
      </w:r>
      <w:r>
        <w:rPr/>
        <w:t>de</w:t>
      </w:r>
      <w:r>
        <w:rPr>
          <w:spacing w:val="-57"/>
        </w:rPr>
        <w:t> </w:t>
      </w:r>
      <w:r>
        <w:rPr/>
        <w:t>apartenenţa</w:t>
      </w:r>
      <w:r>
        <w:rPr>
          <w:spacing w:val="-1"/>
        </w:rPr>
        <w:t> </w:t>
      </w:r>
      <w:r>
        <w:rPr/>
        <w:t>soiului la</w:t>
      </w:r>
      <w:r>
        <w:rPr>
          <w:spacing w:val="-1"/>
        </w:rPr>
        <w:t> </w:t>
      </w:r>
      <w:r>
        <w:rPr/>
        <w:t>anumite grupuri de</w:t>
      </w:r>
      <w:r>
        <w:rPr>
          <w:spacing w:val="-1"/>
        </w:rPr>
        <w:t> </w:t>
      </w:r>
      <w:r>
        <w:rPr/>
        <w:t>plante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constituie:</w:t>
      </w:r>
    </w:p>
    <w:p>
      <w:pPr>
        <w:pStyle w:val="BodyText"/>
        <w:spacing w:line="223" w:lineRule="auto" w:before="2"/>
        <w:ind w:left="516" w:firstLine="340"/>
      </w:pPr>
      <w:r>
        <w:rPr>
          <w:i/>
        </w:rPr>
        <w:t>S</w:t>
      </w:r>
      <w:r>
        <w:rPr>
          <w:i/>
          <w:spacing w:val="1"/>
        </w:rPr>
        <w:t> </w:t>
      </w:r>
      <w:r>
        <w:rPr/>
        <w:t>până la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de ani</w:t>
      </w:r>
      <w:r>
        <w:rPr>
          <w:spacing w:val="2"/>
        </w:rPr>
        <w:t> </w:t>
      </w:r>
      <w:r>
        <w:rPr/>
        <w:t>de la</w:t>
      </w:r>
      <w:r>
        <w:rPr>
          <w:spacing w:val="4"/>
        </w:rPr>
        <w:t> </w:t>
      </w:r>
      <w:r>
        <w:rPr/>
        <w:t>data acordării</w:t>
      </w:r>
      <w:r>
        <w:rPr>
          <w:spacing w:val="1"/>
        </w:rPr>
        <w:t> </w:t>
      </w:r>
      <w:r>
        <w:rPr/>
        <w:t>brevetului</w:t>
      </w:r>
      <w:r>
        <w:rPr>
          <w:spacing w:val="2"/>
        </w:rPr>
        <w:t> </w:t>
      </w:r>
      <w:r>
        <w:rPr/>
        <w:t>pentru soiurile</w:t>
      </w:r>
      <w:r>
        <w:rPr>
          <w:spacing w:val="1"/>
        </w:rPr>
        <w:t> </w:t>
      </w:r>
      <w:r>
        <w:rPr/>
        <w:t>de viţă- de-vie,</w:t>
      </w:r>
      <w:r>
        <w:rPr>
          <w:spacing w:val="1"/>
        </w:rPr>
        <w:t> </w:t>
      </w:r>
      <w:r>
        <w:rPr/>
        <w:t>cartof</w:t>
      </w:r>
      <w:r>
        <w:rPr>
          <w:spacing w:val="-57"/>
        </w:rPr>
        <w:t> </w:t>
      </w:r>
      <w:r>
        <w:rPr/>
        <w:t>şi</w:t>
      </w:r>
      <w:r>
        <w:rPr>
          <w:spacing w:val="-2"/>
        </w:rPr>
        <w:t> </w:t>
      </w:r>
      <w:r>
        <w:rPr/>
        <w:t>arbori;</w:t>
      </w:r>
    </w:p>
    <w:p>
      <w:pPr>
        <w:pStyle w:val="BodyText"/>
        <w:spacing w:line="225" w:lineRule="auto" w:before="1"/>
        <w:ind w:left="516" w:firstLine="340"/>
      </w:pPr>
      <w:r>
        <w:rPr/>
        <w:t>v'</w:t>
      </w:r>
      <w:r>
        <w:rPr>
          <w:spacing w:val="26"/>
        </w:rPr>
        <w:t> </w:t>
      </w:r>
      <w:r>
        <w:rPr/>
        <w:t>până</w:t>
      </w:r>
      <w:r>
        <w:rPr>
          <w:spacing w:val="29"/>
        </w:rPr>
        <w:t> </w:t>
      </w:r>
      <w:r>
        <w:rPr/>
        <w:t>la</w:t>
      </w:r>
      <w:r>
        <w:rPr>
          <w:spacing w:val="29"/>
        </w:rPr>
        <w:t> </w:t>
      </w:r>
      <w:r>
        <w:rPr/>
        <w:t>25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ani</w:t>
      </w:r>
      <w:r>
        <w:rPr>
          <w:spacing w:val="30"/>
        </w:rPr>
        <w:t> </w:t>
      </w:r>
      <w:r>
        <w:rPr/>
        <w:t>de</w:t>
      </w:r>
      <w:r>
        <w:rPr>
          <w:spacing w:val="31"/>
        </w:rPr>
        <w:t> </w:t>
      </w:r>
      <w:r>
        <w:rPr/>
        <w:t>la</w:t>
      </w:r>
      <w:r>
        <w:rPr>
          <w:spacing w:val="29"/>
        </w:rPr>
        <w:t> </w:t>
      </w:r>
      <w:r>
        <w:rPr/>
        <w:t>data</w:t>
      </w:r>
      <w:r>
        <w:rPr>
          <w:spacing w:val="29"/>
        </w:rPr>
        <w:t> </w:t>
      </w:r>
      <w:r>
        <w:rPr/>
        <w:t>acordării</w:t>
      </w:r>
      <w:r>
        <w:rPr>
          <w:spacing w:val="30"/>
        </w:rPr>
        <w:t> </w:t>
      </w:r>
      <w:r>
        <w:rPr/>
        <w:t>brevetului</w:t>
      </w:r>
      <w:r>
        <w:rPr>
          <w:spacing w:val="30"/>
        </w:rPr>
        <w:t> </w:t>
      </w:r>
      <w:r>
        <w:rPr/>
        <w:t>pentru</w:t>
      </w:r>
      <w:r>
        <w:rPr>
          <w:spacing w:val="29"/>
        </w:rPr>
        <w:t> </w:t>
      </w:r>
      <w:r>
        <w:rPr/>
        <w:t>soiurile</w:t>
      </w:r>
      <w:r>
        <w:rPr>
          <w:spacing w:val="35"/>
        </w:rPr>
        <w:t> </w:t>
      </w:r>
      <w:r>
        <w:rPr/>
        <w:t>de</w:t>
      </w:r>
      <w:r>
        <w:rPr>
          <w:spacing w:val="29"/>
        </w:rPr>
        <w:t> </w:t>
      </w:r>
      <w:r>
        <w:rPr/>
        <w:t>plante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alte</w:t>
      </w:r>
      <w:r>
        <w:rPr>
          <w:spacing w:val="-57"/>
        </w:rPr>
        <w:t> </w:t>
      </w:r>
      <w:r>
        <w:rPr/>
        <w:t>specii</w:t>
      </w:r>
    </w:p>
    <w:p>
      <w:pPr>
        <w:spacing w:after="0" w:line="225" w:lineRule="auto"/>
        <w:sectPr>
          <w:footerReference w:type="default" r:id="rId33"/>
          <w:pgSz w:w="11910" w:h="16840"/>
          <w:pgMar w:footer="0" w:header="0" w:top="1580" w:bottom="280" w:left="1200" w:right="1400"/>
        </w:sectPr>
      </w:pPr>
    </w:p>
    <w:p>
      <w:pPr>
        <w:pStyle w:val="BodyText"/>
        <w:spacing w:line="220" w:lineRule="auto" w:before="78"/>
        <w:ind w:left="2124" w:right="2628"/>
        <w:jc w:val="both"/>
      </w:pPr>
      <w:r>
        <w:rPr/>
        <w:t>La solicitarea titularului,</w:t>
      </w:r>
      <w:r>
        <w:rPr>
          <w:spacing w:val="60"/>
        </w:rPr>
        <w:t> </w:t>
      </w:r>
      <w:r>
        <w:rPr/>
        <w:t>durata de valabilitate</w:t>
      </w:r>
      <w:r>
        <w:rPr>
          <w:spacing w:val="-57"/>
        </w:rPr>
        <w:t> </w:t>
      </w:r>
      <w:r>
        <w:rPr/>
        <w:t>a brevetului poate fi prelungită pentru încă 5</w:t>
      </w:r>
      <w:r>
        <w:rPr>
          <w:spacing w:val="1"/>
        </w:rPr>
        <w:t> </w:t>
      </w:r>
      <w:r>
        <w:rPr/>
        <w:t>ani.</w:t>
      </w:r>
    </w:p>
    <w:p>
      <w:pPr>
        <w:pStyle w:val="BodyText"/>
        <w:spacing w:line="220" w:lineRule="auto" w:before="3"/>
        <w:ind w:left="2124" w:right="2625" w:firstLine="360"/>
        <w:jc w:val="both"/>
      </w:pPr>
      <w:r>
        <w:rPr/>
        <w:t>Pe</w:t>
      </w:r>
      <w:r>
        <w:rPr>
          <w:spacing w:val="1"/>
        </w:rPr>
        <w:t> </w:t>
      </w:r>
      <w:r>
        <w:rPr/>
        <w:t>întreaga</w:t>
      </w:r>
      <w:r>
        <w:rPr>
          <w:spacing w:val="1"/>
        </w:rPr>
        <w:t> </w:t>
      </w:r>
      <w:r>
        <w:rPr/>
        <w:t>durată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valabilitate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brevetului</w:t>
      </w:r>
      <w:r>
        <w:rPr>
          <w:spacing w:val="1"/>
        </w:rPr>
        <w:t> </w:t>
      </w:r>
      <w:r>
        <w:rPr/>
        <w:t>titularul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obligat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plătească</w:t>
      </w:r>
      <w:r>
        <w:rPr>
          <w:spacing w:val="1"/>
        </w:rPr>
        <w:t> </w:t>
      </w:r>
      <w:r>
        <w:rPr/>
        <w:t>taxele</w:t>
      </w:r>
      <w:r>
        <w:rPr>
          <w:spacing w:val="57"/>
        </w:rPr>
        <w:t> </w:t>
      </w:r>
      <w:r>
        <w:rPr/>
        <w:t>anuale</w:t>
      </w:r>
      <w:r>
        <w:rPr>
          <w:spacing w:val="58"/>
        </w:rPr>
        <w:t> </w:t>
      </w:r>
      <w:r>
        <w:rPr/>
        <w:t>de</w:t>
      </w:r>
      <w:r>
        <w:rPr>
          <w:spacing w:val="56"/>
        </w:rPr>
        <w:t> </w:t>
      </w:r>
      <w:r>
        <w:rPr/>
        <w:t>menţinere</w:t>
      </w:r>
      <w:r>
        <w:rPr>
          <w:spacing w:val="57"/>
        </w:rPr>
        <w:t> </w:t>
      </w:r>
      <w:r>
        <w:rPr/>
        <w:t>în</w:t>
      </w:r>
      <w:r>
        <w:rPr>
          <w:spacing w:val="58"/>
        </w:rPr>
        <w:t> </w:t>
      </w:r>
      <w:r>
        <w:rPr/>
        <w:t>vigoare.</w:t>
      </w:r>
      <w:r>
        <w:rPr>
          <w:spacing w:val="58"/>
        </w:rPr>
        <w:t> </w:t>
      </w:r>
      <w:r>
        <w:rPr/>
        <w:t>Dacă</w:t>
      </w:r>
      <w:r>
        <w:rPr>
          <w:spacing w:val="-58"/>
        </w:rPr>
        <w:t> </w:t>
      </w:r>
      <w:r>
        <w:rPr/>
        <w:t>acestea</w:t>
      </w:r>
      <w:r>
        <w:rPr>
          <w:spacing w:val="1"/>
        </w:rPr>
        <w:t> </w:t>
      </w:r>
      <w:r>
        <w:rPr/>
        <w:t>nu</w:t>
      </w:r>
      <w:r>
        <w:rPr>
          <w:spacing w:val="1"/>
        </w:rPr>
        <w:t> </w:t>
      </w:r>
      <w:r>
        <w:rPr/>
        <w:t>sunt</w:t>
      </w:r>
      <w:r>
        <w:rPr>
          <w:spacing w:val="1"/>
        </w:rPr>
        <w:t> </w:t>
      </w:r>
      <w:r>
        <w:rPr/>
        <w:t>plătite,</w:t>
      </w:r>
      <w:r>
        <w:rPr>
          <w:spacing w:val="1"/>
        </w:rPr>
        <w:t> </w:t>
      </w:r>
      <w:r>
        <w:rPr/>
        <w:t>titularul</w:t>
      </w:r>
      <w:r>
        <w:rPr>
          <w:spacing w:val="1"/>
        </w:rPr>
        <w:t> </w:t>
      </w:r>
      <w:r>
        <w:rPr/>
        <w:t>decade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drepturile ce decurg din brevetul pentru soi de</w:t>
      </w:r>
      <w:r>
        <w:rPr>
          <w:spacing w:val="1"/>
        </w:rPr>
        <w:t> </w:t>
      </w:r>
      <w:r>
        <w:rPr/>
        <w:t>plantă.</w:t>
      </w:r>
    </w:p>
    <w:p>
      <w:pPr>
        <w:pStyle w:val="Heading3"/>
        <w:numPr>
          <w:ilvl w:val="0"/>
          <w:numId w:val="101"/>
        </w:numPr>
        <w:tabs>
          <w:tab w:pos="2848" w:val="left" w:leader="none"/>
        </w:tabs>
        <w:spacing w:line="240" w:lineRule="auto" w:before="45" w:after="0"/>
        <w:ind w:left="2847" w:right="0" w:hanging="724"/>
        <w:jc w:val="both"/>
      </w:pPr>
      <w:r>
        <w:rPr/>
        <w:t>Anularea</w:t>
      </w:r>
      <w:r>
        <w:rPr>
          <w:spacing w:val="-2"/>
        </w:rPr>
        <w:t> </w:t>
      </w:r>
      <w:r>
        <w:rPr/>
        <w:t>brevetului</w:t>
      </w:r>
    </w:p>
    <w:p>
      <w:pPr>
        <w:pStyle w:val="BodyText"/>
        <w:spacing w:line="220" w:lineRule="auto" w:before="66"/>
        <w:ind w:left="2124" w:right="2623" w:firstLine="360"/>
        <w:jc w:val="both"/>
      </w:pPr>
      <w:r>
        <w:rPr/>
        <w:t>Brevetul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soi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plantă</w:t>
      </w:r>
      <w:r>
        <w:rPr>
          <w:spacing w:val="1"/>
        </w:rPr>
        <w:t> </w:t>
      </w:r>
      <w:r>
        <w:rPr/>
        <w:t>eliberat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AGEPI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anulat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către</w:t>
      </w:r>
      <w:r>
        <w:rPr>
          <w:spacing w:val="1"/>
        </w:rPr>
        <w:t> </w:t>
      </w:r>
      <w:r>
        <w:rPr/>
        <w:t>instanţa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judecată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tot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cererea</w:t>
      </w:r>
      <w:r>
        <w:rPr>
          <w:spacing w:val="1"/>
        </w:rPr>
        <w:t> </w:t>
      </w:r>
      <w:r>
        <w:rPr/>
        <w:t>persoanelor interesate, dacă se constată că la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eliberării</w:t>
      </w:r>
      <w:r>
        <w:rPr>
          <w:spacing w:val="1"/>
        </w:rPr>
        <w:t> </w:t>
      </w:r>
      <w:r>
        <w:rPr/>
        <w:t>brevetului</w:t>
      </w:r>
      <w:r>
        <w:rPr>
          <w:spacing w:val="1"/>
        </w:rPr>
        <w:t> </w:t>
      </w:r>
      <w:r>
        <w:rPr/>
        <w:t>soiul</w:t>
      </w:r>
      <w:r>
        <w:rPr>
          <w:spacing w:val="1"/>
        </w:rPr>
        <w:t> </w:t>
      </w:r>
      <w:r>
        <w:rPr/>
        <w:t>nu</w:t>
      </w:r>
      <w:r>
        <w:rPr>
          <w:spacing w:val="1"/>
        </w:rPr>
        <w:t> </w:t>
      </w:r>
      <w:r>
        <w:rPr/>
        <w:t>îndeplinea</w:t>
      </w:r>
      <w:r>
        <w:rPr>
          <w:spacing w:val="-57"/>
        </w:rPr>
        <w:t> </w:t>
      </w:r>
      <w:r>
        <w:rPr/>
        <w:t>condiţiile de brevetabilitate sau dacă brevetul a</w:t>
      </w:r>
      <w:r>
        <w:rPr>
          <w:spacing w:val="-57"/>
        </w:rPr>
        <w:t> </w:t>
      </w:r>
      <w:r>
        <w:rPr/>
        <w:t>fost</w:t>
      </w:r>
      <w:r>
        <w:rPr>
          <w:spacing w:val="-1"/>
        </w:rPr>
        <w:t> </w:t>
      </w:r>
      <w:r>
        <w:rPr/>
        <w:t>acordat unei persoane</w:t>
      </w:r>
      <w:r>
        <w:rPr>
          <w:spacing w:val="-1"/>
        </w:rPr>
        <w:t> </w:t>
      </w:r>
      <w:r>
        <w:rPr/>
        <w:t>neîndreptăţite.</w:t>
      </w:r>
    </w:p>
    <w:p>
      <w:pPr>
        <w:pStyle w:val="BodyText"/>
        <w:spacing w:line="220" w:lineRule="auto" w:before="2"/>
        <w:ind w:left="2124" w:right="2624" w:firstLine="360"/>
        <w:jc w:val="both"/>
      </w:pPr>
      <w:r>
        <w:rPr/>
        <w:t>Cererea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anulare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brevetului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fi</w:t>
      </w:r>
      <w:r>
        <w:rPr>
          <w:spacing w:val="-57"/>
        </w:rPr>
        <w:t> </w:t>
      </w:r>
      <w:r>
        <w:rPr/>
        <w:t>depusă pe tot parcursul duratei de valabilitate a</w:t>
      </w:r>
      <w:r>
        <w:rPr>
          <w:spacing w:val="-57"/>
        </w:rPr>
        <w:t> </w:t>
      </w:r>
      <w:r>
        <w:rPr/>
        <w:t>brevetului.</w:t>
      </w:r>
    </w:p>
    <w:p>
      <w:pPr>
        <w:pStyle w:val="Heading3"/>
        <w:numPr>
          <w:ilvl w:val="0"/>
          <w:numId w:val="101"/>
        </w:numPr>
        <w:tabs>
          <w:tab w:pos="2848" w:val="left" w:leader="none"/>
        </w:tabs>
        <w:spacing w:line="156" w:lineRule="auto" w:before="122" w:after="0"/>
        <w:ind w:left="2124" w:right="2627" w:firstLine="0"/>
        <w:jc w:val="both"/>
      </w:pPr>
      <w:r>
        <w:rPr/>
        <w:t>Utilizarea</w:t>
      </w:r>
      <w:r>
        <w:rPr>
          <w:spacing w:val="1"/>
        </w:rPr>
        <w:t> </w:t>
      </w:r>
      <w:r>
        <w:rPr/>
        <w:t>soiurilor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plante</w:t>
      </w:r>
      <w:r>
        <w:rPr>
          <w:spacing w:val="1"/>
        </w:rPr>
        <w:t> </w:t>
      </w:r>
      <w:r>
        <w:rPr/>
        <w:t>brevetate</w:t>
      </w:r>
      <w:r>
        <w:rPr>
          <w:spacing w:val="-2"/>
        </w:rPr>
        <w:t> </w:t>
      </w:r>
      <w:r>
        <w:rPr/>
        <w:t>în</w:t>
      </w:r>
      <w:r>
        <w:rPr>
          <w:spacing w:val="1"/>
        </w:rPr>
        <w:t> </w:t>
      </w:r>
      <w:r>
        <w:rPr/>
        <w:t>Republica Moldova</w:t>
      </w:r>
    </w:p>
    <w:p>
      <w:pPr>
        <w:pStyle w:val="BodyText"/>
        <w:spacing w:line="220" w:lineRule="auto" w:before="85"/>
        <w:ind w:left="2124" w:right="2623" w:firstLine="360"/>
        <w:jc w:val="both"/>
      </w:pPr>
      <w:r>
        <w:rPr/>
        <w:t>Titularul de brevet poate utiliza la discreţia</w:t>
      </w:r>
      <w:r>
        <w:rPr>
          <w:spacing w:val="1"/>
        </w:rPr>
        <w:t> </w:t>
      </w:r>
      <w:r>
        <w:rPr/>
        <w:t>sa</w:t>
      </w:r>
      <w:r>
        <w:rPr>
          <w:spacing w:val="1"/>
        </w:rPr>
        <w:t> </w:t>
      </w:r>
      <w:r>
        <w:rPr/>
        <w:t>soiul</w:t>
      </w:r>
      <w:r>
        <w:rPr>
          <w:spacing w:val="1"/>
        </w:rPr>
        <w:t> </w:t>
      </w:r>
      <w:r>
        <w:rPr/>
        <w:t>său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Republica</w:t>
      </w:r>
      <w:r>
        <w:rPr>
          <w:spacing w:val="1"/>
        </w:rPr>
        <w:t> </w:t>
      </w:r>
      <w:r>
        <w:rPr/>
        <w:t>Moldova,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transmite drepturile sale printr-o cesiune, poate</w:t>
      </w:r>
      <w:r>
        <w:rPr>
          <w:spacing w:val="-57"/>
        </w:rPr>
        <w:t> </w:t>
      </w:r>
      <w:r>
        <w:rPr/>
        <w:t>acorda terţilor licenţe de exploatare sau poate</w:t>
      </w:r>
      <w:r>
        <w:rPr>
          <w:spacing w:val="1"/>
        </w:rPr>
        <w:t> </w:t>
      </w:r>
      <w:r>
        <w:rPr/>
        <w:t>transmite</w:t>
      </w:r>
      <w:r>
        <w:rPr>
          <w:spacing w:val="1"/>
        </w:rPr>
        <w:t> </w:t>
      </w:r>
      <w:r>
        <w:rPr/>
        <w:t>drepturile</w:t>
      </w:r>
      <w:r>
        <w:rPr>
          <w:spacing w:val="1"/>
        </w:rPr>
        <w:t> </w:t>
      </w:r>
      <w:r>
        <w:rPr/>
        <w:t>printr-o</w:t>
      </w:r>
      <w:r>
        <w:rPr>
          <w:spacing w:val="1"/>
        </w:rPr>
        <w:t> </w:t>
      </w:r>
      <w:r>
        <w:rPr/>
        <w:t>succesiune</w:t>
      </w:r>
      <w:r>
        <w:rPr>
          <w:spacing w:val="1"/>
        </w:rPr>
        <w:t> </w:t>
      </w:r>
      <w:r>
        <w:rPr/>
        <w:t>testamentară.</w:t>
      </w:r>
    </w:p>
    <w:p>
      <w:pPr>
        <w:pStyle w:val="BodyText"/>
        <w:spacing w:line="220" w:lineRule="auto" w:before="1"/>
        <w:ind w:left="2124" w:right="2623" w:firstLine="360"/>
        <w:jc w:val="both"/>
      </w:pPr>
      <w:r>
        <w:rPr/>
        <w:t>în cazul în care un soi de plantă, protejat</w:t>
      </w:r>
      <w:r>
        <w:rPr>
          <w:spacing w:val="1"/>
        </w:rPr>
        <w:t> </w:t>
      </w:r>
      <w:r>
        <w:rPr/>
        <w:t>prin brevet, nu este exploatat sau este exploatat</w:t>
      </w:r>
      <w:r>
        <w:rPr>
          <w:spacing w:val="-57"/>
        </w:rPr>
        <w:t> </w:t>
      </w:r>
      <w:r>
        <w:rPr/>
        <w:t>insuficient, instanţele judecătoreşti pot aplica</w:t>
      </w:r>
      <w:r>
        <w:rPr>
          <w:spacing w:val="1"/>
        </w:rPr>
        <w:t> </w:t>
      </w:r>
      <w:r>
        <w:rPr/>
        <w:t>sancţiuni</w:t>
      </w:r>
      <w:r>
        <w:rPr>
          <w:spacing w:val="1"/>
        </w:rPr>
        <w:t> </w:t>
      </w:r>
      <w:r>
        <w:rPr/>
        <w:t>constând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acordarea</w:t>
      </w:r>
      <w:r>
        <w:rPr>
          <w:spacing w:val="1"/>
        </w:rPr>
        <w:t> </w:t>
      </w:r>
      <w:r>
        <w:rPr/>
        <w:t>licenţelor</w:t>
      </w:r>
      <w:r>
        <w:rPr>
          <w:spacing w:val="1"/>
        </w:rPr>
        <w:t> </w:t>
      </w:r>
      <w:r>
        <w:rPr/>
        <w:t>obligatorii neexclusive pentru folosirea soiului</w:t>
      </w:r>
      <w:r>
        <w:rPr>
          <w:spacing w:val="1"/>
        </w:rPr>
        <w:t> </w:t>
      </w:r>
      <w:r>
        <w:rPr/>
        <w:t>dat. Aceste sancţiuni sunt prevăzute de Lege şi</w:t>
      </w:r>
      <w:r>
        <w:rPr>
          <w:spacing w:val="1"/>
        </w:rPr>
        <w:t> </w:t>
      </w:r>
      <w:r>
        <w:rPr/>
        <w:t>corespund principiilor Convenţiei de la Paris</w:t>
      </w:r>
      <w:r>
        <w:rPr>
          <w:spacing w:val="1"/>
        </w:rPr>
        <w:t> </w:t>
      </w:r>
      <w:r>
        <w:rPr/>
        <w:t>pentru</w:t>
      </w:r>
      <w:r>
        <w:rPr>
          <w:spacing w:val="-1"/>
        </w:rPr>
        <w:t> </w:t>
      </w:r>
      <w:r>
        <w:rPr/>
        <w:t>protecţia</w:t>
      </w:r>
      <w:r>
        <w:rPr>
          <w:spacing w:val="-1"/>
        </w:rPr>
        <w:t> </w:t>
      </w:r>
      <w:r>
        <w:rPr/>
        <w:t>proprietăţii industriale.</w:t>
      </w:r>
    </w:p>
    <w:p>
      <w:pPr>
        <w:pStyle w:val="Heading3"/>
        <w:numPr>
          <w:ilvl w:val="0"/>
          <w:numId w:val="101"/>
        </w:numPr>
        <w:tabs>
          <w:tab w:pos="2848" w:val="left" w:leader="none"/>
        </w:tabs>
        <w:spacing w:line="240" w:lineRule="auto" w:before="43" w:after="0"/>
        <w:ind w:left="2847" w:right="0" w:hanging="724"/>
        <w:jc w:val="both"/>
      </w:pPr>
      <w:r>
        <w:rPr/>
        <w:t>Menţinerea</w:t>
      </w:r>
      <w:r>
        <w:rPr>
          <w:spacing w:val="-3"/>
        </w:rPr>
        <w:t> </w:t>
      </w:r>
      <w:r>
        <w:rPr/>
        <w:t>soiului</w:t>
      </w:r>
    </w:p>
    <w:p>
      <w:pPr>
        <w:pStyle w:val="BodyText"/>
        <w:spacing w:line="220" w:lineRule="auto" w:before="66"/>
        <w:ind w:left="2124" w:right="2622" w:firstLine="360"/>
        <w:jc w:val="both"/>
      </w:pPr>
      <w:r>
        <w:rPr/>
        <w:t>Titularul de brevet este obligat să menţină</w:t>
      </w:r>
      <w:r>
        <w:rPr>
          <w:spacing w:val="1"/>
        </w:rPr>
        <w:t> </w:t>
      </w:r>
      <w:r>
        <w:rPr/>
        <w:t>caracterele şi proprietăţile soiului, indicate în</w:t>
      </w:r>
      <w:r>
        <w:rPr>
          <w:spacing w:val="1"/>
        </w:rPr>
        <w:t> </w:t>
      </w:r>
      <w:r>
        <w:rPr/>
        <w:t>descrierea</w:t>
      </w:r>
      <w:r>
        <w:rPr>
          <w:spacing w:val="1"/>
        </w:rPr>
        <w:t> </w:t>
      </w:r>
      <w:r>
        <w:rPr/>
        <w:t>lui</w:t>
      </w:r>
      <w:r>
        <w:rPr>
          <w:spacing w:val="1"/>
        </w:rPr>
        <w:t> </w:t>
      </w:r>
      <w:r>
        <w:rPr/>
        <w:t>oficială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acordării</w:t>
      </w:r>
      <w:r>
        <w:rPr>
          <w:spacing w:val="1"/>
        </w:rPr>
        <w:t> </w:t>
      </w:r>
      <w:r>
        <w:rPr/>
        <w:t>brevetului, pe toată perioada de valabilitate a</w:t>
      </w:r>
      <w:r>
        <w:rPr>
          <w:spacing w:val="1"/>
        </w:rPr>
        <w:t> </w:t>
      </w:r>
      <w:r>
        <w:rPr/>
        <w:t>brevetului.</w:t>
      </w:r>
    </w:p>
    <w:p>
      <w:pPr>
        <w:spacing w:after="0" w:line="220" w:lineRule="auto"/>
        <w:jc w:val="both"/>
        <w:sectPr>
          <w:footerReference w:type="default" r:id="rId34"/>
          <w:pgSz w:w="11910" w:h="16840"/>
          <w:pgMar w:footer="0" w:header="0" w:top="1340" w:bottom="280" w:left="12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spacing w:before="87"/>
        <w:ind w:left="2902" w:right="2309" w:hanging="774"/>
        <w:jc w:val="left"/>
        <w:rPr>
          <w:rFonts w:ascii="Arial"/>
          <w:b/>
          <w:sz w:val="38"/>
        </w:rPr>
      </w:pPr>
      <w:r>
        <w:rPr>
          <w:rFonts w:ascii="Arial"/>
          <w:b/>
          <w:spacing w:val="-13"/>
          <w:sz w:val="38"/>
        </w:rPr>
        <w:t>Tema: </w:t>
      </w:r>
      <w:r>
        <w:rPr>
          <w:rFonts w:ascii="Arial"/>
          <w:b/>
          <w:spacing w:val="-12"/>
          <w:sz w:val="38"/>
        </w:rPr>
        <w:t>Reglementarea</w:t>
      </w:r>
      <w:r>
        <w:rPr>
          <w:rFonts w:ascii="Arial"/>
          <w:b/>
          <w:spacing w:val="-11"/>
          <w:sz w:val="38"/>
        </w:rPr>
        <w:t> </w:t>
      </w:r>
      <w:r>
        <w:rPr>
          <w:rFonts w:ascii="Arial"/>
          <w:b/>
          <w:spacing w:val="-4"/>
          <w:w w:val="95"/>
          <w:sz w:val="38"/>
        </w:rPr>
        <w:t>inregistrarii</w:t>
      </w:r>
      <w:r>
        <w:rPr>
          <w:rFonts w:ascii="Arial"/>
          <w:b/>
          <w:spacing w:val="-15"/>
          <w:w w:val="95"/>
          <w:sz w:val="38"/>
        </w:rPr>
        <w:t> </w:t>
      </w:r>
      <w:r>
        <w:rPr>
          <w:rFonts w:ascii="Arial"/>
          <w:b/>
          <w:spacing w:val="-3"/>
          <w:w w:val="95"/>
          <w:sz w:val="38"/>
        </w:rPr>
        <w:t>desenelor</w:t>
      </w:r>
      <w:r>
        <w:rPr>
          <w:rFonts w:ascii="Arial"/>
          <w:b/>
          <w:spacing w:val="-15"/>
          <w:w w:val="95"/>
          <w:sz w:val="38"/>
        </w:rPr>
        <w:t> </w:t>
      </w:r>
      <w:r>
        <w:rPr>
          <w:rFonts w:ascii="Arial"/>
          <w:b/>
          <w:spacing w:val="-3"/>
          <w:w w:val="95"/>
          <w:sz w:val="38"/>
        </w:rPr>
        <w:t>si</w:t>
      </w:r>
      <w:r>
        <w:rPr>
          <w:rFonts w:ascii="Arial"/>
          <w:b/>
          <w:spacing w:val="-98"/>
          <w:w w:val="95"/>
          <w:sz w:val="38"/>
        </w:rPr>
        <w:t> </w:t>
      </w:r>
      <w:r>
        <w:rPr>
          <w:rFonts w:ascii="Arial"/>
          <w:b/>
          <w:spacing w:val="-12"/>
          <w:sz w:val="38"/>
        </w:rPr>
        <w:t>modelelor industriale </w:t>
      </w:r>
      <w:r>
        <w:rPr>
          <w:rFonts w:ascii="Arial"/>
          <w:b/>
          <w:spacing w:val="-11"/>
          <w:sz w:val="38"/>
        </w:rPr>
        <w:t>in</w:t>
      </w:r>
      <w:r>
        <w:rPr>
          <w:rFonts w:ascii="Arial"/>
          <w:b/>
          <w:spacing w:val="-103"/>
          <w:sz w:val="38"/>
        </w:rPr>
        <w:t> </w:t>
      </w:r>
      <w:r>
        <w:rPr>
          <w:rFonts w:ascii="Arial"/>
          <w:b/>
          <w:spacing w:val="-12"/>
          <w:sz w:val="38"/>
        </w:rPr>
        <w:t>Republica</w:t>
      </w:r>
      <w:r>
        <w:rPr>
          <w:rFonts w:ascii="Arial"/>
          <w:b/>
          <w:spacing w:val="-26"/>
          <w:sz w:val="38"/>
        </w:rPr>
        <w:t> </w:t>
      </w:r>
      <w:r>
        <w:rPr>
          <w:rFonts w:ascii="Arial"/>
          <w:b/>
          <w:spacing w:val="-12"/>
          <w:sz w:val="38"/>
        </w:rPr>
        <w:t>Moldova</w:t>
      </w:r>
    </w:p>
    <w:p>
      <w:pPr>
        <w:pStyle w:val="BodyText"/>
        <w:rPr>
          <w:rFonts w:ascii="Arial"/>
          <w:b/>
          <w:sz w:val="42"/>
        </w:rPr>
      </w:pPr>
    </w:p>
    <w:p>
      <w:pPr>
        <w:pStyle w:val="BodyText"/>
        <w:rPr>
          <w:rFonts w:ascii="Arial"/>
          <w:b/>
          <w:sz w:val="42"/>
        </w:rPr>
      </w:pPr>
    </w:p>
    <w:p>
      <w:pPr>
        <w:pStyle w:val="BodyText"/>
        <w:rPr>
          <w:rFonts w:ascii="Arial"/>
          <w:b/>
          <w:sz w:val="42"/>
        </w:rPr>
      </w:pPr>
    </w:p>
    <w:p>
      <w:pPr>
        <w:pStyle w:val="BodyText"/>
        <w:rPr>
          <w:rFonts w:ascii="Arial"/>
          <w:b/>
          <w:sz w:val="42"/>
        </w:rPr>
      </w:pPr>
    </w:p>
    <w:p>
      <w:pPr>
        <w:pStyle w:val="BodyText"/>
        <w:rPr>
          <w:rFonts w:ascii="Arial"/>
          <w:b/>
          <w:sz w:val="42"/>
        </w:rPr>
      </w:pPr>
    </w:p>
    <w:p>
      <w:pPr>
        <w:pStyle w:val="Heading3"/>
        <w:spacing w:before="371"/>
        <w:ind w:left="1415" w:right="1208"/>
        <w:jc w:val="center"/>
        <w:rPr>
          <w:rFonts w:ascii="Arial" w:hAnsi="Arial"/>
        </w:rPr>
      </w:pPr>
      <w:r>
        <w:rPr>
          <w:rFonts w:ascii="Arial" w:hAnsi="Arial"/>
          <w:spacing w:val="-11"/>
        </w:rPr>
        <w:t>Chişinău*</w:t>
      </w:r>
      <w:r>
        <w:rPr>
          <w:rFonts w:ascii="Arial" w:hAnsi="Arial"/>
          <w:spacing w:val="-24"/>
        </w:rPr>
        <w:t> </w:t>
      </w:r>
      <w:r>
        <w:rPr>
          <w:rFonts w:ascii="Arial" w:hAnsi="Arial"/>
          <w:spacing w:val="-11"/>
        </w:rPr>
        <w:t>2014</w:t>
      </w:r>
    </w:p>
    <w:p>
      <w:pPr>
        <w:spacing w:after="0"/>
        <w:jc w:val="center"/>
        <w:rPr>
          <w:rFonts w:ascii="Arial" w:hAnsi="Arial"/>
        </w:rPr>
        <w:sectPr>
          <w:footerReference w:type="default" r:id="rId35"/>
          <w:pgSz w:w="11910" w:h="16840"/>
          <w:pgMar w:footer="0" w:header="0" w:top="1580" w:bottom="280" w:left="1200" w:right="1400"/>
        </w:sectPr>
      </w:pPr>
    </w:p>
    <w:p>
      <w:pPr>
        <w:spacing w:before="82"/>
        <w:ind w:left="155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CUPRINS</w:t>
      </w:r>
    </w:p>
    <w:p>
      <w:pPr>
        <w:pStyle w:val="ListParagraph"/>
        <w:numPr>
          <w:ilvl w:val="0"/>
          <w:numId w:val="108"/>
        </w:numPr>
        <w:tabs>
          <w:tab w:pos="1877" w:val="left" w:leader="none"/>
          <w:tab w:pos="1878" w:val="left" w:leader="none"/>
          <w:tab w:pos="7821" w:val="left" w:leader="dot"/>
        </w:tabs>
        <w:spacing w:line="240" w:lineRule="auto" w:before="136" w:after="0"/>
        <w:ind w:left="1877" w:right="0" w:hanging="332"/>
        <w:jc w:val="left"/>
        <w:rPr>
          <w:sz w:val="20"/>
        </w:rPr>
      </w:pPr>
      <w:r>
        <w:rPr>
          <w:rFonts w:ascii="Arial"/>
          <w:b/>
          <w:w w:val="95"/>
          <w:sz w:val="20"/>
        </w:rPr>
        <w:t>Date</w:t>
      </w:r>
      <w:r>
        <w:rPr>
          <w:rFonts w:ascii="Arial"/>
          <w:b/>
          <w:spacing w:val="-5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generale</w:t>
        <w:tab/>
      </w:r>
      <w:r>
        <w:rPr>
          <w:sz w:val="20"/>
        </w:rPr>
        <w:t>5</w:t>
      </w:r>
    </w:p>
    <w:p>
      <w:pPr>
        <w:pStyle w:val="ListParagraph"/>
        <w:numPr>
          <w:ilvl w:val="1"/>
          <w:numId w:val="108"/>
        </w:numPr>
        <w:tabs>
          <w:tab w:pos="2084" w:val="left" w:leader="none"/>
          <w:tab w:pos="7830" w:val="left" w:leader="dot"/>
        </w:tabs>
        <w:spacing w:line="230" w:lineRule="auto" w:before="25" w:after="0"/>
        <w:ind w:left="2083" w:right="1365" w:hanging="202"/>
        <w:jc w:val="left"/>
        <w:rPr>
          <w:sz w:val="20"/>
        </w:rPr>
      </w:pPr>
      <w:r>
        <w:rPr>
          <w:spacing w:val="-2"/>
          <w:sz w:val="20"/>
        </w:rPr>
        <w:t>Aranjamentele interna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spacing w:val="-2"/>
          <w:sz w:val="20"/>
        </w:rPr>
        <w:t>ionale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spacing w:val="-1"/>
          <w:sz w:val="20"/>
        </w:rPr>
        <w:t>n domeniul desenelor 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spacing w:val="-1"/>
          <w:sz w:val="20"/>
        </w:rPr>
        <w:t>i modelelor</w:t>
      </w:r>
      <w:r>
        <w:rPr>
          <w:sz w:val="20"/>
        </w:rPr>
        <w:t> </w:t>
      </w:r>
      <w:r>
        <w:rPr>
          <w:spacing w:val="-1"/>
          <w:sz w:val="20"/>
        </w:rPr>
        <w:t>industriale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care</w:t>
      </w:r>
      <w:r>
        <w:rPr>
          <w:spacing w:val="-14"/>
          <w:sz w:val="20"/>
        </w:rPr>
        <w:t> </w:t>
      </w:r>
      <w:r>
        <w:rPr>
          <w:sz w:val="20"/>
        </w:rPr>
        <w:t>Republica</w:t>
      </w:r>
      <w:r>
        <w:rPr>
          <w:spacing w:val="-15"/>
          <w:sz w:val="20"/>
        </w:rPr>
        <w:t> </w:t>
      </w:r>
      <w:r>
        <w:rPr>
          <w:sz w:val="20"/>
        </w:rPr>
        <w:t>Moldova</w:t>
      </w:r>
      <w:r>
        <w:rPr>
          <w:spacing w:val="-14"/>
          <w:sz w:val="20"/>
        </w:rPr>
        <w:t> </w:t>
      </w:r>
      <w:r>
        <w:rPr>
          <w:sz w:val="20"/>
        </w:rPr>
        <w:t>este</w:t>
      </w:r>
      <w:r>
        <w:rPr>
          <w:spacing w:val="-15"/>
          <w:sz w:val="20"/>
        </w:rPr>
        <w:t> </w:t>
      </w:r>
      <w:r>
        <w:rPr>
          <w:sz w:val="20"/>
        </w:rPr>
        <w:t>parte</w:t>
        <w:tab/>
      </w:r>
      <w:r>
        <w:rPr>
          <w:spacing w:val="-2"/>
          <w:sz w:val="20"/>
        </w:rPr>
        <w:t>5</w:t>
      </w:r>
    </w:p>
    <w:p>
      <w:pPr>
        <w:pStyle w:val="ListParagraph"/>
        <w:numPr>
          <w:ilvl w:val="1"/>
          <w:numId w:val="108"/>
        </w:numPr>
        <w:tabs>
          <w:tab w:pos="2084" w:val="left" w:leader="none"/>
          <w:tab w:pos="7825" w:val="left" w:leader="dot"/>
        </w:tabs>
        <w:spacing w:line="232" w:lineRule="auto" w:before="26" w:after="0"/>
        <w:ind w:left="2083" w:right="1370" w:hanging="202"/>
        <w:jc w:val="left"/>
        <w:rPr>
          <w:sz w:val="20"/>
        </w:rPr>
      </w:pPr>
      <w:r>
        <w:rPr>
          <w:sz w:val="20"/>
        </w:rPr>
        <w:t>Legisla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ia Republicii Moldova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 domeniul desenelor </w:t>
      </w:r>
      <w:r>
        <w:rPr>
          <w:rFonts w:ascii="Lucida Sans Unicode" w:hAnsi="Lucida Sans Unicode"/>
          <w:sz w:val="20"/>
        </w:rPr>
        <w:t>ş</w:t>
      </w:r>
      <w:r>
        <w:rPr>
          <w:sz w:val="20"/>
        </w:rPr>
        <w:t>i modelelor</w:t>
      </w:r>
      <w:r>
        <w:rPr>
          <w:spacing w:val="1"/>
          <w:sz w:val="20"/>
        </w:rPr>
        <w:t> </w:t>
      </w:r>
      <w:r>
        <w:rPr>
          <w:sz w:val="20"/>
        </w:rPr>
        <w:t>industriale</w:t>
        <w:tab/>
      </w:r>
      <w:r>
        <w:rPr>
          <w:spacing w:val="-2"/>
          <w:sz w:val="20"/>
        </w:rPr>
        <w:t>5</w:t>
      </w:r>
    </w:p>
    <w:p>
      <w:pPr>
        <w:pStyle w:val="ListParagraph"/>
        <w:numPr>
          <w:ilvl w:val="1"/>
          <w:numId w:val="108"/>
        </w:numPr>
        <w:tabs>
          <w:tab w:pos="2084" w:val="left" w:leader="none"/>
          <w:tab w:pos="7825" w:val="left" w:leader="dot"/>
        </w:tabs>
        <w:spacing w:line="240" w:lineRule="auto" w:before="17" w:after="0"/>
        <w:ind w:left="2083" w:right="0" w:hanging="202"/>
        <w:jc w:val="left"/>
        <w:rPr>
          <w:sz w:val="20"/>
        </w:rPr>
      </w:pPr>
      <w:r>
        <w:rPr>
          <w:spacing w:val="-4"/>
          <w:sz w:val="20"/>
        </w:rPr>
        <w:t>Publica</w:t>
      </w:r>
      <w:r>
        <w:rPr>
          <w:rFonts w:ascii="Lucida Sans Unicode" w:hAnsi="Lucida Sans Unicode"/>
          <w:spacing w:val="-4"/>
          <w:sz w:val="20"/>
        </w:rPr>
        <w:t>ţ</w:t>
      </w:r>
      <w:r>
        <w:rPr>
          <w:spacing w:val="-4"/>
          <w:sz w:val="20"/>
        </w:rPr>
        <w:t>iile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Agen</w:t>
      </w:r>
      <w:r>
        <w:rPr>
          <w:rFonts w:ascii="Lucida Sans Unicode" w:hAnsi="Lucida Sans Unicode"/>
          <w:spacing w:val="-4"/>
          <w:sz w:val="20"/>
        </w:rPr>
        <w:t>ţ</w:t>
      </w:r>
      <w:r>
        <w:rPr>
          <w:spacing w:val="-4"/>
          <w:sz w:val="20"/>
        </w:rPr>
        <w:t>iei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Stat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pentru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Proprietatea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Intelectual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Times New Roman" w:hAnsi="Times New Roman"/>
          <w:spacing w:val="-3"/>
          <w:sz w:val="20"/>
        </w:rPr>
        <w:tab/>
      </w:r>
      <w:r>
        <w:rPr>
          <w:sz w:val="20"/>
        </w:rPr>
        <w:t>6</w:t>
      </w:r>
    </w:p>
    <w:p>
      <w:pPr>
        <w:pStyle w:val="ListParagraph"/>
        <w:numPr>
          <w:ilvl w:val="0"/>
          <w:numId w:val="108"/>
        </w:numPr>
        <w:tabs>
          <w:tab w:pos="1878" w:val="left" w:leader="none"/>
          <w:tab w:pos="7825" w:val="left" w:leader="dot"/>
        </w:tabs>
        <w:spacing w:line="240" w:lineRule="auto" w:before="101" w:after="0"/>
        <w:ind w:left="1877" w:right="0" w:hanging="332"/>
        <w:jc w:val="left"/>
        <w:rPr>
          <w:sz w:val="20"/>
        </w:rPr>
      </w:pPr>
      <w:r>
        <w:rPr>
          <w:rFonts w:ascii="Arial" w:hAnsi="Arial"/>
          <w:b/>
          <w:spacing w:val="-4"/>
          <w:sz w:val="20"/>
        </w:rPr>
        <w:t>Noţiuni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4"/>
          <w:sz w:val="20"/>
        </w:rPr>
        <w:t>şi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4"/>
          <w:sz w:val="20"/>
        </w:rPr>
        <w:t>dispoziţii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3"/>
          <w:sz w:val="20"/>
        </w:rPr>
        <w:t>generale</w:t>
        <w:tab/>
      </w:r>
      <w:r>
        <w:rPr>
          <w:sz w:val="20"/>
        </w:rPr>
        <w:t>6</w:t>
      </w:r>
    </w:p>
    <w:p>
      <w:pPr>
        <w:pStyle w:val="ListParagraph"/>
        <w:numPr>
          <w:ilvl w:val="1"/>
          <w:numId w:val="108"/>
        </w:numPr>
        <w:tabs>
          <w:tab w:pos="2046" w:val="left" w:leader="none"/>
          <w:tab w:pos="7825" w:val="left" w:leader="dot"/>
        </w:tabs>
        <w:spacing w:line="218" w:lineRule="auto" w:before="34" w:after="0"/>
        <w:ind w:left="2045" w:right="1370" w:hanging="154"/>
        <w:jc w:val="left"/>
        <w:rPr>
          <w:sz w:val="20"/>
        </w:rPr>
      </w:pPr>
      <w:r>
        <w:rPr>
          <w:sz w:val="20"/>
        </w:rPr>
        <w:t>Avantajele protej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rii desenelor </w:t>
      </w:r>
      <w:r>
        <w:rPr>
          <w:rFonts w:ascii="Lucida Sans Unicode" w:hAnsi="Lucida Sans Unicode"/>
          <w:sz w:val="20"/>
        </w:rPr>
        <w:t>ş</w:t>
      </w:r>
      <w:r>
        <w:rPr>
          <w:sz w:val="20"/>
        </w:rPr>
        <w:t>i modelelor industriale prin</w:t>
      </w:r>
      <w:r>
        <w:rPr>
          <w:spacing w:val="1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nregistrare</w:t>
        <w:tab/>
      </w:r>
      <w:r>
        <w:rPr>
          <w:spacing w:val="-2"/>
          <w:sz w:val="20"/>
        </w:rPr>
        <w:t>6</w:t>
      </w:r>
    </w:p>
    <w:p>
      <w:pPr>
        <w:pStyle w:val="ListParagraph"/>
        <w:numPr>
          <w:ilvl w:val="1"/>
          <w:numId w:val="108"/>
        </w:numPr>
        <w:tabs>
          <w:tab w:pos="2103" w:val="left" w:leader="none"/>
          <w:tab w:pos="7821" w:val="left" w:leader="dot"/>
        </w:tabs>
        <w:spacing w:line="271" w:lineRule="exact" w:before="0" w:after="0"/>
        <w:ind w:left="2102" w:right="0" w:hanging="226"/>
        <w:jc w:val="left"/>
        <w:rPr>
          <w:sz w:val="20"/>
        </w:rPr>
      </w:pPr>
      <w:r>
        <w:rPr>
          <w:spacing w:val="-4"/>
          <w:sz w:val="20"/>
        </w:rPr>
        <w:t>Defini</w:t>
      </w:r>
      <w:r>
        <w:rPr>
          <w:rFonts w:ascii="Lucida Sans Unicode" w:hAnsi="Lucida Sans Unicode"/>
          <w:spacing w:val="-4"/>
          <w:sz w:val="20"/>
        </w:rPr>
        <w:t>ţ</w:t>
      </w:r>
      <w:r>
        <w:rPr>
          <w:spacing w:val="-4"/>
          <w:sz w:val="20"/>
        </w:rPr>
        <w:t>ia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desenului</w:t>
      </w:r>
      <w:r>
        <w:rPr>
          <w:spacing w:val="-16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spacing w:val="-3"/>
          <w:sz w:val="20"/>
        </w:rPr>
        <w:t>i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a</w:t>
      </w:r>
      <w:r>
        <w:rPr>
          <w:spacing w:val="-18"/>
          <w:sz w:val="20"/>
        </w:rPr>
        <w:t> </w:t>
      </w:r>
      <w:r>
        <w:rPr>
          <w:spacing w:val="-3"/>
          <w:sz w:val="20"/>
        </w:rPr>
        <w:t>modelului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industrial</w:t>
        <w:tab/>
      </w:r>
      <w:r>
        <w:rPr>
          <w:sz w:val="20"/>
        </w:rPr>
        <w:t>7</w:t>
      </w:r>
    </w:p>
    <w:p>
      <w:pPr>
        <w:pStyle w:val="ListParagraph"/>
        <w:numPr>
          <w:ilvl w:val="1"/>
          <w:numId w:val="108"/>
        </w:numPr>
        <w:tabs>
          <w:tab w:pos="2103" w:val="left" w:leader="none"/>
          <w:tab w:pos="7821" w:val="left" w:leader="dot"/>
        </w:tabs>
        <w:spacing w:line="278" w:lineRule="exact" w:before="0" w:after="0"/>
        <w:ind w:left="2102" w:right="0" w:hanging="226"/>
        <w:jc w:val="left"/>
        <w:rPr>
          <w:sz w:val="20"/>
        </w:rPr>
      </w:pPr>
      <w:r>
        <w:rPr>
          <w:spacing w:val="-3"/>
          <w:sz w:val="20"/>
        </w:rPr>
        <w:t>Desenul</w:t>
      </w:r>
      <w:r>
        <w:rPr>
          <w:spacing w:val="-15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spacing w:val="-3"/>
          <w:sz w:val="20"/>
        </w:rPr>
        <w:t>i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modelul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industrial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ca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obiecte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ale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protec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spacing w:val="-2"/>
          <w:sz w:val="20"/>
        </w:rPr>
        <w:t>iei</w:t>
        <w:tab/>
      </w:r>
      <w:r>
        <w:rPr>
          <w:sz w:val="20"/>
        </w:rPr>
        <w:t>7</w:t>
      </w:r>
    </w:p>
    <w:p>
      <w:pPr>
        <w:pStyle w:val="ListParagraph"/>
        <w:numPr>
          <w:ilvl w:val="1"/>
          <w:numId w:val="108"/>
        </w:numPr>
        <w:tabs>
          <w:tab w:pos="2103" w:val="left" w:leader="none"/>
          <w:tab w:pos="7825" w:val="left" w:leader="dot"/>
        </w:tabs>
        <w:spacing w:line="279" w:lineRule="exact" w:before="0" w:after="0"/>
        <w:ind w:left="2102" w:right="0" w:hanging="226"/>
        <w:jc w:val="left"/>
        <w:rPr>
          <w:sz w:val="20"/>
        </w:rPr>
      </w:pPr>
      <w:r>
        <w:rPr>
          <w:spacing w:val="-2"/>
          <w:sz w:val="20"/>
        </w:rPr>
        <w:t>Excluderea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protec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spacing w:val="-2"/>
          <w:sz w:val="20"/>
        </w:rPr>
        <w:t>ia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juridic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imes New Roman" w:hAnsi="Times New Roman"/>
          <w:spacing w:val="-2"/>
          <w:sz w:val="20"/>
        </w:rPr>
        <w:tab/>
      </w:r>
      <w:r>
        <w:rPr>
          <w:sz w:val="20"/>
        </w:rPr>
        <w:t>8</w:t>
      </w:r>
    </w:p>
    <w:p>
      <w:pPr>
        <w:pStyle w:val="ListParagraph"/>
        <w:numPr>
          <w:ilvl w:val="1"/>
          <w:numId w:val="108"/>
        </w:numPr>
        <w:tabs>
          <w:tab w:pos="2103" w:val="left" w:leader="none"/>
          <w:tab w:pos="7825" w:val="left" w:leader="dot"/>
        </w:tabs>
        <w:spacing w:line="293" w:lineRule="exact" w:before="0" w:after="0"/>
        <w:ind w:left="2102" w:right="0" w:hanging="226"/>
        <w:jc w:val="left"/>
        <w:rPr>
          <w:sz w:val="20"/>
        </w:rPr>
      </w:pPr>
      <w:r>
        <w:rPr>
          <w:spacing w:val="-2"/>
          <w:sz w:val="20"/>
        </w:rPr>
        <w:t>Clasificarea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interna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spacing w:val="-2"/>
          <w:sz w:val="20"/>
        </w:rPr>
        <w:t>ional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desenelor</w:t>
      </w:r>
      <w:r>
        <w:rPr>
          <w:spacing w:val="-10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spacing w:val="-2"/>
          <w:sz w:val="20"/>
        </w:rPr>
        <w:t>i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modelelor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industriale</w:t>
        <w:tab/>
      </w:r>
      <w:r>
        <w:rPr>
          <w:sz w:val="20"/>
        </w:rPr>
        <w:t>9</w:t>
      </w:r>
    </w:p>
    <w:p>
      <w:pPr>
        <w:pStyle w:val="ListParagraph"/>
        <w:numPr>
          <w:ilvl w:val="0"/>
          <w:numId w:val="108"/>
        </w:numPr>
        <w:tabs>
          <w:tab w:pos="1878" w:val="left" w:leader="none"/>
          <w:tab w:pos="7825" w:val="left" w:leader="dot"/>
        </w:tabs>
        <w:spacing w:line="240" w:lineRule="auto" w:before="99" w:after="0"/>
        <w:ind w:left="1877" w:right="0" w:hanging="332"/>
        <w:jc w:val="left"/>
        <w:rPr>
          <w:sz w:val="20"/>
        </w:rPr>
      </w:pPr>
      <w:r>
        <w:rPr>
          <w:rFonts w:ascii="Arial" w:hAnsi="Arial"/>
          <w:b/>
          <w:spacing w:val="-3"/>
          <w:sz w:val="20"/>
        </w:rPr>
        <w:t>înregistrarea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2"/>
          <w:sz w:val="20"/>
        </w:rPr>
        <w:t>cererii</w:t>
        <w:tab/>
      </w:r>
      <w:r>
        <w:rPr>
          <w:sz w:val="20"/>
        </w:rPr>
        <w:t>9</w:t>
      </w:r>
    </w:p>
    <w:p>
      <w:pPr>
        <w:pStyle w:val="ListParagraph"/>
        <w:numPr>
          <w:ilvl w:val="1"/>
          <w:numId w:val="108"/>
        </w:numPr>
        <w:tabs>
          <w:tab w:pos="2103" w:val="left" w:leader="none"/>
          <w:tab w:pos="7825" w:val="left" w:leader="dot"/>
        </w:tabs>
        <w:spacing w:line="293" w:lineRule="exact" w:before="16" w:after="0"/>
        <w:ind w:left="2102" w:right="0" w:hanging="221"/>
        <w:jc w:val="left"/>
        <w:rPr>
          <w:sz w:val="20"/>
        </w:rPr>
      </w:pPr>
      <w:r>
        <w:rPr>
          <w:spacing w:val="-3"/>
          <w:sz w:val="20"/>
        </w:rPr>
        <w:t>Depunerea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cererii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de</w:t>
      </w:r>
      <w:r>
        <w:rPr>
          <w:spacing w:val="-12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spacing w:val="-3"/>
          <w:sz w:val="20"/>
        </w:rPr>
        <w:t>nregistrare</w:t>
        <w:tab/>
      </w:r>
      <w:r>
        <w:rPr>
          <w:sz w:val="20"/>
        </w:rPr>
        <w:t>9</w:t>
      </w:r>
    </w:p>
    <w:p>
      <w:pPr>
        <w:pStyle w:val="ListParagraph"/>
        <w:numPr>
          <w:ilvl w:val="1"/>
          <w:numId w:val="108"/>
        </w:numPr>
        <w:tabs>
          <w:tab w:pos="2103" w:val="left" w:leader="none"/>
          <w:tab w:pos="7715" w:val="left" w:leader="dot"/>
        </w:tabs>
        <w:spacing w:line="289" w:lineRule="exact" w:before="0" w:after="0"/>
        <w:ind w:left="2102" w:right="0" w:hanging="221"/>
        <w:jc w:val="left"/>
        <w:rPr>
          <w:sz w:val="20"/>
        </w:rPr>
      </w:pPr>
      <w:r>
        <w:rPr>
          <w:spacing w:val="-2"/>
          <w:sz w:val="20"/>
        </w:rPr>
        <w:t>Cererea</w:t>
      </w:r>
      <w:r>
        <w:rPr>
          <w:spacing w:val="-15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spacing w:val="-1"/>
          <w:sz w:val="20"/>
        </w:rPr>
        <w:t>i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documentele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anexate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ea</w:t>
        <w:tab/>
      </w:r>
      <w:r>
        <w:rPr>
          <w:sz w:val="20"/>
        </w:rPr>
        <w:t>10</w:t>
      </w:r>
    </w:p>
    <w:p>
      <w:pPr>
        <w:pStyle w:val="ListParagraph"/>
        <w:numPr>
          <w:ilvl w:val="2"/>
          <w:numId w:val="108"/>
        </w:numPr>
        <w:tabs>
          <w:tab w:pos="2267" w:val="left" w:leader="none"/>
          <w:tab w:pos="7715" w:val="left" w:leader="dot"/>
        </w:tabs>
        <w:spacing w:line="289" w:lineRule="exact" w:before="0" w:after="0"/>
        <w:ind w:left="2266" w:right="0" w:hanging="385"/>
        <w:jc w:val="left"/>
        <w:rPr>
          <w:sz w:val="20"/>
        </w:rPr>
      </w:pPr>
      <w:r>
        <w:rPr>
          <w:spacing w:val="-3"/>
          <w:sz w:val="20"/>
        </w:rPr>
        <w:t>Formularul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cererii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spacing w:val="-2"/>
          <w:sz w:val="20"/>
        </w:rPr>
        <w:t>nregistrare</w:t>
        <w:tab/>
      </w:r>
      <w:r>
        <w:rPr>
          <w:sz w:val="20"/>
        </w:rPr>
        <w:t>10</w:t>
      </w:r>
    </w:p>
    <w:p>
      <w:pPr>
        <w:pStyle w:val="ListParagraph"/>
        <w:numPr>
          <w:ilvl w:val="2"/>
          <w:numId w:val="108"/>
        </w:numPr>
        <w:tabs>
          <w:tab w:pos="2267" w:val="left" w:leader="none"/>
          <w:tab w:pos="7715" w:val="left" w:leader="dot"/>
        </w:tabs>
        <w:spacing w:line="288" w:lineRule="exact" w:before="0" w:after="0"/>
        <w:ind w:left="2266" w:right="0" w:hanging="385"/>
        <w:jc w:val="left"/>
        <w:rPr>
          <w:sz w:val="20"/>
        </w:rPr>
      </w:pPr>
      <w:r>
        <w:rPr>
          <w:spacing w:val="-1"/>
          <w:sz w:val="20"/>
        </w:rPr>
        <w:t>Reprezent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spacing w:val="-1"/>
          <w:sz w:val="20"/>
        </w:rPr>
        <w:t>rile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grafice</w:t>
        <w:tab/>
      </w:r>
      <w:r>
        <w:rPr>
          <w:sz w:val="20"/>
        </w:rPr>
        <w:t>11</w:t>
      </w:r>
    </w:p>
    <w:p>
      <w:pPr>
        <w:pStyle w:val="ListParagraph"/>
        <w:numPr>
          <w:ilvl w:val="2"/>
          <w:numId w:val="108"/>
        </w:numPr>
        <w:tabs>
          <w:tab w:pos="2267" w:val="left" w:leader="none"/>
          <w:tab w:pos="7720" w:val="left" w:leader="dot"/>
        </w:tabs>
        <w:spacing w:line="237" w:lineRule="exact" w:before="0" w:after="0"/>
        <w:ind w:left="2266" w:right="0" w:hanging="385"/>
        <w:jc w:val="left"/>
        <w:rPr>
          <w:sz w:val="20"/>
        </w:rPr>
      </w:pPr>
      <w:r>
        <w:rPr>
          <w:sz w:val="20"/>
        </w:rPr>
        <w:t>Descrierea</w:t>
        <w:tab/>
        <w:t>12</w:t>
      </w:r>
    </w:p>
    <w:p>
      <w:pPr>
        <w:pStyle w:val="ListParagraph"/>
        <w:numPr>
          <w:ilvl w:val="2"/>
          <w:numId w:val="108"/>
        </w:numPr>
        <w:tabs>
          <w:tab w:pos="2267" w:val="left" w:leader="none"/>
          <w:tab w:pos="7715" w:val="left" w:leader="dot"/>
        </w:tabs>
        <w:spacing w:line="240" w:lineRule="auto" w:before="37" w:after="0"/>
        <w:ind w:left="2266" w:right="0" w:hanging="385"/>
        <w:jc w:val="left"/>
        <w:rPr>
          <w:sz w:val="20"/>
        </w:rPr>
      </w:pPr>
      <w:r>
        <w:rPr>
          <w:sz w:val="20"/>
        </w:rPr>
        <w:t>Reprezentarea</w:t>
        <w:tab/>
        <w:t>13</w:t>
      </w:r>
    </w:p>
    <w:p>
      <w:pPr>
        <w:pStyle w:val="ListParagraph"/>
        <w:numPr>
          <w:ilvl w:val="2"/>
          <w:numId w:val="108"/>
        </w:numPr>
        <w:tabs>
          <w:tab w:pos="2267" w:val="left" w:leader="none"/>
          <w:tab w:pos="7715" w:val="left" w:leader="dot"/>
        </w:tabs>
        <w:spacing w:line="240" w:lineRule="auto" w:before="37" w:after="0"/>
        <w:ind w:left="2266" w:right="0" w:hanging="385"/>
        <w:jc w:val="left"/>
        <w:rPr>
          <w:sz w:val="20"/>
        </w:rPr>
      </w:pPr>
      <w:r>
        <w:rPr>
          <w:spacing w:val="-3"/>
          <w:sz w:val="20"/>
        </w:rPr>
        <w:t>Prioritatea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cererii</w:t>
        <w:tab/>
      </w:r>
      <w:r>
        <w:rPr>
          <w:sz w:val="20"/>
        </w:rPr>
        <w:t>14</w:t>
      </w:r>
    </w:p>
    <w:p>
      <w:pPr>
        <w:pStyle w:val="ListParagraph"/>
        <w:numPr>
          <w:ilvl w:val="1"/>
          <w:numId w:val="108"/>
        </w:numPr>
        <w:tabs>
          <w:tab w:pos="2103" w:val="left" w:leader="none"/>
          <w:tab w:pos="7715" w:val="left" w:leader="dot"/>
        </w:tabs>
        <w:spacing w:line="240" w:lineRule="auto" w:before="18" w:after="0"/>
        <w:ind w:left="2102" w:right="0" w:hanging="221"/>
        <w:jc w:val="left"/>
        <w:rPr>
          <w:sz w:val="20"/>
        </w:rPr>
      </w:pPr>
      <w:r>
        <w:rPr>
          <w:spacing w:val="-4"/>
          <w:sz w:val="20"/>
        </w:rPr>
        <w:t>Cererea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de</w:t>
      </w:r>
      <w:r>
        <w:rPr>
          <w:spacing w:val="-14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spacing w:val="-3"/>
          <w:sz w:val="20"/>
        </w:rPr>
        <w:t>nregistrare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multipl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Times New Roman" w:hAnsi="Times New Roman"/>
          <w:spacing w:val="-3"/>
          <w:sz w:val="20"/>
        </w:rPr>
        <w:tab/>
      </w:r>
      <w:r>
        <w:rPr>
          <w:sz w:val="20"/>
        </w:rPr>
        <w:t>15</w:t>
      </w:r>
    </w:p>
    <w:p>
      <w:pPr>
        <w:pStyle w:val="ListParagraph"/>
        <w:numPr>
          <w:ilvl w:val="0"/>
          <w:numId w:val="108"/>
        </w:numPr>
        <w:tabs>
          <w:tab w:pos="1878" w:val="left" w:leader="none"/>
          <w:tab w:pos="7715" w:val="left" w:leader="dot"/>
        </w:tabs>
        <w:spacing w:line="240" w:lineRule="auto" w:before="50" w:after="0"/>
        <w:ind w:left="1877" w:right="0" w:hanging="332"/>
        <w:jc w:val="left"/>
        <w:rPr>
          <w:sz w:val="20"/>
        </w:rPr>
      </w:pPr>
      <w:r>
        <w:rPr>
          <w:rFonts w:ascii="Arial"/>
          <w:b/>
          <w:spacing w:val="-4"/>
          <w:sz w:val="20"/>
        </w:rPr>
        <w:t>Examinarea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4"/>
          <w:sz w:val="20"/>
        </w:rPr>
        <w:t>cererii</w:t>
        <w:tab/>
      </w:r>
      <w:r>
        <w:rPr>
          <w:sz w:val="20"/>
        </w:rPr>
        <w:t>15</w:t>
      </w:r>
    </w:p>
    <w:p>
      <w:pPr>
        <w:pStyle w:val="ListParagraph"/>
        <w:numPr>
          <w:ilvl w:val="1"/>
          <w:numId w:val="108"/>
        </w:numPr>
        <w:tabs>
          <w:tab w:pos="226" w:val="left" w:leader="none"/>
        </w:tabs>
        <w:spacing w:line="303" w:lineRule="exact" w:before="17" w:after="0"/>
        <w:ind w:left="2098" w:right="1371" w:hanging="2098"/>
        <w:jc w:val="right"/>
        <w:rPr>
          <w:sz w:val="20"/>
        </w:rPr>
      </w:pPr>
      <w:r>
        <w:rPr>
          <w:spacing w:val="-3"/>
          <w:sz w:val="20"/>
        </w:rPr>
        <w:t>Examinarea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respect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spacing w:val="-3"/>
          <w:sz w:val="20"/>
        </w:rPr>
        <w:t>rii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condi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spacing w:val="-3"/>
          <w:sz w:val="20"/>
        </w:rPr>
        <w:t>iilor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form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spacing w:val="-2"/>
          <w:sz w:val="20"/>
        </w:rPr>
        <w:t>privind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depunerea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cererii</w:t>
      </w:r>
    </w:p>
    <w:p>
      <w:pPr>
        <w:spacing w:line="237" w:lineRule="exact" w:before="0"/>
        <w:ind w:left="0" w:right="1399" w:firstLine="0"/>
        <w:jc w:val="right"/>
        <w:rPr>
          <w:rFonts w:ascii="Tahoma"/>
          <w:sz w:val="20"/>
        </w:rPr>
      </w:pPr>
      <w:r>
        <w:rPr>
          <w:rFonts w:ascii="Tahoma"/>
          <w:spacing w:val="-1"/>
          <w:w w:val="90"/>
          <w:sz w:val="20"/>
        </w:rPr>
        <w:t>.....................................................................................................</w:t>
      </w:r>
      <w:r>
        <w:rPr>
          <w:rFonts w:ascii="Tahoma"/>
          <w:spacing w:val="51"/>
          <w:sz w:val="20"/>
        </w:rPr>
        <w:t> </w:t>
      </w:r>
      <w:r>
        <w:rPr>
          <w:rFonts w:ascii="Tahoma"/>
          <w:w w:val="90"/>
          <w:sz w:val="20"/>
        </w:rPr>
        <w:t>15</w:t>
      </w:r>
    </w:p>
    <w:p>
      <w:pPr>
        <w:pStyle w:val="ListParagraph"/>
        <w:numPr>
          <w:ilvl w:val="1"/>
          <w:numId w:val="108"/>
        </w:numPr>
        <w:tabs>
          <w:tab w:pos="2098" w:val="left" w:leader="none"/>
          <w:tab w:pos="7715" w:val="left" w:leader="dot"/>
        </w:tabs>
        <w:spacing w:line="240" w:lineRule="auto" w:before="37" w:after="0"/>
        <w:ind w:left="2098" w:right="0" w:hanging="226"/>
        <w:jc w:val="left"/>
        <w:rPr>
          <w:sz w:val="20"/>
        </w:rPr>
      </w:pPr>
      <w:r>
        <w:rPr>
          <w:spacing w:val="-3"/>
          <w:sz w:val="20"/>
        </w:rPr>
        <w:t>Publicarea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cererii</w:t>
        <w:tab/>
      </w:r>
      <w:r>
        <w:rPr>
          <w:sz w:val="20"/>
        </w:rPr>
        <w:t>16</w:t>
      </w:r>
    </w:p>
    <w:p>
      <w:pPr>
        <w:pStyle w:val="ListParagraph"/>
        <w:numPr>
          <w:ilvl w:val="1"/>
          <w:numId w:val="108"/>
        </w:numPr>
        <w:tabs>
          <w:tab w:pos="2098" w:val="left" w:leader="none"/>
          <w:tab w:pos="7715" w:val="left" w:leader="dot"/>
        </w:tabs>
        <w:spacing w:line="301" w:lineRule="exact" w:before="18" w:after="0"/>
        <w:ind w:left="2098" w:right="0" w:hanging="226"/>
        <w:jc w:val="left"/>
        <w:rPr>
          <w:sz w:val="20"/>
        </w:rPr>
      </w:pPr>
      <w:r>
        <w:rPr>
          <w:spacing w:val="-2"/>
          <w:sz w:val="20"/>
        </w:rPr>
        <w:t>Examinarea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opozi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spacing w:val="-2"/>
          <w:sz w:val="20"/>
        </w:rPr>
        <w:t>iei</w:t>
        <w:tab/>
      </w:r>
      <w:r>
        <w:rPr>
          <w:sz w:val="20"/>
        </w:rPr>
        <w:t>16</w:t>
      </w:r>
    </w:p>
    <w:p>
      <w:pPr>
        <w:pStyle w:val="ListParagraph"/>
        <w:numPr>
          <w:ilvl w:val="1"/>
          <w:numId w:val="108"/>
        </w:numPr>
        <w:tabs>
          <w:tab w:pos="2098" w:val="left" w:leader="none"/>
          <w:tab w:pos="7715" w:val="left" w:leader="dot"/>
        </w:tabs>
        <w:spacing w:line="235" w:lineRule="exact" w:before="0" w:after="0"/>
        <w:ind w:left="2098" w:right="0" w:hanging="226"/>
        <w:jc w:val="left"/>
        <w:rPr>
          <w:sz w:val="20"/>
        </w:rPr>
      </w:pPr>
      <w:r>
        <w:rPr>
          <w:spacing w:val="-1"/>
          <w:sz w:val="20"/>
        </w:rPr>
        <w:t>Examinarea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8"/>
          <w:sz w:val="20"/>
        </w:rPr>
        <w:t> </w:t>
      </w:r>
      <w:r>
        <w:rPr>
          <w:spacing w:val="-1"/>
          <w:sz w:val="20"/>
        </w:rPr>
        <w:t>fond</w:t>
        <w:tab/>
      </w:r>
      <w:r>
        <w:rPr>
          <w:sz w:val="20"/>
        </w:rPr>
        <w:t>17</w:t>
      </w:r>
    </w:p>
    <w:p>
      <w:pPr>
        <w:pStyle w:val="ListParagraph"/>
        <w:numPr>
          <w:ilvl w:val="1"/>
          <w:numId w:val="108"/>
        </w:numPr>
        <w:tabs>
          <w:tab w:pos="2098" w:val="left" w:leader="none"/>
          <w:tab w:pos="7715" w:val="left" w:leader="dot"/>
        </w:tabs>
        <w:spacing w:line="293" w:lineRule="exact" w:before="17" w:after="0"/>
        <w:ind w:left="2098" w:right="0" w:hanging="226"/>
        <w:jc w:val="left"/>
        <w:rPr>
          <w:sz w:val="20"/>
        </w:rPr>
      </w:pPr>
      <w:r>
        <w:rPr>
          <w:w w:val="95"/>
          <w:sz w:val="20"/>
        </w:rPr>
        <w:t>Hot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w w:val="95"/>
          <w:sz w:val="20"/>
        </w:rPr>
        <w:t>r</w:t>
      </w:r>
      <w:r>
        <w:rPr>
          <w:rFonts w:ascii="Lucida Sans Unicode" w:hAnsi="Lucida Sans Unicode"/>
          <w:w w:val="95"/>
          <w:sz w:val="20"/>
        </w:rPr>
        <w:t>â</w:t>
      </w:r>
      <w:r>
        <w:rPr>
          <w:w w:val="95"/>
          <w:sz w:val="20"/>
        </w:rPr>
        <w:t>rile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examin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w w:val="95"/>
          <w:sz w:val="20"/>
        </w:rPr>
        <w:t>rii</w:t>
        <w:tab/>
      </w:r>
      <w:r>
        <w:rPr>
          <w:sz w:val="20"/>
        </w:rPr>
        <w:t>17</w:t>
      </w:r>
    </w:p>
    <w:p>
      <w:pPr>
        <w:pStyle w:val="ListParagraph"/>
        <w:numPr>
          <w:ilvl w:val="1"/>
          <w:numId w:val="108"/>
        </w:numPr>
        <w:tabs>
          <w:tab w:pos="2098" w:val="left" w:leader="none"/>
        </w:tabs>
        <w:spacing w:line="281" w:lineRule="exact" w:before="0" w:after="0"/>
        <w:ind w:left="2098" w:right="0" w:hanging="226"/>
        <w:jc w:val="left"/>
        <w:rPr>
          <w:sz w:val="20"/>
        </w:rPr>
      </w:pPr>
      <w:r>
        <w:rPr>
          <w:spacing w:val="-1"/>
          <w:sz w:val="20"/>
        </w:rPr>
        <w:t>C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spacing w:val="-1"/>
          <w:sz w:val="20"/>
        </w:rPr>
        <w:t>ile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atacare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hot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spacing w:val="-1"/>
          <w:sz w:val="20"/>
        </w:rPr>
        <w:t>r</w:t>
      </w:r>
      <w:r>
        <w:rPr>
          <w:rFonts w:ascii="Lucida Sans Unicode" w:hAnsi="Lucida Sans Unicode"/>
          <w:spacing w:val="-1"/>
          <w:sz w:val="20"/>
        </w:rPr>
        <w:t>â</w:t>
      </w:r>
      <w:r>
        <w:rPr>
          <w:spacing w:val="-1"/>
          <w:sz w:val="20"/>
        </w:rPr>
        <w:t>rilor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privind</w:t>
      </w:r>
      <w:r>
        <w:rPr>
          <w:spacing w:val="-11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spacing w:val="-1"/>
          <w:sz w:val="20"/>
        </w:rPr>
        <w:t>nregistrarea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desenului</w:t>
      </w:r>
    </w:p>
    <w:p>
      <w:pPr>
        <w:tabs>
          <w:tab w:pos="7715" w:val="left" w:leader="dot"/>
        </w:tabs>
        <w:spacing w:line="295" w:lineRule="exact" w:before="0"/>
        <w:ind w:left="2102" w:right="0" w:firstLine="0"/>
        <w:jc w:val="left"/>
        <w:rPr>
          <w:rFonts w:ascii="Tahoma" w:hAnsi="Tahoma"/>
          <w:sz w:val="20"/>
        </w:rPr>
      </w:pPr>
      <w:r>
        <w:rPr>
          <w:rFonts w:ascii="Lucida Sans Unicode" w:hAnsi="Lucida Sans Unicode"/>
          <w:w w:val="95"/>
          <w:sz w:val="20"/>
        </w:rPr>
        <w:t>ş</w:t>
      </w:r>
      <w:r>
        <w:rPr>
          <w:rFonts w:ascii="Tahoma" w:hAnsi="Tahoma"/>
          <w:w w:val="95"/>
          <w:sz w:val="20"/>
        </w:rPr>
        <w:t>i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modelului</w:t>
      </w:r>
      <w:r>
        <w:rPr>
          <w:rFonts w:ascii="Tahoma" w:hAnsi="Tahoma"/>
          <w:spacing w:val="-5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industrial</w:t>
        <w:tab/>
      </w:r>
      <w:r>
        <w:rPr>
          <w:rFonts w:ascii="Tahoma" w:hAnsi="Tahoma"/>
          <w:sz w:val="20"/>
        </w:rPr>
        <w:t>18</w:t>
      </w:r>
    </w:p>
    <w:p>
      <w:pPr>
        <w:spacing w:before="458"/>
        <w:ind w:left="0" w:right="1379" w:firstLine="0"/>
        <w:jc w:val="right"/>
        <w:rPr>
          <w:rFonts w:ascii="Arial"/>
          <w:b/>
          <w:sz w:val="16"/>
        </w:rPr>
      </w:pPr>
      <w:r>
        <w:rPr>
          <w:rFonts w:ascii="Arial"/>
          <w:b/>
          <w:w w:val="100"/>
          <w:sz w:val="16"/>
        </w:rPr>
        <w:t>3</w:t>
      </w:r>
    </w:p>
    <w:p>
      <w:pPr>
        <w:spacing w:after="0"/>
        <w:jc w:val="right"/>
        <w:rPr>
          <w:rFonts w:ascii="Arial"/>
          <w:sz w:val="16"/>
        </w:rPr>
        <w:sectPr>
          <w:footerReference w:type="default" r:id="rId36"/>
          <w:pgSz w:w="11910" w:h="16840"/>
          <w:pgMar w:footer="0" w:header="0" w:top="1340" w:bottom="280" w:left="1200" w:right="1400"/>
        </w:sectPr>
      </w:pPr>
    </w:p>
    <w:p>
      <w:pPr>
        <w:pStyle w:val="ListParagraph"/>
        <w:numPr>
          <w:ilvl w:val="1"/>
          <w:numId w:val="108"/>
        </w:numPr>
        <w:tabs>
          <w:tab w:pos="2012" w:val="left" w:leader="none"/>
          <w:tab w:pos="7619" w:val="left" w:leader="dot"/>
        </w:tabs>
        <w:spacing w:line="232" w:lineRule="auto" w:before="54" w:after="0"/>
        <w:ind w:left="2011" w:right="1495" w:hanging="226"/>
        <w:jc w:val="left"/>
        <w:rPr>
          <w:sz w:val="20"/>
        </w:rPr>
      </w:pPr>
      <w:r>
        <w:rPr>
          <w:spacing w:val="-3"/>
          <w:sz w:val="20"/>
        </w:rPr>
        <w:t>Eliberarea </w:t>
      </w:r>
      <w:r>
        <w:rPr>
          <w:spacing w:val="-2"/>
          <w:sz w:val="20"/>
        </w:rPr>
        <w:t>certificatului de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spacing w:val="-2"/>
          <w:sz w:val="20"/>
        </w:rPr>
        <w:t>nregistrare a desenului 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spacing w:val="-2"/>
          <w:sz w:val="20"/>
        </w:rPr>
        <w:t>i modelului</w:t>
      </w:r>
      <w:r>
        <w:rPr>
          <w:spacing w:val="-1"/>
          <w:sz w:val="20"/>
        </w:rPr>
        <w:t> </w:t>
      </w:r>
      <w:r>
        <w:rPr>
          <w:sz w:val="20"/>
        </w:rPr>
        <w:t>industrial</w:t>
        <w:tab/>
      </w:r>
      <w:r>
        <w:rPr>
          <w:spacing w:val="-15"/>
          <w:sz w:val="20"/>
        </w:rPr>
        <w:t>18</w:t>
      </w:r>
    </w:p>
    <w:p>
      <w:pPr>
        <w:pStyle w:val="ListParagraph"/>
        <w:numPr>
          <w:ilvl w:val="1"/>
          <w:numId w:val="108"/>
        </w:numPr>
        <w:tabs>
          <w:tab w:pos="2012" w:val="left" w:leader="none"/>
          <w:tab w:pos="7619" w:val="left" w:leader="dot"/>
        </w:tabs>
        <w:spacing w:line="292" w:lineRule="exact" w:before="18" w:after="0"/>
        <w:ind w:left="2011" w:right="0" w:hanging="226"/>
        <w:jc w:val="left"/>
        <w:rPr>
          <w:sz w:val="20"/>
        </w:rPr>
      </w:pPr>
      <w:r>
        <w:rPr>
          <w:spacing w:val="-3"/>
          <w:sz w:val="20"/>
        </w:rPr>
        <w:t>Re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spacing w:val="-3"/>
          <w:sz w:val="20"/>
        </w:rPr>
        <w:t>nnoirea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termenului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valabilitate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certificatului</w:t>
        <w:tab/>
      </w:r>
      <w:r>
        <w:rPr>
          <w:sz w:val="20"/>
        </w:rPr>
        <w:t>19</w:t>
      </w:r>
    </w:p>
    <w:p>
      <w:pPr>
        <w:pStyle w:val="ListParagraph"/>
        <w:numPr>
          <w:ilvl w:val="1"/>
          <w:numId w:val="108"/>
        </w:numPr>
        <w:tabs>
          <w:tab w:pos="2012" w:val="left" w:leader="none"/>
          <w:tab w:pos="7619" w:val="left" w:leader="dot"/>
        </w:tabs>
        <w:spacing w:line="292" w:lineRule="exact" w:before="0" w:after="0"/>
        <w:ind w:left="2011" w:right="0" w:hanging="226"/>
        <w:jc w:val="left"/>
        <w:rPr>
          <w:sz w:val="20"/>
        </w:rPr>
      </w:pPr>
      <w:r>
        <w:rPr>
          <w:spacing w:val="-3"/>
          <w:sz w:val="20"/>
        </w:rPr>
        <w:t>Restabilirea</w:t>
      </w:r>
      <w:r>
        <w:rPr>
          <w:spacing w:val="-11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spacing w:val="-2"/>
          <w:sz w:val="20"/>
        </w:rPr>
        <w:t>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drepturi</w:t>
        <w:tab/>
      </w:r>
      <w:r>
        <w:rPr>
          <w:sz w:val="20"/>
        </w:rPr>
        <w:t>19</w:t>
      </w:r>
    </w:p>
    <w:p>
      <w:pPr>
        <w:pStyle w:val="ListParagraph"/>
        <w:numPr>
          <w:ilvl w:val="0"/>
          <w:numId w:val="108"/>
        </w:numPr>
        <w:tabs>
          <w:tab w:pos="1782" w:val="left" w:leader="none"/>
          <w:tab w:pos="7619" w:val="left" w:leader="dot"/>
        </w:tabs>
        <w:spacing w:line="240" w:lineRule="auto" w:before="44" w:after="0"/>
        <w:ind w:left="1781" w:right="0" w:hanging="342"/>
        <w:jc w:val="left"/>
        <w:rPr>
          <w:sz w:val="20"/>
        </w:rPr>
      </w:pPr>
      <w:r>
        <w:rPr>
          <w:rFonts w:ascii="Arial" w:hAnsi="Arial"/>
          <w:b/>
          <w:spacing w:val="-4"/>
          <w:sz w:val="20"/>
        </w:rPr>
        <w:t>Drepturile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4"/>
          <w:sz w:val="20"/>
        </w:rPr>
        <w:t>conferite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4"/>
          <w:sz w:val="20"/>
        </w:rPr>
        <w:t>prin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4"/>
          <w:sz w:val="20"/>
        </w:rPr>
        <w:t>înregistrare</w:t>
        <w:tab/>
      </w:r>
      <w:r>
        <w:rPr>
          <w:sz w:val="20"/>
        </w:rPr>
        <w:t>20</w:t>
      </w:r>
    </w:p>
    <w:p>
      <w:pPr>
        <w:pStyle w:val="ListParagraph"/>
        <w:numPr>
          <w:ilvl w:val="1"/>
          <w:numId w:val="108"/>
        </w:numPr>
        <w:tabs>
          <w:tab w:pos="1988" w:val="left" w:leader="none"/>
          <w:tab w:pos="7619" w:val="left" w:leader="dot"/>
        </w:tabs>
        <w:spacing w:line="240" w:lineRule="auto" w:before="36" w:after="0"/>
        <w:ind w:left="1987" w:right="0" w:hanging="207"/>
        <w:jc w:val="left"/>
        <w:rPr>
          <w:sz w:val="20"/>
        </w:rPr>
      </w:pPr>
      <w:r>
        <w:rPr>
          <w:w w:val="95"/>
          <w:sz w:val="20"/>
        </w:rPr>
        <w:t>Drepturile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autorului</w:t>
        <w:tab/>
      </w:r>
      <w:r>
        <w:rPr>
          <w:sz w:val="20"/>
        </w:rPr>
        <w:t>20</w:t>
      </w:r>
    </w:p>
    <w:p>
      <w:pPr>
        <w:pStyle w:val="ListParagraph"/>
        <w:numPr>
          <w:ilvl w:val="1"/>
          <w:numId w:val="108"/>
        </w:numPr>
        <w:tabs>
          <w:tab w:pos="1988" w:val="left" w:leader="none"/>
          <w:tab w:pos="7614" w:val="left" w:leader="dot"/>
        </w:tabs>
        <w:spacing w:line="240" w:lineRule="auto" w:before="37" w:after="0"/>
        <w:ind w:left="1987" w:right="0" w:hanging="207"/>
        <w:jc w:val="left"/>
        <w:rPr>
          <w:sz w:val="20"/>
        </w:rPr>
      </w:pPr>
      <w:r>
        <w:rPr>
          <w:spacing w:val="-1"/>
          <w:w w:val="95"/>
          <w:sz w:val="20"/>
        </w:rPr>
        <w:t>Drepturile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titularului</w:t>
        <w:tab/>
      </w:r>
      <w:r>
        <w:rPr>
          <w:sz w:val="20"/>
        </w:rPr>
        <w:t>20</w:t>
      </w:r>
    </w:p>
    <w:p>
      <w:pPr>
        <w:pStyle w:val="ListParagraph"/>
        <w:numPr>
          <w:ilvl w:val="1"/>
          <w:numId w:val="108"/>
        </w:numPr>
        <w:tabs>
          <w:tab w:pos="1988" w:val="left" w:leader="none"/>
          <w:tab w:pos="7614" w:val="left" w:leader="dot"/>
        </w:tabs>
        <w:spacing w:line="240" w:lineRule="auto" w:before="37" w:after="0"/>
        <w:ind w:left="1987" w:right="0" w:hanging="207"/>
        <w:jc w:val="left"/>
        <w:rPr>
          <w:sz w:val="20"/>
        </w:rPr>
      </w:pPr>
      <w:r>
        <w:rPr>
          <w:w w:val="95"/>
          <w:sz w:val="20"/>
        </w:rPr>
        <w:t>Transmiterea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drepturilor</w:t>
        <w:tab/>
      </w:r>
      <w:r>
        <w:rPr>
          <w:sz w:val="20"/>
        </w:rPr>
        <w:t>20</w:t>
      </w:r>
    </w:p>
    <w:p>
      <w:pPr>
        <w:pStyle w:val="ListParagraph"/>
        <w:numPr>
          <w:ilvl w:val="1"/>
          <w:numId w:val="108"/>
        </w:numPr>
        <w:tabs>
          <w:tab w:pos="1988" w:val="left" w:leader="none"/>
          <w:tab w:pos="7619" w:val="left" w:leader="dot"/>
        </w:tabs>
        <w:spacing w:line="293" w:lineRule="exact" w:before="17" w:after="0"/>
        <w:ind w:left="1987" w:right="0" w:hanging="207"/>
        <w:jc w:val="left"/>
        <w:rPr>
          <w:sz w:val="20"/>
        </w:rPr>
      </w:pPr>
      <w:r>
        <w:rPr>
          <w:spacing w:val="-3"/>
          <w:sz w:val="20"/>
        </w:rPr>
        <w:t>Marcarea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desenului</w:t>
      </w:r>
      <w:r>
        <w:rPr>
          <w:spacing w:val="-12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spacing w:val="-2"/>
          <w:sz w:val="20"/>
        </w:rPr>
        <w:t>i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modelului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industrial</w:t>
      </w:r>
      <w:r>
        <w:rPr>
          <w:spacing w:val="-12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spacing w:val="-2"/>
          <w:sz w:val="20"/>
        </w:rPr>
        <w:t>nregistrat</w:t>
        <w:tab/>
      </w:r>
      <w:r>
        <w:rPr>
          <w:sz w:val="20"/>
        </w:rPr>
        <w:t>21</w:t>
      </w:r>
    </w:p>
    <w:p>
      <w:pPr>
        <w:pStyle w:val="ListParagraph"/>
        <w:numPr>
          <w:ilvl w:val="1"/>
          <w:numId w:val="108"/>
        </w:numPr>
        <w:tabs>
          <w:tab w:pos="1988" w:val="left" w:leader="none"/>
          <w:tab w:pos="7614" w:val="left" w:leader="dot"/>
        </w:tabs>
        <w:spacing w:line="293" w:lineRule="exact" w:before="0" w:after="0"/>
        <w:ind w:left="1987" w:right="0" w:hanging="207"/>
        <w:jc w:val="left"/>
        <w:rPr>
          <w:sz w:val="20"/>
        </w:rPr>
      </w:pPr>
      <w:r>
        <w:rPr>
          <w:spacing w:val="-3"/>
          <w:sz w:val="20"/>
        </w:rPr>
        <w:t>Alte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forme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protec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spacing w:val="-3"/>
          <w:sz w:val="20"/>
        </w:rPr>
        <w:t>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desenelor</w:t>
      </w:r>
      <w:r>
        <w:rPr>
          <w:spacing w:val="-11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spacing w:val="-2"/>
          <w:sz w:val="20"/>
        </w:rPr>
        <w:t>i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modelelor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industriale</w:t>
        <w:tab/>
      </w:r>
      <w:r>
        <w:rPr>
          <w:sz w:val="20"/>
        </w:rPr>
        <w:t>21</w:t>
      </w:r>
    </w:p>
    <w:p>
      <w:pPr>
        <w:pStyle w:val="ListParagraph"/>
        <w:numPr>
          <w:ilvl w:val="0"/>
          <w:numId w:val="108"/>
        </w:numPr>
        <w:tabs>
          <w:tab w:pos="1839" w:val="left" w:leader="none"/>
          <w:tab w:pos="7528" w:val="left" w:leader="dot"/>
        </w:tabs>
        <w:spacing w:line="240" w:lineRule="auto" w:before="145" w:after="0"/>
        <w:ind w:left="1838" w:right="0" w:hanging="404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</w:rPr>
        <w:t>înregistrarea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4"/>
          <w:sz w:val="20"/>
        </w:rPr>
        <w:t>desenului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4"/>
          <w:sz w:val="20"/>
        </w:rPr>
        <w:t>şi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4"/>
          <w:sz w:val="20"/>
        </w:rPr>
        <w:t>modelului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4"/>
          <w:sz w:val="20"/>
        </w:rPr>
        <w:t>industrial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4"/>
          <w:sz w:val="20"/>
        </w:rPr>
        <w:t>în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3"/>
          <w:sz w:val="20"/>
        </w:rPr>
        <w:t>străinătate</w:t>
        <w:tab/>
      </w:r>
      <w:r>
        <w:rPr>
          <w:rFonts w:ascii="Arial" w:hAnsi="Arial"/>
          <w:b/>
          <w:sz w:val="20"/>
        </w:rPr>
        <w:t>21</w:t>
      </w:r>
    </w:p>
    <w:p>
      <w:pPr>
        <w:pStyle w:val="ListParagraph"/>
        <w:numPr>
          <w:ilvl w:val="0"/>
          <w:numId w:val="108"/>
        </w:numPr>
        <w:tabs>
          <w:tab w:pos="1839" w:val="left" w:leader="none"/>
          <w:tab w:pos="7619" w:val="left" w:leader="dot"/>
        </w:tabs>
        <w:spacing w:line="240" w:lineRule="auto" w:before="101" w:after="0"/>
        <w:ind w:left="1838" w:right="0" w:hanging="404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Taxele</w:t>
        <w:tab/>
        <w:t>21</w:t>
      </w:r>
    </w:p>
    <w:p>
      <w:pPr>
        <w:tabs>
          <w:tab w:pos="7619" w:val="left" w:leader="dot"/>
        </w:tabs>
        <w:spacing w:before="46"/>
        <w:ind w:left="14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Anexai</w:t>
        <w:tab/>
        <w:t>23</w:t>
      </w:r>
    </w:p>
    <w:p>
      <w:pPr>
        <w:tabs>
          <w:tab w:pos="7619" w:val="left" w:leader="dot"/>
        </w:tabs>
        <w:spacing w:before="49"/>
        <w:ind w:left="14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Anexa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2</w:t>
        <w:tab/>
        <w:t>25</w:t>
      </w:r>
    </w:p>
    <w:p>
      <w:pPr>
        <w:tabs>
          <w:tab w:pos="7614" w:val="left" w:leader="dot"/>
        </w:tabs>
        <w:spacing w:before="48"/>
        <w:ind w:left="14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Anexa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3</w:t>
        <w:tab/>
        <w:t>28</w:t>
      </w:r>
    </w:p>
    <w:p>
      <w:pPr>
        <w:tabs>
          <w:tab w:pos="7619" w:val="left" w:leader="dot"/>
        </w:tabs>
        <w:spacing w:before="49"/>
        <w:ind w:left="14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Anexa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4</w:t>
        <w:tab/>
        <w:t>29</w:t>
      </w:r>
    </w:p>
    <w:p>
      <w:pPr>
        <w:tabs>
          <w:tab w:pos="7619" w:val="left" w:leader="dot"/>
        </w:tabs>
        <w:spacing w:before="48"/>
        <w:ind w:left="14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Anexa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5</w:t>
        <w:tab/>
        <w:t>30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9"/>
        <w:rPr>
          <w:rFonts w:ascii="Arial"/>
          <w:b/>
          <w:sz w:val="30"/>
        </w:rPr>
      </w:pPr>
    </w:p>
    <w:p>
      <w:pPr>
        <w:spacing w:before="1"/>
        <w:ind w:left="155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0"/>
          <w:sz w:val="16"/>
        </w:rPr>
        <w:t>4</w:t>
      </w:r>
    </w:p>
    <w:p>
      <w:pPr>
        <w:spacing w:after="0"/>
        <w:jc w:val="left"/>
        <w:rPr>
          <w:rFonts w:ascii="Arial"/>
          <w:sz w:val="16"/>
        </w:rPr>
        <w:sectPr>
          <w:footerReference w:type="default" r:id="rId37"/>
          <w:pgSz w:w="11910" w:h="16840"/>
          <w:pgMar w:footer="0" w:header="0" w:top="1380" w:bottom="280" w:left="1200" w:right="1400"/>
        </w:sectPr>
      </w:pPr>
    </w:p>
    <w:p>
      <w:pPr>
        <w:pStyle w:val="ListParagraph"/>
        <w:numPr>
          <w:ilvl w:val="0"/>
          <w:numId w:val="109"/>
        </w:numPr>
        <w:tabs>
          <w:tab w:pos="1686" w:val="left" w:leader="none"/>
        </w:tabs>
        <w:spacing w:line="240" w:lineRule="auto" w:before="81" w:after="0"/>
        <w:ind w:left="1685" w:right="0" w:hanging="167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generale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ListParagraph"/>
        <w:numPr>
          <w:ilvl w:val="1"/>
          <w:numId w:val="109"/>
        </w:numPr>
        <w:tabs>
          <w:tab w:pos="1726" w:val="left" w:leader="none"/>
        </w:tabs>
        <w:spacing w:line="240" w:lineRule="auto" w:before="0" w:after="0"/>
        <w:ind w:left="1726" w:right="0" w:hanging="221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Aranjamentele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internaţionale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în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domeniul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desenelor</w:t>
      </w:r>
    </w:p>
    <w:p>
      <w:pPr>
        <w:spacing w:before="29"/>
        <w:ind w:left="151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şi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modelelor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industriale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care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Republica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Moldova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este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parte</w:t>
      </w:r>
    </w:p>
    <w:p>
      <w:pPr>
        <w:spacing w:line="201" w:lineRule="auto" w:before="141"/>
        <w:ind w:left="1505" w:right="1264" w:firstLine="355"/>
        <w:jc w:val="both"/>
        <w:rPr>
          <w:rFonts w:ascii="Tahoma" w:hAnsi="Tahoma"/>
          <w:sz w:val="20"/>
        </w:rPr>
      </w:pPr>
      <w:r>
        <w:rPr>
          <w:rFonts w:ascii="Tahoma" w:hAnsi="Tahoma"/>
          <w:spacing w:val="-3"/>
          <w:sz w:val="20"/>
        </w:rPr>
        <w:t>Republica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Moldova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este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parte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la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urm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ahoma" w:hAnsi="Tahoma"/>
          <w:spacing w:val="-2"/>
          <w:sz w:val="20"/>
        </w:rPr>
        <w:t>toarele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aranjamente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interna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rFonts w:ascii="Tahoma" w:hAnsi="Tahoma"/>
          <w:spacing w:val="-2"/>
          <w:sz w:val="20"/>
        </w:rPr>
        <w:t>ionale</w:t>
      </w:r>
      <w:r>
        <w:rPr>
          <w:rFonts w:ascii="Tahoma" w:hAnsi="Tahoma"/>
          <w:spacing w:val="-60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domeniul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desenelor</w:t>
      </w:r>
      <w:r>
        <w:rPr>
          <w:rFonts w:ascii="Tahoma" w:hAnsi="Tahoma"/>
          <w:spacing w:val="-6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modelelor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industriale:</w:t>
      </w:r>
    </w:p>
    <w:p>
      <w:pPr>
        <w:spacing w:line="206" w:lineRule="auto" w:before="0"/>
        <w:ind w:left="1514" w:right="1252" w:firstLine="350"/>
        <w:jc w:val="both"/>
        <w:rPr>
          <w:rFonts w:ascii="Tahoma" w:hAnsi="Tahoma"/>
          <w:sz w:val="20"/>
        </w:rPr>
      </w:pPr>
      <w:r>
        <w:rPr>
          <w:rFonts w:ascii="Arial" w:hAnsi="Arial"/>
          <w:i/>
          <w:sz w:val="20"/>
        </w:rPr>
        <w:t>S </w:t>
      </w:r>
      <w:r>
        <w:rPr>
          <w:rFonts w:ascii="Tahoma" w:hAnsi="Tahoma"/>
          <w:sz w:val="20"/>
        </w:rPr>
        <w:t>Conven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 de la Paris pentru protec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 propriet</w:t>
      </w:r>
      <w:r>
        <w:rPr>
          <w:rFonts w:ascii="Lucida Sans Unicode" w:hAnsi="Lucida Sans Unicode"/>
          <w:sz w:val="20"/>
        </w:rPr>
        <w:t>ăţ</w:t>
      </w:r>
      <w:r>
        <w:rPr>
          <w:rFonts w:ascii="Tahoma" w:hAnsi="Tahoma"/>
          <w:sz w:val="20"/>
        </w:rPr>
        <w:t>ii industriale din 20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4"/>
          <w:sz w:val="20"/>
        </w:rPr>
        <w:t>martie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1883,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4"/>
          <w:sz w:val="20"/>
        </w:rPr>
        <w:t>intrat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rFonts w:ascii="Tahoma" w:hAnsi="Tahoma"/>
          <w:spacing w:val="-4"/>
          <w:sz w:val="20"/>
        </w:rPr>
        <w:t>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vigoare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la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7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iulie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1884,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ratificat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de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Republica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Moldova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prin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Hot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rea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Parlamentului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Republicii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Moldova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nr.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1328-XII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din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11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martie</w:t>
      </w:r>
      <w:r>
        <w:rPr>
          <w:rFonts w:ascii="Tahoma" w:hAnsi="Tahoma"/>
          <w:spacing w:val="-61"/>
          <w:sz w:val="20"/>
        </w:rPr>
        <w:t> </w:t>
      </w:r>
      <w:r>
        <w:rPr>
          <w:rFonts w:ascii="Tahoma" w:hAnsi="Tahoma"/>
          <w:sz w:val="20"/>
        </w:rPr>
        <w:t>1993;</w:t>
      </w:r>
    </w:p>
    <w:p>
      <w:pPr>
        <w:spacing w:line="206" w:lineRule="auto" w:before="34"/>
        <w:ind w:left="1510" w:right="1261" w:firstLine="340"/>
        <w:jc w:val="both"/>
        <w:rPr>
          <w:rFonts w:ascii="Tahoma" w:hAnsi="Tahoma"/>
          <w:sz w:val="20"/>
        </w:rPr>
      </w:pP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Tahoma" w:hAnsi="Tahoma"/>
          <w:sz w:val="20"/>
        </w:rPr>
        <w:t>Aranjamentul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Haga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privind</w:t>
      </w:r>
      <w:r>
        <w:rPr>
          <w:rFonts w:ascii="Tahoma" w:hAnsi="Tahoma"/>
          <w:spacing w:val="1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interna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ional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1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desenelor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modelelor industriale din 6 noiembrie 1925 la care Republica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Moldova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aderat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prin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Decretul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Pre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edintelui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Republicii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Moldova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nr.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229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din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30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decembrie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1993;</w:t>
      </w:r>
    </w:p>
    <w:p>
      <w:pPr>
        <w:spacing w:line="204" w:lineRule="auto" w:before="39"/>
        <w:ind w:left="1505" w:right="1259" w:firstLine="336"/>
        <w:jc w:val="both"/>
        <w:rPr>
          <w:rFonts w:ascii="Tahoma" w:hAnsi="Tahoma"/>
          <w:sz w:val="20"/>
        </w:rPr>
      </w:pP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Tahoma" w:hAnsi="Tahoma"/>
          <w:sz w:val="20"/>
        </w:rPr>
        <w:t>Aranjamentul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Locarno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privind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instituirea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clasific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inter-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na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ionale a desenelor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modelelor industriale, semnat la</w:t>
      </w:r>
      <w:r>
        <w:rPr>
          <w:rFonts w:ascii="Tahoma" w:hAnsi="Tahoma"/>
          <w:spacing w:val="62"/>
          <w:sz w:val="20"/>
        </w:rPr>
        <w:t> </w:t>
      </w:r>
      <w:r>
        <w:rPr>
          <w:rFonts w:ascii="Tahoma" w:hAnsi="Tahoma"/>
          <w:sz w:val="20"/>
        </w:rPr>
        <w:t>8 octombrie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1968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modificat la 28 septembrie 1979, la care Republica Moldova 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aderat prin Hot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rea Parlamentului Republicii Moldova nr. 1249-XIII din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10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iulie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1997;</w:t>
      </w:r>
    </w:p>
    <w:p>
      <w:pPr>
        <w:spacing w:line="237" w:lineRule="auto" w:before="32"/>
        <w:ind w:left="1514" w:right="1268" w:firstLine="340"/>
        <w:jc w:val="both"/>
        <w:rPr>
          <w:rFonts w:ascii="Tahoma" w:hAnsi="Tahoma"/>
          <w:sz w:val="20"/>
        </w:rPr>
      </w:pPr>
      <w:r>
        <w:rPr>
          <w:rFonts w:ascii="Arial" w:hAnsi="Arial"/>
          <w:i/>
          <w:sz w:val="20"/>
        </w:rPr>
        <w:t>S </w:t>
      </w:r>
      <w:r>
        <w:rPr>
          <w:rFonts w:ascii="Tahoma" w:hAnsi="Tahoma"/>
          <w:sz w:val="20"/>
        </w:rPr>
        <w:t>Acordul privind aspectele comerciale ale drepturilor de proprietate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4"/>
          <w:sz w:val="20"/>
        </w:rPr>
        <w:t>intelectual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9"/>
          <w:sz w:val="20"/>
        </w:rPr>
        <w:t> </w:t>
      </w:r>
      <w:r>
        <w:rPr>
          <w:rFonts w:ascii="Tahoma" w:hAnsi="Tahoma"/>
          <w:spacing w:val="-3"/>
          <w:sz w:val="20"/>
        </w:rPr>
        <w:t>(TRIPS),</w:t>
      </w:r>
      <w:r>
        <w:rPr>
          <w:rFonts w:ascii="Tahoma" w:hAnsi="Tahoma"/>
          <w:spacing w:val="-18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3"/>
          <w:sz w:val="20"/>
        </w:rPr>
        <w:t>vigoare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3"/>
          <w:sz w:val="20"/>
        </w:rPr>
        <w:t>pentru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3"/>
          <w:sz w:val="20"/>
        </w:rPr>
        <w:t>Republica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3"/>
          <w:sz w:val="20"/>
        </w:rPr>
        <w:t>Moldova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3"/>
          <w:sz w:val="20"/>
        </w:rPr>
        <w:t>din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pacing w:val="-3"/>
          <w:sz w:val="20"/>
        </w:rPr>
        <w:t>26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pacing w:val="-3"/>
          <w:sz w:val="20"/>
        </w:rPr>
        <w:t>iulie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3"/>
          <w:sz w:val="20"/>
        </w:rPr>
        <w:t>2001.</w:t>
      </w:r>
    </w:p>
    <w:p>
      <w:pPr>
        <w:pStyle w:val="ListParagraph"/>
        <w:numPr>
          <w:ilvl w:val="1"/>
          <w:numId w:val="109"/>
        </w:numPr>
        <w:tabs>
          <w:tab w:pos="1726" w:val="left" w:leader="none"/>
        </w:tabs>
        <w:spacing w:line="276" w:lineRule="auto" w:before="102" w:after="0"/>
        <w:ind w:left="1505" w:right="2652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Legislaţia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Republicii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Moldova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în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domeniul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desenelor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şi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modelelor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industriale:</w:t>
      </w:r>
    </w:p>
    <w:p>
      <w:pPr>
        <w:spacing w:line="208" w:lineRule="auto" w:before="104"/>
        <w:ind w:left="1505" w:right="1257" w:firstLine="350"/>
        <w:jc w:val="both"/>
        <w:rPr>
          <w:rFonts w:ascii="Tahoma" w:hAnsi="Tahoma"/>
          <w:sz w:val="20"/>
        </w:rPr>
      </w:pPr>
      <w:r>
        <w:rPr>
          <w:rFonts w:ascii="Arial" w:hAnsi="Arial"/>
          <w:i/>
          <w:spacing w:val="-2"/>
          <w:sz w:val="20"/>
        </w:rPr>
        <w:t>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Legea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privind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protec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rFonts w:ascii="Tahoma" w:hAnsi="Tahoma"/>
          <w:spacing w:val="-2"/>
          <w:sz w:val="20"/>
        </w:rPr>
        <w:t>ia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desenelor</w:t>
      </w:r>
      <w:r>
        <w:rPr>
          <w:rFonts w:ascii="Tahoma" w:hAnsi="Tahoma"/>
          <w:spacing w:val="-13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rFonts w:ascii="Tahoma" w:hAnsi="Tahoma"/>
          <w:spacing w:val="-2"/>
          <w:sz w:val="20"/>
        </w:rPr>
        <w:t>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modelelor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1"/>
          <w:sz w:val="20"/>
        </w:rPr>
        <w:t>industriale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nr.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161-XVI,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adoptat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8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Parlamentul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Republicii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Moldova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12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iulie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2007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(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continuare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Legea);</w:t>
      </w:r>
    </w:p>
    <w:p>
      <w:pPr>
        <w:spacing w:line="208" w:lineRule="auto" w:before="30"/>
        <w:ind w:left="1510" w:right="1264" w:firstLine="340"/>
        <w:jc w:val="both"/>
        <w:rPr>
          <w:rFonts w:ascii="Tahoma" w:hAnsi="Tahoma"/>
          <w:sz w:val="20"/>
        </w:rPr>
      </w:pPr>
      <w:r>
        <w:rPr>
          <w:rFonts w:ascii="Arial" w:hAnsi="Arial"/>
          <w:i/>
          <w:sz w:val="20"/>
        </w:rPr>
        <w:t>J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Tahoma" w:hAnsi="Tahoma"/>
          <w:sz w:val="20"/>
        </w:rPr>
        <w:t>Regulamentul privind procedura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de depunere,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examinare</w:t>
      </w:r>
      <w:r>
        <w:rPr>
          <w:rFonts w:ascii="Tahoma" w:hAnsi="Tahoma"/>
          <w:spacing w:val="1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n-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registrare a desenelor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modelelor industriale, aprobat prin Hot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rea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Guvernului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nr.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1496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din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29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decembrie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2008;</w:t>
      </w:r>
    </w:p>
    <w:p>
      <w:pPr>
        <w:spacing w:line="201" w:lineRule="auto" w:before="40"/>
        <w:ind w:left="1510" w:right="1261" w:firstLine="340"/>
        <w:jc w:val="both"/>
        <w:rPr>
          <w:rFonts w:ascii="Tahoma" w:hAnsi="Tahoma"/>
          <w:sz w:val="20"/>
        </w:rPr>
      </w:pPr>
      <w:r>
        <w:rPr>
          <w:rFonts w:ascii="Arial" w:hAnsi="Arial"/>
          <w:i/>
          <w:sz w:val="20"/>
        </w:rPr>
        <w:t>S </w:t>
      </w:r>
      <w:r>
        <w:rPr>
          <w:rFonts w:ascii="Tahoma" w:hAnsi="Tahoma"/>
          <w:sz w:val="20"/>
        </w:rPr>
        <w:t>Hot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rea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Guvernului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nr.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774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din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13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august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1997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cu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privire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taxele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pentru servicii cu semnifica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ie juridic</w:t>
      </w:r>
      <w:r>
        <w:rPr>
          <w:rFonts w:ascii="Lucida Sans Unicode" w:hAnsi="Lucida Sans Unicode"/>
          <w:sz w:val="20"/>
        </w:rPr>
        <w:t>ă î</w:t>
      </w:r>
      <w:r>
        <w:rPr>
          <w:rFonts w:ascii="Tahoma" w:hAnsi="Tahoma"/>
          <w:sz w:val="20"/>
        </w:rPr>
        <w:t>n domeniul protec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iei obiectelor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w w:val="95"/>
          <w:sz w:val="20"/>
        </w:rPr>
        <w:t>propriet</w:t>
      </w:r>
      <w:r>
        <w:rPr>
          <w:rFonts w:ascii="Lucida Sans Unicode" w:hAnsi="Lucida Sans Unicode"/>
          <w:w w:val="95"/>
          <w:sz w:val="20"/>
        </w:rPr>
        <w:t>ăţ</w:t>
      </w:r>
      <w:r>
        <w:rPr>
          <w:rFonts w:ascii="Tahoma" w:hAnsi="Tahoma"/>
          <w:w w:val="95"/>
          <w:sz w:val="20"/>
        </w:rPr>
        <w:t>ii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intelectuale,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cu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modific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rFonts w:ascii="Tahoma" w:hAnsi="Tahoma"/>
          <w:w w:val="95"/>
          <w:sz w:val="20"/>
        </w:rPr>
        <w:t>rile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ş</w:t>
      </w:r>
      <w:r>
        <w:rPr>
          <w:rFonts w:ascii="Tahoma" w:hAnsi="Tahoma"/>
          <w:w w:val="95"/>
          <w:sz w:val="20"/>
        </w:rPr>
        <w:t>i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complet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rFonts w:ascii="Tahoma" w:hAnsi="Tahoma"/>
          <w:w w:val="95"/>
          <w:sz w:val="20"/>
        </w:rPr>
        <w:t>rile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ulterioare.</w:t>
      </w:r>
    </w:p>
    <w:p>
      <w:pPr>
        <w:spacing w:line="268" w:lineRule="auto" w:before="103"/>
        <w:ind w:left="1495" w:right="1257" w:firstLine="374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pacing w:val="-5"/>
          <w:sz w:val="20"/>
        </w:rPr>
        <w:t>în cazul </w:t>
      </w:r>
      <w:r>
        <w:rPr>
          <w:rFonts w:ascii="Arial" w:hAnsi="Arial"/>
          <w:b/>
          <w:i/>
          <w:spacing w:val="-4"/>
          <w:sz w:val="20"/>
        </w:rPr>
        <w:t>în care convenţiile internaţionale la care Republica Moldova</w:t>
      </w:r>
      <w:r>
        <w:rPr>
          <w:rFonts w:ascii="Arial" w:hAnsi="Arial"/>
          <w:b/>
          <w:i/>
          <w:spacing w:val="-54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este</w:t>
      </w:r>
      <w:r>
        <w:rPr>
          <w:rFonts w:ascii="Arial" w:hAnsi="Arial"/>
          <w:b/>
          <w:i/>
          <w:spacing w:val="-10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parte</w:t>
      </w:r>
      <w:r>
        <w:rPr>
          <w:rFonts w:ascii="Arial" w:hAnsi="Arial"/>
          <w:b/>
          <w:i/>
          <w:spacing w:val="-10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stabilesc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alte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prevederi</w:t>
      </w:r>
      <w:r>
        <w:rPr>
          <w:rFonts w:ascii="Arial" w:hAnsi="Arial"/>
          <w:b/>
          <w:i/>
          <w:spacing w:val="-10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decât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cele</w:t>
      </w:r>
      <w:r>
        <w:rPr>
          <w:rFonts w:ascii="Arial" w:hAnsi="Arial"/>
          <w:b/>
          <w:i/>
          <w:spacing w:val="-10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cuprinse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în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Lege,</w:t>
      </w:r>
      <w:r>
        <w:rPr>
          <w:rFonts w:ascii="Arial" w:hAnsi="Arial"/>
          <w:b/>
          <w:i/>
          <w:spacing w:val="-10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se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aplică</w:t>
      </w:r>
      <w:r>
        <w:rPr>
          <w:rFonts w:ascii="Arial" w:hAnsi="Arial"/>
          <w:b/>
          <w:i/>
          <w:spacing w:val="-53"/>
          <w:sz w:val="20"/>
        </w:rPr>
        <w:t> </w:t>
      </w:r>
      <w:r>
        <w:rPr>
          <w:rFonts w:ascii="Arial" w:hAnsi="Arial"/>
          <w:b/>
          <w:i/>
          <w:sz w:val="20"/>
        </w:rPr>
        <w:t>prevederile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convenţiilor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internaţionale.</w:t>
      </w:r>
    </w:p>
    <w:p>
      <w:pPr>
        <w:pStyle w:val="BodyText"/>
        <w:spacing w:before="1"/>
        <w:rPr>
          <w:rFonts w:ascii="Arial"/>
          <w:b/>
          <w:i/>
          <w:sz w:val="23"/>
        </w:rPr>
      </w:pPr>
    </w:p>
    <w:p>
      <w:pPr>
        <w:spacing w:before="0"/>
        <w:ind w:left="0" w:right="1360" w:firstLine="0"/>
        <w:jc w:val="right"/>
        <w:rPr>
          <w:rFonts w:ascii="Arial"/>
          <w:b/>
          <w:sz w:val="16"/>
        </w:rPr>
      </w:pPr>
      <w:r>
        <w:rPr>
          <w:rFonts w:ascii="Arial"/>
          <w:b/>
          <w:w w:val="100"/>
          <w:sz w:val="16"/>
        </w:rPr>
        <w:t>5</w:t>
      </w:r>
    </w:p>
    <w:p>
      <w:pPr>
        <w:spacing w:after="0"/>
        <w:jc w:val="right"/>
        <w:rPr>
          <w:rFonts w:ascii="Arial"/>
          <w:sz w:val="16"/>
        </w:rPr>
        <w:sectPr>
          <w:footerReference w:type="default" r:id="rId38"/>
          <w:pgSz w:w="11910" w:h="16840"/>
          <w:pgMar w:footer="0" w:header="0" w:top="1340" w:bottom="280" w:left="1200" w:right="1400"/>
        </w:sectPr>
      </w:pPr>
    </w:p>
    <w:p>
      <w:pPr>
        <w:pStyle w:val="ListParagraph"/>
        <w:numPr>
          <w:ilvl w:val="1"/>
          <w:numId w:val="109"/>
        </w:numPr>
        <w:tabs>
          <w:tab w:pos="1710" w:val="left" w:leader="none"/>
        </w:tabs>
        <w:spacing w:line="240" w:lineRule="auto" w:before="81" w:after="0"/>
        <w:ind w:left="1709" w:right="0" w:hanging="222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Publicaţiile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Agenţiei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Stat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pentru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Proprietatea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Intelectuală</w:t>
      </w:r>
    </w:p>
    <w:p>
      <w:pPr>
        <w:spacing w:line="213" w:lineRule="auto" w:before="135"/>
        <w:ind w:left="1488" w:right="1254" w:firstLine="345"/>
        <w:jc w:val="both"/>
        <w:rPr>
          <w:rFonts w:ascii="Tahoma" w:hAnsi="Tahoma"/>
          <w:sz w:val="20"/>
        </w:rPr>
      </w:pPr>
      <w:r>
        <w:rPr>
          <w:rFonts w:ascii="Tahoma" w:hAnsi="Tahoma"/>
          <w:spacing w:val="-4"/>
          <w:sz w:val="20"/>
        </w:rPr>
        <w:t>Publica</w:t>
      </w:r>
      <w:r>
        <w:rPr>
          <w:rFonts w:ascii="Lucida Sans Unicode" w:hAnsi="Lucida Sans Unicode"/>
          <w:spacing w:val="-4"/>
          <w:sz w:val="20"/>
        </w:rPr>
        <w:t>ţ</w:t>
      </w:r>
      <w:r>
        <w:rPr>
          <w:rFonts w:ascii="Tahoma" w:hAnsi="Tahoma"/>
          <w:spacing w:val="-4"/>
          <w:sz w:val="20"/>
        </w:rPr>
        <w:t>iile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periodice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3"/>
          <w:sz w:val="20"/>
        </w:rPr>
        <w:t>ale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3"/>
          <w:sz w:val="20"/>
        </w:rPr>
        <w:t>Agen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iei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3"/>
          <w:sz w:val="20"/>
        </w:rPr>
        <w:t>Stat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pentru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3"/>
          <w:sz w:val="20"/>
        </w:rPr>
        <w:t>Proprietatea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Intelectual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rFonts w:ascii="Tahoma" w:hAnsi="Tahoma"/>
          <w:spacing w:val="-2"/>
          <w:sz w:val="20"/>
        </w:rPr>
        <w:t>(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continuare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AGEPI)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care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este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reflectat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tematica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protec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iei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desenelor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rFonts w:ascii="Tahoma" w:hAnsi="Tahoma"/>
          <w:spacing w:val="-1"/>
          <w:sz w:val="20"/>
        </w:rPr>
        <w:t>i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modelelor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industriale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sunt:</w:t>
      </w:r>
    </w:p>
    <w:p>
      <w:pPr>
        <w:spacing w:line="286" w:lineRule="exact" w:before="6"/>
        <w:ind w:left="1829" w:right="0" w:firstLine="0"/>
        <w:jc w:val="both"/>
        <w:rPr>
          <w:rFonts w:ascii="Tahoma" w:hAnsi="Tahoma"/>
          <w:sz w:val="20"/>
        </w:rPr>
      </w:pPr>
      <w:r>
        <w:rPr>
          <w:rFonts w:ascii="Arial" w:hAnsi="Arial"/>
          <w:i/>
          <w:spacing w:val="-2"/>
          <w:sz w:val="20"/>
        </w:rPr>
        <w:t>s</w:t>
      </w:r>
      <w:r>
        <w:rPr>
          <w:rFonts w:ascii="Arial" w:hAnsi="Arial"/>
          <w:i/>
          <w:spacing w:val="102"/>
          <w:sz w:val="20"/>
        </w:rPr>
        <w:t> </w:t>
      </w:r>
      <w:r>
        <w:rPr>
          <w:rFonts w:ascii="Tahoma" w:hAnsi="Tahoma"/>
          <w:spacing w:val="-2"/>
          <w:sz w:val="20"/>
        </w:rPr>
        <w:t>Buletinul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Oficial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Proprietate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Industrial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(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continuare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1"/>
          <w:sz w:val="20"/>
        </w:rPr>
        <w:t>BOPI);</w:t>
      </w:r>
    </w:p>
    <w:p>
      <w:pPr>
        <w:spacing w:line="268" w:lineRule="exact" w:before="0"/>
        <w:ind w:left="1833" w:right="0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pacing w:val="-1"/>
          <w:sz w:val="20"/>
        </w:rPr>
        <w:t>^</w:t>
      </w:r>
      <w:r>
        <w:rPr>
          <w:rFonts w:ascii="Tahoma" w:hAnsi="Tahoma"/>
          <w:spacing w:val="83"/>
          <w:sz w:val="20"/>
        </w:rPr>
        <w:t> </w:t>
      </w:r>
      <w:r>
        <w:rPr>
          <w:rFonts w:ascii="Tahoma" w:hAnsi="Tahoma"/>
          <w:spacing w:val="-1"/>
          <w:sz w:val="20"/>
        </w:rPr>
        <w:t>Revista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proprietate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intelectual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rFonts w:ascii="Tahoma" w:hAnsi="Tahoma"/>
          <w:sz w:val="20"/>
        </w:rPr>
        <w:t>"INTELLECTUS";</w:t>
      </w:r>
    </w:p>
    <w:p>
      <w:pPr>
        <w:pStyle w:val="ListParagraph"/>
        <w:numPr>
          <w:ilvl w:val="2"/>
          <w:numId w:val="109"/>
        </w:numPr>
        <w:tabs>
          <w:tab w:pos="2203" w:val="left" w:leader="none"/>
          <w:tab w:pos="2204" w:val="left" w:leader="none"/>
        </w:tabs>
        <w:spacing w:line="266" w:lineRule="exact" w:before="0" w:after="0"/>
        <w:ind w:left="2203" w:right="0" w:hanging="371"/>
        <w:jc w:val="left"/>
        <w:rPr>
          <w:sz w:val="20"/>
        </w:rPr>
      </w:pPr>
      <w:r>
        <w:rPr>
          <w:spacing w:val="-5"/>
          <w:sz w:val="20"/>
        </w:rPr>
        <w:t>"AGEPI</w:t>
      </w:r>
      <w:r>
        <w:rPr>
          <w:spacing w:val="-15"/>
          <w:sz w:val="20"/>
        </w:rPr>
        <w:t> </w:t>
      </w:r>
      <w:r>
        <w:rPr>
          <w:spacing w:val="-5"/>
          <w:sz w:val="20"/>
        </w:rPr>
        <w:t>Info";</w:t>
      </w:r>
    </w:p>
    <w:p>
      <w:pPr>
        <w:pStyle w:val="ListParagraph"/>
        <w:numPr>
          <w:ilvl w:val="2"/>
          <w:numId w:val="109"/>
        </w:numPr>
        <w:tabs>
          <w:tab w:pos="2203" w:val="left" w:leader="none"/>
          <w:tab w:pos="2204" w:val="left" w:leader="none"/>
        </w:tabs>
        <w:spacing w:line="276" w:lineRule="exact" w:before="0" w:after="0"/>
        <w:ind w:left="2203" w:right="0" w:hanging="371"/>
        <w:jc w:val="left"/>
        <w:rPr>
          <w:sz w:val="20"/>
        </w:rPr>
      </w:pPr>
      <w:r>
        <w:rPr>
          <w:spacing w:val="-1"/>
          <w:sz w:val="20"/>
        </w:rPr>
        <w:t>Lecturi</w:t>
      </w:r>
      <w:r>
        <w:rPr>
          <w:spacing w:val="-17"/>
          <w:sz w:val="20"/>
        </w:rPr>
        <w:t> </w:t>
      </w:r>
      <w:r>
        <w:rPr>
          <w:spacing w:val="-1"/>
          <w:sz w:val="20"/>
        </w:rPr>
        <w:t>AGEPI;</w:t>
      </w:r>
    </w:p>
    <w:p>
      <w:pPr>
        <w:spacing w:line="234" w:lineRule="exact" w:before="0"/>
        <w:ind w:left="1833" w:right="0" w:firstLine="0"/>
        <w:jc w:val="both"/>
        <w:rPr>
          <w:rFonts w:ascii="Tahoma"/>
          <w:sz w:val="20"/>
        </w:rPr>
      </w:pPr>
      <w:r>
        <w:rPr>
          <w:rFonts w:ascii="Arial"/>
          <w:i/>
          <w:sz w:val="20"/>
        </w:rPr>
        <w:t>s  </w:t>
      </w:r>
      <w:r>
        <w:rPr>
          <w:rFonts w:ascii="Arial"/>
          <w:i/>
          <w:spacing w:val="18"/>
          <w:sz w:val="20"/>
        </w:rPr>
        <w:t> </w:t>
      </w:r>
      <w:r>
        <w:rPr>
          <w:rFonts w:ascii="Tahoma"/>
          <w:sz w:val="20"/>
        </w:rPr>
        <w:t>Rapoartele</w:t>
      </w:r>
      <w:r>
        <w:rPr>
          <w:rFonts w:ascii="Tahoma"/>
          <w:spacing w:val="-4"/>
          <w:sz w:val="20"/>
        </w:rPr>
        <w:t> </w:t>
      </w:r>
      <w:r>
        <w:rPr>
          <w:rFonts w:ascii="Tahoma"/>
          <w:sz w:val="20"/>
        </w:rPr>
        <w:t>anuale</w:t>
      </w:r>
      <w:r>
        <w:rPr>
          <w:rFonts w:ascii="Tahoma"/>
          <w:spacing w:val="-2"/>
          <w:sz w:val="20"/>
        </w:rPr>
        <w:t> </w:t>
      </w:r>
      <w:r>
        <w:rPr>
          <w:rFonts w:ascii="Tahoma"/>
          <w:sz w:val="20"/>
        </w:rPr>
        <w:t>ale</w:t>
      </w:r>
      <w:r>
        <w:rPr>
          <w:rFonts w:ascii="Tahoma"/>
          <w:spacing w:val="-3"/>
          <w:sz w:val="20"/>
        </w:rPr>
        <w:t> </w:t>
      </w:r>
      <w:r>
        <w:rPr>
          <w:rFonts w:ascii="Tahoma"/>
          <w:sz w:val="20"/>
        </w:rPr>
        <w:t>AGEPI.</w:t>
      </w:r>
    </w:p>
    <w:p>
      <w:pPr>
        <w:pStyle w:val="ListParagraph"/>
        <w:numPr>
          <w:ilvl w:val="0"/>
          <w:numId w:val="109"/>
        </w:numPr>
        <w:tabs>
          <w:tab w:pos="1714" w:val="left" w:leader="none"/>
        </w:tabs>
        <w:spacing w:line="240" w:lineRule="auto" w:before="183" w:after="0"/>
        <w:ind w:left="1714" w:right="0" w:hanging="221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Noţiuni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şi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dispoziţii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generale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ListParagraph"/>
        <w:numPr>
          <w:ilvl w:val="1"/>
          <w:numId w:val="109"/>
        </w:numPr>
        <w:tabs>
          <w:tab w:pos="1707" w:val="left" w:leader="none"/>
        </w:tabs>
        <w:spacing w:line="280" w:lineRule="auto" w:before="0" w:after="0"/>
        <w:ind w:left="1483" w:right="2444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sz w:val="20"/>
        </w:rPr>
        <w:t>Avantajele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protejării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desenelor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şi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modelelor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industriale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prin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înregistrare</w:t>
      </w:r>
    </w:p>
    <w:p>
      <w:pPr>
        <w:spacing w:line="213" w:lineRule="auto" w:before="111"/>
        <w:ind w:left="1473" w:right="1258" w:firstLine="33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Aspectul exterior original constituie unul din factorii principali ce de-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termin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v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nzarea cu succes a produsului. Desenul sau modelul industrial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3"/>
          <w:sz w:val="20"/>
        </w:rPr>
        <w:t>face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produsul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atractiv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pentru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consumator,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iar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aprecierea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vizual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este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unul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din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criteriile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esen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iale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care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influen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eaz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7"/>
          <w:sz w:val="20"/>
        </w:rPr>
        <w:t> </w:t>
      </w:r>
      <w:r>
        <w:rPr>
          <w:rFonts w:ascii="Tahoma" w:hAnsi="Tahoma"/>
          <w:sz w:val="20"/>
        </w:rPr>
        <w:t>cump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torul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8"/>
          <w:sz w:val="20"/>
        </w:rPr>
        <w:t> </w:t>
      </w:r>
      <w:r>
        <w:rPr>
          <w:rFonts w:ascii="Tahoma" w:hAnsi="Tahoma"/>
          <w:sz w:val="20"/>
        </w:rPr>
        <w:t>prefere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un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produs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din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multitudinea</w:t>
      </w:r>
      <w:r>
        <w:rPr>
          <w:rFonts w:ascii="Tahoma" w:hAnsi="Tahoma"/>
          <w:spacing w:val="30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29"/>
          <w:sz w:val="20"/>
        </w:rPr>
        <w:t> </w:t>
      </w:r>
      <w:r>
        <w:rPr>
          <w:rFonts w:ascii="Tahoma" w:hAnsi="Tahoma"/>
          <w:sz w:val="20"/>
        </w:rPr>
        <w:t>variante</w:t>
      </w:r>
      <w:r>
        <w:rPr>
          <w:rFonts w:ascii="Tahoma" w:hAnsi="Tahoma"/>
          <w:spacing w:val="30"/>
          <w:sz w:val="20"/>
        </w:rPr>
        <w:t> </w:t>
      </w:r>
      <w:r>
        <w:rPr>
          <w:rFonts w:ascii="Tahoma" w:hAnsi="Tahoma"/>
          <w:sz w:val="20"/>
        </w:rPr>
        <w:t>propuse.</w:t>
      </w:r>
      <w:r>
        <w:rPr>
          <w:rFonts w:ascii="Tahoma" w:hAnsi="Tahoma"/>
          <w:spacing w:val="34"/>
          <w:sz w:val="20"/>
        </w:rPr>
        <w:t> </w:t>
      </w:r>
      <w:r>
        <w:rPr>
          <w:rFonts w:ascii="Tahoma" w:hAnsi="Tahoma"/>
          <w:sz w:val="20"/>
        </w:rPr>
        <w:t>Crearea</w:t>
      </w:r>
      <w:r>
        <w:rPr>
          <w:rFonts w:ascii="Tahoma" w:hAnsi="Tahoma"/>
          <w:spacing w:val="22"/>
          <w:sz w:val="20"/>
        </w:rPr>
        <w:t> </w:t>
      </w:r>
      <w:r>
        <w:rPr>
          <w:rFonts w:ascii="Tahoma" w:hAnsi="Tahoma"/>
          <w:sz w:val="20"/>
        </w:rPr>
        <w:t>desenelor</w:t>
      </w:r>
      <w:r>
        <w:rPr>
          <w:rFonts w:ascii="Tahoma" w:hAnsi="Tahoma"/>
          <w:spacing w:val="25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20"/>
          <w:sz w:val="20"/>
        </w:rPr>
        <w:t> </w:t>
      </w:r>
      <w:r>
        <w:rPr>
          <w:rFonts w:ascii="Tahoma" w:hAnsi="Tahoma"/>
          <w:sz w:val="20"/>
        </w:rPr>
        <w:t>modelelor</w:t>
      </w:r>
      <w:r>
        <w:rPr>
          <w:rFonts w:ascii="Tahoma" w:hAnsi="Tahoma"/>
          <w:spacing w:val="23"/>
          <w:sz w:val="20"/>
        </w:rPr>
        <w:t> </w:t>
      </w:r>
      <w:r>
        <w:rPr>
          <w:rFonts w:ascii="Tahoma" w:hAnsi="Tahoma"/>
          <w:sz w:val="20"/>
        </w:rPr>
        <w:t>noi</w:t>
      </w:r>
      <w:r>
        <w:rPr>
          <w:rFonts w:ascii="Tahoma" w:hAnsi="Tahoma"/>
          <w:spacing w:val="21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</w:p>
    <w:p>
      <w:pPr>
        <w:spacing w:line="275" w:lineRule="exact" w:before="0"/>
        <w:ind w:left="1473" w:right="0" w:firstLine="0"/>
        <w:jc w:val="both"/>
        <w:rPr>
          <w:rFonts w:ascii="Tahoma" w:hAnsi="Tahoma"/>
          <w:sz w:val="20"/>
        </w:rPr>
      </w:pPr>
      <w:r>
        <w:rPr>
          <w:rFonts w:ascii="Tahoma" w:hAnsi="Tahoma"/>
          <w:w w:val="95"/>
          <w:sz w:val="20"/>
        </w:rPr>
        <w:t>originale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urm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rFonts w:ascii="Tahoma" w:hAnsi="Tahoma"/>
          <w:w w:val="95"/>
          <w:sz w:val="20"/>
        </w:rPr>
        <w:t>re</w:t>
      </w:r>
      <w:r>
        <w:rPr>
          <w:rFonts w:ascii="Lucida Sans Unicode" w:hAnsi="Lucida Sans Unicode"/>
          <w:w w:val="95"/>
          <w:sz w:val="20"/>
        </w:rPr>
        <w:t>ş</w:t>
      </w:r>
      <w:r>
        <w:rPr>
          <w:rFonts w:ascii="Tahoma" w:hAnsi="Tahoma"/>
          <w:w w:val="95"/>
          <w:sz w:val="20"/>
        </w:rPr>
        <w:t>te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mai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multe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scopuri:</w:t>
      </w:r>
    </w:p>
    <w:p>
      <w:pPr>
        <w:pStyle w:val="ListParagraph"/>
        <w:numPr>
          <w:ilvl w:val="0"/>
          <w:numId w:val="110"/>
        </w:numPr>
        <w:tabs>
          <w:tab w:pos="1873" w:val="left" w:leader="none"/>
        </w:tabs>
        <w:spacing w:line="206" w:lineRule="auto" w:before="49" w:after="0"/>
        <w:ind w:left="1872" w:right="1252" w:hanging="274"/>
        <w:jc w:val="both"/>
        <w:rPr>
          <w:sz w:val="20"/>
        </w:rPr>
      </w:pPr>
      <w:r>
        <w:rPr>
          <w:rFonts w:ascii="Arial" w:hAnsi="Arial"/>
          <w:b/>
          <w:i/>
          <w:sz w:val="20"/>
        </w:rPr>
        <w:t>Atragerea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z w:val="20"/>
        </w:rPr>
        <w:t>segmentelor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noi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(specifice)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z w:val="20"/>
        </w:rPr>
        <w:t>ale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pieţei: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sz w:val="20"/>
        </w:rPr>
        <w:t>mici</w:t>
      </w:r>
      <w:r>
        <w:rPr>
          <w:spacing w:val="-11"/>
          <w:sz w:val="20"/>
        </w:rPr>
        <w:t> </w:t>
      </w:r>
      <w:r>
        <w:rPr>
          <w:sz w:val="20"/>
        </w:rPr>
        <w:t>modific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ri</w:t>
      </w:r>
      <w:r>
        <w:rPr>
          <w:spacing w:val="-11"/>
          <w:sz w:val="20"/>
        </w:rPr>
        <w:t> </w:t>
      </w:r>
      <w:r>
        <w:rPr>
          <w:sz w:val="20"/>
        </w:rPr>
        <w:t>ale</w:t>
      </w:r>
      <w:r>
        <w:rPr>
          <w:spacing w:val="-60"/>
          <w:sz w:val="20"/>
        </w:rPr>
        <w:t> </w:t>
      </w:r>
      <w:r>
        <w:rPr>
          <w:sz w:val="20"/>
        </w:rPr>
        <w:t>desenului sau modelului unor produse (gen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i,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nc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l</w:t>
      </w:r>
      <w:r>
        <w:rPr>
          <w:rFonts w:ascii="Lucida Sans Unicode" w:hAnsi="Lucida Sans Unicode"/>
          <w:sz w:val="20"/>
        </w:rPr>
        <w:t>ţă</w:t>
      </w:r>
      <w:r>
        <w:rPr>
          <w:sz w:val="20"/>
        </w:rPr>
        <w:t>minte,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mbr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c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minte, umbrele) le pot face atractive pentru diverse grupe de v</w:t>
      </w:r>
      <w:r>
        <w:rPr>
          <w:rFonts w:ascii="Lucida Sans Unicode" w:hAnsi="Lucida Sans Unicode"/>
          <w:sz w:val="20"/>
        </w:rPr>
        <w:t>â</w:t>
      </w:r>
      <w:r>
        <w:rPr>
          <w:sz w:val="20"/>
        </w:rPr>
        <w:t>rst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grup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ri culturale sau sociale. Func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ia de baz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a unui model r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m</w:t>
      </w:r>
      <w:r>
        <w:rPr>
          <w:rFonts w:ascii="Lucida Sans Unicode" w:hAnsi="Lucida Sans Unicode"/>
          <w:sz w:val="20"/>
        </w:rPr>
        <w:t>â</w:t>
      </w:r>
      <w:r>
        <w:rPr>
          <w:sz w:val="20"/>
        </w:rPr>
        <w:t>ne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aceea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spacing w:val="-1"/>
          <w:sz w:val="20"/>
        </w:rPr>
        <w:t>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dar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copiii</w:t>
      </w:r>
      <w:r>
        <w:rPr>
          <w:spacing w:val="-12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spacing w:val="-1"/>
          <w:sz w:val="20"/>
        </w:rPr>
        <w:t>i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adul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spacing w:val="-1"/>
          <w:sz w:val="20"/>
        </w:rPr>
        <w:t>ii</w:t>
      </w:r>
      <w:r>
        <w:rPr>
          <w:spacing w:val="-11"/>
          <w:sz w:val="20"/>
        </w:rPr>
        <w:t> </w:t>
      </w:r>
      <w:r>
        <w:rPr>
          <w:sz w:val="20"/>
        </w:rPr>
        <w:t>vor</w:t>
      </w:r>
      <w:r>
        <w:rPr>
          <w:spacing w:val="-11"/>
          <w:sz w:val="20"/>
        </w:rPr>
        <w:t> </w:t>
      </w:r>
      <w:r>
        <w:rPr>
          <w:sz w:val="20"/>
        </w:rPr>
        <w:t>avea</w:t>
      </w:r>
      <w:r>
        <w:rPr>
          <w:spacing w:val="-13"/>
          <w:sz w:val="20"/>
        </w:rPr>
        <w:t> </w:t>
      </w:r>
      <w:r>
        <w:rPr>
          <w:sz w:val="20"/>
        </w:rPr>
        <w:t>gusturi</w:t>
      </w:r>
      <w:r>
        <w:rPr>
          <w:spacing w:val="-15"/>
          <w:sz w:val="20"/>
        </w:rPr>
        <w:t> </w:t>
      </w:r>
      <w:r>
        <w:rPr>
          <w:sz w:val="20"/>
        </w:rPr>
        <w:t>diferite.</w:t>
      </w:r>
    </w:p>
    <w:p>
      <w:pPr>
        <w:pStyle w:val="ListParagraph"/>
        <w:numPr>
          <w:ilvl w:val="0"/>
          <w:numId w:val="110"/>
        </w:numPr>
        <w:tabs>
          <w:tab w:pos="1873" w:val="left" w:leader="none"/>
        </w:tabs>
        <w:spacing w:line="206" w:lineRule="auto" w:before="85" w:after="0"/>
        <w:ind w:left="1872" w:right="1253" w:hanging="274"/>
        <w:jc w:val="both"/>
        <w:rPr>
          <w:rFonts w:ascii="Arial" w:hAnsi="Arial"/>
          <w:sz w:val="20"/>
        </w:rPr>
      </w:pPr>
      <w:r>
        <w:rPr>
          <w:rFonts w:ascii="Arial" w:hAnsi="Arial"/>
          <w:b/>
          <w:i/>
          <w:spacing w:val="-1"/>
          <w:sz w:val="20"/>
        </w:rPr>
        <w:t>Crearea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unei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noi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nişe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în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cadrul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pieţei: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realizeaz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spacing w:val="-1"/>
          <w:sz w:val="20"/>
        </w:rPr>
        <w:t>prin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introducerea</w:t>
      </w:r>
      <w:r>
        <w:rPr>
          <w:spacing w:val="-60"/>
          <w:sz w:val="20"/>
        </w:rPr>
        <w:t> </w:t>
      </w:r>
      <w:r>
        <w:rPr>
          <w:sz w:val="20"/>
        </w:rPr>
        <w:t>unor</w:t>
      </w:r>
      <w:r>
        <w:rPr>
          <w:spacing w:val="-10"/>
          <w:sz w:val="20"/>
        </w:rPr>
        <w:t> </w:t>
      </w:r>
      <w:r>
        <w:rPr>
          <w:sz w:val="20"/>
        </w:rPr>
        <w:t>modele</w:t>
      </w:r>
      <w:r>
        <w:rPr>
          <w:spacing w:val="-10"/>
          <w:sz w:val="20"/>
        </w:rPr>
        <w:t> </w:t>
      </w:r>
      <w:r>
        <w:rPr>
          <w:sz w:val="20"/>
        </w:rPr>
        <w:t>creative</w:t>
      </w:r>
      <w:r>
        <w:rPr>
          <w:spacing w:val="-10"/>
          <w:sz w:val="20"/>
        </w:rPr>
        <w:t> </w:t>
      </w:r>
      <w:r>
        <w:rPr>
          <w:sz w:val="20"/>
        </w:rPr>
        <w:t>pentru</w:t>
      </w:r>
      <w:r>
        <w:rPr>
          <w:spacing w:val="-11"/>
          <w:sz w:val="20"/>
        </w:rPr>
        <w:t> </w:t>
      </w:r>
      <w:r>
        <w:rPr>
          <w:sz w:val="20"/>
        </w:rPr>
        <w:t>produsele</w:t>
      </w:r>
      <w:r>
        <w:rPr>
          <w:spacing w:val="-6"/>
          <w:sz w:val="20"/>
        </w:rPr>
        <w:t> </w:t>
      </w:r>
      <w:r>
        <w:rPr>
          <w:sz w:val="20"/>
        </w:rPr>
        <w:t>proprii</w:t>
      </w:r>
      <w:r>
        <w:rPr>
          <w:spacing w:val="-11"/>
          <w:sz w:val="20"/>
        </w:rPr>
        <w:t> </w:t>
      </w:r>
      <w:r>
        <w:rPr>
          <w:sz w:val="20"/>
        </w:rPr>
        <w:t>pentru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le</w:t>
      </w:r>
      <w:r>
        <w:rPr>
          <w:spacing w:val="-10"/>
          <w:sz w:val="20"/>
        </w:rPr>
        <w:t> </w:t>
      </w:r>
      <w:r>
        <w:rPr>
          <w:sz w:val="20"/>
        </w:rPr>
        <w:t>diferen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60"/>
          <w:sz w:val="20"/>
        </w:rPr>
        <w:t> </w:t>
      </w:r>
      <w:r>
        <w:rPr>
          <w:sz w:val="20"/>
        </w:rPr>
        <w:t>produsele</w:t>
      </w:r>
      <w:r>
        <w:rPr>
          <w:spacing w:val="-8"/>
          <w:sz w:val="20"/>
        </w:rPr>
        <w:t> </w:t>
      </w:r>
      <w:r>
        <w:rPr>
          <w:sz w:val="20"/>
        </w:rPr>
        <w:t>concuren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ilor.</w:t>
      </w:r>
    </w:p>
    <w:p>
      <w:pPr>
        <w:pStyle w:val="ListParagraph"/>
        <w:numPr>
          <w:ilvl w:val="0"/>
          <w:numId w:val="110"/>
        </w:numPr>
        <w:tabs>
          <w:tab w:pos="1873" w:val="left" w:leader="none"/>
        </w:tabs>
        <w:spacing w:line="211" w:lineRule="auto" w:before="87" w:after="0"/>
        <w:ind w:left="1872" w:right="1242" w:hanging="274"/>
        <w:jc w:val="both"/>
        <w:rPr>
          <w:sz w:val="20"/>
        </w:rPr>
      </w:pPr>
      <w:r>
        <w:rPr>
          <w:rFonts w:ascii="Arial" w:hAnsi="Arial"/>
          <w:b/>
          <w:i/>
          <w:spacing w:val="-5"/>
          <w:sz w:val="20"/>
        </w:rPr>
        <w:t>Promovarea întreprinderii: </w:t>
      </w:r>
      <w:r>
        <w:rPr>
          <w:spacing w:val="-5"/>
          <w:sz w:val="20"/>
        </w:rPr>
        <w:t>prin lansarea unor produse </w:t>
      </w:r>
      <w:r>
        <w:rPr>
          <w:spacing w:val="-4"/>
          <w:sz w:val="20"/>
        </w:rPr>
        <w:t>noi se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spacing w:val="-4"/>
          <w:sz w:val="20"/>
        </w:rPr>
        <w:t>mbun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spacing w:val="-4"/>
          <w:sz w:val="20"/>
        </w:rPr>
        <w:t>t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spacing w:val="-4"/>
          <w:sz w:val="20"/>
        </w:rPr>
        <w:t>-</w:t>
      </w:r>
      <w:r>
        <w:rPr>
          <w:spacing w:val="-60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w w:val="95"/>
          <w:sz w:val="20"/>
        </w:rPr>
        <w:t>e</w:t>
      </w:r>
      <w:r>
        <w:rPr>
          <w:rFonts w:ascii="Lucida Sans Unicode" w:hAnsi="Lucida Sans Unicode"/>
          <w:w w:val="95"/>
          <w:sz w:val="20"/>
        </w:rPr>
        <w:t>ş</w:t>
      </w:r>
      <w:r>
        <w:rPr>
          <w:w w:val="95"/>
          <w:sz w:val="20"/>
        </w:rPr>
        <w:t>te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imaginea</w:t>
      </w:r>
      <w:r>
        <w:rPr>
          <w:spacing w:val="-8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î</w:t>
      </w:r>
      <w:r>
        <w:rPr>
          <w:w w:val="95"/>
          <w:sz w:val="20"/>
        </w:rPr>
        <w:t>ntreprinderii.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Poate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fi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promovat</w:t>
      </w:r>
      <w:r>
        <w:rPr>
          <w:spacing w:val="-8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„</w:t>
      </w:r>
      <w:r>
        <w:rPr>
          <w:w w:val="95"/>
          <w:sz w:val="20"/>
        </w:rPr>
        <w:t>stilul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firm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w w:val="95"/>
          <w:sz w:val="20"/>
        </w:rPr>
        <w:t>"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-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un</w:t>
      </w:r>
      <w:r>
        <w:rPr>
          <w:spacing w:val="-9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ş</w:t>
      </w:r>
      <w:r>
        <w:rPr>
          <w:w w:val="95"/>
          <w:sz w:val="20"/>
        </w:rPr>
        <w:t>ir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57"/>
          <w:w w:val="95"/>
          <w:sz w:val="20"/>
        </w:rPr>
        <w:t> </w:t>
      </w:r>
      <w:r>
        <w:rPr>
          <w:spacing w:val="-6"/>
          <w:sz w:val="20"/>
        </w:rPr>
        <w:t>elemente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(grafice,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coloristice</w:t>
      </w:r>
      <w:r>
        <w:rPr>
          <w:spacing w:val="-12"/>
          <w:sz w:val="20"/>
        </w:rPr>
        <w:t> </w:t>
      </w:r>
      <w:r>
        <w:rPr>
          <w:rFonts w:ascii="Lucida Sans Unicode" w:hAnsi="Lucida Sans Unicode"/>
          <w:spacing w:val="-6"/>
          <w:sz w:val="20"/>
        </w:rPr>
        <w:t>ş</w:t>
      </w:r>
      <w:r>
        <w:rPr>
          <w:spacing w:val="-6"/>
          <w:sz w:val="20"/>
        </w:rPr>
        <w:t>i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altele)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care,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pe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parte,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asigur</w:t>
      </w:r>
      <w:r>
        <w:rPr>
          <w:rFonts w:ascii="Lucida Sans Unicode" w:hAnsi="Lucida Sans Unicode"/>
          <w:spacing w:val="-5"/>
          <w:sz w:val="20"/>
        </w:rPr>
        <w:t>ă</w:t>
      </w:r>
      <w:r>
        <w:rPr>
          <w:rFonts w:ascii="Lucida Sans Unicode" w:hAnsi="Lucida Sans Unicode"/>
          <w:spacing w:val="-16"/>
          <w:sz w:val="20"/>
        </w:rPr>
        <w:t> </w:t>
      </w:r>
      <w:r>
        <w:rPr>
          <w:spacing w:val="-5"/>
          <w:sz w:val="20"/>
        </w:rPr>
        <w:t>o</w:t>
      </w:r>
      <w:r>
        <w:rPr>
          <w:spacing w:val="-15"/>
          <w:sz w:val="20"/>
        </w:rPr>
        <w:t> </w:t>
      </w:r>
      <w:r>
        <w:rPr>
          <w:spacing w:val="-5"/>
          <w:sz w:val="20"/>
        </w:rPr>
        <w:t>unitate</w:t>
      </w:r>
      <w:r>
        <w:rPr>
          <w:spacing w:val="-60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spacing w:val="-4"/>
          <w:sz w:val="20"/>
        </w:rPr>
        <w:t>n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toate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obiectele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sau</w:t>
      </w:r>
      <w:r>
        <w:rPr>
          <w:spacing w:val="-12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spacing w:val="-4"/>
          <w:sz w:val="20"/>
        </w:rPr>
        <w:t>ntr-o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serie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obiecte,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iar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alt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0"/>
          <w:sz w:val="20"/>
        </w:rPr>
        <w:t> </w:t>
      </w:r>
      <w:r>
        <w:rPr>
          <w:spacing w:val="-4"/>
          <w:sz w:val="20"/>
        </w:rPr>
        <w:t>parte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-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eviden-</w:t>
      </w:r>
      <w:r>
        <w:rPr>
          <w:spacing w:val="-60"/>
          <w:sz w:val="20"/>
        </w:rPr>
        <w:t> 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iaz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sz w:val="20"/>
        </w:rPr>
        <w:t>pe</w:t>
      </w:r>
      <w:r>
        <w:rPr>
          <w:spacing w:val="-12"/>
          <w:sz w:val="20"/>
        </w:rPr>
        <w:t> </w:t>
      </w:r>
      <w:r>
        <w:rPr>
          <w:sz w:val="20"/>
        </w:rPr>
        <w:t>pia</w:t>
      </w:r>
      <w:r>
        <w:rPr>
          <w:rFonts w:ascii="Lucida Sans Unicode" w:hAnsi="Lucida Sans Unicode"/>
          <w:sz w:val="20"/>
        </w:rPr>
        <w:t>ţă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sz w:val="20"/>
        </w:rPr>
        <w:t>aceste</w:t>
      </w:r>
      <w:r>
        <w:rPr>
          <w:spacing w:val="-12"/>
          <w:sz w:val="20"/>
        </w:rPr>
        <w:t> </w:t>
      </w:r>
      <w:r>
        <w:rPr>
          <w:sz w:val="20"/>
        </w:rPr>
        <w:t>obiecte</w:t>
      </w:r>
      <w:r>
        <w:rPr>
          <w:spacing w:val="-15"/>
          <w:sz w:val="20"/>
        </w:rPr>
        <w:t> </w:t>
      </w:r>
      <w:r>
        <w:rPr>
          <w:sz w:val="20"/>
        </w:rPr>
        <w:t>printre</w:t>
      </w:r>
      <w:r>
        <w:rPr>
          <w:spacing w:val="-12"/>
          <w:sz w:val="20"/>
        </w:rPr>
        <w:t> </w:t>
      </w:r>
      <w:r>
        <w:rPr>
          <w:sz w:val="20"/>
        </w:rPr>
        <w:t>produse</w:t>
      </w:r>
      <w:r>
        <w:rPr>
          <w:spacing w:val="-12"/>
          <w:sz w:val="20"/>
        </w:rPr>
        <w:t> </w:t>
      </w:r>
      <w:r>
        <w:rPr>
          <w:sz w:val="20"/>
        </w:rPr>
        <w:t>analogice.</w:t>
      </w:r>
    </w:p>
    <w:p>
      <w:pPr>
        <w:spacing w:line="249" w:lineRule="auto" w:before="0"/>
        <w:ind w:left="1493" w:right="1262" w:firstLine="340"/>
        <w:jc w:val="both"/>
        <w:rPr>
          <w:rFonts w:ascii="Tahoma" w:hAnsi="Tahoma"/>
          <w:sz w:val="20"/>
        </w:rPr>
      </w:pPr>
      <w:r>
        <w:rPr>
          <w:rFonts w:ascii="Tahoma" w:hAnsi="Tahoma"/>
          <w:spacing w:val="-2"/>
          <w:sz w:val="20"/>
        </w:rPr>
        <w:t>Un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produs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original,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evident,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este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rezultatul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unor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eforturi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considerabile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ce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2"/>
          <w:sz w:val="20"/>
        </w:rPr>
        <w:t>necesit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c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ut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ri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creative</w:t>
      </w:r>
      <w:r>
        <w:rPr>
          <w:rFonts w:ascii="Tahoma" w:hAnsi="Tahoma"/>
          <w:spacing w:val="-13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ndelungate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rFonts w:ascii="Tahoma" w:hAnsi="Tahoma"/>
          <w:spacing w:val="-1"/>
          <w:sz w:val="20"/>
        </w:rPr>
        <w:t>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solu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neobi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rFonts w:ascii="Tahoma" w:hAnsi="Tahoma"/>
          <w:spacing w:val="-1"/>
          <w:sz w:val="20"/>
        </w:rPr>
        <w:t>nuite.</w:t>
      </w:r>
      <w:r>
        <w:rPr>
          <w:rFonts w:ascii="Tahoma" w:hAnsi="Tahoma"/>
          <w:spacing w:val="-13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1"/>
          <w:sz w:val="20"/>
        </w:rPr>
        <w:t>acest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scop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se</w:t>
      </w:r>
    </w:p>
    <w:p>
      <w:pPr>
        <w:spacing w:before="191"/>
        <w:ind w:left="160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0"/>
          <w:sz w:val="16"/>
        </w:rPr>
        <w:t>6</w:t>
      </w:r>
    </w:p>
    <w:p>
      <w:pPr>
        <w:spacing w:after="0"/>
        <w:jc w:val="left"/>
        <w:rPr>
          <w:rFonts w:ascii="Arial"/>
          <w:sz w:val="16"/>
        </w:rPr>
        <w:sectPr>
          <w:footerReference w:type="default" r:id="rId39"/>
          <w:pgSz w:w="11910" w:h="16840"/>
          <w:pgMar w:footer="0" w:header="0" w:top="1340" w:bottom="280" w:left="1200" w:right="1400"/>
        </w:sectPr>
      </w:pPr>
    </w:p>
    <w:p>
      <w:pPr>
        <w:spacing w:line="201" w:lineRule="auto" w:before="68"/>
        <w:ind w:left="1541" w:right="1214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pacing w:val="-3"/>
          <w:sz w:val="20"/>
        </w:rPr>
        <w:t>cheltuiesc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sume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3"/>
          <w:sz w:val="20"/>
        </w:rPr>
        <w:t>mari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bani</w:t>
      </w:r>
      <w:r>
        <w:rPr>
          <w:rFonts w:ascii="Tahoma" w:hAnsi="Tahoma"/>
          <w:spacing w:val="-13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rFonts w:ascii="Tahoma" w:hAnsi="Tahoma"/>
          <w:spacing w:val="-3"/>
          <w:sz w:val="20"/>
        </w:rPr>
        <w:t>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pentru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ca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aceste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cheltuieli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s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nu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fie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zadarnice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2"/>
          <w:sz w:val="20"/>
        </w:rPr>
        <w:t>este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absolut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necesar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fie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protejat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aspectul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exterior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al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produsului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creat.</w:t>
      </w:r>
    </w:p>
    <w:p>
      <w:pPr>
        <w:spacing w:line="208" w:lineRule="auto" w:before="0"/>
        <w:ind w:left="1536" w:right="1202" w:firstLine="35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Numai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cazul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care un desen sau model industrial este protejat,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4"/>
          <w:sz w:val="20"/>
        </w:rPr>
        <w:t>titularul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acestuia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are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dreptul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4"/>
          <w:sz w:val="20"/>
        </w:rPr>
        <w:t>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le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interzice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ter</w:t>
      </w:r>
      <w:r>
        <w:rPr>
          <w:rFonts w:ascii="Lucida Sans Unicode" w:hAnsi="Lucida Sans Unicode"/>
          <w:spacing w:val="-4"/>
          <w:sz w:val="20"/>
        </w:rPr>
        <w:t>ţ</w:t>
      </w:r>
      <w:r>
        <w:rPr>
          <w:rFonts w:ascii="Tahoma" w:hAnsi="Tahoma"/>
          <w:spacing w:val="-4"/>
          <w:sz w:val="20"/>
        </w:rPr>
        <w:t>ilor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s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reproduc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sau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s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imite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desenul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modelul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industrial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respectiv.</w:t>
      </w:r>
    </w:p>
    <w:p>
      <w:pPr>
        <w:pStyle w:val="ListParagraph"/>
        <w:numPr>
          <w:ilvl w:val="0"/>
          <w:numId w:val="111"/>
        </w:numPr>
        <w:tabs>
          <w:tab w:pos="1767" w:val="left" w:leader="none"/>
        </w:tabs>
        <w:spacing w:line="240" w:lineRule="auto" w:before="143" w:after="0"/>
        <w:ind w:left="1766" w:right="0" w:hanging="231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Definiţia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desenului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şi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modelului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industrial</w:t>
      </w:r>
    </w:p>
    <w:p>
      <w:pPr>
        <w:spacing w:line="201" w:lineRule="auto" w:before="133"/>
        <w:ind w:left="1536" w:right="1193" w:firstLine="345"/>
        <w:jc w:val="both"/>
        <w:rPr>
          <w:rFonts w:ascii="Tahoma" w:hAnsi="Tahoma"/>
          <w:sz w:val="20"/>
        </w:rPr>
      </w:pPr>
      <w:r>
        <w:rPr>
          <w:rFonts w:ascii="Tahoma" w:hAnsi="Tahoma"/>
          <w:spacing w:val="-4"/>
          <w:sz w:val="20"/>
        </w:rPr>
        <w:t>Desenul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4"/>
          <w:sz w:val="20"/>
        </w:rPr>
        <w:t>sau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modelul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industrial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reprezint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aspectul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exterior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al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unui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produs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4"/>
          <w:sz w:val="20"/>
        </w:rPr>
        <w:t>sau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al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unei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p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Tahoma" w:hAnsi="Tahoma"/>
          <w:spacing w:val="-4"/>
          <w:sz w:val="20"/>
        </w:rPr>
        <w:t>r</w:t>
      </w:r>
      <w:r>
        <w:rPr>
          <w:rFonts w:ascii="Lucida Sans Unicode" w:hAnsi="Lucida Sans Unicode"/>
          <w:spacing w:val="-4"/>
          <w:sz w:val="20"/>
        </w:rPr>
        <w:t>ţ</w:t>
      </w:r>
      <w:r>
        <w:rPr>
          <w:rFonts w:ascii="Tahoma" w:hAnsi="Tahoma"/>
          <w:spacing w:val="-4"/>
          <w:sz w:val="20"/>
        </w:rPr>
        <w:t>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lui,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rezultat</w:t>
      </w:r>
      <w:r>
        <w:rPr>
          <w:rFonts w:ascii="Tahoma" w:hAnsi="Tahoma"/>
          <w:spacing w:val="-9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rFonts w:ascii="Tahoma" w:hAnsi="Tahoma"/>
          <w:spacing w:val="-4"/>
          <w:sz w:val="20"/>
        </w:rPr>
        <w:t>n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special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din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caracteristicile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liniilor,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contururilor,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culorilor, formei, texturii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i/sau ale materialelor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i/sau ale ornamenta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iei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produsului</w:t>
      </w:r>
      <w:r>
        <w:rPr>
          <w:rFonts w:ascii="Tahoma" w:hAnsi="Tahoma"/>
          <w:spacing w:val="-7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sine.</w:t>
      </w:r>
    </w:p>
    <w:p>
      <w:pPr>
        <w:spacing w:line="201" w:lineRule="auto" w:before="2"/>
        <w:ind w:left="1526" w:right="1190" w:firstLine="35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Prin </w:t>
      </w:r>
      <w:r>
        <w:rPr>
          <w:rFonts w:ascii="Arial" w:hAnsi="Arial"/>
          <w:i/>
          <w:sz w:val="20"/>
        </w:rPr>
        <w:t>produs </w:t>
      </w:r>
      <w:r>
        <w:rPr>
          <w:rFonts w:ascii="Tahoma" w:hAnsi="Tahoma"/>
          <w:sz w:val="20"/>
        </w:rPr>
        <w:t>se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elege orice articol ob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inut printr-un proces industrial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artizanal,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care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poate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con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ine</w:t>
      </w:r>
      <w:r>
        <w:rPr>
          <w:rFonts w:ascii="Tahoma" w:hAnsi="Tahoma"/>
          <w:spacing w:val="-9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elemente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concepute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spre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fi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asamblate</w:t>
      </w:r>
      <w:r>
        <w:rPr>
          <w:rFonts w:ascii="Tahoma" w:hAnsi="Tahoma"/>
          <w:spacing w:val="-60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rFonts w:ascii="Tahoma" w:hAnsi="Tahoma"/>
          <w:spacing w:val="-4"/>
          <w:sz w:val="20"/>
        </w:rPr>
        <w:t>ntr-un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produs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complex,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ambalaje,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aranjamente,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simboluri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grafice</w:t>
      </w:r>
      <w:r>
        <w:rPr>
          <w:rFonts w:ascii="Tahoma" w:hAnsi="Tahoma"/>
          <w:spacing w:val="-8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rFonts w:ascii="Tahoma" w:hAnsi="Tahoma"/>
          <w:spacing w:val="-3"/>
          <w:sz w:val="20"/>
        </w:rPr>
        <w:t>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caractere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tipografice,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cu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excep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programelor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calculator;</w:t>
      </w:r>
      <w:r>
        <w:rPr>
          <w:rFonts w:ascii="Tahoma" w:hAnsi="Tahoma"/>
          <w:spacing w:val="-9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prin</w:t>
      </w:r>
      <w:r>
        <w:rPr>
          <w:rFonts w:ascii="Tahoma" w:hAnsi="Tahoma"/>
          <w:spacing w:val="-10"/>
          <w:sz w:val="20"/>
        </w:rPr>
        <w:t> </w:t>
      </w:r>
      <w:r>
        <w:rPr>
          <w:rFonts w:ascii="Arial" w:hAnsi="Arial"/>
          <w:i/>
          <w:sz w:val="20"/>
        </w:rPr>
        <w:t>produs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complex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Tahoma" w:hAnsi="Tahoma"/>
          <w:spacing w:val="-2"/>
          <w:sz w:val="20"/>
        </w:rPr>
        <w:t>produs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compus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din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multiple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elemente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ce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pot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fi</w:t>
      </w:r>
      <w:r>
        <w:rPr>
          <w:rFonts w:ascii="Tahoma" w:hAnsi="Tahoma"/>
          <w:spacing w:val="-9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nlocuite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o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manier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care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s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rFonts w:ascii="Tahoma" w:hAnsi="Tahoma"/>
          <w:sz w:val="20"/>
        </w:rPr>
        <w:t>permit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8"/>
          <w:sz w:val="20"/>
        </w:rPr>
        <w:t> </w:t>
      </w:r>
      <w:r>
        <w:rPr>
          <w:rFonts w:ascii="Tahoma" w:hAnsi="Tahoma"/>
          <w:sz w:val="20"/>
        </w:rPr>
        <w:t>dezasamblarea</w:t>
      </w:r>
      <w:r>
        <w:rPr>
          <w:rFonts w:ascii="Tahoma" w:hAnsi="Tahoma"/>
          <w:spacing w:val="-6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reasamblarea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lui.</w:t>
      </w:r>
    </w:p>
    <w:p>
      <w:pPr>
        <w:pStyle w:val="ListParagraph"/>
        <w:numPr>
          <w:ilvl w:val="1"/>
          <w:numId w:val="111"/>
        </w:numPr>
        <w:tabs>
          <w:tab w:pos="2084" w:val="left" w:leader="none"/>
        </w:tabs>
        <w:spacing w:line="201" w:lineRule="auto" w:before="7" w:after="0"/>
        <w:ind w:left="1536" w:right="1203" w:firstLine="345"/>
        <w:jc w:val="both"/>
        <w:rPr>
          <w:sz w:val="20"/>
        </w:rPr>
      </w:pPr>
      <w:r>
        <w:rPr>
          <w:sz w:val="20"/>
        </w:rPr>
        <w:t>Desenul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caracterizeaz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1"/>
          <w:sz w:val="20"/>
        </w:rPr>
        <w:t> </w:t>
      </w:r>
      <w:r>
        <w:rPr>
          <w:sz w:val="20"/>
        </w:rPr>
        <w:t>prin</w:t>
      </w:r>
      <w:r>
        <w:rPr>
          <w:spacing w:val="1"/>
          <w:sz w:val="20"/>
        </w:rPr>
        <w:t> </w:t>
      </w:r>
      <w:r>
        <w:rPr>
          <w:sz w:val="20"/>
        </w:rPr>
        <w:t>raportul</w:t>
      </w:r>
      <w:r>
        <w:rPr>
          <w:spacing w:val="1"/>
          <w:sz w:val="20"/>
        </w:rPr>
        <w:t> </w:t>
      </w:r>
      <w:r>
        <w:rPr>
          <w:sz w:val="20"/>
        </w:rPr>
        <w:t>grafic-liniar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60"/>
          <w:sz w:val="20"/>
        </w:rPr>
        <w:t> </w:t>
      </w:r>
      <w:r>
        <w:rPr>
          <w:spacing w:val="-6"/>
          <w:sz w:val="20"/>
        </w:rPr>
        <w:t>elementelor</w:t>
      </w:r>
      <w:r>
        <w:rPr>
          <w:spacing w:val="-9"/>
          <w:sz w:val="20"/>
        </w:rPr>
        <w:t> </w:t>
      </w:r>
      <w:r>
        <w:rPr>
          <w:rFonts w:ascii="Lucida Sans Unicode" w:hAnsi="Lucida Sans Unicode"/>
          <w:spacing w:val="-5"/>
          <w:sz w:val="20"/>
        </w:rPr>
        <w:t>ş</w:t>
      </w:r>
      <w:r>
        <w:rPr>
          <w:spacing w:val="-5"/>
          <w:sz w:val="20"/>
        </w:rPr>
        <w:t>i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efectiv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nu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are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volum,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exemplu: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aspectul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exterior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al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covorului,</w:t>
      </w:r>
      <w:r>
        <w:rPr>
          <w:spacing w:val="-60"/>
          <w:sz w:val="20"/>
        </w:rPr>
        <w:t> </w:t>
      </w:r>
      <w:r>
        <w:rPr>
          <w:sz w:val="20"/>
        </w:rPr>
        <w:t>al</w:t>
      </w:r>
      <w:r>
        <w:rPr>
          <w:spacing w:val="-10"/>
          <w:sz w:val="20"/>
        </w:rPr>
        <w:t> 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es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turii,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n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framei,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z w:val="20"/>
        </w:rPr>
        <w:t>broderiei</w:t>
      </w:r>
      <w:r>
        <w:rPr>
          <w:spacing w:val="-10"/>
          <w:sz w:val="20"/>
        </w:rPr>
        <w:t> </w:t>
      </w:r>
      <w:r>
        <w:rPr>
          <w:sz w:val="20"/>
        </w:rPr>
        <w:t>pe</w:t>
      </w:r>
      <w:r>
        <w:rPr>
          <w:spacing w:val="-8"/>
          <w:sz w:val="20"/>
        </w:rPr>
        <w:t> </w:t>
      </w:r>
      <w:r>
        <w:rPr>
          <w:sz w:val="20"/>
        </w:rPr>
        <w:t>hain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11"/>
        </w:numPr>
        <w:tabs>
          <w:tab w:pos="2084" w:val="left" w:leader="none"/>
        </w:tabs>
        <w:spacing w:line="208" w:lineRule="auto" w:before="0" w:after="0"/>
        <w:ind w:left="1536" w:right="1199" w:firstLine="345"/>
        <w:jc w:val="both"/>
        <w:rPr>
          <w:sz w:val="20"/>
        </w:rPr>
      </w:pPr>
      <w:r>
        <w:rPr>
          <w:spacing w:val="-1"/>
          <w:sz w:val="20"/>
        </w:rPr>
        <w:t>Prin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model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industrial</w:t>
      </w:r>
      <w:r>
        <w:rPr>
          <w:spacing w:val="-13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spacing w:val="-1"/>
          <w:sz w:val="20"/>
        </w:rPr>
        <w:t>n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spacing w:val="-1"/>
          <w:sz w:val="20"/>
        </w:rPr>
        <w:t>elegem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compozi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spacing w:val="-1"/>
          <w:sz w:val="20"/>
        </w:rPr>
        <w:t>ie,</w:t>
      </w:r>
      <w:r>
        <w:rPr>
          <w:spacing w:val="-12"/>
          <w:sz w:val="20"/>
        </w:rPr>
        <w:t> </w:t>
      </w:r>
      <w:r>
        <w:rPr>
          <w:sz w:val="20"/>
        </w:rPr>
        <w:t>constituit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sz w:val="20"/>
        </w:rPr>
        <w:t>pe</w:t>
      </w:r>
      <w:r>
        <w:rPr>
          <w:spacing w:val="-15"/>
          <w:sz w:val="20"/>
        </w:rPr>
        <w:t> </w:t>
      </w:r>
      <w:r>
        <w:rPr>
          <w:sz w:val="20"/>
        </w:rPr>
        <w:t>baza</w:t>
      </w:r>
      <w:r>
        <w:rPr>
          <w:spacing w:val="-14"/>
          <w:sz w:val="20"/>
        </w:rPr>
        <w:t> </w:t>
      </w:r>
      <w:r>
        <w:rPr>
          <w:sz w:val="20"/>
        </w:rPr>
        <w:t>unei</w:t>
      </w:r>
      <w:r>
        <w:rPr>
          <w:spacing w:val="-60"/>
          <w:sz w:val="20"/>
        </w:rPr>
        <w:t> </w:t>
      </w:r>
      <w:r>
        <w:rPr>
          <w:spacing w:val="-4"/>
          <w:sz w:val="20"/>
        </w:rPr>
        <w:t>structuri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tridimensionale.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exemplu,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aspectul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exterior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al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unei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ma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spacing w:val="-3"/>
          <w:sz w:val="20"/>
        </w:rPr>
        <w:t>ini,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al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unui</w:t>
      </w:r>
      <w:r>
        <w:rPr>
          <w:spacing w:val="-60"/>
          <w:sz w:val="20"/>
        </w:rPr>
        <w:t> </w:t>
      </w:r>
      <w:r>
        <w:rPr>
          <w:sz w:val="20"/>
        </w:rPr>
        <w:t>strung,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z w:val="20"/>
        </w:rPr>
        <w:t>unei</w:t>
      </w:r>
      <w:r>
        <w:rPr>
          <w:spacing w:val="-9"/>
          <w:sz w:val="20"/>
        </w:rPr>
        <w:t> </w:t>
      </w:r>
      <w:r>
        <w:rPr>
          <w:sz w:val="20"/>
        </w:rPr>
        <w:t>lustre,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z w:val="20"/>
        </w:rPr>
        <w:t>unui</w:t>
      </w:r>
      <w:r>
        <w:rPr>
          <w:spacing w:val="-7"/>
          <w:sz w:val="20"/>
        </w:rPr>
        <w:t> </w:t>
      </w:r>
      <w:r>
        <w:rPr>
          <w:sz w:val="20"/>
        </w:rPr>
        <w:t>vas.</w:t>
      </w:r>
    </w:p>
    <w:p>
      <w:pPr>
        <w:spacing w:line="201" w:lineRule="auto" w:before="33"/>
        <w:ind w:left="1536" w:right="1193" w:firstLine="345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Desenul/modelul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industrial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poate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fi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caracterizat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elemente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specifice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3"/>
          <w:sz w:val="20"/>
        </w:rPr>
        <w:t>at</w:t>
      </w:r>
      <w:r>
        <w:rPr>
          <w:rFonts w:ascii="Lucida Sans Unicode" w:hAnsi="Lucida Sans Unicode"/>
          <w:spacing w:val="-3"/>
          <w:sz w:val="20"/>
        </w:rPr>
        <w:t>â</w:t>
      </w:r>
      <w:r>
        <w:rPr>
          <w:rFonts w:ascii="Tahoma" w:hAnsi="Tahoma"/>
          <w:spacing w:val="-3"/>
          <w:sz w:val="20"/>
        </w:rPr>
        <w:t>t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desenului,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c</w:t>
      </w:r>
      <w:r>
        <w:rPr>
          <w:rFonts w:ascii="Lucida Sans Unicode" w:hAnsi="Lucida Sans Unicode"/>
          <w:spacing w:val="-3"/>
          <w:sz w:val="20"/>
        </w:rPr>
        <w:t>â</w:t>
      </w:r>
      <w:r>
        <w:rPr>
          <w:rFonts w:ascii="Tahoma" w:hAnsi="Tahoma"/>
          <w:spacing w:val="-3"/>
          <w:sz w:val="20"/>
        </w:rPr>
        <w:t>t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rFonts w:ascii="Tahoma" w:hAnsi="Tahoma"/>
          <w:spacing w:val="-3"/>
          <w:sz w:val="20"/>
        </w:rPr>
        <w:t>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modelului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3"/>
          <w:sz w:val="20"/>
        </w:rPr>
        <w:t>industrial.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exemplu,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exteriorul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panoului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3"/>
          <w:sz w:val="20"/>
        </w:rPr>
        <w:t>finisaj</w:t>
      </w:r>
      <w:r>
        <w:rPr>
          <w:rFonts w:ascii="Tahoma" w:hAnsi="Tahoma"/>
          <w:spacing w:val="-10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construc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ii,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talpa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nc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Tahoma" w:hAnsi="Tahoma"/>
          <w:spacing w:val="-3"/>
          <w:sz w:val="20"/>
        </w:rPr>
        <w:t>l</w:t>
      </w:r>
      <w:r>
        <w:rPr>
          <w:rFonts w:ascii="Lucida Sans Unicode" w:hAnsi="Lucida Sans Unicode"/>
          <w:spacing w:val="-3"/>
          <w:sz w:val="20"/>
        </w:rPr>
        <w:t>ţă</w:t>
      </w:r>
      <w:r>
        <w:rPr>
          <w:rFonts w:ascii="Tahoma" w:hAnsi="Tahoma"/>
          <w:spacing w:val="-3"/>
          <w:sz w:val="20"/>
        </w:rPr>
        <w:t>mintei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cu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desenul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nou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al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suprafe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ei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mers,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ambalajul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cu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desen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pe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suprafa</w:t>
      </w:r>
      <w:r>
        <w:rPr>
          <w:rFonts w:ascii="Lucida Sans Unicode" w:hAnsi="Lucida Sans Unicode"/>
          <w:sz w:val="20"/>
        </w:rPr>
        <w:t>ţă</w:t>
      </w:r>
      <w:r>
        <w:rPr>
          <w:rFonts w:ascii="Lucida Sans Unicode" w:hAnsi="Lucida Sans Unicode"/>
          <w:spacing w:val="-9"/>
          <w:sz w:val="20"/>
        </w:rPr>
        <w:t> </w:t>
      </w:r>
      <w:r>
        <w:rPr>
          <w:rFonts w:ascii="Tahoma" w:hAnsi="Tahoma"/>
          <w:sz w:val="20"/>
        </w:rPr>
        <w:t>etc.</w:t>
      </w:r>
    </w:p>
    <w:p>
      <w:pPr>
        <w:pStyle w:val="ListParagraph"/>
        <w:numPr>
          <w:ilvl w:val="0"/>
          <w:numId w:val="111"/>
        </w:numPr>
        <w:tabs>
          <w:tab w:pos="1767" w:val="left" w:leader="none"/>
        </w:tabs>
        <w:spacing w:line="240" w:lineRule="auto" w:before="121" w:after="0"/>
        <w:ind w:left="1766" w:right="0" w:hanging="231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Desenul şi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modelul industrial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obiecte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ale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protecţiei</w:t>
      </w:r>
    </w:p>
    <w:p>
      <w:pPr>
        <w:spacing w:line="204" w:lineRule="auto" w:before="144"/>
        <w:ind w:left="1536" w:right="850" w:firstLine="345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asigur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3"/>
          <w:sz w:val="20"/>
        </w:rPr>
        <w:t> </w:t>
      </w:r>
      <w:r>
        <w:rPr>
          <w:rFonts w:ascii="Tahoma" w:hAnsi="Tahoma"/>
          <w:sz w:val="20"/>
        </w:rPr>
        <w:t>protec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ie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pentru desenul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modelul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industrial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numai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dac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60"/>
          <w:sz w:val="20"/>
        </w:rPr>
        <w:t> </w:t>
      </w:r>
      <w:r>
        <w:rPr>
          <w:rFonts w:ascii="Tahoma" w:hAnsi="Tahoma"/>
          <w:sz w:val="20"/>
        </w:rPr>
        <w:t>acesta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este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nou</w:t>
      </w:r>
      <w:r>
        <w:rPr>
          <w:rFonts w:ascii="Tahoma" w:hAnsi="Tahoma"/>
          <w:spacing w:val="-3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are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un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caracter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individual.</w:t>
      </w:r>
    </w:p>
    <w:p>
      <w:pPr>
        <w:pStyle w:val="ListParagraph"/>
        <w:numPr>
          <w:ilvl w:val="1"/>
          <w:numId w:val="111"/>
        </w:numPr>
        <w:tabs>
          <w:tab w:pos="2084" w:val="left" w:leader="none"/>
        </w:tabs>
        <w:spacing w:line="206" w:lineRule="auto" w:before="1" w:after="0"/>
        <w:ind w:left="1536" w:right="1289" w:firstLine="345"/>
        <w:jc w:val="left"/>
        <w:rPr>
          <w:sz w:val="20"/>
        </w:rPr>
      </w:pPr>
      <w:r>
        <w:rPr>
          <w:sz w:val="20"/>
        </w:rPr>
        <w:t>Un desen sau un model industrial este nou dac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nici un desen sau</w:t>
      </w:r>
      <w:r>
        <w:rPr>
          <w:spacing w:val="1"/>
          <w:sz w:val="20"/>
        </w:rPr>
        <w:t> </w:t>
      </w:r>
      <w:r>
        <w:rPr>
          <w:spacing w:val="-3"/>
          <w:sz w:val="20"/>
        </w:rPr>
        <w:t>model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industrial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identic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nu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fost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f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spacing w:val="-2"/>
          <w:sz w:val="20"/>
        </w:rPr>
        <w:t>cut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public</w:t>
      </w:r>
      <w:r>
        <w:rPr>
          <w:spacing w:val="-11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spacing w:val="-2"/>
          <w:sz w:val="20"/>
        </w:rPr>
        <w:t>nainte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depozit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sau,</w:t>
      </w:r>
      <w:r>
        <w:rPr>
          <w:spacing w:val="-59"/>
          <w:sz w:val="20"/>
        </w:rPr>
        <w:t> </w:t>
      </w:r>
      <w:r>
        <w:rPr>
          <w:spacing w:val="-4"/>
          <w:sz w:val="20"/>
        </w:rPr>
        <w:t>dac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6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fost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invocat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6"/>
          <w:sz w:val="20"/>
        </w:rPr>
        <w:t> </w:t>
      </w:r>
      <w:r>
        <w:rPr>
          <w:spacing w:val="-3"/>
          <w:sz w:val="20"/>
        </w:rPr>
        <w:t>prioritatea,</w:t>
      </w:r>
      <w:r>
        <w:rPr>
          <w:spacing w:val="-15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spacing w:val="-3"/>
          <w:sz w:val="20"/>
        </w:rPr>
        <w:t>naintea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datei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prioritate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desenului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sau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modelului</w:t>
      </w:r>
      <w:r>
        <w:rPr>
          <w:spacing w:val="-10"/>
          <w:sz w:val="20"/>
        </w:rPr>
        <w:t> </w:t>
      </w:r>
      <w:r>
        <w:rPr>
          <w:sz w:val="20"/>
        </w:rPr>
        <w:t>industrial</w:t>
      </w:r>
      <w:r>
        <w:rPr>
          <w:spacing w:val="-7"/>
          <w:sz w:val="20"/>
        </w:rPr>
        <w:t> </w:t>
      </w:r>
      <w:r>
        <w:rPr>
          <w:sz w:val="20"/>
        </w:rPr>
        <w:t>pentru</w:t>
      </w:r>
      <w:r>
        <w:rPr>
          <w:spacing w:val="-6"/>
          <w:sz w:val="20"/>
        </w:rPr>
        <w:t> </w:t>
      </w:r>
      <w:r>
        <w:rPr>
          <w:sz w:val="20"/>
        </w:rPr>
        <w:t>care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solicit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7"/>
          <w:sz w:val="20"/>
        </w:rPr>
        <w:t> </w:t>
      </w:r>
      <w:r>
        <w:rPr>
          <w:sz w:val="20"/>
        </w:rPr>
        <w:t>protec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ie.</w:t>
      </w:r>
    </w:p>
    <w:p>
      <w:pPr>
        <w:pStyle w:val="ListParagraph"/>
        <w:numPr>
          <w:ilvl w:val="1"/>
          <w:numId w:val="111"/>
        </w:numPr>
        <w:tabs>
          <w:tab w:pos="2151" w:val="left" w:leader="none"/>
        </w:tabs>
        <w:spacing w:line="206" w:lineRule="auto" w:before="6" w:after="0"/>
        <w:ind w:left="1536" w:right="1288" w:firstLine="345"/>
        <w:jc w:val="left"/>
        <w:rPr>
          <w:sz w:val="20"/>
        </w:rPr>
      </w:pPr>
      <w:r>
        <w:rPr>
          <w:spacing w:val="-4"/>
          <w:sz w:val="20"/>
        </w:rPr>
        <w:t>Un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desen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sau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un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model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industrial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23"/>
          <w:sz w:val="20"/>
        </w:rPr>
        <w:t> </w:t>
      </w:r>
      <w:r>
        <w:rPr>
          <w:spacing w:val="-3"/>
          <w:sz w:val="20"/>
        </w:rPr>
        <w:t>caracter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individual</w:t>
      </w:r>
      <w:r>
        <w:rPr>
          <w:spacing w:val="-18"/>
          <w:sz w:val="20"/>
        </w:rPr>
        <w:t> </w:t>
      </w:r>
      <w:r>
        <w:rPr>
          <w:spacing w:val="-3"/>
          <w:sz w:val="20"/>
        </w:rPr>
        <w:t>dac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9"/>
          <w:sz w:val="20"/>
        </w:rPr>
        <w:t> </w:t>
      </w:r>
      <w:r>
        <w:rPr>
          <w:spacing w:val="-3"/>
          <w:sz w:val="20"/>
        </w:rPr>
        <w:t>impresia</w:t>
      </w:r>
      <w:r>
        <w:rPr>
          <w:spacing w:val="-60"/>
          <w:sz w:val="20"/>
        </w:rPr>
        <w:t> </w:t>
      </w:r>
      <w:r>
        <w:rPr>
          <w:spacing w:val="-4"/>
          <w:sz w:val="20"/>
        </w:rPr>
        <w:t>global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6"/>
          <w:sz w:val="20"/>
        </w:rPr>
        <w:t> </w:t>
      </w:r>
      <w:r>
        <w:rPr>
          <w:spacing w:val="-4"/>
          <w:sz w:val="20"/>
        </w:rPr>
        <w:t>pe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care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o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produce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asupra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utilizatorului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avizat</w:t>
      </w:r>
      <w:r>
        <w:rPr>
          <w:spacing w:val="-17"/>
          <w:sz w:val="20"/>
        </w:rPr>
        <w:t> </w:t>
      </w:r>
      <w:r>
        <w:rPr>
          <w:spacing w:val="-3"/>
          <w:sz w:val="20"/>
        </w:rPr>
        <w:t>este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diferit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8"/>
          <w:sz w:val="20"/>
        </w:rPr>
        <w:t> </w:t>
      </w:r>
      <w:r>
        <w:rPr>
          <w:spacing w:val="-3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impresia</w:t>
      </w:r>
    </w:p>
    <w:p>
      <w:pPr>
        <w:pStyle w:val="BodyText"/>
        <w:spacing w:before="5"/>
        <w:rPr>
          <w:rFonts w:ascii="Tahoma"/>
          <w:sz w:val="18"/>
        </w:rPr>
      </w:pPr>
    </w:p>
    <w:p>
      <w:pPr>
        <w:spacing w:before="1"/>
        <w:ind w:left="0" w:right="1303" w:firstLine="0"/>
        <w:jc w:val="right"/>
        <w:rPr>
          <w:rFonts w:ascii="Arial"/>
          <w:b/>
          <w:sz w:val="18"/>
        </w:rPr>
      </w:pPr>
      <w:r>
        <w:rPr>
          <w:rFonts w:ascii="Arial"/>
          <w:b/>
          <w:w w:val="99"/>
          <w:sz w:val="18"/>
        </w:rPr>
        <w:t>7</w:t>
      </w:r>
    </w:p>
    <w:p>
      <w:pPr>
        <w:spacing w:after="0"/>
        <w:jc w:val="right"/>
        <w:rPr>
          <w:rFonts w:ascii="Arial"/>
          <w:sz w:val="18"/>
        </w:rPr>
        <w:sectPr>
          <w:footerReference w:type="default" r:id="rId40"/>
          <w:pgSz w:w="11910" w:h="16840"/>
          <w:pgMar w:footer="0" w:header="0" w:top="1380" w:bottom="280" w:left="1200" w:right="1400"/>
        </w:sectPr>
      </w:pPr>
    </w:p>
    <w:p>
      <w:pPr>
        <w:spacing w:line="208" w:lineRule="auto" w:before="64"/>
        <w:ind w:left="1473" w:right="1260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produs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asupra unui asemenea utilizator de orice alt desen sau model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industrial f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cut public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nainte de data de depozit sau, dac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se revendic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o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5"/>
          <w:sz w:val="20"/>
        </w:rPr>
        <w:t>prioritate,</w:t>
      </w:r>
      <w:r>
        <w:rPr>
          <w:rFonts w:ascii="Tahoma" w:hAnsi="Tahoma"/>
          <w:spacing w:val="-9"/>
          <w:sz w:val="20"/>
        </w:rPr>
        <w:t> </w:t>
      </w:r>
      <w:r>
        <w:rPr>
          <w:rFonts w:ascii="Lucida Sans Unicode" w:hAnsi="Lucida Sans Unicode"/>
          <w:spacing w:val="-5"/>
          <w:sz w:val="20"/>
        </w:rPr>
        <w:t>î</w:t>
      </w:r>
      <w:r>
        <w:rPr>
          <w:rFonts w:ascii="Tahoma" w:hAnsi="Tahoma"/>
          <w:spacing w:val="-5"/>
          <w:sz w:val="20"/>
        </w:rPr>
        <w:t>nainte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de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data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de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prioritate.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Pentru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evaluarea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caracterului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individual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trebuie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4"/>
          <w:sz w:val="20"/>
        </w:rPr>
        <w:t> </w:t>
      </w: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ia</w:t>
      </w:r>
      <w:r>
        <w:rPr>
          <w:rFonts w:ascii="Tahoma" w:hAnsi="Tahoma"/>
          <w:spacing w:val="-2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considerare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gradul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libertate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autorului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elaborarea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4"/>
          <w:sz w:val="20"/>
        </w:rPr>
        <w:t>desenului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4"/>
          <w:sz w:val="20"/>
        </w:rPr>
        <w:t>sau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4"/>
          <w:sz w:val="20"/>
        </w:rPr>
        <w:t>modelului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industrial,</w:t>
      </w:r>
      <w:r>
        <w:rPr>
          <w:rFonts w:ascii="Tahoma" w:hAnsi="Tahoma"/>
          <w:spacing w:val="-8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in</w:t>
      </w:r>
      <w:r>
        <w:rPr>
          <w:rFonts w:ascii="Lucida Sans Unicode" w:hAnsi="Lucida Sans Unicode"/>
          <w:spacing w:val="-3"/>
          <w:sz w:val="20"/>
        </w:rPr>
        <w:t>â</w:t>
      </w:r>
      <w:r>
        <w:rPr>
          <w:rFonts w:ascii="Tahoma" w:hAnsi="Tahoma"/>
          <w:spacing w:val="-3"/>
          <w:sz w:val="20"/>
        </w:rPr>
        <w:t>ndu-se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cont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natura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produsului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rFonts w:ascii="Tahoma" w:hAnsi="Tahoma"/>
          <w:spacing w:val="-3"/>
          <w:sz w:val="20"/>
        </w:rPr>
        <w:t>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caracteristicile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sectorului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industrial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artizanal.</w:t>
      </w:r>
    </w:p>
    <w:p>
      <w:pPr>
        <w:spacing w:line="206" w:lineRule="auto" w:before="40"/>
        <w:ind w:left="1473" w:right="1262" w:firstLine="345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Un desen sau un model industrial a fost f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cut public dac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a fost expus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3"/>
          <w:sz w:val="20"/>
        </w:rPr>
        <w:t>sau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fost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publicat,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utilizat,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comercializat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sau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dezv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Tahoma" w:hAnsi="Tahoma"/>
          <w:spacing w:val="-3"/>
          <w:sz w:val="20"/>
        </w:rPr>
        <w:t>luit</w:t>
      </w:r>
      <w:r>
        <w:rPr>
          <w:rFonts w:ascii="Tahoma" w:hAnsi="Tahoma"/>
          <w:spacing w:val="-10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alt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mod,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cu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excep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2"/>
          <w:sz w:val="20"/>
        </w:rPr>
        <w:t>cazurilor</w:t>
      </w:r>
      <w:r>
        <w:rPr>
          <w:rFonts w:ascii="Tahoma" w:hAnsi="Tahoma"/>
          <w:spacing w:val="-10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care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aceste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ac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rFonts w:ascii="Tahoma" w:hAnsi="Tahoma"/>
          <w:spacing w:val="-2"/>
          <w:sz w:val="20"/>
        </w:rPr>
        <w:t>iuni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nu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puteau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deveni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cunoscute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mod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rezonabil</w:t>
      </w:r>
      <w:r>
        <w:rPr>
          <w:rFonts w:ascii="Tahoma" w:hAnsi="Tahoma"/>
          <w:spacing w:val="-60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rFonts w:ascii="Tahoma" w:hAnsi="Tahoma"/>
          <w:spacing w:val="-3"/>
          <w:sz w:val="20"/>
        </w:rPr>
        <w:t>i</w:t>
      </w:r>
      <w:r>
        <w:rPr>
          <w:rFonts w:ascii="Tahoma" w:hAnsi="Tahoma"/>
          <w:spacing w:val="-14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cursul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normal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al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activit</w:t>
      </w:r>
      <w:r>
        <w:rPr>
          <w:rFonts w:ascii="Lucida Sans Unicode" w:hAnsi="Lucida Sans Unicode"/>
          <w:spacing w:val="-3"/>
          <w:sz w:val="20"/>
        </w:rPr>
        <w:t>ăţ</w:t>
      </w:r>
      <w:r>
        <w:rPr>
          <w:rFonts w:ascii="Tahoma" w:hAnsi="Tahoma"/>
          <w:spacing w:val="-3"/>
          <w:sz w:val="20"/>
        </w:rPr>
        <w:t>ii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unor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persoane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fizice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sau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juridice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din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Republica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4"/>
          <w:sz w:val="20"/>
        </w:rPr>
        <w:t>Moldova,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specializate</w:t>
      </w:r>
      <w:r>
        <w:rPr>
          <w:rFonts w:ascii="Tahoma" w:hAnsi="Tahoma"/>
          <w:spacing w:val="-10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rFonts w:ascii="Tahoma" w:hAnsi="Tahoma"/>
          <w:spacing w:val="-4"/>
          <w:sz w:val="20"/>
        </w:rPr>
        <w:t>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domeniul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3"/>
          <w:sz w:val="20"/>
        </w:rPr>
        <w:t>respectiv.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Un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desen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sau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un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model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industrial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nu se consider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f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cut public dac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a fost dezv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luit unui ter</w:t>
      </w:r>
      <w:r>
        <w:rPr>
          <w:rFonts w:ascii="Lucida Sans Unicode" w:hAnsi="Lucida Sans Unicode"/>
          <w:sz w:val="20"/>
        </w:rPr>
        <w:t>ţ î</w:t>
      </w:r>
      <w:r>
        <w:rPr>
          <w:rFonts w:ascii="Tahoma" w:hAnsi="Tahoma"/>
          <w:sz w:val="20"/>
        </w:rPr>
        <w:t>n condi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 de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confiden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ialitate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explicite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implicite.</w:t>
      </w:r>
    </w:p>
    <w:p>
      <w:pPr>
        <w:spacing w:line="208" w:lineRule="auto" w:before="0"/>
        <w:ind w:left="1464" w:right="1257" w:firstLine="345"/>
        <w:jc w:val="both"/>
        <w:rPr>
          <w:rFonts w:ascii="Tahoma" w:hAnsi="Tahoma"/>
          <w:sz w:val="20"/>
        </w:rPr>
      </w:pPr>
      <w:r>
        <w:rPr>
          <w:rFonts w:ascii="Tahoma" w:hAnsi="Tahoma"/>
          <w:spacing w:val="-1"/>
          <w:sz w:val="20"/>
        </w:rPr>
        <w:t>Divulgarea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informa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iei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care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se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refer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la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desenul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sau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modelul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industrial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61"/>
          <w:sz w:val="20"/>
        </w:rPr>
        <w:t> </w:t>
      </w:r>
      <w:r>
        <w:rPr>
          <w:rFonts w:ascii="Tahoma" w:hAnsi="Tahoma"/>
          <w:sz w:val="20"/>
        </w:rPr>
        <w:t>cauz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4"/>
          <w:sz w:val="20"/>
        </w:rPr>
        <w:t> </w:t>
      </w:r>
      <w:r>
        <w:rPr>
          <w:rFonts w:ascii="Tahoma" w:hAnsi="Tahoma"/>
          <w:sz w:val="20"/>
        </w:rPr>
        <w:t>nu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influen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eaz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3"/>
          <w:sz w:val="20"/>
        </w:rPr>
        <w:t> </w:t>
      </w:r>
      <w:r>
        <w:rPr>
          <w:rFonts w:ascii="Tahoma" w:hAnsi="Tahoma"/>
          <w:sz w:val="20"/>
        </w:rPr>
        <w:t>protec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lui,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dac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5"/>
          <w:sz w:val="20"/>
        </w:rPr>
        <w:t> </w:t>
      </w:r>
      <w:r>
        <w:rPr>
          <w:rFonts w:ascii="Tahoma" w:hAnsi="Tahoma"/>
          <w:sz w:val="20"/>
        </w:rPr>
        <w:t>aceast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5"/>
          <w:sz w:val="20"/>
        </w:rPr>
        <w:t> </w:t>
      </w:r>
      <w:r>
        <w:rPr>
          <w:rFonts w:ascii="Tahoma" w:hAnsi="Tahoma"/>
          <w:sz w:val="20"/>
        </w:rPr>
        <w:t>divulgare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fost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f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cut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5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61"/>
          <w:sz w:val="20"/>
        </w:rPr>
        <w:t> </w:t>
      </w:r>
      <w:r>
        <w:rPr>
          <w:rFonts w:ascii="Tahoma" w:hAnsi="Tahoma"/>
          <w:spacing w:val="-2"/>
          <w:sz w:val="20"/>
        </w:rPr>
        <w:t>decurs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12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luni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p</w:t>
      </w:r>
      <w:r>
        <w:rPr>
          <w:rFonts w:ascii="Lucida Sans Unicode" w:hAnsi="Lucida Sans Unicode"/>
          <w:spacing w:val="-2"/>
          <w:sz w:val="20"/>
        </w:rPr>
        <w:t>â</w:t>
      </w:r>
      <w:r>
        <w:rPr>
          <w:rFonts w:ascii="Tahoma" w:hAnsi="Tahoma"/>
          <w:spacing w:val="-2"/>
          <w:sz w:val="20"/>
        </w:rPr>
        <w:t>n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la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data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depozit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sau,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dac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se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revendic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o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prioritate,</w:t>
      </w:r>
      <w:r>
        <w:rPr>
          <w:rFonts w:ascii="Tahoma" w:hAnsi="Tahoma"/>
          <w:spacing w:val="-60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nainte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data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priorit</w:t>
      </w:r>
      <w:r>
        <w:rPr>
          <w:rFonts w:ascii="Lucida Sans Unicode" w:hAnsi="Lucida Sans Unicode"/>
          <w:spacing w:val="-3"/>
          <w:sz w:val="20"/>
        </w:rPr>
        <w:t>ăţ</w:t>
      </w:r>
      <w:r>
        <w:rPr>
          <w:rFonts w:ascii="Tahoma" w:hAnsi="Tahoma"/>
          <w:spacing w:val="-3"/>
          <w:sz w:val="20"/>
        </w:rPr>
        <w:t>ii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desenului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sau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modelului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industrial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respectiv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c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ahoma" w:hAnsi="Tahoma"/>
          <w:spacing w:val="-2"/>
          <w:sz w:val="20"/>
        </w:rPr>
        <w:t>tre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1"/>
          <w:sz w:val="20"/>
        </w:rPr>
        <w:t>autor,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succesorul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s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u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drepturi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sau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un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ter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,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ca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urmare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informa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iilor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oferite de autor sau a ac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iunii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ntreprinse de acesta ori de succesorul lui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drepturi sau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urma unui abuz fa</w:t>
      </w:r>
      <w:r>
        <w:rPr>
          <w:rFonts w:ascii="Lucida Sans Unicode" w:hAnsi="Lucida Sans Unicode"/>
          <w:sz w:val="20"/>
        </w:rPr>
        <w:t>ţă </w:t>
      </w:r>
      <w:r>
        <w:rPr>
          <w:rFonts w:ascii="Tahoma" w:hAnsi="Tahoma"/>
          <w:sz w:val="20"/>
        </w:rPr>
        <w:t>de autor sau de succesorul lui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drepturi.</w:t>
      </w:r>
    </w:p>
    <w:p>
      <w:pPr>
        <w:spacing w:line="206" w:lineRule="auto" w:before="29"/>
        <w:ind w:left="1473" w:right="1267" w:firstLine="345"/>
        <w:jc w:val="both"/>
        <w:rPr>
          <w:rFonts w:ascii="Tahoma" w:hAnsi="Tahoma"/>
          <w:sz w:val="20"/>
        </w:rPr>
      </w:pPr>
      <w:r>
        <w:rPr>
          <w:rFonts w:ascii="Tahoma" w:hAnsi="Tahoma"/>
          <w:spacing w:val="-2"/>
          <w:sz w:val="20"/>
        </w:rPr>
        <w:t>Caracterul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industrial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const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posibilitatea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reproducerii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obiectului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la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care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aplic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,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ori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c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te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ori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este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necesar.</w:t>
      </w:r>
    </w:p>
    <w:p>
      <w:pPr>
        <w:pStyle w:val="ListParagraph"/>
        <w:numPr>
          <w:ilvl w:val="0"/>
          <w:numId w:val="111"/>
        </w:numPr>
        <w:tabs>
          <w:tab w:pos="1695" w:val="left" w:leader="none"/>
        </w:tabs>
        <w:spacing w:line="240" w:lineRule="auto" w:before="113" w:after="0"/>
        <w:ind w:left="1694" w:right="0" w:hanging="222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Excluderea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la protecţia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juridică</w:t>
      </w:r>
    </w:p>
    <w:p>
      <w:pPr>
        <w:spacing w:line="286" w:lineRule="exact" w:before="105"/>
        <w:ind w:left="1824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pacing w:val="-3"/>
          <w:sz w:val="20"/>
        </w:rPr>
        <w:t>Nu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pot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fi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protejate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calitate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desene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sau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modele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industriale:</w:t>
      </w:r>
    </w:p>
    <w:p>
      <w:pPr>
        <w:pStyle w:val="ListParagraph"/>
        <w:numPr>
          <w:ilvl w:val="0"/>
          <w:numId w:val="112"/>
        </w:numPr>
        <w:tabs>
          <w:tab w:pos="2193" w:val="left" w:leader="none"/>
          <w:tab w:pos="2194" w:val="left" w:leader="none"/>
        </w:tabs>
        <w:spacing w:line="268" w:lineRule="exact" w:before="0" w:after="0"/>
        <w:ind w:left="2194" w:right="0" w:hanging="375"/>
        <w:jc w:val="left"/>
        <w:rPr>
          <w:sz w:val="20"/>
        </w:rPr>
      </w:pPr>
      <w:r>
        <w:rPr>
          <w:spacing w:val="-3"/>
          <w:sz w:val="20"/>
        </w:rPr>
        <w:t>obiectele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determinate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exclusiv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func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spacing w:val="-2"/>
          <w:sz w:val="20"/>
        </w:rPr>
        <w:t>ie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tehnic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spacing w:val="-2"/>
          <w:sz w:val="20"/>
        </w:rPr>
        <w:t>;</w:t>
      </w:r>
    </w:p>
    <w:p>
      <w:pPr>
        <w:pStyle w:val="ListParagraph"/>
        <w:numPr>
          <w:ilvl w:val="0"/>
          <w:numId w:val="112"/>
        </w:numPr>
        <w:tabs>
          <w:tab w:pos="2193" w:val="left" w:leader="none"/>
          <w:tab w:pos="2194" w:val="left" w:leader="none"/>
        </w:tabs>
        <w:spacing w:line="267" w:lineRule="exact" w:before="0" w:after="0"/>
        <w:ind w:left="2194" w:right="0" w:hanging="375"/>
        <w:jc w:val="left"/>
        <w:rPr>
          <w:sz w:val="20"/>
        </w:rPr>
      </w:pPr>
      <w:r>
        <w:rPr>
          <w:spacing w:val="-4"/>
          <w:sz w:val="20"/>
        </w:rPr>
        <w:t>procedeele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de</w:t>
      </w:r>
      <w:r>
        <w:rPr>
          <w:spacing w:val="-17"/>
          <w:sz w:val="20"/>
        </w:rPr>
        <w:t> </w:t>
      </w:r>
      <w:r>
        <w:rPr>
          <w:spacing w:val="-3"/>
          <w:sz w:val="20"/>
        </w:rPr>
        <w:t>fabrica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spacing w:val="-3"/>
          <w:sz w:val="20"/>
        </w:rPr>
        <w:t>ie;</w:t>
      </w:r>
    </w:p>
    <w:p>
      <w:pPr>
        <w:pStyle w:val="ListParagraph"/>
        <w:numPr>
          <w:ilvl w:val="0"/>
          <w:numId w:val="112"/>
        </w:numPr>
        <w:tabs>
          <w:tab w:pos="2193" w:val="left" w:leader="none"/>
          <w:tab w:pos="2194" w:val="left" w:leader="none"/>
        </w:tabs>
        <w:spacing w:line="267" w:lineRule="exact" w:before="0" w:after="0"/>
        <w:ind w:left="2194" w:right="0" w:hanging="375"/>
        <w:jc w:val="left"/>
        <w:rPr>
          <w:sz w:val="20"/>
        </w:rPr>
      </w:pPr>
      <w:r>
        <w:rPr>
          <w:spacing w:val="-3"/>
          <w:sz w:val="20"/>
        </w:rPr>
        <w:t>principiul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construire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sau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modul</w:t>
      </w:r>
      <w:r>
        <w:rPr>
          <w:spacing w:val="-11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spacing w:val="-2"/>
          <w:sz w:val="20"/>
        </w:rPr>
        <w:t>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un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obiect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este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fabricat;</w:t>
      </w:r>
    </w:p>
    <w:p>
      <w:pPr>
        <w:pStyle w:val="ListParagraph"/>
        <w:numPr>
          <w:ilvl w:val="0"/>
          <w:numId w:val="112"/>
        </w:numPr>
        <w:tabs>
          <w:tab w:pos="2193" w:val="left" w:leader="none"/>
          <w:tab w:pos="2194" w:val="left" w:leader="none"/>
        </w:tabs>
        <w:spacing w:line="266" w:lineRule="exact" w:before="0" w:after="0"/>
        <w:ind w:left="2194" w:right="0" w:hanging="375"/>
        <w:jc w:val="left"/>
        <w:rPr>
          <w:sz w:val="20"/>
        </w:rPr>
      </w:pPr>
      <w:r>
        <w:rPr>
          <w:spacing w:val="-3"/>
          <w:sz w:val="20"/>
        </w:rPr>
        <w:t>materialele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utilizate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pentru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fabricarea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obiectelor;</w:t>
      </w:r>
    </w:p>
    <w:p>
      <w:pPr>
        <w:pStyle w:val="ListParagraph"/>
        <w:numPr>
          <w:ilvl w:val="0"/>
          <w:numId w:val="112"/>
        </w:numPr>
        <w:tabs>
          <w:tab w:pos="2193" w:val="left" w:leader="none"/>
          <w:tab w:pos="2194" w:val="left" w:leader="none"/>
        </w:tabs>
        <w:spacing w:line="263" w:lineRule="exact" w:before="0" w:after="0"/>
        <w:ind w:left="2194" w:right="0" w:hanging="375"/>
        <w:jc w:val="left"/>
        <w:rPr>
          <w:rFonts w:ascii="Arial" w:hAnsi="Arial"/>
          <w:i/>
          <w:sz w:val="20"/>
        </w:rPr>
      </w:pPr>
      <w:r>
        <w:rPr>
          <w:spacing w:val="-2"/>
          <w:sz w:val="20"/>
        </w:rPr>
        <w:t>culoarea</w:t>
      </w:r>
      <w:r>
        <w:rPr>
          <w:spacing w:val="-14"/>
          <w:sz w:val="20"/>
        </w:rPr>
        <w:t> </w:t>
      </w:r>
      <w:r>
        <w:rPr>
          <w:rFonts w:ascii="Arial" w:hAnsi="Arial"/>
          <w:i/>
          <w:spacing w:val="-2"/>
          <w:sz w:val="20"/>
        </w:rPr>
        <w:t>per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pacing w:val="-2"/>
          <w:sz w:val="20"/>
        </w:rPr>
        <w:t>se;</w:t>
      </w:r>
    </w:p>
    <w:p>
      <w:pPr>
        <w:pStyle w:val="ListParagraph"/>
        <w:numPr>
          <w:ilvl w:val="0"/>
          <w:numId w:val="112"/>
        </w:numPr>
        <w:tabs>
          <w:tab w:pos="2193" w:val="left" w:leader="none"/>
          <w:tab w:pos="2194" w:val="left" w:leader="none"/>
        </w:tabs>
        <w:spacing w:line="264" w:lineRule="exact" w:before="0" w:after="0"/>
        <w:ind w:left="2194" w:right="0" w:hanging="375"/>
        <w:jc w:val="left"/>
        <w:rPr>
          <w:sz w:val="20"/>
        </w:rPr>
      </w:pPr>
      <w:r>
        <w:rPr>
          <w:spacing w:val="-2"/>
          <w:sz w:val="20"/>
        </w:rPr>
        <w:t>elementele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verbale,</w:t>
      </w:r>
      <w:r>
        <w:rPr>
          <w:spacing w:val="-12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spacing w:val="-1"/>
          <w:sz w:val="20"/>
        </w:rPr>
        <w:t>i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anume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ponderea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semantic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5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acestora;</w:t>
      </w:r>
    </w:p>
    <w:p>
      <w:pPr>
        <w:pStyle w:val="ListParagraph"/>
        <w:numPr>
          <w:ilvl w:val="0"/>
          <w:numId w:val="112"/>
        </w:numPr>
        <w:tabs>
          <w:tab w:pos="2193" w:val="left" w:leader="none"/>
          <w:tab w:pos="2194" w:val="left" w:leader="none"/>
        </w:tabs>
        <w:spacing w:line="206" w:lineRule="auto" w:before="9" w:after="0"/>
        <w:ind w:left="1473" w:right="1545" w:firstLine="345"/>
        <w:jc w:val="left"/>
        <w:rPr>
          <w:sz w:val="20"/>
        </w:rPr>
      </w:pPr>
      <w:r>
        <w:rPr>
          <w:spacing w:val="-4"/>
          <w:sz w:val="20"/>
        </w:rPr>
        <w:t>aspectul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exterior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al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obiectelor</w:t>
      </w:r>
      <w:r>
        <w:rPr>
          <w:spacing w:val="-17"/>
          <w:sz w:val="20"/>
        </w:rPr>
        <w:t> </w:t>
      </w:r>
      <w:r>
        <w:rPr>
          <w:spacing w:val="-3"/>
          <w:sz w:val="20"/>
        </w:rPr>
        <w:t>invizibile</w:t>
      </w:r>
      <w:r>
        <w:rPr>
          <w:spacing w:val="-14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spacing w:val="-3"/>
          <w:sz w:val="20"/>
        </w:rPr>
        <w:t>n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procesul</w:t>
      </w:r>
      <w:r>
        <w:rPr>
          <w:spacing w:val="-18"/>
          <w:sz w:val="20"/>
        </w:rPr>
        <w:t> </w:t>
      </w:r>
      <w:r>
        <w:rPr>
          <w:spacing w:val="-3"/>
          <w:sz w:val="20"/>
        </w:rPr>
        <w:t>func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spacing w:val="-3"/>
          <w:sz w:val="20"/>
        </w:rPr>
        <w:t>ion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spacing w:val="-3"/>
          <w:sz w:val="20"/>
        </w:rPr>
        <w:t>rii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sau</w:t>
      </w:r>
      <w:r>
        <w:rPr>
          <w:spacing w:val="-59"/>
          <w:sz w:val="20"/>
        </w:rPr>
        <w:t> </w:t>
      </w:r>
      <w:r>
        <w:rPr>
          <w:sz w:val="20"/>
        </w:rPr>
        <w:t>exploat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rii</w:t>
      </w:r>
      <w:r>
        <w:rPr>
          <w:spacing w:val="-10"/>
          <w:sz w:val="20"/>
        </w:rPr>
        <w:t> </w:t>
      </w:r>
      <w:r>
        <w:rPr>
          <w:sz w:val="20"/>
        </w:rPr>
        <w:t>normale.</w:t>
      </w:r>
    </w:p>
    <w:p>
      <w:pPr>
        <w:spacing w:line="218" w:lineRule="auto" w:before="0"/>
        <w:ind w:left="1478" w:right="1266" w:firstLine="345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Nu</w:t>
      </w:r>
      <w:r>
        <w:rPr>
          <w:rFonts w:ascii="Tahoma" w:hAnsi="Tahoma"/>
          <w:spacing w:val="50"/>
          <w:sz w:val="20"/>
        </w:rPr>
        <w:t> </w:t>
      </w:r>
      <w:r>
        <w:rPr>
          <w:rFonts w:ascii="Tahoma" w:hAnsi="Tahoma"/>
          <w:sz w:val="20"/>
        </w:rPr>
        <w:t>pot</w:t>
      </w:r>
      <w:r>
        <w:rPr>
          <w:rFonts w:ascii="Tahoma" w:hAnsi="Tahoma"/>
          <w:spacing w:val="51"/>
          <w:sz w:val="20"/>
        </w:rPr>
        <w:t> </w:t>
      </w:r>
      <w:r>
        <w:rPr>
          <w:rFonts w:ascii="Tahoma" w:hAnsi="Tahoma"/>
          <w:sz w:val="20"/>
        </w:rPr>
        <w:t>fi</w:t>
      </w:r>
      <w:r>
        <w:rPr>
          <w:rFonts w:ascii="Tahoma" w:hAnsi="Tahoma"/>
          <w:spacing w:val="52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nregistrate</w:t>
      </w:r>
      <w:r>
        <w:rPr>
          <w:rFonts w:ascii="Tahoma" w:hAnsi="Tahoma"/>
          <w:spacing w:val="52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53"/>
          <w:sz w:val="20"/>
        </w:rPr>
        <w:t> </w:t>
      </w:r>
      <w:r>
        <w:rPr>
          <w:rFonts w:ascii="Tahoma" w:hAnsi="Tahoma"/>
          <w:sz w:val="20"/>
        </w:rPr>
        <w:t>componen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51"/>
          <w:sz w:val="20"/>
        </w:rPr>
        <w:t> </w:t>
      </w:r>
      <w:r>
        <w:rPr>
          <w:rFonts w:ascii="Tahoma" w:hAnsi="Tahoma"/>
          <w:sz w:val="20"/>
        </w:rPr>
        <w:t>desenelor</w:t>
      </w:r>
      <w:r>
        <w:rPr>
          <w:rFonts w:ascii="Tahoma" w:hAnsi="Tahoma"/>
          <w:spacing w:val="52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50"/>
          <w:sz w:val="20"/>
        </w:rPr>
        <w:t> </w:t>
      </w:r>
      <w:r>
        <w:rPr>
          <w:rFonts w:ascii="Tahoma" w:hAnsi="Tahoma"/>
          <w:sz w:val="20"/>
        </w:rPr>
        <w:t>modelelor</w:t>
      </w:r>
      <w:r>
        <w:rPr>
          <w:rFonts w:ascii="Tahoma" w:hAnsi="Tahoma"/>
          <w:spacing w:val="54"/>
          <w:sz w:val="20"/>
        </w:rPr>
        <w:t> </w:t>
      </w:r>
      <w:r>
        <w:rPr>
          <w:rFonts w:ascii="Tahoma" w:hAnsi="Tahoma"/>
          <w:sz w:val="20"/>
        </w:rPr>
        <w:t>in-</w:t>
      </w:r>
      <w:r>
        <w:rPr>
          <w:rFonts w:ascii="Tahoma" w:hAnsi="Tahoma"/>
          <w:spacing w:val="-59"/>
          <w:sz w:val="20"/>
        </w:rPr>
        <w:t> </w:t>
      </w:r>
      <w:r>
        <w:rPr>
          <w:rFonts w:ascii="Tahoma" w:hAnsi="Tahoma"/>
          <w:sz w:val="20"/>
        </w:rPr>
        <w:t>dustriale:</w:t>
      </w:r>
    </w:p>
    <w:p>
      <w:pPr>
        <w:pStyle w:val="BodyText"/>
        <w:rPr>
          <w:rFonts w:ascii="Tahoma"/>
          <w:sz w:val="22"/>
        </w:rPr>
      </w:pPr>
    </w:p>
    <w:p>
      <w:pPr>
        <w:spacing w:before="145"/>
        <w:ind w:left="15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0"/>
          <w:sz w:val="16"/>
        </w:rPr>
        <w:t>8</w:t>
      </w:r>
    </w:p>
    <w:p>
      <w:pPr>
        <w:spacing w:after="0"/>
        <w:jc w:val="left"/>
        <w:rPr>
          <w:rFonts w:ascii="Arial"/>
          <w:sz w:val="16"/>
        </w:rPr>
        <w:sectPr>
          <w:footerReference w:type="default" r:id="rId41"/>
          <w:pgSz w:w="11910" w:h="16840"/>
          <w:pgMar w:footer="0" w:header="0" w:top="1380" w:bottom="280" w:left="1200" w:right="1400"/>
        </w:sectPr>
      </w:pPr>
    </w:p>
    <w:p>
      <w:pPr>
        <w:pStyle w:val="ListParagraph"/>
        <w:numPr>
          <w:ilvl w:val="1"/>
          <w:numId w:val="112"/>
        </w:numPr>
        <w:tabs>
          <w:tab w:pos="2297" w:val="left" w:leader="none"/>
          <w:tab w:pos="2298" w:val="left" w:leader="none"/>
        </w:tabs>
        <w:spacing w:line="206" w:lineRule="auto" w:before="66" w:after="0"/>
        <w:ind w:left="1577" w:right="1665" w:firstLine="350"/>
        <w:jc w:val="left"/>
        <w:rPr>
          <w:sz w:val="20"/>
        </w:rPr>
      </w:pPr>
      <w:r>
        <w:rPr>
          <w:w w:val="95"/>
          <w:sz w:val="20"/>
        </w:rPr>
        <w:t>opere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protejate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legisla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w w:val="95"/>
          <w:sz w:val="20"/>
        </w:rPr>
        <w:t>ia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privind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drepturile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autor,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dac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rFonts w:ascii="Lucida Sans Unicode" w:hAnsi="Lucida Sans Unicode"/>
          <w:spacing w:val="-8"/>
          <w:w w:val="95"/>
          <w:sz w:val="20"/>
        </w:rPr>
        <w:t> </w:t>
      </w:r>
      <w:r>
        <w:rPr>
          <w:w w:val="95"/>
          <w:sz w:val="20"/>
        </w:rPr>
        <w:t>nu</w:t>
      </w:r>
      <w:r>
        <w:rPr>
          <w:spacing w:val="-56"/>
          <w:w w:val="95"/>
          <w:sz w:val="20"/>
        </w:rPr>
        <w:t> </w:t>
      </w:r>
      <w:r>
        <w:rPr>
          <w:sz w:val="20"/>
        </w:rPr>
        <w:t>apar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solicitantului;</w:t>
      </w:r>
    </w:p>
    <w:p>
      <w:pPr>
        <w:pStyle w:val="ListParagraph"/>
        <w:numPr>
          <w:ilvl w:val="1"/>
          <w:numId w:val="112"/>
        </w:numPr>
        <w:tabs>
          <w:tab w:pos="2297" w:val="left" w:leader="none"/>
          <w:tab w:pos="2298" w:val="left" w:leader="none"/>
        </w:tabs>
        <w:spacing w:line="206" w:lineRule="auto" w:before="0" w:after="0"/>
        <w:ind w:left="1577" w:right="1576" w:firstLine="350"/>
        <w:jc w:val="left"/>
        <w:rPr>
          <w:sz w:val="20"/>
        </w:rPr>
      </w:pPr>
      <w:r>
        <w:rPr>
          <w:spacing w:val="-4"/>
          <w:sz w:val="20"/>
        </w:rPr>
        <w:t>semnele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distinctive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(m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spacing w:val="-4"/>
          <w:sz w:val="20"/>
        </w:rPr>
        <w:t>rcile,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denumirile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origine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etc.),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dac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spacing w:val="-3"/>
          <w:sz w:val="20"/>
        </w:rPr>
        <w:t>nu</w:t>
      </w:r>
      <w:r>
        <w:rPr>
          <w:spacing w:val="-59"/>
          <w:sz w:val="20"/>
        </w:rPr>
        <w:t> </w:t>
      </w:r>
      <w:r>
        <w:rPr>
          <w:sz w:val="20"/>
        </w:rPr>
        <w:t>apar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solicitantului.</w:t>
      </w:r>
    </w:p>
    <w:p>
      <w:pPr>
        <w:spacing w:line="259" w:lineRule="auto" w:before="0"/>
        <w:ind w:left="1577" w:right="1170" w:firstLine="345"/>
        <w:jc w:val="left"/>
        <w:rPr>
          <w:rFonts w:ascii="Tahoma"/>
          <w:sz w:val="20"/>
        </w:rPr>
      </w:pPr>
      <w:r>
        <w:rPr>
          <w:rFonts w:ascii="Tahoma"/>
          <w:sz w:val="20"/>
        </w:rPr>
        <w:t>Sunt</w:t>
      </w:r>
      <w:r>
        <w:rPr>
          <w:rFonts w:ascii="Tahoma"/>
          <w:spacing w:val="34"/>
          <w:sz w:val="20"/>
        </w:rPr>
        <w:t> </w:t>
      </w:r>
      <w:r>
        <w:rPr>
          <w:rFonts w:ascii="Tahoma"/>
          <w:sz w:val="20"/>
        </w:rPr>
        <w:t>neprotejabile</w:t>
      </w:r>
      <w:r>
        <w:rPr>
          <w:rFonts w:ascii="Tahoma"/>
          <w:spacing w:val="35"/>
          <w:sz w:val="20"/>
        </w:rPr>
        <w:t> </w:t>
      </w:r>
      <w:r>
        <w:rPr>
          <w:rFonts w:ascii="Tahoma"/>
          <w:sz w:val="20"/>
        </w:rPr>
        <w:t>desenele</w:t>
      </w:r>
      <w:r>
        <w:rPr>
          <w:rFonts w:ascii="Tahoma"/>
          <w:spacing w:val="35"/>
          <w:sz w:val="20"/>
        </w:rPr>
        <w:t> </w:t>
      </w:r>
      <w:r>
        <w:rPr>
          <w:rFonts w:ascii="Tahoma"/>
          <w:sz w:val="20"/>
        </w:rPr>
        <w:t>sau</w:t>
      </w:r>
      <w:r>
        <w:rPr>
          <w:rFonts w:ascii="Tahoma"/>
          <w:spacing w:val="31"/>
          <w:sz w:val="20"/>
        </w:rPr>
        <w:t> </w:t>
      </w:r>
      <w:r>
        <w:rPr>
          <w:rFonts w:ascii="Tahoma"/>
          <w:sz w:val="20"/>
        </w:rPr>
        <w:t>modelele</w:t>
      </w:r>
      <w:r>
        <w:rPr>
          <w:rFonts w:ascii="Tahoma"/>
          <w:spacing w:val="35"/>
          <w:sz w:val="20"/>
        </w:rPr>
        <w:t> </w:t>
      </w:r>
      <w:r>
        <w:rPr>
          <w:rFonts w:ascii="Tahoma"/>
          <w:sz w:val="20"/>
        </w:rPr>
        <w:t>industriale</w:t>
      </w:r>
      <w:r>
        <w:rPr>
          <w:rFonts w:ascii="Tahoma"/>
          <w:spacing w:val="33"/>
          <w:sz w:val="20"/>
        </w:rPr>
        <w:t> </w:t>
      </w:r>
      <w:r>
        <w:rPr>
          <w:rFonts w:ascii="Tahoma"/>
          <w:sz w:val="20"/>
        </w:rPr>
        <w:t>care</w:t>
      </w:r>
      <w:r>
        <w:rPr>
          <w:rFonts w:ascii="Tahoma"/>
          <w:spacing w:val="32"/>
          <w:sz w:val="20"/>
        </w:rPr>
        <w:t> </w:t>
      </w:r>
      <w:r>
        <w:rPr>
          <w:rFonts w:ascii="Tahoma"/>
          <w:sz w:val="20"/>
        </w:rPr>
        <w:t>contravin</w:t>
      </w:r>
      <w:r>
        <w:rPr>
          <w:rFonts w:ascii="Tahoma"/>
          <w:spacing w:val="-59"/>
          <w:sz w:val="20"/>
        </w:rPr>
        <w:t> </w:t>
      </w:r>
      <w:r>
        <w:rPr>
          <w:rFonts w:ascii="Tahoma"/>
          <w:sz w:val="20"/>
        </w:rPr>
        <w:t>ordinii</w:t>
      </w:r>
      <w:r>
        <w:rPr>
          <w:rFonts w:ascii="Tahoma"/>
          <w:spacing w:val="-6"/>
          <w:sz w:val="20"/>
        </w:rPr>
        <w:t> </w:t>
      </w:r>
      <w:r>
        <w:rPr>
          <w:rFonts w:ascii="Tahoma"/>
          <w:sz w:val="20"/>
        </w:rPr>
        <w:t>publice</w:t>
      </w:r>
      <w:r>
        <w:rPr>
          <w:rFonts w:ascii="Tahoma"/>
          <w:spacing w:val="-8"/>
          <w:sz w:val="20"/>
        </w:rPr>
        <w:t> </w:t>
      </w:r>
      <w:r>
        <w:rPr>
          <w:rFonts w:ascii="Tahoma"/>
          <w:sz w:val="20"/>
        </w:rPr>
        <w:t>sau</w:t>
      </w:r>
      <w:r>
        <w:rPr>
          <w:rFonts w:ascii="Tahoma"/>
          <w:spacing w:val="-6"/>
          <w:sz w:val="20"/>
        </w:rPr>
        <w:t> </w:t>
      </w:r>
      <w:r>
        <w:rPr>
          <w:rFonts w:ascii="Tahoma"/>
          <w:sz w:val="20"/>
        </w:rPr>
        <w:t>bunelor</w:t>
      </w:r>
      <w:r>
        <w:rPr>
          <w:rFonts w:ascii="Tahoma"/>
          <w:spacing w:val="-8"/>
          <w:sz w:val="20"/>
        </w:rPr>
        <w:t> </w:t>
      </w:r>
      <w:r>
        <w:rPr>
          <w:rFonts w:ascii="Tahoma"/>
          <w:sz w:val="20"/>
        </w:rPr>
        <w:t>moravuri.</w:t>
      </w:r>
    </w:p>
    <w:p>
      <w:pPr>
        <w:pStyle w:val="ListParagraph"/>
        <w:numPr>
          <w:ilvl w:val="0"/>
          <w:numId w:val="111"/>
        </w:numPr>
        <w:tabs>
          <w:tab w:pos="1803" w:val="left" w:leader="none"/>
        </w:tabs>
        <w:spacing w:line="240" w:lineRule="auto" w:before="125" w:after="0"/>
        <w:ind w:left="1802" w:right="0" w:hanging="221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Clasificarea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internaţională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desenelor şi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modelelor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industriale</w:t>
      </w:r>
    </w:p>
    <w:p>
      <w:pPr>
        <w:spacing w:line="208" w:lineRule="auto" w:before="131"/>
        <w:ind w:left="1572" w:right="1154" w:firstLine="336"/>
        <w:jc w:val="both"/>
        <w:rPr>
          <w:rFonts w:ascii="Tahoma" w:hAnsi="Tahoma"/>
          <w:sz w:val="20"/>
        </w:rPr>
      </w:pPr>
      <w:r>
        <w:rPr>
          <w:rFonts w:ascii="Tahoma" w:hAnsi="Tahoma"/>
          <w:spacing w:val="-1"/>
          <w:sz w:val="20"/>
        </w:rPr>
        <w:t>Aranjamentul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Locarno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stabile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te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o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clasificare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interna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ional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Tahoma" w:hAnsi="Tahoma"/>
          <w:sz w:val="20"/>
        </w:rPr>
        <w:t>pentru</w:t>
      </w:r>
      <w:r>
        <w:rPr>
          <w:rFonts w:ascii="Tahoma" w:hAnsi="Tahoma"/>
          <w:spacing w:val="-61"/>
          <w:sz w:val="20"/>
        </w:rPr>
        <w:t> </w:t>
      </w:r>
      <w:r>
        <w:rPr>
          <w:rFonts w:ascii="Tahoma" w:hAnsi="Tahoma"/>
          <w:sz w:val="20"/>
        </w:rPr>
        <w:t>desenele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modelele industriale (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continuare CIDMI) care se aplic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pe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cererile de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 sau pe titlurile de protec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ie pentru acestea. CIDMI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2"/>
          <w:sz w:val="20"/>
        </w:rPr>
        <w:t>cuprinde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32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clase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cu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219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subclase</w:t>
      </w:r>
      <w:r>
        <w:rPr>
          <w:rFonts w:ascii="Tahoma" w:hAnsi="Tahoma"/>
          <w:spacing w:val="-13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rFonts w:ascii="Tahoma" w:hAnsi="Tahoma"/>
          <w:spacing w:val="-2"/>
          <w:sz w:val="20"/>
        </w:rPr>
        <w:t>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o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list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alfabetic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7024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produse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cu indicarea clasei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subclasei corespondente. De la 1 ianuarie 2009 este</w:t>
      </w:r>
      <w:r>
        <w:rPr>
          <w:rFonts w:ascii="Tahoma" w:hAnsi="Tahoma"/>
          <w:spacing w:val="1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vigoare edi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 a 9-a a CIDMI. Desenele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modelele industriale care pot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2"/>
          <w:sz w:val="20"/>
        </w:rPr>
        <w:t>fi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protejate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prin</w:t>
      </w:r>
      <w:r>
        <w:rPr>
          <w:rFonts w:ascii="Tahoma" w:hAnsi="Tahoma"/>
          <w:spacing w:val="-9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nregistrare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se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refer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ahoma" w:hAnsi="Tahoma"/>
          <w:spacing w:val="-2"/>
          <w:sz w:val="20"/>
        </w:rPr>
        <w:t>,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conform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Aranjamentului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1"/>
          <w:sz w:val="20"/>
        </w:rPr>
        <w:t>men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ionat,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1"/>
          <w:sz w:val="20"/>
        </w:rPr>
        <w:t>la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diverse produse industriale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artizanale: instrumente tehnice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medicale,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1"/>
          <w:sz w:val="20"/>
        </w:rPr>
        <w:t>ceasuri,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bijuterii,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obiecte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pentru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menaj,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aparate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electrice,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vehicule,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structuri</w:t>
      </w:r>
    </w:p>
    <w:p>
      <w:pPr>
        <w:spacing w:line="208" w:lineRule="auto" w:before="25"/>
        <w:ind w:left="1572" w:right="1153" w:firstLine="0"/>
        <w:jc w:val="both"/>
        <w:rPr>
          <w:rFonts w:ascii="Arial" w:hAnsi="Arial"/>
          <w:i/>
          <w:sz w:val="20"/>
        </w:rPr>
      </w:pPr>
      <w:r>
        <w:rPr>
          <w:rFonts w:ascii="Tahoma" w:hAnsi="Tahoma"/>
          <w:spacing w:val="-4"/>
          <w:sz w:val="20"/>
        </w:rPr>
        <w:t>de arhitectur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Tahoma" w:hAnsi="Tahoma"/>
          <w:spacing w:val="-4"/>
          <w:sz w:val="20"/>
        </w:rPr>
        <w:t>, produse alimentare, articole de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rFonts w:ascii="Tahoma" w:hAnsi="Tahoma"/>
          <w:spacing w:val="-4"/>
          <w:sz w:val="20"/>
        </w:rPr>
        <w:t>mbr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Tahoma" w:hAnsi="Tahoma"/>
          <w:spacing w:val="-4"/>
          <w:sz w:val="20"/>
        </w:rPr>
        <w:t>c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Tahoma" w:hAnsi="Tahoma"/>
          <w:spacing w:val="-4"/>
          <w:sz w:val="20"/>
        </w:rPr>
        <w:t>minte, mod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Tahoma" w:hAnsi="Tahoma"/>
          <w:spacing w:val="-4"/>
          <w:sz w:val="20"/>
        </w:rPr>
        <w:t>, mobilier,</w:t>
      </w:r>
      <w:r>
        <w:rPr>
          <w:rFonts w:ascii="Tahoma" w:hAnsi="Tahoma"/>
          <w:spacing w:val="-61"/>
          <w:sz w:val="20"/>
        </w:rPr>
        <w:t> </w:t>
      </w:r>
      <w:r>
        <w:rPr>
          <w:rFonts w:ascii="Tahoma" w:hAnsi="Tahoma"/>
          <w:sz w:val="20"/>
        </w:rPr>
        <w:t>ambalaje, recipiente, mijloace de transport, aparate de telecomunica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1"/>
          <w:sz w:val="20"/>
        </w:rPr>
        <w:t>prelucrare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informa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ii,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echipamente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informa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ii,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echipamente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v</w:t>
      </w:r>
      <w:r>
        <w:rPr>
          <w:rFonts w:ascii="Lucida Sans Unicode" w:hAnsi="Lucida Sans Unicode"/>
          <w:spacing w:val="-1"/>
          <w:sz w:val="20"/>
        </w:rPr>
        <w:t>â</w:t>
      </w:r>
      <w:r>
        <w:rPr>
          <w:rFonts w:ascii="Tahoma" w:hAnsi="Tahoma"/>
          <w:spacing w:val="-1"/>
          <w:sz w:val="20"/>
        </w:rPr>
        <w:t>nz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ri</w:t>
      </w:r>
      <w:r>
        <w:rPr>
          <w:rFonts w:ascii="Tahoma" w:hAnsi="Tahoma"/>
          <w:spacing w:val="-60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publicitate, articole de birou, instala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 sanitare, construc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ii, elemente de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construc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ii, produse farmaceutice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cosmetice, articole de toalet</w:t>
      </w:r>
      <w:r>
        <w:rPr>
          <w:rFonts w:ascii="Lucida Sans Unicode" w:hAnsi="Lucida Sans Unicode"/>
          <w:sz w:val="20"/>
        </w:rPr>
        <w:t>ă ş</w:t>
      </w:r>
      <w:r>
        <w:rPr>
          <w:rFonts w:ascii="Tahoma" w:hAnsi="Tahoma"/>
          <w:sz w:val="20"/>
        </w:rPr>
        <w:t>i multe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altele</w:t>
      </w:r>
      <w:r>
        <w:rPr>
          <w:rFonts w:ascii="Tahoma" w:hAnsi="Tahoma"/>
          <w:spacing w:val="-9"/>
          <w:sz w:val="20"/>
        </w:rPr>
        <w:t> </w:t>
      </w:r>
      <w:r>
        <w:rPr>
          <w:rFonts w:ascii="Arial" w:hAnsi="Arial"/>
          <w:i/>
          <w:sz w:val="20"/>
        </w:rPr>
        <w:t>(Anexa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1).</w:t>
      </w:r>
    </w:p>
    <w:p>
      <w:pPr>
        <w:pStyle w:val="ListParagraph"/>
        <w:numPr>
          <w:ilvl w:val="0"/>
          <w:numId w:val="109"/>
        </w:numPr>
        <w:tabs>
          <w:tab w:pos="1868" w:val="left" w:leader="none"/>
        </w:tabs>
        <w:spacing w:line="240" w:lineRule="auto" w:before="172" w:after="0"/>
        <w:ind w:left="1867" w:right="0" w:hanging="277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înregistrarea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cererii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ListParagraph"/>
        <w:numPr>
          <w:ilvl w:val="1"/>
          <w:numId w:val="109"/>
        </w:numPr>
        <w:tabs>
          <w:tab w:pos="1808" w:val="left" w:leader="none"/>
        </w:tabs>
        <w:spacing w:line="240" w:lineRule="auto" w:before="1" w:after="0"/>
        <w:ind w:left="1807" w:right="0" w:hanging="222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Depunerea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cererii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înregistrare</w:t>
      </w:r>
    </w:p>
    <w:p>
      <w:pPr>
        <w:spacing w:line="206" w:lineRule="auto" w:before="133"/>
        <w:ind w:left="1582" w:right="1133" w:firstLine="340"/>
        <w:jc w:val="left"/>
        <w:rPr>
          <w:rFonts w:ascii="Tahoma" w:hAnsi="Tahoma"/>
          <w:sz w:val="20"/>
        </w:rPr>
      </w:pPr>
      <w:r>
        <w:rPr>
          <w:rFonts w:ascii="Tahoma" w:hAnsi="Tahoma"/>
          <w:spacing w:val="-11"/>
          <w:sz w:val="20"/>
        </w:rPr>
        <w:t>Pentru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17"/>
          <w:sz w:val="20"/>
        </w:rPr>
        <w:t> </w:t>
      </w:r>
      <w:r>
        <w:rPr>
          <w:rFonts w:ascii="Lucida Sans Unicode" w:hAnsi="Lucida Sans Unicode"/>
          <w:spacing w:val="-11"/>
          <w:sz w:val="20"/>
        </w:rPr>
        <w:t>î</w:t>
      </w:r>
      <w:r>
        <w:rPr>
          <w:rFonts w:ascii="Tahoma" w:hAnsi="Tahoma"/>
          <w:spacing w:val="-11"/>
          <w:sz w:val="20"/>
        </w:rPr>
        <w:t>nregistra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pacing w:val="-7"/>
          <w:sz w:val="20"/>
        </w:rPr>
        <w:t>un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0"/>
          <w:sz w:val="20"/>
        </w:rPr>
        <w:t>desen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pacing w:val="-7"/>
          <w:sz w:val="20"/>
        </w:rPr>
        <w:t>sau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pacing w:val="-7"/>
          <w:sz w:val="20"/>
        </w:rPr>
        <w:t>un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10"/>
          <w:sz w:val="20"/>
        </w:rPr>
        <w:t>model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11"/>
          <w:sz w:val="20"/>
        </w:rPr>
        <w:t>industrial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9"/>
          <w:sz w:val="20"/>
        </w:rPr>
        <w:t>este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pacing w:val="-11"/>
          <w:sz w:val="20"/>
        </w:rPr>
        <w:t>necesar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6"/>
          <w:sz w:val="20"/>
        </w:rPr>
        <w:t>s</w:t>
      </w:r>
      <w:r>
        <w:rPr>
          <w:rFonts w:ascii="Lucida Sans Unicode" w:hAnsi="Lucida Sans Unicode"/>
          <w:spacing w:val="-6"/>
          <w:sz w:val="20"/>
        </w:rPr>
        <w:t>ă</w:t>
      </w:r>
      <w:r>
        <w:rPr>
          <w:rFonts w:ascii="Lucida Sans Unicode" w:hAnsi="Lucida Sans Unicode"/>
          <w:spacing w:val="-19"/>
          <w:sz w:val="20"/>
        </w:rPr>
        <w:t> </w:t>
      </w:r>
      <w:r>
        <w:rPr>
          <w:rFonts w:ascii="Tahoma" w:hAnsi="Tahoma"/>
          <w:spacing w:val="-6"/>
          <w:sz w:val="20"/>
        </w:rPr>
        <w:t>se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pacing w:val="-10"/>
          <w:sz w:val="20"/>
        </w:rPr>
        <w:t>depun</w:t>
      </w:r>
      <w:r>
        <w:rPr>
          <w:rFonts w:ascii="Lucida Sans Unicode" w:hAnsi="Lucida Sans Unicode"/>
          <w:spacing w:val="-10"/>
          <w:sz w:val="20"/>
        </w:rPr>
        <w:t>ă</w:t>
      </w:r>
      <w:r>
        <w:rPr>
          <w:rFonts w:ascii="Lucida Sans Unicode" w:hAnsi="Lucida Sans Unicode"/>
          <w:spacing w:val="-60"/>
          <w:sz w:val="20"/>
        </w:rPr>
        <w:t> </w:t>
      </w:r>
      <w:r>
        <w:rPr>
          <w:rFonts w:ascii="Tahoma" w:hAnsi="Tahoma"/>
          <w:spacing w:val="-7"/>
          <w:sz w:val="20"/>
        </w:rPr>
        <w:t>la</w:t>
      </w:r>
      <w:r>
        <w:rPr>
          <w:rFonts w:ascii="Tahoma" w:hAnsi="Tahoma"/>
          <w:spacing w:val="-23"/>
          <w:sz w:val="20"/>
        </w:rPr>
        <w:t> </w:t>
      </w:r>
      <w:r>
        <w:rPr>
          <w:rFonts w:ascii="Tahoma" w:hAnsi="Tahoma"/>
          <w:spacing w:val="-7"/>
          <w:sz w:val="20"/>
        </w:rPr>
        <w:t>AGEPI</w:t>
      </w:r>
      <w:r>
        <w:rPr>
          <w:rFonts w:ascii="Tahoma" w:hAnsi="Tahoma"/>
          <w:spacing w:val="-25"/>
          <w:sz w:val="20"/>
        </w:rPr>
        <w:t> </w:t>
      </w:r>
      <w:r>
        <w:rPr>
          <w:rFonts w:ascii="Tahoma" w:hAnsi="Tahoma"/>
          <w:spacing w:val="-7"/>
          <w:sz w:val="20"/>
        </w:rPr>
        <w:t>direct,</w:t>
      </w:r>
      <w:r>
        <w:rPr>
          <w:rFonts w:ascii="Tahoma" w:hAnsi="Tahoma"/>
          <w:spacing w:val="-25"/>
          <w:sz w:val="20"/>
        </w:rPr>
        <w:t> </w:t>
      </w:r>
      <w:r>
        <w:rPr>
          <w:rFonts w:ascii="Tahoma" w:hAnsi="Tahoma"/>
          <w:spacing w:val="-7"/>
          <w:sz w:val="20"/>
        </w:rPr>
        <w:t>prin</w:t>
      </w:r>
      <w:r>
        <w:rPr>
          <w:rFonts w:ascii="Tahoma" w:hAnsi="Tahoma"/>
          <w:spacing w:val="-25"/>
          <w:sz w:val="20"/>
        </w:rPr>
        <w:t> </w:t>
      </w:r>
      <w:r>
        <w:rPr>
          <w:rFonts w:ascii="Tahoma" w:hAnsi="Tahoma"/>
          <w:spacing w:val="-7"/>
          <w:sz w:val="20"/>
        </w:rPr>
        <w:t>po</w:t>
      </w:r>
      <w:r>
        <w:rPr>
          <w:rFonts w:ascii="Lucida Sans Unicode" w:hAnsi="Lucida Sans Unicode"/>
          <w:spacing w:val="-7"/>
          <w:sz w:val="20"/>
        </w:rPr>
        <w:t>ş</w:t>
      </w:r>
      <w:r>
        <w:rPr>
          <w:rFonts w:ascii="Tahoma" w:hAnsi="Tahoma"/>
          <w:spacing w:val="-7"/>
          <w:sz w:val="20"/>
        </w:rPr>
        <w:t>t</w:t>
      </w:r>
      <w:r>
        <w:rPr>
          <w:rFonts w:ascii="Lucida Sans Unicode" w:hAnsi="Lucida Sans Unicode"/>
          <w:spacing w:val="-7"/>
          <w:sz w:val="20"/>
        </w:rPr>
        <w:t>ă</w:t>
      </w:r>
      <w:r>
        <w:rPr>
          <w:rFonts w:ascii="Tahoma" w:hAnsi="Tahoma"/>
          <w:spacing w:val="-7"/>
          <w:sz w:val="20"/>
        </w:rPr>
        <w:t>,</w:t>
      </w:r>
      <w:r>
        <w:rPr>
          <w:rFonts w:ascii="Tahoma" w:hAnsi="Tahoma"/>
          <w:spacing w:val="-25"/>
          <w:sz w:val="20"/>
        </w:rPr>
        <w:t> </w:t>
      </w:r>
      <w:r>
        <w:rPr>
          <w:rFonts w:ascii="Tahoma" w:hAnsi="Tahoma"/>
          <w:spacing w:val="-7"/>
          <w:sz w:val="20"/>
        </w:rPr>
        <w:t>prin</w:t>
      </w:r>
      <w:r>
        <w:rPr>
          <w:rFonts w:ascii="Tahoma" w:hAnsi="Tahoma"/>
          <w:spacing w:val="-27"/>
          <w:sz w:val="20"/>
        </w:rPr>
        <w:t> </w:t>
      </w:r>
      <w:r>
        <w:rPr>
          <w:rFonts w:ascii="Tahoma" w:hAnsi="Tahoma"/>
          <w:spacing w:val="-7"/>
          <w:sz w:val="20"/>
        </w:rPr>
        <w:t>fax</w:t>
      </w:r>
      <w:r>
        <w:rPr>
          <w:rFonts w:ascii="Tahoma" w:hAnsi="Tahoma"/>
          <w:spacing w:val="-26"/>
          <w:sz w:val="20"/>
        </w:rPr>
        <w:t> </w:t>
      </w:r>
      <w:r>
        <w:rPr>
          <w:rFonts w:ascii="Tahoma" w:hAnsi="Tahoma"/>
          <w:spacing w:val="-7"/>
          <w:sz w:val="20"/>
        </w:rPr>
        <w:t>sau</w:t>
      </w:r>
      <w:r>
        <w:rPr>
          <w:rFonts w:ascii="Tahoma" w:hAnsi="Tahoma"/>
          <w:spacing w:val="-25"/>
          <w:sz w:val="20"/>
        </w:rPr>
        <w:t> </w:t>
      </w:r>
      <w:r>
        <w:rPr>
          <w:rFonts w:ascii="Tahoma" w:hAnsi="Tahoma"/>
          <w:spacing w:val="-6"/>
          <w:sz w:val="20"/>
        </w:rPr>
        <w:t>prin</w:t>
      </w:r>
      <w:r>
        <w:rPr>
          <w:rFonts w:ascii="Tahoma" w:hAnsi="Tahoma"/>
          <w:spacing w:val="-25"/>
          <w:sz w:val="20"/>
        </w:rPr>
        <w:t> </w:t>
      </w:r>
      <w:r>
        <w:rPr>
          <w:rFonts w:ascii="Tahoma" w:hAnsi="Tahoma"/>
          <w:spacing w:val="-6"/>
          <w:sz w:val="20"/>
        </w:rPr>
        <w:t>po</w:t>
      </w:r>
      <w:r>
        <w:rPr>
          <w:rFonts w:ascii="Lucida Sans Unicode" w:hAnsi="Lucida Sans Unicode"/>
          <w:spacing w:val="-6"/>
          <w:sz w:val="20"/>
        </w:rPr>
        <w:t>ş</w:t>
      </w:r>
      <w:r>
        <w:rPr>
          <w:rFonts w:ascii="Tahoma" w:hAnsi="Tahoma"/>
          <w:spacing w:val="-6"/>
          <w:sz w:val="20"/>
        </w:rPr>
        <w:t>ta</w:t>
      </w:r>
      <w:r>
        <w:rPr>
          <w:rFonts w:ascii="Tahoma" w:hAnsi="Tahoma"/>
          <w:spacing w:val="-25"/>
          <w:sz w:val="20"/>
        </w:rPr>
        <w:t> </w:t>
      </w:r>
      <w:r>
        <w:rPr>
          <w:rFonts w:ascii="Tahoma" w:hAnsi="Tahoma"/>
          <w:spacing w:val="-6"/>
          <w:sz w:val="20"/>
        </w:rPr>
        <w:t>electronic</w:t>
      </w:r>
      <w:r>
        <w:rPr>
          <w:rFonts w:ascii="Lucida Sans Unicode" w:hAnsi="Lucida Sans Unicode"/>
          <w:spacing w:val="-6"/>
          <w:sz w:val="20"/>
        </w:rPr>
        <w:t>ă</w:t>
      </w:r>
      <w:r>
        <w:rPr>
          <w:rFonts w:ascii="Lucida Sans Unicode" w:hAnsi="Lucida Sans Unicode"/>
          <w:spacing w:val="-26"/>
          <w:sz w:val="20"/>
        </w:rPr>
        <w:t> </w:t>
      </w:r>
      <w:r>
        <w:rPr>
          <w:rFonts w:ascii="Tahoma" w:hAnsi="Tahoma"/>
          <w:spacing w:val="-6"/>
          <w:sz w:val="20"/>
        </w:rPr>
        <w:t>pe</w:t>
      </w:r>
      <w:r>
        <w:rPr>
          <w:rFonts w:ascii="Tahoma" w:hAnsi="Tahoma"/>
          <w:spacing w:val="-25"/>
          <w:sz w:val="20"/>
        </w:rPr>
        <w:t> </w:t>
      </w:r>
      <w:r>
        <w:rPr>
          <w:rFonts w:ascii="Tahoma" w:hAnsi="Tahoma"/>
          <w:spacing w:val="-6"/>
          <w:sz w:val="20"/>
        </w:rPr>
        <w:t>adresa:</w:t>
      </w:r>
    </w:p>
    <w:p>
      <w:pPr>
        <w:spacing w:line="237" w:lineRule="exact" w:before="0"/>
        <w:ind w:left="1918" w:right="0" w:firstLine="0"/>
        <w:jc w:val="left"/>
        <w:rPr>
          <w:rFonts w:ascii="Tahoma"/>
          <w:sz w:val="20"/>
        </w:rPr>
      </w:pPr>
      <w:r>
        <w:rPr>
          <w:rFonts w:ascii="Tahoma"/>
          <w:spacing w:val="-4"/>
          <w:sz w:val="20"/>
        </w:rPr>
        <w:t>str.</w:t>
      </w:r>
      <w:r>
        <w:rPr>
          <w:rFonts w:ascii="Tahoma"/>
          <w:spacing w:val="-15"/>
          <w:sz w:val="20"/>
        </w:rPr>
        <w:t> </w:t>
      </w:r>
      <w:r>
        <w:rPr>
          <w:rFonts w:ascii="Tahoma"/>
          <w:spacing w:val="-3"/>
          <w:sz w:val="20"/>
        </w:rPr>
        <w:t>Andrei</w:t>
      </w:r>
      <w:r>
        <w:rPr>
          <w:rFonts w:ascii="Tahoma"/>
          <w:spacing w:val="-16"/>
          <w:sz w:val="20"/>
        </w:rPr>
        <w:t> </w:t>
      </w:r>
      <w:r>
        <w:rPr>
          <w:rFonts w:ascii="Tahoma"/>
          <w:spacing w:val="-3"/>
          <w:sz w:val="20"/>
        </w:rPr>
        <w:t>Doga</w:t>
      </w:r>
      <w:r>
        <w:rPr>
          <w:rFonts w:ascii="Tahoma"/>
          <w:spacing w:val="-15"/>
          <w:sz w:val="20"/>
        </w:rPr>
        <w:t> </w:t>
      </w:r>
      <w:r>
        <w:rPr>
          <w:rFonts w:ascii="Tahoma"/>
          <w:spacing w:val="-3"/>
          <w:sz w:val="20"/>
        </w:rPr>
        <w:t>nr.</w:t>
      </w:r>
      <w:r>
        <w:rPr>
          <w:rFonts w:ascii="Tahoma"/>
          <w:spacing w:val="-14"/>
          <w:sz w:val="20"/>
        </w:rPr>
        <w:t> </w:t>
      </w:r>
      <w:r>
        <w:rPr>
          <w:rFonts w:ascii="Tahoma"/>
          <w:spacing w:val="-3"/>
          <w:sz w:val="20"/>
        </w:rPr>
        <w:t>24,</w:t>
      </w:r>
      <w:r>
        <w:rPr>
          <w:rFonts w:ascii="Tahoma"/>
          <w:spacing w:val="-14"/>
          <w:sz w:val="20"/>
        </w:rPr>
        <w:t> </w:t>
      </w:r>
      <w:r>
        <w:rPr>
          <w:rFonts w:ascii="Tahoma"/>
          <w:spacing w:val="-3"/>
          <w:sz w:val="20"/>
        </w:rPr>
        <w:t>bloc</w:t>
      </w:r>
      <w:r>
        <w:rPr>
          <w:rFonts w:ascii="Tahoma"/>
          <w:spacing w:val="-11"/>
          <w:sz w:val="20"/>
        </w:rPr>
        <w:t> </w:t>
      </w:r>
      <w:r>
        <w:rPr>
          <w:rFonts w:ascii="Tahoma"/>
          <w:spacing w:val="-3"/>
          <w:sz w:val="20"/>
        </w:rPr>
        <w:t>1,</w:t>
      </w:r>
    </w:p>
    <w:p>
      <w:pPr>
        <w:spacing w:line="286" w:lineRule="exact" w:before="1"/>
        <w:ind w:left="192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pacing w:val="-2"/>
          <w:sz w:val="20"/>
        </w:rPr>
        <w:t>MD-2024,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Chi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rFonts w:ascii="Tahoma" w:hAnsi="Tahoma"/>
          <w:spacing w:val="-1"/>
          <w:sz w:val="20"/>
        </w:rPr>
        <w:t>in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u,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Republica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Moldova</w:t>
      </w:r>
    </w:p>
    <w:p>
      <w:pPr>
        <w:spacing w:line="206" w:lineRule="auto" w:before="9"/>
        <w:ind w:left="1577" w:right="1485" w:firstLine="34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e-mail: </w:t>
      </w:r>
      <w:hyperlink r:id="rId17">
        <w:r>
          <w:rPr>
            <w:rFonts w:ascii="Tahoma" w:hAnsi="Tahoma"/>
            <w:sz w:val="20"/>
            <w:u w:val="single"/>
          </w:rPr>
          <w:t>cerere@agepi.md </w:t>
        </w:r>
      </w:hyperlink>
      <w:r>
        <w:rPr>
          <w:rFonts w:ascii="Tahoma" w:hAnsi="Tahoma"/>
          <w:sz w:val="20"/>
        </w:rPr>
        <w:t>o cerere de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nregistrare. Cererea de</w:t>
      </w:r>
      <w:r>
        <w:rPr>
          <w:rFonts w:ascii="Tahoma" w:hAnsi="Tahoma"/>
          <w:spacing w:val="1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 a</w:t>
      </w:r>
      <w:r>
        <w:rPr>
          <w:rFonts w:ascii="Tahoma" w:hAnsi="Tahoma"/>
          <w:spacing w:val="3"/>
          <w:sz w:val="20"/>
        </w:rPr>
        <w:t> </w:t>
      </w:r>
      <w:r>
        <w:rPr>
          <w:rFonts w:ascii="Tahoma" w:hAnsi="Tahoma"/>
          <w:sz w:val="20"/>
        </w:rPr>
        <w:t>unui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desen sau model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z w:val="20"/>
        </w:rPr>
        <w:t>industrial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se depune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personal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tre solicitant sau de reprezentantul acestuia. Cererea trebuie s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fie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completat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9"/>
          <w:sz w:val="20"/>
        </w:rPr>
        <w:t> </w:t>
      </w:r>
      <w:r>
        <w:rPr>
          <w:rFonts w:ascii="Tahoma" w:hAnsi="Tahoma"/>
          <w:sz w:val="20"/>
        </w:rPr>
        <w:t>prin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dactilografiere</w:t>
      </w:r>
      <w:r>
        <w:rPr>
          <w:rFonts w:ascii="Tahoma" w:hAnsi="Tahoma"/>
          <w:spacing w:val="-5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limba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moldoveneasc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.</w:t>
      </w:r>
    </w:p>
    <w:p>
      <w:pPr>
        <w:pStyle w:val="BodyText"/>
        <w:spacing w:before="10"/>
        <w:rPr>
          <w:rFonts w:ascii="Tahoma"/>
          <w:sz w:val="32"/>
        </w:rPr>
      </w:pPr>
    </w:p>
    <w:p>
      <w:pPr>
        <w:spacing w:before="0"/>
        <w:ind w:left="0" w:right="1273" w:firstLine="0"/>
        <w:jc w:val="right"/>
        <w:rPr>
          <w:b/>
          <w:sz w:val="18"/>
        </w:rPr>
      </w:pPr>
      <w:r>
        <w:rPr>
          <w:b/>
          <w:sz w:val="18"/>
        </w:rPr>
        <w:t>9</w:t>
      </w:r>
    </w:p>
    <w:p>
      <w:pPr>
        <w:spacing w:after="0"/>
        <w:jc w:val="right"/>
        <w:rPr>
          <w:sz w:val="18"/>
        </w:rPr>
        <w:sectPr>
          <w:footerReference w:type="default" r:id="rId42"/>
          <w:pgSz w:w="11910" w:h="16840"/>
          <w:pgMar w:footer="0" w:header="0" w:top="1380" w:bottom="280" w:left="1200" w:right="1400"/>
        </w:sectPr>
      </w:pPr>
    </w:p>
    <w:p>
      <w:pPr>
        <w:pStyle w:val="ListParagraph"/>
        <w:numPr>
          <w:ilvl w:val="1"/>
          <w:numId w:val="109"/>
        </w:numPr>
        <w:tabs>
          <w:tab w:pos="1659" w:val="left" w:leader="none"/>
        </w:tabs>
        <w:spacing w:line="240" w:lineRule="auto" w:before="81" w:after="0"/>
        <w:ind w:left="1658" w:right="0" w:hanging="221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Cererea şi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documentele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anexate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ea</w:t>
      </w:r>
    </w:p>
    <w:p>
      <w:pPr>
        <w:spacing w:before="113"/>
        <w:ind w:left="1447" w:right="0" w:firstLine="0"/>
        <w:jc w:val="both"/>
        <w:rPr>
          <w:rFonts w:ascii="Tahoma" w:hAnsi="Tahoma"/>
          <w:sz w:val="20"/>
        </w:rPr>
      </w:pPr>
      <w:r>
        <w:rPr>
          <w:rFonts w:ascii="Arial" w:hAnsi="Arial"/>
          <w:i/>
          <w:spacing w:val="-1"/>
          <w:sz w:val="20"/>
        </w:rPr>
        <w:t>S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Tahoma" w:hAnsi="Tahoma"/>
          <w:spacing w:val="-1"/>
          <w:sz w:val="20"/>
        </w:rPr>
        <w:t>Cererea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trebuie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s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con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in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:</w:t>
      </w:r>
    </w:p>
    <w:p>
      <w:pPr>
        <w:pStyle w:val="ListParagraph"/>
        <w:numPr>
          <w:ilvl w:val="0"/>
          <w:numId w:val="113"/>
        </w:numPr>
        <w:tabs>
          <w:tab w:pos="2149" w:val="left" w:leader="none"/>
        </w:tabs>
        <w:spacing w:line="223" w:lineRule="auto" w:before="32" w:after="0"/>
        <w:ind w:left="1423" w:right="1299" w:firstLine="350"/>
        <w:jc w:val="both"/>
        <w:rPr>
          <w:rFonts w:ascii="Arial" w:hAnsi="Arial"/>
          <w:i/>
          <w:sz w:val="20"/>
        </w:rPr>
      </w:pPr>
      <w:r>
        <w:rPr>
          <w:sz w:val="20"/>
        </w:rPr>
        <w:t>formularul-tip, aprobat de AGEPI, prin care se solicit</w:t>
      </w:r>
      <w:r>
        <w:rPr>
          <w:rFonts w:ascii="Lucida Sans Unicode" w:hAnsi="Lucida Sans Unicode"/>
          <w:sz w:val="20"/>
        </w:rPr>
        <w:t>ă î</w:t>
      </w:r>
      <w:r>
        <w:rPr>
          <w:sz w:val="20"/>
        </w:rPr>
        <w:t>nregistra-</w:t>
      </w:r>
      <w:r>
        <w:rPr>
          <w:spacing w:val="1"/>
          <w:sz w:val="20"/>
        </w:rPr>
        <w:t> </w:t>
      </w:r>
      <w:r>
        <w:rPr>
          <w:sz w:val="20"/>
        </w:rPr>
        <w:t>rea desenului sau modelului industrial,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 trei exemplare </w:t>
      </w:r>
      <w:r>
        <w:rPr>
          <w:rFonts w:ascii="Arial" w:hAnsi="Arial"/>
          <w:i/>
          <w:sz w:val="20"/>
        </w:rPr>
        <w:t>(formularul este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prezentat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în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Anexa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2);</w:t>
      </w:r>
    </w:p>
    <w:p>
      <w:pPr>
        <w:pStyle w:val="ListParagraph"/>
        <w:numPr>
          <w:ilvl w:val="0"/>
          <w:numId w:val="113"/>
        </w:numPr>
        <w:tabs>
          <w:tab w:pos="2149" w:val="left" w:leader="none"/>
        </w:tabs>
        <w:spacing w:line="208" w:lineRule="auto" w:before="113" w:after="0"/>
        <w:ind w:left="1423" w:right="1298" w:firstLine="350"/>
        <w:jc w:val="both"/>
        <w:rPr>
          <w:sz w:val="20"/>
        </w:rPr>
      </w:pPr>
      <w:r>
        <w:rPr>
          <w:sz w:val="20"/>
        </w:rPr>
        <w:t>reprezent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rile grafice ale desenului sau modelului industrial,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 8</w:t>
      </w:r>
      <w:r>
        <w:rPr>
          <w:spacing w:val="1"/>
          <w:sz w:val="20"/>
        </w:rPr>
        <w:t> </w:t>
      </w:r>
      <w:r>
        <w:rPr>
          <w:sz w:val="20"/>
        </w:rPr>
        <w:t>exemplare, dac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sunt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 culori, sau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 4 exemplare, dac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sunt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 alb-</w:t>
      </w:r>
      <w:r>
        <w:rPr>
          <w:spacing w:val="1"/>
          <w:sz w:val="20"/>
        </w:rPr>
        <w:t> </w:t>
      </w:r>
      <w:r>
        <w:rPr>
          <w:sz w:val="20"/>
        </w:rPr>
        <w:t>negru.</w:t>
      </w:r>
    </w:p>
    <w:p>
      <w:pPr>
        <w:spacing w:line="287" w:lineRule="exact" w:before="41"/>
        <w:ind w:left="1442" w:right="0" w:firstLine="0"/>
        <w:jc w:val="both"/>
        <w:rPr>
          <w:rFonts w:ascii="Tahoma" w:hAnsi="Tahoma"/>
          <w:sz w:val="20"/>
        </w:rPr>
      </w:pP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61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cerere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anexeaz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:</w:t>
      </w:r>
    </w:p>
    <w:p>
      <w:pPr>
        <w:pStyle w:val="ListParagraph"/>
        <w:numPr>
          <w:ilvl w:val="0"/>
          <w:numId w:val="114"/>
        </w:numPr>
        <w:tabs>
          <w:tab w:pos="2149" w:val="left" w:leader="none"/>
        </w:tabs>
        <w:spacing w:line="287" w:lineRule="exact" w:before="0" w:after="0"/>
        <w:ind w:left="2148" w:right="0" w:hanging="376"/>
        <w:jc w:val="both"/>
        <w:rPr>
          <w:sz w:val="20"/>
        </w:rPr>
      </w:pPr>
      <w:r>
        <w:rPr>
          <w:spacing w:val="-2"/>
          <w:sz w:val="20"/>
        </w:rPr>
        <w:t>descrierea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desenului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sau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modelului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industrial,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dup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spacing w:val="-1"/>
          <w:sz w:val="20"/>
        </w:rPr>
        <w:t>caz;</w:t>
      </w:r>
    </w:p>
    <w:p>
      <w:pPr>
        <w:pStyle w:val="ListParagraph"/>
        <w:numPr>
          <w:ilvl w:val="0"/>
          <w:numId w:val="114"/>
        </w:numPr>
        <w:tabs>
          <w:tab w:pos="2149" w:val="left" w:leader="none"/>
        </w:tabs>
        <w:spacing w:line="220" w:lineRule="auto" w:before="27" w:after="0"/>
        <w:ind w:left="1423" w:right="1308" w:firstLine="350"/>
        <w:jc w:val="both"/>
        <w:rPr>
          <w:sz w:val="20"/>
        </w:rPr>
      </w:pPr>
      <w:r>
        <w:rPr>
          <w:sz w:val="20"/>
        </w:rPr>
        <w:t>procura semnat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de solicitant, dac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cererea se depune prin repre-</w:t>
      </w:r>
      <w:r>
        <w:rPr>
          <w:spacing w:val="-60"/>
          <w:sz w:val="20"/>
        </w:rPr>
        <w:t> </w:t>
      </w:r>
      <w:r>
        <w:rPr>
          <w:sz w:val="20"/>
        </w:rPr>
        <w:t>zentant;</w:t>
      </w:r>
    </w:p>
    <w:p>
      <w:pPr>
        <w:pStyle w:val="ListParagraph"/>
        <w:numPr>
          <w:ilvl w:val="0"/>
          <w:numId w:val="114"/>
        </w:numPr>
        <w:tabs>
          <w:tab w:pos="2149" w:val="left" w:leader="none"/>
        </w:tabs>
        <w:spacing w:line="240" w:lineRule="auto" w:before="101" w:after="0"/>
        <w:ind w:left="2148" w:right="0" w:hanging="376"/>
        <w:jc w:val="both"/>
        <w:rPr>
          <w:sz w:val="20"/>
        </w:rPr>
      </w:pPr>
      <w:r>
        <w:rPr>
          <w:spacing w:val="-2"/>
          <w:sz w:val="20"/>
        </w:rPr>
        <w:t>actul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prioritate,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dac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spacing w:val="-1"/>
          <w:sz w:val="20"/>
        </w:rPr>
        <w:t>aceasta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fost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invocat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spacing w:val="-1"/>
          <w:sz w:val="20"/>
        </w:rPr>
        <w:t>;</w:t>
      </w:r>
    </w:p>
    <w:p>
      <w:pPr>
        <w:pStyle w:val="ListParagraph"/>
        <w:numPr>
          <w:ilvl w:val="0"/>
          <w:numId w:val="114"/>
        </w:numPr>
        <w:tabs>
          <w:tab w:pos="2149" w:val="left" w:leader="none"/>
        </w:tabs>
        <w:spacing w:line="208" w:lineRule="auto" w:before="65" w:after="0"/>
        <w:ind w:left="1423" w:right="1314" w:firstLine="350"/>
        <w:jc w:val="both"/>
        <w:rPr>
          <w:sz w:val="20"/>
        </w:rPr>
      </w:pPr>
      <w:r>
        <w:rPr>
          <w:sz w:val="20"/>
        </w:rPr>
        <w:t>contractul de cesiune sau orice alt document din care rezult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1"/>
          <w:sz w:val="20"/>
        </w:rPr>
        <w:t> </w:t>
      </w:r>
      <w:r>
        <w:rPr>
          <w:sz w:val="20"/>
        </w:rPr>
        <w:t>solicitantul are dreptul s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invoce prioritatea conform primei cereri, potrivit</w:t>
      </w:r>
      <w:r>
        <w:rPr>
          <w:spacing w:val="-60"/>
          <w:sz w:val="20"/>
        </w:rPr>
        <w:t> </w:t>
      </w:r>
      <w:r>
        <w:rPr>
          <w:sz w:val="20"/>
        </w:rPr>
        <w:t>art.</w:t>
      </w:r>
      <w:r>
        <w:rPr>
          <w:spacing w:val="-9"/>
          <w:sz w:val="20"/>
        </w:rPr>
        <w:t> </w:t>
      </w:r>
      <w:r>
        <w:rPr>
          <w:sz w:val="20"/>
        </w:rPr>
        <w:t>41</w:t>
      </w:r>
      <w:r>
        <w:rPr>
          <w:spacing w:val="-6"/>
          <w:sz w:val="20"/>
        </w:rPr>
        <w:t> </w:t>
      </w:r>
      <w:r>
        <w:rPr>
          <w:sz w:val="20"/>
        </w:rPr>
        <w:t>din</w:t>
      </w:r>
      <w:r>
        <w:rPr>
          <w:spacing w:val="-8"/>
          <w:sz w:val="20"/>
        </w:rPr>
        <w:t> </w:t>
      </w:r>
      <w:r>
        <w:rPr>
          <w:sz w:val="20"/>
        </w:rPr>
        <w:t>Lege;</w:t>
      </w:r>
    </w:p>
    <w:p>
      <w:pPr>
        <w:pStyle w:val="ListParagraph"/>
        <w:numPr>
          <w:ilvl w:val="0"/>
          <w:numId w:val="114"/>
        </w:numPr>
        <w:tabs>
          <w:tab w:pos="2149" w:val="left" w:leader="none"/>
        </w:tabs>
        <w:spacing w:line="204" w:lineRule="auto" w:before="69" w:after="0"/>
        <w:ind w:left="1423" w:right="1310" w:firstLine="350"/>
        <w:jc w:val="both"/>
        <w:rPr>
          <w:sz w:val="20"/>
        </w:rPr>
      </w:pPr>
      <w:r>
        <w:rPr>
          <w:sz w:val="20"/>
        </w:rPr>
        <w:t>scrisoarea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acord</w:t>
      </w:r>
      <w:r>
        <w:rPr>
          <w:spacing w:val="-6"/>
          <w:sz w:val="20"/>
        </w:rPr>
        <w:t> </w:t>
      </w:r>
      <w:r>
        <w:rPr>
          <w:sz w:val="20"/>
        </w:rPr>
        <w:t>din</w:t>
      </w:r>
      <w:r>
        <w:rPr>
          <w:spacing w:val="-6"/>
          <w:sz w:val="20"/>
        </w:rPr>
        <w:t> </w:t>
      </w:r>
      <w:r>
        <w:rPr>
          <w:sz w:val="20"/>
        </w:rPr>
        <w:t>partea</w:t>
      </w:r>
      <w:r>
        <w:rPr>
          <w:spacing w:val="-6"/>
          <w:sz w:val="20"/>
        </w:rPr>
        <w:t> </w:t>
      </w:r>
      <w:r>
        <w:rPr>
          <w:sz w:val="20"/>
        </w:rPr>
        <w:t>titularilor</w:t>
      </w:r>
      <w:r>
        <w:rPr>
          <w:spacing w:val="-4"/>
          <w:sz w:val="20"/>
        </w:rPr>
        <w:t> </w:t>
      </w:r>
      <w:r>
        <w:rPr>
          <w:sz w:val="20"/>
        </w:rPr>
        <w:t>semnelor</w:t>
      </w:r>
      <w:r>
        <w:rPr>
          <w:spacing w:val="-4"/>
          <w:sz w:val="20"/>
        </w:rPr>
        <w:t> </w:t>
      </w:r>
      <w:r>
        <w:rPr>
          <w:sz w:val="20"/>
        </w:rPr>
        <w:t>distinctive,</w:t>
      </w:r>
      <w:r>
        <w:rPr>
          <w:spacing w:val="-5"/>
          <w:sz w:val="20"/>
        </w:rPr>
        <w:t> </w:t>
      </w:r>
      <w:r>
        <w:rPr>
          <w:sz w:val="20"/>
        </w:rPr>
        <w:t>dac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spacing w:val="-2"/>
          <w:sz w:val="20"/>
        </w:rPr>
        <w:t>acestea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sunt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prezente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desenul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sau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modelul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industrial,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dup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spacing w:val="-1"/>
          <w:sz w:val="20"/>
        </w:rPr>
        <w:t>caz;</w:t>
      </w:r>
    </w:p>
    <w:p>
      <w:pPr>
        <w:pStyle w:val="ListParagraph"/>
        <w:numPr>
          <w:ilvl w:val="0"/>
          <w:numId w:val="114"/>
        </w:numPr>
        <w:tabs>
          <w:tab w:pos="2149" w:val="left" w:leader="none"/>
        </w:tabs>
        <w:spacing w:line="260" w:lineRule="exact" w:before="0" w:after="0"/>
        <w:ind w:left="2148" w:right="0" w:hanging="376"/>
        <w:jc w:val="both"/>
        <w:rPr>
          <w:sz w:val="20"/>
        </w:rPr>
      </w:pPr>
      <w:r>
        <w:rPr>
          <w:spacing w:val="-3"/>
          <w:sz w:val="20"/>
        </w:rPr>
        <w:t>dovada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plat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taxei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stabilite.</w:t>
      </w:r>
    </w:p>
    <w:p>
      <w:pPr>
        <w:spacing w:line="211" w:lineRule="auto" w:before="8"/>
        <w:ind w:left="1428" w:right="1302" w:firstLine="33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 cererea de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 a desenului sau modelului industrial aplicat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5"/>
          <w:sz w:val="20"/>
        </w:rPr>
        <w:t>unui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5"/>
          <w:sz w:val="20"/>
        </w:rPr>
        <w:t>produs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sau</w:t>
      </w:r>
      <w:r>
        <w:rPr>
          <w:rFonts w:ascii="Tahoma" w:hAnsi="Tahoma"/>
          <w:spacing w:val="-8"/>
          <w:sz w:val="20"/>
        </w:rPr>
        <w:t> </w:t>
      </w:r>
      <w:r>
        <w:rPr>
          <w:rFonts w:ascii="Lucida Sans Unicode" w:hAnsi="Lucida Sans Unicode"/>
          <w:spacing w:val="-5"/>
          <w:sz w:val="20"/>
        </w:rPr>
        <w:t>î</w:t>
      </w:r>
      <w:r>
        <w:rPr>
          <w:rFonts w:ascii="Tahoma" w:hAnsi="Tahoma"/>
          <w:spacing w:val="-5"/>
          <w:sz w:val="20"/>
        </w:rPr>
        <w:t>ncorporat</w:t>
      </w:r>
      <w:r>
        <w:rPr>
          <w:rFonts w:ascii="Tahoma" w:hAnsi="Tahoma"/>
          <w:spacing w:val="-10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rFonts w:ascii="Tahoma" w:hAnsi="Tahoma"/>
          <w:spacing w:val="-4"/>
          <w:sz w:val="20"/>
        </w:rPr>
        <w:t>ntr-un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produs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4"/>
          <w:sz w:val="20"/>
        </w:rPr>
        <w:t>din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clasa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09-01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a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4"/>
          <w:sz w:val="20"/>
        </w:rPr>
        <w:t>CIDMI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se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prezint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rFonts w:ascii="Tahoma" w:hAnsi="Tahoma"/>
          <w:sz w:val="20"/>
        </w:rPr>
        <w:t>desenul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tehnic,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cu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indicarea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dimensiunilor.</w:t>
      </w:r>
    </w:p>
    <w:p>
      <w:pPr>
        <w:spacing w:line="206" w:lineRule="auto" w:before="48"/>
        <w:ind w:left="1428" w:right="1301" w:firstLine="35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Dou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sau mai multe cereri pot fi comasate, dac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au aceea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dat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1"/>
          <w:sz w:val="20"/>
        </w:rPr>
        <w:t>depunere,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sunt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ale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aceluia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rFonts w:ascii="Tahoma" w:hAnsi="Tahoma"/>
          <w:spacing w:val="-1"/>
          <w:sz w:val="20"/>
        </w:rPr>
        <w:t>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solicitant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rFonts w:ascii="Tahoma" w:hAnsi="Tahoma"/>
          <w:spacing w:val="-1"/>
          <w:sz w:val="20"/>
        </w:rPr>
        <w:t>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ale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aceluia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rFonts w:ascii="Tahoma" w:hAnsi="Tahoma"/>
          <w:spacing w:val="-1"/>
          <w:sz w:val="20"/>
        </w:rPr>
        <w:t>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autor</w:t>
      </w:r>
      <w:r>
        <w:rPr>
          <w:rFonts w:ascii="Tahoma" w:hAnsi="Tahoma"/>
          <w:spacing w:val="-10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rFonts w:ascii="Tahoma" w:hAnsi="Tahoma"/>
          <w:spacing w:val="-1"/>
          <w:sz w:val="20"/>
        </w:rPr>
        <w:t>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includ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desene/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modele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industriale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din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aceea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clas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6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CIDMI.</w:t>
      </w:r>
    </w:p>
    <w:p>
      <w:pPr>
        <w:pStyle w:val="ListParagraph"/>
        <w:numPr>
          <w:ilvl w:val="1"/>
          <w:numId w:val="115"/>
        </w:numPr>
        <w:tabs>
          <w:tab w:pos="1806" w:val="left" w:leader="none"/>
        </w:tabs>
        <w:spacing w:line="240" w:lineRule="auto" w:before="118" w:after="0"/>
        <w:ind w:left="1805" w:right="0" w:hanging="38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Formularul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cererii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înregistrare</w:t>
      </w:r>
    </w:p>
    <w:p>
      <w:pPr>
        <w:spacing w:line="220" w:lineRule="auto" w:before="130"/>
        <w:ind w:left="1423" w:right="1310" w:firstLine="336"/>
        <w:jc w:val="left"/>
        <w:rPr>
          <w:rFonts w:ascii="Tahoma" w:hAnsi="Tahoma"/>
          <w:sz w:val="20"/>
        </w:rPr>
      </w:pP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35"/>
          <w:sz w:val="20"/>
        </w:rPr>
        <w:t> </w:t>
      </w:r>
      <w:r>
        <w:rPr>
          <w:rFonts w:ascii="Tahoma" w:hAnsi="Tahoma"/>
          <w:sz w:val="20"/>
        </w:rPr>
        <w:t>formularul</w:t>
      </w:r>
      <w:r>
        <w:rPr>
          <w:rFonts w:ascii="Tahoma" w:hAnsi="Tahoma"/>
          <w:spacing w:val="36"/>
          <w:sz w:val="20"/>
        </w:rPr>
        <w:t> </w:t>
      </w:r>
      <w:r>
        <w:rPr>
          <w:rFonts w:ascii="Tahoma" w:hAnsi="Tahoma"/>
          <w:sz w:val="20"/>
        </w:rPr>
        <w:t>cererii</w:t>
      </w:r>
      <w:r>
        <w:rPr>
          <w:rFonts w:ascii="Tahoma" w:hAnsi="Tahoma"/>
          <w:spacing w:val="35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38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</w:t>
      </w:r>
      <w:r>
        <w:rPr>
          <w:rFonts w:ascii="Tahoma" w:hAnsi="Tahoma"/>
          <w:spacing w:val="40"/>
          <w:sz w:val="20"/>
        </w:rPr>
        <w:t> </w:t>
      </w:r>
      <w:r>
        <w:rPr>
          <w:rFonts w:ascii="Tahoma" w:hAnsi="Tahoma"/>
          <w:sz w:val="20"/>
        </w:rPr>
        <w:t>este</w:t>
      </w:r>
      <w:r>
        <w:rPr>
          <w:rFonts w:ascii="Tahoma" w:hAnsi="Tahoma"/>
          <w:spacing w:val="35"/>
          <w:sz w:val="20"/>
        </w:rPr>
        <w:t> </w:t>
      </w:r>
      <w:r>
        <w:rPr>
          <w:rFonts w:ascii="Tahoma" w:hAnsi="Tahoma"/>
          <w:sz w:val="20"/>
        </w:rPr>
        <w:t>necesar</w:t>
      </w:r>
      <w:r>
        <w:rPr>
          <w:rFonts w:ascii="Tahoma" w:hAnsi="Tahoma"/>
          <w:spacing w:val="37"/>
          <w:sz w:val="20"/>
        </w:rPr>
        <w:t> </w:t>
      </w:r>
      <w:r>
        <w:rPr>
          <w:rFonts w:ascii="Tahoma" w:hAnsi="Tahoma"/>
          <w:sz w:val="20"/>
        </w:rPr>
        <w:t>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38"/>
          <w:sz w:val="20"/>
        </w:rPr>
        <w:t> </w:t>
      </w:r>
      <w:r>
        <w:rPr>
          <w:rFonts w:ascii="Tahoma" w:hAnsi="Tahoma"/>
          <w:sz w:val="20"/>
        </w:rPr>
        <w:t>figureze</w:t>
      </w:r>
      <w:r>
        <w:rPr>
          <w:rFonts w:ascii="Tahoma" w:hAnsi="Tahoma"/>
          <w:spacing w:val="38"/>
          <w:sz w:val="20"/>
        </w:rPr>
        <w:t> </w:t>
      </w:r>
      <w:r>
        <w:rPr>
          <w:rFonts w:ascii="Tahoma" w:hAnsi="Tahoma"/>
          <w:sz w:val="20"/>
        </w:rPr>
        <w:t>urm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-</w:t>
      </w:r>
      <w:r>
        <w:rPr>
          <w:rFonts w:ascii="Tahoma" w:hAnsi="Tahoma"/>
          <w:spacing w:val="-59"/>
          <w:sz w:val="20"/>
        </w:rPr>
        <w:t> </w:t>
      </w:r>
      <w:r>
        <w:rPr>
          <w:rFonts w:ascii="Tahoma" w:hAnsi="Tahoma"/>
          <w:sz w:val="20"/>
        </w:rPr>
        <w:t>toarele:</w:t>
      </w:r>
    </w:p>
    <w:p>
      <w:pPr>
        <w:pStyle w:val="ListParagraph"/>
        <w:numPr>
          <w:ilvl w:val="2"/>
          <w:numId w:val="115"/>
        </w:numPr>
        <w:tabs>
          <w:tab w:pos="2148" w:val="left" w:leader="none"/>
          <w:tab w:pos="2149" w:val="left" w:leader="none"/>
        </w:tabs>
        <w:spacing w:line="240" w:lineRule="auto" w:before="68" w:after="0"/>
        <w:ind w:left="2148" w:right="0" w:hanging="376"/>
        <w:jc w:val="left"/>
        <w:rPr>
          <w:sz w:val="20"/>
        </w:rPr>
      </w:pPr>
      <w:r>
        <w:rPr>
          <w:spacing w:val="-2"/>
          <w:sz w:val="20"/>
        </w:rPr>
        <w:t>datele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identificare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solicitantului;</w:t>
      </w:r>
    </w:p>
    <w:p>
      <w:pPr>
        <w:pStyle w:val="ListParagraph"/>
        <w:numPr>
          <w:ilvl w:val="2"/>
          <w:numId w:val="115"/>
        </w:numPr>
        <w:tabs>
          <w:tab w:pos="2148" w:val="left" w:leader="none"/>
          <w:tab w:pos="2149" w:val="left" w:leader="none"/>
        </w:tabs>
        <w:spacing w:line="220" w:lineRule="auto" w:before="56" w:after="0"/>
        <w:ind w:left="1423" w:right="1326" w:firstLine="350"/>
        <w:jc w:val="left"/>
        <w:rPr>
          <w:sz w:val="20"/>
        </w:rPr>
      </w:pPr>
      <w:r>
        <w:rPr>
          <w:sz w:val="20"/>
        </w:rPr>
        <w:t>numele</w:t>
      </w:r>
      <w:r>
        <w:rPr>
          <w:spacing w:val="-13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adresa</w:t>
      </w:r>
      <w:r>
        <w:rPr>
          <w:spacing w:val="-13"/>
          <w:sz w:val="20"/>
        </w:rPr>
        <w:t> </w:t>
      </w:r>
      <w:r>
        <w:rPr>
          <w:sz w:val="20"/>
        </w:rPr>
        <w:t>reprezentantului,</w:t>
      </w:r>
      <w:r>
        <w:rPr>
          <w:spacing w:val="-13"/>
          <w:sz w:val="20"/>
        </w:rPr>
        <w:t> </w:t>
      </w:r>
      <w:r>
        <w:rPr>
          <w:sz w:val="20"/>
        </w:rPr>
        <w:t>dac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6"/>
          <w:sz w:val="20"/>
        </w:rPr>
        <w:t> </w:t>
      </w:r>
      <w:r>
        <w:rPr>
          <w:sz w:val="20"/>
        </w:rPr>
        <w:t>solicitantul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desemnat</w:t>
      </w:r>
      <w:r>
        <w:rPr>
          <w:spacing w:val="-13"/>
          <w:sz w:val="20"/>
        </w:rPr>
        <w:t> </w:t>
      </w:r>
      <w:r>
        <w:rPr>
          <w:sz w:val="20"/>
        </w:rPr>
        <w:t>un</w:t>
      </w:r>
      <w:r>
        <w:rPr>
          <w:spacing w:val="-59"/>
          <w:sz w:val="20"/>
        </w:rPr>
        <w:t> </w:t>
      </w:r>
      <w:r>
        <w:rPr>
          <w:sz w:val="20"/>
        </w:rPr>
        <w:t>reprezentant;</w:t>
      </w:r>
    </w:p>
    <w:p>
      <w:pPr>
        <w:pStyle w:val="ListParagraph"/>
        <w:numPr>
          <w:ilvl w:val="2"/>
          <w:numId w:val="115"/>
        </w:numPr>
        <w:tabs>
          <w:tab w:pos="2148" w:val="left" w:leader="none"/>
          <w:tab w:pos="2149" w:val="left" w:leader="none"/>
        </w:tabs>
        <w:spacing w:line="240" w:lineRule="auto" w:before="97" w:after="0"/>
        <w:ind w:left="2148" w:right="0" w:hanging="376"/>
        <w:jc w:val="left"/>
        <w:rPr>
          <w:sz w:val="20"/>
        </w:rPr>
      </w:pPr>
      <w:r>
        <w:rPr>
          <w:spacing w:val="-1"/>
          <w:sz w:val="20"/>
        </w:rPr>
        <w:t>adresa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coresponden</w:t>
      </w:r>
      <w:r>
        <w:rPr>
          <w:rFonts w:ascii="Lucida Sans Unicode" w:hAnsi="Lucida Sans Unicode"/>
          <w:spacing w:val="-1"/>
          <w:sz w:val="20"/>
        </w:rPr>
        <w:t>ţă</w:t>
      </w:r>
      <w:r>
        <w:rPr>
          <w:spacing w:val="-1"/>
          <w:sz w:val="20"/>
        </w:rPr>
        <w:t>;</w:t>
      </w:r>
    </w:p>
    <w:p>
      <w:pPr>
        <w:pStyle w:val="BodyText"/>
        <w:spacing w:before="7"/>
        <w:rPr>
          <w:rFonts w:ascii="Tahoma"/>
          <w:sz w:val="30"/>
        </w:rPr>
      </w:pPr>
    </w:p>
    <w:p>
      <w:pPr>
        <w:spacing w:before="0"/>
        <w:ind w:left="151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10</w:t>
      </w:r>
    </w:p>
    <w:p>
      <w:pPr>
        <w:spacing w:after="0"/>
        <w:jc w:val="left"/>
        <w:rPr>
          <w:rFonts w:ascii="Arial"/>
          <w:sz w:val="16"/>
        </w:rPr>
        <w:sectPr>
          <w:footerReference w:type="default" r:id="rId43"/>
          <w:pgSz w:w="11910" w:h="16840"/>
          <w:pgMar w:footer="0" w:header="0" w:top="1340" w:bottom="280" w:left="1200" w:right="1400"/>
        </w:sectPr>
      </w:pPr>
    </w:p>
    <w:p>
      <w:pPr>
        <w:pStyle w:val="ListParagraph"/>
        <w:numPr>
          <w:ilvl w:val="3"/>
          <w:numId w:val="115"/>
        </w:numPr>
        <w:tabs>
          <w:tab w:pos="2269" w:val="left" w:leader="none"/>
        </w:tabs>
        <w:spacing w:line="213" w:lineRule="auto" w:before="67" w:after="0"/>
        <w:ind w:left="1543" w:right="1180" w:firstLine="355"/>
        <w:jc w:val="both"/>
        <w:rPr>
          <w:sz w:val="20"/>
        </w:rPr>
      </w:pPr>
      <w:r>
        <w:rPr>
          <w:sz w:val="20"/>
        </w:rPr>
        <w:t>informa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ia privind produsele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 care se preconizeaz</w:t>
      </w:r>
      <w:r>
        <w:rPr>
          <w:rFonts w:ascii="Lucida Sans Unicode" w:hAnsi="Lucida Sans Unicode"/>
          <w:sz w:val="20"/>
        </w:rPr>
        <w:t>ă î</w:t>
      </w:r>
      <w:r>
        <w:rPr>
          <w:sz w:val="20"/>
        </w:rPr>
        <w:t>ncorporarea</w:t>
      </w:r>
      <w:r>
        <w:rPr>
          <w:spacing w:val="1"/>
          <w:sz w:val="20"/>
        </w:rPr>
        <w:t> </w:t>
      </w:r>
      <w:r>
        <w:rPr>
          <w:sz w:val="20"/>
        </w:rPr>
        <w:t>desenului sau modelului industrial sau c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rora li se va aplica desenul sau</w:t>
      </w:r>
      <w:r>
        <w:rPr>
          <w:spacing w:val="1"/>
          <w:sz w:val="20"/>
        </w:rPr>
        <w:t> </w:t>
      </w:r>
      <w:r>
        <w:rPr>
          <w:sz w:val="20"/>
        </w:rPr>
        <w:t>modelul industrial, clasele, conform Clasific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rii Locarno, culorile pentru</w:t>
      </w:r>
      <w:r>
        <w:rPr>
          <w:spacing w:val="1"/>
          <w:sz w:val="20"/>
        </w:rPr>
        <w:t> </w:t>
      </w:r>
      <w:r>
        <w:rPr>
          <w:sz w:val="20"/>
        </w:rPr>
        <w:t>fiecare desen sau model industrial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 parte, dac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rezolvarea coloristic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1"/>
          <w:sz w:val="20"/>
        </w:rPr>
        <w:t> </w:t>
      </w:r>
      <w:r>
        <w:rPr>
          <w:sz w:val="20"/>
        </w:rPr>
        <w:t>constituie</w:t>
      </w:r>
      <w:r>
        <w:rPr>
          <w:spacing w:val="47"/>
          <w:sz w:val="20"/>
        </w:rPr>
        <w:t> </w:t>
      </w:r>
      <w:r>
        <w:rPr>
          <w:sz w:val="20"/>
        </w:rPr>
        <w:t>una</w:t>
      </w:r>
      <w:r>
        <w:rPr>
          <w:spacing w:val="48"/>
          <w:sz w:val="20"/>
        </w:rPr>
        <w:t> </w:t>
      </w:r>
      <w:r>
        <w:rPr>
          <w:sz w:val="20"/>
        </w:rPr>
        <w:t>dintre</w:t>
      </w:r>
      <w:r>
        <w:rPr>
          <w:spacing w:val="48"/>
          <w:sz w:val="20"/>
        </w:rPr>
        <w:t> </w:t>
      </w:r>
      <w:r>
        <w:rPr>
          <w:sz w:val="20"/>
        </w:rPr>
        <w:t>caracteristicile</w:t>
      </w:r>
      <w:r>
        <w:rPr>
          <w:spacing w:val="45"/>
          <w:sz w:val="20"/>
        </w:rPr>
        <w:t> </w:t>
      </w:r>
      <w:r>
        <w:rPr>
          <w:sz w:val="20"/>
        </w:rPr>
        <w:t>desenului</w:t>
      </w:r>
      <w:r>
        <w:rPr>
          <w:spacing w:val="45"/>
          <w:sz w:val="20"/>
        </w:rPr>
        <w:t> </w:t>
      </w:r>
      <w:r>
        <w:rPr>
          <w:sz w:val="20"/>
        </w:rPr>
        <w:t>sau</w:t>
      </w:r>
      <w:r>
        <w:rPr>
          <w:spacing w:val="48"/>
          <w:sz w:val="20"/>
        </w:rPr>
        <w:t> </w:t>
      </w:r>
      <w:r>
        <w:rPr>
          <w:sz w:val="20"/>
        </w:rPr>
        <w:t>modelului</w:t>
      </w:r>
      <w:r>
        <w:rPr>
          <w:spacing w:val="47"/>
          <w:sz w:val="20"/>
        </w:rPr>
        <w:t> </w:t>
      </w:r>
      <w:r>
        <w:rPr>
          <w:sz w:val="20"/>
        </w:rPr>
        <w:t>industrial,</w:t>
      </w:r>
    </w:p>
    <w:p>
      <w:pPr>
        <w:spacing w:line="208" w:lineRule="auto" w:before="40"/>
        <w:ind w:left="1543" w:right="1182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num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rul total de desene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modele industriale pentru care se solicit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1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nregistrarea;</w:t>
      </w:r>
    </w:p>
    <w:p>
      <w:pPr>
        <w:pStyle w:val="ListParagraph"/>
        <w:numPr>
          <w:ilvl w:val="3"/>
          <w:numId w:val="115"/>
        </w:numPr>
        <w:tabs>
          <w:tab w:pos="2269" w:val="left" w:leader="none"/>
        </w:tabs>
        <w:spacing w:line="240" w:lineRule="auto" w:before="65" w:after="0"/>
        <w:ind w:left="2269" w:right="0" w:hanging="371"/>
        <w:jc w:val="both"/>
        <w:rPr>
          <w:sz w:val="20"/>
        </w:rPr>
      </w:pPr>
      <w:r>
        <w:rPr>
          <w:w w:val="95"/>
          <w:sz w:val="20"/>
        </w:rPr>
        <w:t>revendicarea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priorit</w:t>
      </w:r>
      <w:r>
        <w:rPr>
          <w:rFonts w:ascii="Lucida Sans Unicode" w:hAnsi="Lucida Sans Unicode"/>
          <w:w w:val="95"/>
          <w:sz w:val="20"/>
        </w:rPr>
        <w:t>ăţ</w:t>
      </w:r>
      <w:r>
        <w:rPr>
          <w:w w:val="95"/>
          <w:sz w:val="20"/>
        </w:rPr>
        <w:t>ii,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dup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rFonts w:ascii="Lucida Sans Unicode" w:hAnsi="Lucida Sans Unicode"/>
          <w:spacing w:val="3"/>
          <w:w w:val="95"/>
          <w:sz w:val="20"/>
        </w:rPr>
        <w:t> </w:t>
      </w:r>
      <w:r>
        <w:rPr>
          <w:w w:val="95"/>
          <w:sz w:val="20"/>
        </w:rPr>
        <w:t>caz;</w:t>
      </w:r>
    </w:p>
    <w:p>
      <w:pPr>
        <w:pStyle w:val="ListParagraph"/>
        <w:numPr>
          <w:ilvl w:val="3"/>
          <w:numId w:val="115"/>
        </w:numPr>
        <w:tabs>
          <w:tab w:pos="2269" w:val="left" w:leader="none"/>
        </w:tabs>
        <w:spacing w:line="240" w:lineRule="auto" w:before="46" w:after="0"/>
        <w:ind w:left="2269" w:right="0" w:hanging="371"/>
        <w:jc w:val="both"/>
        <w:rPr>
          <w:sz w:val="20"/>
        </w:rPr>
      </w:pPr>
      <w:r>
        <w:rPr>
          <w:spacing w:val="-1"/>
          <w:sz w:val="20"/>
        </w:rPr>
        <w:t>datele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referitoare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cerere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divizat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spacing w:val="-1"/>
          <w:sz w:val="20"/>
        </w:rPr>
        <w:t>,</w:t>
      </w:r>
      <w:r>
        <w:rPr>
          <w:spacing w:val="-15"/>
          <w:sz w:val="20"/>
        </w:rPr>
        <w:t> </w:t>
      </w:r>
      <w:r>
        <w:rPr>
          <w:sz w:val="20"/>
        </w:rPr>
        <w:t>dup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5"/>
          <w:sz w:val="20"/>
        </w:rPr>
        <w:t> </w:t>
      </w:r>
      <w:r>
        <w:rPr>
          <w:sz w:val="20"/>
        </w:rPr>
        <w:t>caz;</w:t>
      </w:r>
    </w:p>
    <w:p>
      <w:pPr>
        <w:pStyle w:val="ListParagraph"/>
        <w:numPr>
          <w:ilvl w:val="3"/>
          <w:numId w:val="115"/>
        </w:numPr>
        <w:tabs>
          <w:tab w:pos="2268" w:val="left" w:leader="none"/>
          <w:tab w:pos="2269" w:val="left" w:leader="none"/>
        </w:tabs>
        <w:spacing w:line="213" w:lineRule="auto" w:before="69" w:after="0"/>
        <w:ind w:left="1543" w:right="1176" w:firstLine="355"/>
        <w:jc w:val="left"/>
        <w:rPr>
          <w:sz w:val="20"/>
        </w:rPr>
      </w:pPr>
      <w:r>
        <w:rPr>
          <w:spacing w:val="-1"/>
          <w:sz w:val="20"/>
        </w:rPr>
        <w:t>autorul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sau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face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declara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ie</w:t>
      </w:r>
      <w:r>
        <w:rPr>
          <w:spacing w:val="-13"/>
          <w:sz w:val="20"/>
        </w:rPr>
        <w:t> </w:t>
      </w:r>
      <w:r>
        <w:rPr>
          <w:sz w:val="20"/>
        </w:rPr>
        <w:t>pe</w:t>
      </w:r>
      <w:r>
        <w:rPr>
          <w:spacing w:val="-14"/>
          <w:sz w:val="20"/>
        </w:rPr>
        <w:t> </w:t>
      </w:r>
      <w:r>
        <w:rPr>
          <w:sz w:val="20"/>
        </w:rPr>
        <w:t>propria</w:t>
      </w:r>
      <w:r>
        <w:rPr>
          <w:spacing w:val="-14"/>
          <w:sz w:val="20"/>
        </w:rPr>
        <w:t> </w:t>
      </w:r>
      <w:r>
        <w:rPr>
          <w:sz w:val="20"/>
        </w:rPr>
        <w:t>r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spundere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solicitantu-</w:t>
      </w:r>
      <w:r>
        <w:rPr>
          <w:spacing w:val="-60"/>
          <w:sz w:val="20"/>
        </w:rPr>
        <w:t> </w:t>
      </w:r>
      <w:r>
        <w:rPr>
          <w:w w:val="95"/>
          <w:sz w:val="20"/>
        </w:rPr>
        <w:t>lui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care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s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rFonts w:ascii="Lucida Sans Unicode" w:hAnsi="Lucida Sans Unicode"/>
          <w:spacing w:val="-7"/>
          <w:w w:val="95"/>
          <w:sz w:val="20"/>
        </w:rPr>
        <w:t> </w:t>
      </w:r>
      <w:r>
        <w:rPr>
          <w:w w:val="95"/>
          <w:sz w:val="20"/>
        </w:rPr>
        <w:t>ateste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c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rFonts w:ascii="Lucida Sans Unicode" w:hAnsi="Lucida Sans Unicode"/>
          <w:spacing w:val="-3"/>
          <w:w w:val="95"/>
          <w:sz w:val="20"/>
        </w:rPr>
        <w:t> </w:t>
      </w:r>
      <w:r>
        <w:rPr>
          <w:w w:val="95"/>
          <w:sz w:val="20"/>
        </w:rPr>
        <w:t>autorul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renun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w w:val="95"/>
          <w:sz w:val="20"/>
        </w:rPr>
        <w:t>at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dreptul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fi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men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w w:val="95"/>
          <w:sz w:val="20"/>
        </w:rPr>
        <w:t>ionat;</w:t>
      </w:r>
    </w:p>
    <w:p>
      <w:pPr>
        <w:pStyle w:val="ListParagraph"/>
        <w:numPr>
          <w:ilvl w:val="3"/>
          <w:numId w:val="115"/>
        </w:numPr>
        <w:tabs>
          <w:tab w:pos="2268" w:val="left" w:leader="none"/>
          <w:tab w:pos="2269" w:val="left" w:leader="none"/>
        </w:tabs>
        <w:spacing w:line="216" w:lineRule="auto" w:before="75" w:after="0"/>
        <w:ind w:left="1543" w:right="1193" w:firstLine="355"/>
        <w:jc w:val="left"/>
        <w:rPr>
          <w:sz w:val="20"/>
        </w:rPr>
      </w:pPr>
      <w:r>
        <w:rPr>
          <w:sz w:val="20"/>
        </w:rPr>
        <w:t>solicitarea</w:t>
      </w:r>
      <w:r>
        <w:rPr>
          <w:spacing w:val="26"/>
          <w:sz w:val="20"/>
        </w:rPr>
        <w:t> </w:t>
      </w:r>
      <w:r>
        <w:rPr>
          <w:sz w:val="20"/>
        </w:rPr>
        <w:t>am</w:t>
      </w:r>
      <w:r>
        <w:rPr>
          <w:rFonts w:ascii="Lucida Sans Unicode" w:hAnsi="Lucida Sans Unicode"/>
          <w:sz w:val="20"/>
        </w:rPr>
        <w:t>â</w:t>
      </w:r>
      <w:r>
        <w:rPr>
          <w:sz w:val="20"/>
        </w:rPr>
        <w:t>n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rii</w:t>
      </w:r>
      <w:r>
        <w:rPr>
          <w:spacing w:val="25"/>
          <w:sz w:val="20"/>
        </w:rPr>
        <w:t> </w:t>
      </w:r>
      <w:r>
        <w:rPr>
          <w:sz w:val="20"/>
        </w:rPr>
        <w:t>public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rii</w:t>
      </w:r>
      <w:r>
        <w:rPr>
          <w:spacing w:val="25"/>
          <w:sz w:val="20"/>
        </w:rPr>
        <w:t> </w:t>
      </w:r>
      <w:r>
        <w:rPr>
          <w:sz w:val="20"/>
        </w:rPr>
        <w:t>desenului</w:t>
      </w:r>
      <w:r>
        <w:rPr>
          <w:spacing w:val="26"/>
          <w:sz w:val="20"/>
        </w:rPr>
        <w:t> </w:t>
      </w:r>
      <w:r>
        <w:rPr>
          <w:sz w:val="20"/>
        </w:rPr>
        <w:t>sau</w:t>
      </w:r>
      <w:r>
        <w:rPr>
          <w:spacing w:val="25"/>
          <w:sz w:val="20"/>
        </w:rPr>
        <w:t> </w:t>
      </w:r>
      <w:r>
        <w:rPr>
          <w:sz w:val="20"/>
        </w:rPr>
        <w:t>modelului</w:t>
      </w:r>
      <w:r>
        <w:rPr>
          <w:spacing w:val="24"/>
          <w:sz w:val="20"/>
        </w:rPr>
        <w:t> </w:t>
      </w:r>
      <w:r>
        <w:rPr>
          <w:sz w:val="20"/>
        </w:rPr>
        <w:t>industrial,</w:t>
      </w:r>
      <w:r>
        <w:rPr>
          <w:spacing w:val="-59"/>
          <w:sz w:val="20"/>
        </w:rPr>
        <w:t> </w:t>
      </w:r>
      <w:r>
        <w:rPr>
          <w:sz w:val="20"/>
        </w:rPr>
        <w:t>dup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7"/>
          <w:sz w:val="20"/>
        </w:rPr>
        <w:t> </w:t>
      </w:r>
      <w:r>
        <w:rPr>
          <w:sz w:val="20"/>
        </w:rPr>
        <w:t>caz;</w:t>
      </w:r>
    </w:p>
    <w:p>
      <w:pPr>
        <w:pStyle w:val="ListParagraph"/>
        <w:numPr>
          <w:ilvl w:val="3"/>
          <w:numId w:val="115"/>
        </w:numPr>
        <w:tabs>
          <w:tab w:pos="2268" w:val="left" w:leader="none"/>
          <w:tab w:pos="2269" w:val="left" w:leader="none"/>
        </w:tabs>
        <w:spacing w:line="213" w:lineRule="auto" w:before="76" w:after="0"/>
        <w:ind w:left="1543" w:right="1187" w:firstLine="355"/>
        <w:jc w:val="left"/>
        <w:rPr>
          <w:sz w:val="20"/>
        </w:rPr>
      </w:pPr>
      <w:r>
        <w:rPr>
          <w:sz w:val="20"/>
        </w:rPr>
        <w:t>semn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tura</w:t>
      </w:r>
      <w:r>
        <w:rPr>
          <w:spacing w:val="24"/>
          <w:sz w:val="20"/>
        </w:rPr>
        <w:t> </w:t>
      </w:r>
      <w:r>
        <w:rPr>
          <w:sz w:val="20"/>
        </w:rPr>
        <w:t>solicitantului,</w:t>
      </w:r>
      <w:r>
        <w:rPr>
          <w:spacing w:val="24"/>
          <w:sz w:val="20"/>
        </w:rPr>
        <w:t> </w:t>
      </w:r>
      <w:r>
        <w:rPr>
          <w:sz w:val="20"/>
        </w:rPr>
        <w:t>indic</w:t>
      </w:r>
      <w:r>
        <w:rPr>
          <w:rFonts w:ascii="Lucida Sans Unicode" w:hAnsi="Lucida Sans Unicode"/>
          <w:sz w:val="20"/>
        </w:rPr>
        <w:t>â</w:t>
      </w:r>
      <w:r>
        <w:rPr>
          <w:sz w:val="20"/>
        </w:rPr>
        <w:t>ndu-se</w:t>
      </w:r>
      <w:r>
        <w:rPr>
          <w:spacing w:val="22"/>
          <w:sz w:val="20"/>
        </w:rPr>
        <w:t> </w:t>
      </w:r>
      <w:r>
        <w:rPr>
          <w:sz w:val="20"/>
        </w:rPr>
        <w:t>clar</w:t>
      </w:r>
      <w:r>
        <w:rPr>
          <w:spacing w:val="25"/>
          <w:sz w:val="20"/>
        </w:rPr>
        <w:t> </w:t>
      </w:r>
      <w:r>
        <w:rPr>
          <w:sz w:val="20"/>
        </w:rPr>
        <w:t>numele</w:t>
      </w:r>
      <w:r>
        <w:rPr>
          <w:spacing w:val="26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sz w:val="20"/>
        </w:rPr>
        <w:t>i</w:t>
      </w:r>
      <w:r>
        <w:rPr>
          <w:spacing w:val="23"/>
          <w:sz w:val="20"/>
        </w:rPr>
        <w:t> </w:t>
      </w:r>
      <w:r>
        <w:rPr>
          <w:sz w:val="20"/>
        </w:rPr>
        <w:t>prenumele,</w:t>
      </w:r>
      <w:r>
        <w:rPr>
          <w:spacing w:val="-59"/>
          <w:sz w:val="20"/>
        </w:rPr>
        <w:t> </w:t>
      </w:r>
      <w:r>
        <w:rPr>
          <w:sz w:val="20"/>
        </w:rPr>
        <w:t>precum</w:t>
      </w:r>
      <w:r>
        <w:rPr>
          <w:spacing w:val="-3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data</w:t>
      </w:r>
      <w:r>
        <w:rPr>
          <w:spacing w:val="-8"/>
          <w:sz w:val="20"/>
        </w:rPr>
        <w:t> </w:t>
      </w:r>
      <w:r>
        <w:rPr>
          <w:sz w:val="20"/>
        </w:rPr>
        <w:t>semn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rii.</w:t>
      </w:r>
    </w:p>
    <w:p>
      <w:pPr>
        <w:spacing w:line="211" w:lineRule="auto" w:before="27"/>
        <w:ind w:left="1543" w:right="1182" w:firstLine="3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te o reprezentare grafic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a desenului sau modelului industrial se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reproduce pe fiecare exemplar al formularului cererii, celelalte se prezint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1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ntr-un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plic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aparte.</w:t>
      </w:r>
    </w:p>
    <w:p>
      <w:pPr>
        <w:pStyle w:val="ListParagraph"/>
        <w:numPr>
          <w:ilvl w:val="1"/>
          <w:numId w:val="115"/>
        </w:numPr>
        <w:tabs>
          <w:tab w:pos="1935" w:val="left" w:leader="none"/>
        </w:tabs>
        <w:spacing w:line="240" w:lineRule="auto" w:before="113" w:after="0"/>
        <w:ind w:left="1934" w:right="0" w:hanging="387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Reprezentările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grafice</w:t>
      </w:r>
    </w:p>
    <w:p>
      <w:pPr>
        <w:spacing w:line="211" w:lineRule="auto" w:before="151"/>
        <w:ind w:left="1553" w:right="1186" w:firstLine="345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Reprezent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rile grafice ale desenului sau ale modelului industrial pot fi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executate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form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de reproduceri grafice (inclusiv grafic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prin mijloace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electronice)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fotografii</w:t>
      </w:r>
      <w:r>
        <w:rPr>
          <w:rFonts w:ascii="Tahoma" w:hAnsi="Tahoma"/>
          <w:spacing w:val="-6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alb-negru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5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culori.</w:t>
      </w:r>
    </w:p>
    <w:p>
      <w:pPr>
        <w:tabs>
          <w:tab w:pos="7333" w:val="left" w:leader="none"/>
        </w:tabs>
        <w:spacing w:line="211" w:lineRule="auto" w:before="0"/>
        <w:ind w:left="1548" w:right="1194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pacing w:val="-3"/>
          <w:sz w:val="20"/>
        </w:rPr>
        <w:t>Reprezent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Tahoma" w:hAnsi="Tahoma"/>
          <w:spacing w:val="-3"/>
          <w:sz w:val="20"/>
        </w:rPr>
        <w:t>rile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grafice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trebuie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s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respecte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urm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ahoma" w:hAnsi="Tahoma"/>
          <w:spacing w:val="-2"/>
          <w:sz w:val="20"/>
        </w:rPr>
        <w:t>toarele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condi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rFonts w:ascii="Tahoma" w:hAnsi="Tahoma"/>
          <w:spacing w:val="-2"/>
          <w:sz w:val="20"/>
        </w:rPr>
        <w:t>ii:</w:t>
      </w:r>
      <w:r>
        <w:rPr>
          <w:rFonts w:ascii="Tahoma" w:hAnsi="Tahoma"/>
          <w:spacing w:val="-13"/>
          <w:sz w:val="20"/>
        </w:rPr>
        <w:t> </w:t>
      </w:r>
      <w:r>
        <w:rPr>
          <w:rFonts w:ascii="Arial" w:hAnsi="Arial"/>
          <w:i/>
          <w:spacing w:val="-2"/>
          <w:sz w:val="20"/>
        </w:rPr>
        <w:t>S</w:t>
        <w:tab/>
      </w: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10"/>
          <w:sz w:val="20"/>
        </w:rPr>
        <w:t> </w:t>
      </w:r>
      <w:r>
        <w:rPr>
          <w:rFonts w:ascii="Tahoma" w:hAnsi="Tahoma"/>
          <w:sz w:val="20"/>
        </w:rPr>
        <w:t>lipesc</w:t>
      </w:r>
      <w:r>
        <w:rPr>
          <w:rFonts w:ascii="Tahoma" w:hAnsi="Tahoma"/>
          <w:spacing w:val="-59"/>
          <w:sz w:val="20"/>
        </w:rPr>
        <w:t> </w:t>
      </w:r>
      <w:r>
        <w:rPr>
          <w:rFonts w:ascii="Tahoma" w:hAnsi="Tahoma"/>
          <w:sz w:val="20"/>
        </w:rPr>
        <w:t>sau se imprim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direct pe formularul cererii sau pe foi de h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rtie separate.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Fiecare reprezentare grafic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trebuie s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se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nscrie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ntr-un dreptunghi ce nu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2"/>
          <w:sz w:val="20"/>
        </w:rPr>
        <w:t>va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con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ine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alte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reprezent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ri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sau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p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r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ale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altei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reprezent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ri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grafice;</w:t>
      </w:r>
    </w:p>
    <w:p>
      <w:pPr>
        <w:pStyle w:val="ListParagraph"/>
        <w:numPr>
          <w:ilvl w:val="2"/>
          <w:numId w:val="115"/>
        </w:numPr>
        <w:tabs>
          <w:tab w:pos="2269" w:val="left" w:leader="none"/>
        </w:tabs>
        <w:spacing w:line="256" w:lineRule="exact" w:before="0" w:after="0"/>
        <w:ind w:left="2269" w:right="0" w:hanging="371"/>
        <w:jc w:val="both"/>
        <w:rPr>
          <w:sz w:val="20"/>
        </w:rPr>
      </w:pPr>
      <w:r>
        <w:rPr>
          <w:spacing w:val="-3"/>
          <w:sz w:val="20"/>
        </w:rPr>
        <w:t>vor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avea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dimensiunile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minime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3x3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cm,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iar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maxime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16x16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cm;</w:t>
      </w:r>
    </w:p>
    <w:p>
      <w:pPr>
        <w:pStyle w:val="ListParagraph"/>
        <w:numPr>
          <w:ilvl w:val="2"/>
          <w:numId w:val="115"/>
        </w:numPr>
        <w:tabs>
          <w:tab w:pos="2269" w:val="left" w:leader="none"/>
        </w:tabs>
        <w:spacing w:line="208" w:lineRule="auto" w:before="7" w:after="0"/>
        <w:ind w:left="1543" w:right="1185" w:firstLine="355"/>
        <w:jc w:val="both"/>
        <w:rPr>
          <w:sz w:val="20"/>
        </w:rPr>
      </w:pPr>
      <w:r>
        <w:rPr>
          <w:spacing w:val="-3"/>
          <w:sz w:val="20"/>
        </w:rPr>
        <w:t>desenul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sau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modelul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industrial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trebuie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reprodus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neutru</w:t>
      </w:r>
      <w:r>
        <w:rPr>
          <w:spacing w:val="-6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spacing w:val="-2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</w:t>
      </w:r>
      <w:r>
        <w:rPr>
          <w:spacing w:val="-60"/>
          <w:sz w:val="20"/>
        </w:rPr>
        <w:t> </w:t>
      </w:r>
      <w:r>
        <w:rPr>
          <w:spacing w:val="-5"/>
          <w:sz w:val="20"/>
        </w:rPr>
        <w:t>trebuie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retu</w:t>
      </w:r>
      <w:r>
        <w:rPr>
          <w:rFonts w:ascii="Lucida Sans Unicode" w:hAnsi="Lucida Sans Unicode"/>
          <w:spacing w:val="-5"/>
          <w:sz w:val="20"/>
        </w:rPr>
        <w:t>ş</w:t>
      </w:r>
      <w:r>
        <w:rPr>
          <w:spacing w:val="-5"/>
          <w:sz w:val="20"/>
        </w:rPr>
        <w:t>at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cu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cerneal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6"/>
          <w:sz w:val="20"/>
        </w:rPr>
        <w:t> </w:t>
      </w:r>
      <w:r>
        <w:rPr>
          <w:spacing w:val="-4"/>
          <w:sz w:val="20"/>
        </w:rPr>
        <w:t>sau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corector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fluid.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Fondul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se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consider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spacing w:val="-4"/>
          <w:sz w:val="20"/>
        </w:rPr>
        <w:t>neutru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dac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spacing w:val="-1"/>
          <w:sz w:val="20"/>
        </w:rPr>
        <w:t>desenul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sau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modelul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industrial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eviden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spacing w:val="-1"/>
          <w:sz w:val="20"/>
        </w:rPr>
        <w:t>iaz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spacing w:val="-1"/>
          <w:sz w:val="20"/>
        </w:rPr>
        <w:t>clar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pe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el.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Imaginea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trebuie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spacing w:val="-4"/>
          <w:sz w:val="20"/>
        </w:rPr>
        <w:t>fie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clar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8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ş</w:t>
      </w:r>
      <w:r>
        <w:rPr>
          <w:spacing w:val="-4"/>
          <w:sz w:val="20"/>
        </w:rPr>
        <w:t>i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distinct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spacing w:val="-4"/>
          <w:sz w:val="20"/>
        </w:rPr>
        <w:t>,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f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spacing w:val="-4"/>
          <w:sz w:val="20"/>
        </w:rPr>
        <w:t>r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6"/>
          <w:sz w:val="20"/>
        </w:rPr>
        <w:t> </w:t>
      </w:r>
      <w:r>
        <w:rPr>
          <w:spacing w:val="-4"/>
          <w:sz w:val="20"/>
        </w:rPr>
        <w:t>umbre,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alte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accesorii,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persoane,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animale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etc.;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3"/>
        <w:rPr>
          <w:rFonts w:ascii="Tahoma"/>
          <w:sz w:val="20"/>
        </w:rPr>
      </w:pPr>
    </w:p>
    <w:p>
      <w:pPr>
        <w:spacing w:before="0"/>
        <w:ind w:left="0" w:right="1238" w:firstLine="0"/>
        <w:jc w:val="right"/>
        <w:rPr>
          <w:b/>
          <w:sz w:val="18"/>
        </w:rPr>
      </w:pPr>
      <w:r>
        <w:rPr>
          <w:b/>
          <w:sz w:val="18"/>
        </w:rPr>
        <w:t>11</w:t>
      </w:r>
    </w:p>
    <w:p>
      <w:pPr>
        <w:spacing w:after="0"/>
        <w:jc w:val="right"/>
        <w:rPr>
          <w:sz w:val="18"/>
        </w:rPr>
        <w:sectPr>
          <w:footerReference w:type="default" r:id="rId44"/>
          <w:pgSz w:w="11910" w:h="16840"/>
          <w:pgMar w:footer="0" w:header="0" w:top="1380" w:bottom="280" w:left="1200" w:right="1400"/>
        </w:sectPr>
      </w:pPr>
    </w:p>
    <w:p>
      <w:pPr>
        <w:pStyle w:val="ListParagraph"/>
        <w:numPr>
          <w:ilvl w:val="0"/>
          <w:numId w:val="116"/>
        </w:numPr>
        <w:tabs>
          <w:tab w:pos="1918" w:val="left" w:leader="none"/>
        </w:tabs>
        <w:spacing w:line="211" w:lineRule="auto" w:before="62" w:after="0"/>
        <w:ind w:left="1428" w:right="1305" w:firstLine="345"/>
        <w:jc w:val="both"/>
        <w:rPr>
          <w:sz w:val="20"/>
        </w:rPr>
      </w:pP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 cazul reprezent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rilor grafice prezentate pe foi de h</w:t>
      </w:r>
      <w:r>
        <w:rPr>
          <w:rFonts w:ascii="Lucida Sans Unicode" w:hAnsi="Lucida Sans Unicode"/>
          <w:sz w:val="20"/>
        </w:rPr>
        <w:t>â</w:t>
      </w:r>
      <w:r>
        <w:rPr>
          <w:sz w:val="20"/>
        </w:rPr>
        <w:t>rtie separate</w:t>
      </w:r>
      <w:r>
        <w:rPr>
          <w:spacing w:val="1"/>
          <w:sz w:val="20"/>
        </w:rPr>
        <w:t> </w:t>
      </w:r>
      <w:r>
        <w:rPr>
          <w:sz w:val="20"/>
        </w:rPr>
        <w:t>se folosesc foi de culoare alb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opac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de formatul A4. La st</w:t>
      </w:r>
      <w:r>
        <w:rPr>
          <w:rFonts w:ascii="Lucida Sans Unicode" w:hAnsi="Lucida Sans Unicode"/>
          <w:sz w:val="20"/>
        </w:rPr>
        <w:t>â</w:t>
      </w:r>
      <w:r>
        <w:rPr>
          <w:sz w:val="20"/>
        </w:rPr>
        <w:t>nga se las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pacing w:val="-3"/>
          <w:sz w:val="20"/>
        </w:rPr>
        <w:t>margine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cel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pu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2,5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cm,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spa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spacing w:val="-2"/>
          <w:sz w:val="20"/>
        </w:rPr>
        <w:t>iul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rezervat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reprezent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spacing w:val="-2"/>
          <w:sz w:val="20"/>
        </w:rPr>
        <w:t>rilor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trebuie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spacing w:val="-2"/>
          <w:sz w:val="20"/>
        </w:rPr>
        <w:t>fie</w:t>
      </w:r>
      <w:r>
        <w:rPr>
          <w:spacing w:val="-6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maximum</w:t>
      </w:r>
      <w:r>
        <w:rPr>
          <w:spacing w:val="-2"/>
          <w:sz w:val="20"/>
        </w:rPr>
        <w:t> </w:t>
      </w:r>
      <w:r>
        <w:rPr>
          <w:sz w:val="20"/>
        </w:rPr>
        <w:t>24*16</w:t>
      </w:r>
      <w:r>
        <w:rPr>
          <w:spacing w:val="-9"/>
          <w:sz w:val="20"/>
        </w:rPr>
        <w:t> </w:t>
      </w:r>
      <w:r>
        <w:rPr>
          <w:sz w:val="20"/>
        </w:rPr>
        <w:t>cm;</w:t>
      </w:r>
    </w:p>
    <w:p>
      <w:pPr>
        <w:pStyle w:val="ListParagraph"/>
        <w:numPr>
          <w:ilvl w:val="0"/>
          <w:numId w:val="116"/>
        </w:numPr>
        <w:tabs>
          <w:tab w:pos="1969" w:val="left" w:leader="none"/>
        </w:tabs>
        <w:spacing w:line="206" w:lineRule="auto" w:before="37" w:after="0"/>
        <w:ind w:left="1433" w:right="1309" w:firstLine="403"/>
        <w:jc w:val="both"/>
        <w:rPr>
          <w:sz w:val="20"/>
        </w:rPr>
      </w:pPr>
      <w:r>
        <w:rPr>
          <w:sz w:val="20"/>
        </w:rPr>
        <w:t>foile nu trebuie s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fie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ndoite sau prinse cu agrafe. Pe foi nu trebuie</w:t>
      </w:r>
      <w:r>
        <w:rPr>
          <w:spacing w:val="-60"/>
          <w:sz w:val="20"/>
        </w:rPr>
        <w:t> </w:t>
      </w:r>
      <w:r>
        <w:rPr>
          <w:sz w:val="20"/>
        </w:rPr>
        <w:t>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0"/>
          <w:sz w:val="20"/>
        </w:rPr>
        <w:t> </w:t>
      </w:r>
      <w:r>
        <w:rPr>
          <w:sz w:val="20"/>
        </w:rPr>
        <w:t>apar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9"/>
          <w:sz w:val="20"/>
        </w:rPr>
        <w:t> </w:t>
      </w:r>
      <w:r>
        <w:rPr>
          <w:sz w:val="20"/>
        </w:rPr>
        <w:t>nici</w:t>
      </w:r>
      <w:r>
        <w:rPr>
          <w:spacing w:val="-10"/>
          <w:sz w:val="20"/>
        </w:rPr>
        <w:t> </w:t>
      </w:r>
      <w:r>
        <w:rPr>
          <w:sz w:val="20"/>
        </w:rPr>
        <w:t>un</w:t>
      </w:r>
      <w:r>
        <w:rPr>
          <w:spacing w:val="-9"/>
          <w:sz w:val="20"/>
        </w:rPr>
        <w:t> </w:t>
      </w:r>
      <w:r>
        <w:rPr>
          <w:sz w:val="20"/>
        </w:rPr>
        <w:t>text</w:t>
      </w:r>
      <w:r>
        <w:rPr>
          <w:spacing w:val="-9"/>
          <w:sz w:val="20"/>
        </w:rPr>
        <w:t> </w:t>
      </w:r>
      <w:r>
        <w:rPr>
          <w:sz w:val="20"/>
        </w:rPr>
        <w:t>explicativ,</w:t>
      </w:r>
      <w:r>
        <w:rPr>
          <w:spacing w:val="-9"/>
          <w:sz w:val="20"/>
        </w:rPr>
        <w:t> </w:t>
      </w:r>
      <w:r>
        <w:rPr>
          <w:sz w:val="20"/>
        </w:rPr>
        <w:t>termen</w:t>
      </w:r>
      <w:r>
        <w:rPr>
          <w:spacing w:val="-11"/>
          <w:sz w:val="20"/>
        </w:rPr>
        <w:t> </w:t>
      </w:r>
      <w:r>
        <w:rPr>
          <w:sz w:val="20"/>
        </w:rPr>
        <w:t>sau</w:t>
      </w:r>
      <w:r>
        <w:rPr>
          <w:spacing w:val="-9"/>
          <w:sz w:val="20"/>
        </w:rPr>
        <w:t> </w:t>
      </w:r>
      <w:r>
        <w:rPr>
          <w:sz w:val="20"/>
        </w:rPr>
        <w:t>simbol,</w:t>
      </w:r>
      <w:r>
        <w:rPr>
          <w:spacing w:val="-9"/>
          <w:sz w:val="20"/>
        </w:rPr>
        <w:t> </w:t>
      </w:r>
      <w:r>
        <w:rPr>
          <w:sz w:val="20"/>
        </w:rPr>
        <w:t>dar</w:t>
      </w:r>
      <w:r>
        <w:rPr>
          <w:spacing w:val="-11"/>
          <w:sz w:val="20"/>
        </w:rPr>
        <w:t> </w:t>
      </w:r>
      <w:r>
        <w:rPr>
          <w:sz w:val="20"/>
        </w:rPr>
        <w:t>numai</w:t>
      </w:r>
      <w:r>
        <w:rPr>
          <w:spacing w:val="-9"/>
          <w:sz w:val="20"/>
        </w:rPr>
        <w:t> </w:t>
      </w:r>
      <w:r>
        <w:rPr>
          <w:sz w:val="20"/>
        </w:rPr>
        <w:t>numerotarea</w:t>
      </w:r>
      <w:r>
        <w:rPr>
          <w:spacing w:val="-60"/>
          <w:sz w:val="20"/>
        </w:rPr>
        <w:t> </w:t>
      </w:r>
      <w:r>
        <w:rPr>
          <w:sz w:val="20"/>
        </w:rPr>
        <w:t>reprezent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rilor</w:t>
      </w:r>
      <w:r>
        <w:rPr>
          <w:spacing w:val="-9"/>
          <w:sz w:val="20"/>
        </w:rPr>
        <w:t> </w:t>
      </w:r>
      <w:r>
        <w:rPr>
          <w:sz w:val="20"/>
        </w:rPr>
        <w:t>grafice.</w:t>
      </w:r>
    </w:p>
    <w:p>
      <w:pPr>
        <w:spacing w:line="206" w:lineRule="auto" w:before="6"/>
        <w:ind w:left="1428" w:right="1296" w:firstLine="345"/>
        <w:jc w:val="both"/>
        <w:rPr>
          <w:rFonts w:ascii="Tahoma" w:hAnsi="Tahoma"/>
          <w:sz w:val="20"/>
        </w:rPr>
      </w:pPr>
      <w:r>
        <w:rPr>
          <w:rFonts w:ascii="Tahoma" w:hAnsi="Tahoma"/>
          <w:spacing w:val="-2"/>
          <w:sz w:val="20"/>
        </w:rPr>
        <w:t>Se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recomand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s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anexeze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la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reprezent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ahoma" w:hAnsi="Tahoma"/>
          <w:spacing w:val="-2"/>
          <w:sz w:val="20"/>
        </w:rPr>
        <w:t>rile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grafice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pe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h</w:t>
      </w:r>
      <w:r>
        <w:rPr>
          <w:rFonts w:ascii="Lucida Sans Unicode" w:hAnsi="Lucida Sans Unicode"/>
          <w:spacing w:val="-2"/>
          <w:sz w:val="20"/>
        </w:rPr>
        <w:t>â</w:t>
      </w:r>
      <w:r>
        <w:rPr>
          <w:rFonts w:ascii="Tahoma" w:hAnsi="Tahoma"/>
          <w:spacing w:val="-2"/>
          <w:sz w:val="20"/>
        </w:rPr>
        <w:t>rtie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un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suport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3"/>
          <w:sz w:val="20"/>
        </w:rPr>
        <w:t>electronic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care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s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con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in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reprezent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Tahoma" w:hAnsi="Tahoma"/>
          <w:spacing w:val="-3"/>
          <w:sz w:val="20"/>
        </w:rPr>
        <w:t>ri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grafice</w:t>
      </w:r>
      <w:r>
        <w:rPr>
          <w:rFonts w:ascii="Tahoma" w:hAnsi="Tahoma"/>
          <w:spacing w:val="-10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format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TIF,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JPEG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identice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cu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cele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prezentate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pe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h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rtie;</w:t>
      </w:r>
    </w:p>
    <w:p>
      <w:pPr>
        <w:pStyle w:val="ListParagraph"/>
        <w:numPr>
          <w:ilvl w:val="0"/>
          <w:numId w:val="117"/>
        </w:numPr>
        <w:tabs>
          <w:tab w:pos="1896" w:val="left" w:leader="none"/>
        </w:tabs>
        <w:spacing w:line="206" w:lineRule="auto" w:before="4" w:after="0"/>
        <w:ind w:left="1423" w:right="1307" w:firstLine="350"/>
        <w:jc w:val="both"/>
        <w:rPr>
          <w:sz w:val="20"/>
        </w:rPr>
      </w:pPr>
      <w:r>
        <w:rPr>
          <w:rFonts w:ascii="Arial" w:hAnsi="Arial"/>
          <w:i/>
          <w:sz w:val="20"/>
        </w:rPr>
        <w:t>S </w:t>
      </w:r>
      <w:r>
        <w:rPr>
          <w:sz w:val="20"/>
        </w:rPr>
        <w:t>trebuie s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redea complet desenul sau modelul industrial care face</w:t>
      </w:r>
      <w:r>
        <w:rPr>
          <w:spacing w:val="1"/>
          <w:sz w:val="20"/>
        </w:rPr>
        <w:t> </w:t>
      </w:r>
      <w:r>
        <w:rPr>
          <w:sz w:val="20"/>
        </w:rPr>
        <w:t>obiectul cererii de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nregistrare, astfel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nc</w:t>
      </w:r>
      <w:r>
        <w:rPr>
          <w:rFonts w:ascii="Lucida Sans Unicode" w:hAnsi="Lucida Sans Unicode"/>
          <w:sz w:val="20"/>
        </w:rPr>
        <w:t>â</w:t>
      </w:r>
      <w:r>
        <w:rPr>
          <w:sz w:val="20"/>
        </w:rPr>
        <w:t>t caracteristicile sale estetice 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1"/>
          <w:sz w:val="20"/>
        </w:rPr>
        <w:t> </w:t>
      </w:r>
      <w:r>
        <w:rPr>
          <w:sz w:val="20"/>
        </w:rPr>
        <w:t>fie eviden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iate. Reprezent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rile grafice trebuie s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fie de o calitate suficient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spacing w:val="-1"/>
          <w:sz w:val="20"/>
        </w:rPr>
        <w:t>pentru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ca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toate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detaliile</w:t>
      </w:r>
      <w:r>
        <w:rPr>
          <w:spacing w:val="-13"/>
          <w:sz w:val="20"/>
        </w:rPr>
        <w:t> </w:t>
      </w:r>
      <w:r>
        <w:rPr>
          <w:sz w:val="20"/>
        </w:rPr>
        <w:t>desenului</w:t>
      </w:r>
      <w:r>
        <w:rPr>
          <w:spacing w:val="-14"/>
          <w:sz w:val="20"/>
        </w:rPr>
        <w:t> </w:t>
      </w:r>
      <w:r>
        <w:rPr>
          <w:sz w:val="20"/>
        </w:rPr>
        <w:t>sau</w:t>
      </w:r>
      <w:r>
        <w:rPr>
          <w:spacing w:val="-16"/>
          <w:sz w:val="20"/>
        </w:rPr>
        <w:t> </w:t>
      </w:r>
      <w:r>
        <w:rPr>
          <w:sz w:val="20"/>
        </w:rPr>
        <w:t>modelului</w:t>
      </w:r>
      <w:r>
        <w:rPr>
          <w:spacing w:val="-14"/>
          <w:sz w:val="20"/>
        </w:rPr>
        <w:t> </w:t>
      </w:r>
      <w:r>
        <w:rPr>
          <w:sz w:val="20"/>
        </w:rPr>
        <w:t>industrial</w:t>
      </w:r>
      <w:r>
        <w:rPr>
          <w:spacing w:val="-15"/>
          <w:sz w:val="20"/>
        </w:rPr>
        <w:t> </w:t>
      </w:r>
      <w:r>
        <w:rPr>
          <w:sz w:val="20"/>
        </w:rPr>
        <w:t>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5"/>
          <w:sz w:val="20"/>
        </w:rPr>
        <w:t> </w:t>
      </w:r>
      <w:r>
        <w:rPr>
          <w:sz w:val="20"/>
        </w:rPr>
        <w:t>fie</w:t>
      </w:r>
      <w:r>
        <w:rPr>
          <w:spacing w:val="-13"/>
          <w:sz w:val="20"/>
        </w:rPr>
        <w:t> </w:t>
      </w:r>
      <w:r>
        <w:rPr>
          <w:sz w:val="20"/>
        </w:rPr>
        <w:t>eviden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iate</w:t>
      </w:r>
      <w:r>
        <w:rPr>
          <w:spacing w:val="-60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publicarea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9"/>
          <w:sz w:val="20"/>
        </w:rPr>
        <w:t> </w:t>
      </w:r>
      <w:r>
        <w:rPr>
          <w:sz w:val="20"/>
        </w:rPr>
        <w:t>fie</w:t>
      </w:r>
      <w:r>
        <w:rPr>
          <w:spacing w:val="-6"/>
          <w:sz w:val="20"/>
        </w:rPr>
        <w:t> </w:t>
      </w:r>
      <w:r>
        <w:rPr>
          <w:sz w:val="20"/>
        </w:rPr>
        <w:t>posibil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;</w:t>
      </w:r>
    </w:p>
    <w:p>
      <w:pPr>
        <w:spacing w:line="208" w:lineRule="auto" w:before="0"/>
        <w:ind w:left="1438" w:right="1299" w:firstLine="345"/>
        <w:jc w:val="both"/>
        <w:rPr>
          <w:rFonts w:ascii="Tahoma" w:hAnsi="Tahoma"/>
          <w:sz w:val="20"/>
        </w:rPr>
      </w:pPr>
      <w:r>
        <w:rPr>
          <w:rFonts w:ascii="Arial" w:hAnsi="Arial"/>
          <w:i/>
          <w:w w:val="95"/>
          <w:sz w:val="20"/>
        </w:rPr>
        <w:t>S</w:t>
      </w:r>
      <w:r>
        <w:rPr>
          <w:rFonts w:ascii="Arial" w:hAnsi="Arial"/>
          <w:i/>
          <w:spacing w:val="-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un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produs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poate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fi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reprezentat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î</w:t>
      </w:r>
      <w:r>
        <w:rPr>
          <w:rFonts w:ascii="Tahoma" w:hAnsi="Tahoma"/>
          <w:w w:val="95"/>
          <w:sz w:val="20"/>
        </w:rPr>
        <w:t>n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una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sau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î</w:t>
      </w:r>
      <w:r>
        <w:rPr>
          <w:rFonts w:ascii="Tahoma" w:hAnsi="Tahoma"/>
          <w:w w:val="95"/>
          <w:sz w:val="20"/>
        </w:rPr>
        <w:t>n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mai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multe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pozi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ii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ş</w:t>
      </w:r>
      <w:r>
        <w:rPr>
          <w:rFonts w:ascii="Tahoma" w:hAnsi="Tahoma"/>
          <w:w w:val="95"/>
          <w:sz w:val="20"/>
        </w:rPr>
        <w:t>i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unghiuri</w:t>
      </w:r>
      <w:r>
        <w:rPr>
          <w:rFonts w:ascii="Tahoma" w:hAnsi="Tahoma"/>
          <w:spacing w:val="-57"/>
          <w:w w:val="95"/>
          <w:sz w:val="20"/>
        </w:rPr>
        <w:t> </w:t>
      </w:r>
      <w:r>
        <w:rPr>
          <w:rFonts w:ascii="Tahoma" w:hAnsi="Tahoma"/>
          <w:sz w:val="20"/>
        </w:rPr>
        <w:t>(vedere din fa</w:t>
      </w:r>
      <w:r>
        <w:rPr>
          <w:rFonts w:ascii="Lucida Sans Unicode" w:hAnsi="Lucida Sans Unicode"/>
          <w:sz w:val="20"/>
        </w:rPr>
        <w:t>ţă</w:t>
      </w:r>
      <w:r>
        <w:rPr>
          <w:rFonts w:ascii="Tahoma" w:hAnsi="Tahoma"/>
          <w:sz w:val="20"/>
        </w:rPr>
        <w:t>, lateral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, de sus etc.). Fiecare vedere se numeroteaz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margine cu cifre arabe separate prin punct, prima cifr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indic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nd num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rul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desenului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al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modelului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industrial,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iar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cea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de-a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doua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num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rul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vederii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(de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exemplu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1.1,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1.2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etc.);</w:t>
      </w:r>
    </w:p>
    <w:p>
      <w:pPr>
        <w:pStyle w:val="ListParagraph"/>
        <w:numPr>
          <w:ilvl w:val="0"/>
          <w:numId w:val="117"/>
        </w:numPr>
        <w:tabs>
          <w:tab w:pos="1910" w:val="left" w:leader="none"/>
        </w:tabs>
        <w:spacing w:line="206" w:lineRule="auto" w:before="37" w:after="0"/>
        <w:ind w:left="1438" w:right="1300" w:firstLine="350"/>
        <w:jc w:val="both"/>
        <w:rPr>
          <w:sz w:val="20"/>
        </w:rPr>
      </w:pPr>
      <w:r>
        <w:rPr>
          <w:rFonts w:ascii="Arial" w:hAnsi="Arial"/>
          <w:i/>
          <w:sz w:val="20"/>
        </w:rPr>
        <w:t>s </w:t>
      </w:r>
      <w:r>
        <w:rPr>
          <w:sz w:val="20"/>
        </w:rPr>
        <w:t>toate vederile pentru un desen sau model industrial se prezint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aceea</w:t>
      </w:r>
      <w:r>
        <w:rPr>
          <w:rFonts w:ascii="Lucida Sans Unicode" w:hAnsi="Lucida Sans Unicode"/>
          <w:sz w:val="20"/>
        </w:rPr>
        <w:t>ş</w:t>
      </w:r>
      <w:r>
        <w:rPr>
          <w:sz w:val="20"/>
        </w:rPr>
        <w:t>i scar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. Dup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caz, pentru a eviden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ia unele fragmente esen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iale se</w:t>
      </w:r>
      <w:r>
        <w:rPr>
          <w:spacing w:val="1"/>
          <w:sz w:val="20"/>
        </w:rPr>
        <w:t> </w:t>
      </w:r>
      <w:r>
        <w:rPr>
          <w:sz w:val="20"/>
        </w:rPr>
        <w:t>prezint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7"/>
          <w:sz w:val="20"/>
        </w:rPr>
        <w:t> </w:t>
      </w:r>
      <w:r>
        <w:rPr>
          <w:sz w:val="20"/>
        </w:rPr>
        <w:t>suplimentar</w:t>
      </w:r>
      <w:r>
        <w:rPr>
          <w:spacing w:val="-7"/>
          <w:sz w:val="20"/>
        </w:rPr>
        <w:t> </w:t>
      </w:r>
      <w:r>
        <w:rPr>
          <w:sz w:val="20"/>
        </w:rPr>
        <w:t>vederi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scar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8"/>
          <w:sz w:val="20"/>
        </w:rPr>
        <w:t> </w:t>
      </w:r>
      <w:r>
        <w:rPr>
          <w:sz w:val="20"/>
        </w:rPr>
        <w:t>mai</w:t>
      </w:r>
      <w:r>
        <w:rPr>
          <w:spacing w:val="-11"/>
          <w:sz w:val="20"/>
        </w:rPr>
        <w:t> </w:t>
      </w:r>
      <w:r>
        <w:rPr>
          <w:sz w:val="20"/>
        </w:rPr>
        <w:t>mare.</w:t>
      </w:r>
    </w:p>
    <w:p>
      <w:pPr>
        <w:spacing w:line="258" w:lineRule="exact" w:before="0"/>
        <w:ind w:left="1788" w:right="0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pacing w:val="-2"/>
          <w:sz w:val="20"/>
        </w:rPr>
        <w:t>Nu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se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admit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ca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reprezent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ahoma" w:hAnsi="Tahoma"/>
          <w:spacing w:val="-2"/>
          <w:sz w:val="20"/>
        </w:rPr>
        <w:t>ri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grafice:</w:t>
      </w:r>
    </w:p>
    <w:p>
      <w:pPr>
        <w:pStyle w:val="ListParagraph"/>
        <w:numPr>
          <w:ilvl w:val="0"/>
          <w:numId w:val="118"/>
        </w:numPr>
        <w:tabs>
          <w:tab w:pos="2163" w:val="left" w:leader="none"/>
        </w:tabs>
        <w:spacing w:line="211" w:lineRule="auto" w:before="9" w:after="0"/>
        <w:ind w:left="1442" w:right="1294" w:firstLine="340"/>
        <w:jc w:val="both"/>
        <w:rPr>
          <w:sz w:val="20"/>
        </w:rPr>
      </w:pPr>
      <w:r>
        <w:rPr>
          <w:spacing w:val="-2"/>
          <w:sz w:val="20"/>
        </w:rPr>
        <w:t>desene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tehnice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prezint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spacing w:val="-2"/>
          <w:sz w:val="20"/>
        </w:rPr>
        <w:t>obiectul</w:t>
      </w:r>
      <w:r>
        <w:rPr>
          <w:spacing w:val="-14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spacing w:val="-2"/>
          <w:sz w:val="20"/>
        </w:rPr>
        <w:t>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sec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spacing w:val="-2"/>
          <w:sz w:val="20"/>
        </w:rPr>
        <w:t>iune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sau</w:t>
      </w:r>
      <w:r>
        <w:rPr>
          <w:spacing w:val="-13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spacing w:val="-2"/>
          <w:sz w:val="20"/>
        </w:rPr>
        <w:t>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plan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cu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axe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60"/>
          <w:sz w:val="20"/>
        </w:rPr>
        <w:t> </w:t>
      </w:r>
      <w:r>
        <w:rPr>
          <w:spacing w:val="-4"/>
          <w:sz w:val="20"/>
        </w:rPr>
        <w:t>simetrie,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rupturi</w:t>
      </w:r>
      <w:r>
        <w:rPr>
          <w:spacing w:val="-10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ş</w:t>
      </w:r>
      <w:r>
        <w:rPr>
          <w:spacing w:val="-4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cote,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precum</w:t>
      </w:r>
      <w:r>
        <w:rPr>
          <w:spacing w:val="-6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ş</w:t>
      </w:r>
      <w:r>
        <w:rPr>
          <w:spacing w:val="-4"/>
          <w:sz w:val="20"/>
        </w:rPr>
        <w:t>i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cu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texte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explicative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prezente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pe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sau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al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spacing w:val="-3"/>
          <w:sz w:val="20"/>
        </w:rPr>
        <w:t>turi</w:t>
      </w:r>
      <w:r>
        <w:rPr>
          <w:spacing w:val="-6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obiecte;</w:t>
      </w:r>
    </w:p>
    <w:p>
      <w:pPr>
        <w:pStyle w:val="ListParagraph"/>
        <w:numPr>
          <w:ilvl w:val="0"/>
          <w:numId w:val="118"/>
        </w:numPr>
        <w:tabs>
          <w:tab w:pos="2163" w:val="left" w:leader="none"/>
        </w:tabs>
        <w:spacing w:line="240" w:lineRule="auto" w:before="17" w:after="0"/>
        <w:ind w:left="2162" w:right="0" w:hanging="380"/>
        <w:jc w:val="both"/>
        <w:rPr>
          <w:sz w:val="20"/>
        </w:rPr>
      </w:pPr>
      <w:r>
        <w:rPr>
          <w:spacing w:val="-3"/>
          <w:sz w:val="20"/>
        </w:rPr>
        <w:t>reprezent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spacing w:val="-3"/>
          <w:sz w:val="20"/>
        </w:rPr>
        <w:t>ri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ce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nu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pot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reproduse.</w:t>
      </w:r>
    </w:p>
    <w:p>
      <w:pPr>
        <w:pStyle w:val="ListParagraph"/>
        <w:numPr>
          <w:ilvl w:val="1"/>
          <w:numId w:val="115"/>
        </w:numPr>
        <w:tabs>
          <w:tab w:pos="1830" w:val="left" w:leader="none"/>
        </w:tabs>
        <w:spacing w:line="240" w:lineRule="auto" w:before="109" w:after="0"/>
        <w:ind w:left="1829" w:right="0" w:hanging="388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Descrierea</w:t>
      </w:r>
    </w:p>
    <w:p>
      <w:pPr>
        <w:spacing w:line="228" w:lineRule="auto" w:before="144"/>
        <w:ind w:left="1447" w:right="1294" w:firstLine="3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Nu este obligatorie o descriere a desenului sau modelului industrial.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Descrierea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nu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introduce</w:t>
      </w:r>
      <w:r>
        <w:rPr>
          <w:rFonts w:ascii="Tahoma" w:hAnsi="Tahoma"/>
          <w:spacing w:val="-7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Registrul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cererilor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0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desenelor</w:t>
      </w:r>
      <w:r>
        <w:rPr>
          <w:rFonts w:ascii="Tahoma" w:hAnsi="Tahoma"/>
          <w:spacing w:val="-61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modelelor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industriale</w:t>
      </w:r>
      <w:r>
        <w:rPr>
          <w:rFonts w:ascii="Tahoma" w:hAnsi="Tahoma"/>
          <w:spacing w:val="-6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nu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public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.</w:t>
      </w:r>
    </w:p>
    <w:p>
      <w:pPr>
        <w:spacing w:line="208" w:lineRule="auto" w:before="0"/>
        <w:ind w:left="1462" w:right="1296" w:firstLine="331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Solicitantul poate anexa la cerere o descriere. Descrierea va dezv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lui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3"/>
          <w:sz w:val="20"/>
        </w:rPr>
        <w:t>reprezent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Tahoma" w:hAnsi="Tahoma"/>
          <w:spacing w:val="-3"/>
          <w:sz w:val="20"/>
        </w:rPr>
        <w:t>rile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grafice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rFonts w:ascii="Tahoma" w:hAnsi="Tahoma"/>
          <w:spacing w:val="-2"/>
          <w:sz w:val="20"/>
        </w:rPr>
        <w:t>i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se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va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referi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strict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la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caracteristicile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estetice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prezente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5"/>
        <w:rPr>
          <w:rFonts w:ascii="Tahoma"/>
          <w:sz w:val="18"/>
        </w:rPr>
      </w:pPr>
    </w:p>
    <w:p>
      <w:pPr>
        <w:spacing w:before="0"/>
        <w:ind w:left="1543" w:right="0" w:firstLine="0"/>
        <w:jc w:val="left"/>
        <w:rPr>
          <w:b/>
          <w:sz w:val="18"/>
        </w:rPr>
      </w:pPr>
      <w:r>
        <w:rPr>
          <w:b/>
          <w:sz w:val="18"/>
        </w:rPr>
        <w:t>12</w:t>
      </w:r>
    </w:p>
    <w:p>
      <w:pPr>
        <w:spacing w:after="0"/>
        <w:jc w:val="left"/>
        <w:rPr>
          <w:sz w:val="18"/>
        </w:rPr>
        <w:sectPr>
          <w:footerReference w:type="default" r:id="rId45"/>
          <w:pgSz w:w="11910" w:h="16840"/>
          <w:pgMar w:footer="0" w:header="0" w:top="1380" w:bottom="280" w:left="1200" w:right="1400"/>
        </w:sectPr>
      </w:pPr>
    </w:p>
    <w:p>
      <w:pPr>
        <w:spacing w:line="213" w:lineRule="auto" w:before="67"/>
        <w:ind w:left="1584" w:right="1157" w:firstLine="0"/>
        <w:jc w:val="both"/>
        <w:rPr>
          <w:rFonts w:ascii="Tahoma" w:hAnsi="Tahoma"/>
          <w:sz w:val="20"/>
        </w:rPr>
      </w:pP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reprezent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ri.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cazul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care descrierea nu coincide cu reprezentarea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grafic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, adic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reprezentarea nu con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ine elementele descrise ale desenului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sau modelului industrial, nu se ia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considerare partea descrierii care nu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corespunde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cu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reprezentarea.</w:t>
      </w:r>
    </w:p>
    <w:p>
      <w:pPr>
        <w:spacing w:line="223" w:lineRule="auto" w:before="31"/>
        <w:ind w:left="1579" w:right="1161" w:firstLine="336"/>
        <w:jc w:val="both"/>
        <w:rPr>
          <w:rFonts w:ascii="Tahoma" w:hAnsi="Tahoma"/>
          <w:sz w:val="20"/>
        </w:rPr>
      </w:pP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cazul depozitului multiplu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al setului, descrierea se prezint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pentru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fiecare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desen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model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industrial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separat.</w:t>
      </w:r>
    </w:p>
    <w:p>
      <w:pPr>
        <w:pStyle w:val="ListParagraph"/>
        <w:numPr>
          <w:ilvl w:val="1"/>
          <w:numId w:val="115"/>
        </w:numPr>
        <w:tabs>
          <w:tab w:pos="1971" w:val="left" w:leader="none"/>
        </w:tabs>
        <w:spacing w:line="240" w:lineRule="auto" w:before="174" w:after="0"/>
        <w:ind w:left="1970" w:right="0" w:hanging="387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Reprezentarea</w:t>
      </w:r>
    </w:p>
    <w:p>
      <w:pPr>
        <w:spacing w:line="211" w:lineRule="auto" w:before="160"/>
        <w:ind w:left="1570" w:right="1154" w:firstLine="360"/>
        <w:jc w:val="both"/>
        <w:rPr>
          <w:rFonts w:ascii="Tahoma" w:hAnsi="Tahoma"/>
          <w:sz w:val="20"/>
        </w:rPr>
      </w:pPr>
      <w:r>
        <w:rPr>
          <w:rFonts w:ascii="Arial" w:hAnsi="Arial"/>
          <w:i/>
          <w:sz w:val="20"/>
        </w:rPr>
        <w:t>S </w:t>
      </w:r>
      <w:r>
        <w:rPr>
          <w:rFonts w:ascii="Tahoma" w:hAnsi="Tahoma"/>
          <w:sz w:val="20"/>
        </w:rPr>
        <w:t>Persoanele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fizice</w:t>
      </w:r>
      <w:r>
        <w:rPr>
          <w:rFonts w:ascii="Tahoma" w:hAnsi="Tahoma"/>
          <w:spacing w:val="-5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i/sau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juridice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care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au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domiciliu,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sediu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principal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60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ntreprindere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industrial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comercial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rFonts w:ascii="Tahoma" w:hAnsi="Tahoma"/>
          <w:sz w:val="20"/>
        </w:rPr>
        <w:t>efectiv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func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ional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Republica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1"/>
          <w:sz w:val="20"/>
        </w:rPr>
        <w:t>Moldova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nu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sunt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obligate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5"/>
          <w:sz w:val="20"/>
        </w:rPr>
        <w:t> </w:t>
      </w:r>
      <w:r>
        <w:rPr>
          <w:rFonts w:ascii="Tahoma" w:hAnsi="Tahoma"/>
          <w:sz w:val="20"/>
        </w:rPr>
        <w:t>fie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reprezentate</w:t>
      </w:r>
      <w:r>
        <w:rPr>
          <w:rFonts w:ascii="Tahoma" w:hAnsi="Tahoma"/>
          <w:spacing w:val="-13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fa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AGEPI.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Totu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i,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ele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pot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fi</w:t>
      </w:r>
      <w:r>
        <w:rPr>
          <w:rFonts w:ascii="Tahoma" w:hAnsi="Tahoma"/>
          <w:spacing w:val="-61"/>
          <w:sz w:val="20"/>
        </w:rPr>
        <w:t> </w:t>
      </w:r>
      <w:r>
        <w:rPr>
          <w:rFonts w:ascii="Tahoma" w:hAnsi="Tahoma"/>
          <w:spacing w:val="-2"/>
          <w:sz w:val="20"/>
        </w:rPr>
        <w:t>reprezentate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un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angajat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al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lor,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un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mandatar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1"/>
          <w:sz w:val="20"/>
        </w:rPr>
        <w:t>autorizat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1"/>
          <w:sz w:val="20"/>
        </w:rPr>
        <w:t>sau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o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1"/>
          <w:sz w:val="20"/>
        </w:rPr>
        <w:t>alt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persoan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mputernicit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8"/>
          <w:sz w:val="20"/>
        </w:rPr>
        <w:t> </w:t>
      </w:r>
      <w:r>
        <w:rPr>
          <w:rFonts w:ascii="Tahoma" w:hAnsi="Tahoma"/>
          <w:sz w:val="20"/>
        </w:rPr>
        <w:t>prin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procur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.</w:t>
      </w:r>
    </w:p>
    <w:p>
      <w:pPr>
        <w:spacing w:line="211" w:lineRule="auto" w:before="0"/>
        <w:ind w:left="1574" w:right="1156" w:firstLine="340"/>
        <w:jc w:val="both"/>
        <w:rPr>
          <w:rFonts w:ascii="Tahoma" w:hAnsi="Tahoma"/>
          <w:sz w:val="20"/>
        </w:rPr>
      </w:pPr>
      <w:r>
        <w:rPr>
          <w:rFonts w:ascii="Arial" w:hAnsi="Arial"/>
          <w:i/>
          <w:spacing w:val="-3"/>
          <w:sz w:val="20"/>
        </w:rPr>
        <w:t>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Tahoma" w:hAnsi="Tahoma"/>
          <w:spacing w:val="-3"/>
          <w:sz w:val="20"/>
        </w:rPr>
        <w:t>Persoanele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fizice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rFonts w:ascii="Tahoma" w:hAnsi="Tahoma"/>
          <w:spacing w:val="-3"/>
          <w:sz w:val="20"/>
        </w:rPr>
        <w:t>i/sau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juridice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care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nu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au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nici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domiciliu,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nici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sediu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prin-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cipal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nici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ntreprindere industrial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sau comercial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efectiv</w:t>
      </w:r>
      <w:r>
        <w:rPr>
          <w:rFonts w:ascii="Lucida Sans Unicode" w:hAnsi="Lucida Sans Unicode"/>
          <w:sz w:val="20"/>
        </w:rPr>
        <w:t>ă ş</w:t>
      </w:r>
      <w:r>
        <w:rPr>
          <w:rFonts w:ascii="Tahoma" w:hAnsi="Tahoma"/>
          <w:sz w:val="20"/>
        </w:rPr>
        <w:t>i func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ional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Republica Moldova trebuie s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fie reprezentate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fa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a AGEPI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orice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procedur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, cu excep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 depunerii cererii, numai de mandatari autoriza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i,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special</w:t>
      </w:r>
      <w:r>
        <w:rPr>
          <w:rFonts w:ascii="Tahoma" w:hAnsi="Tahoma"/>
          <w:spacing w:val="-5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domeniul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desenelor</w:t>
      </w:r>
      <w:r>
        <w:rPr>
          <w:rFonts w:ascii="Tahoma" w:hAnsi="Tahoma"/>
          <w:spacing w:val="-5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modelelor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industriale.</w:t>
      </w:r>
    </w:p>
    <w:p>
      <w:pPr>
        <w:spacing w:line="208" w:lineRule="auto" w:before="0"/>
        <w:ind w:left="1579" w:right="1156" w:firstLine="35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Persoana care reprezint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interesele solicitantului trebuie s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depun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AGEPI o procur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. Procura de reprezentare poate fi depus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at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t odat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cu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depunerea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cererii,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c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t</w:t>
      </w:r>
      <w:r>
        <w:rPr>
          <w:rFonts w:ascii="Tahoma" w:hAnsi="Tahoma"/>
          <w:spacing w:val="-7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6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procesul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gestiunii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ei.</w:t>
      </w:r>
    </w:p>
    <w:p>
      <w:pPr>
        <w:spacing w:line="208" w:lineRule="auto" w:before="0"/>
        <w:ind w:left="1574" w:right="1156" w:firstLine="355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Procura nu necesit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legalizare sau autentificare notarial</w:t>
      </w:r>
      <w:r>
        <w:rPr>
          <w:rFonts w:ascii="Lucida Sans Unicode" w:hAnsi="Lucida Sans Unicode"/>
          <w:sz w:val="20"/>
        </w:rPr>
        <w:t>ă ş</w:t>
      </w:r>
      <w:r>
        <w:rPr>
          <w:rFonts w:ascii="Tahoma" w:hAnsi="Tahoma"/>
          <w:sz w:val="20"/>
        </w:rPr>
        <w:t>i trebuie 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1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ndeplineasc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0"/>
          <w:sz w:val="20"/>
        </w:rPr>
        <w:t> </w:t>
      </w:r>
      <w:r>
        <w:rPr>
          <w:rFonts w:ascii="Tahoma" w:hAnsi="Tahoma"/>
          <w:sz w:val="20"/>
        </w:rPr>
        <w:t>urm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toarele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condi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ii:</w:t>
      </w:r>
    </w:p>
    <w:p>
      <w:pPr>
        <w:pStyle w:val="ListParagraph"/>
        <w:numPr>
          <w:ilvl w:val="2"/>
          <w:numId w:val="115"/>
        </w:numPr>
        <w:tabs>
          <w:tab w:pos="2301" w:val="left" w:leader="none"/>
        </w:tabs>
        <w:spacing w:line="262" w:lineRule="exact" w:before="0" w:after="0"/>
        <w:ind w:left="2300" w:right="0" w:hanging="376"/>
        <w:jc w:val="both"/>
        <w:rPr>
          <w:sz w:val="20"/>
        </w:rPr>
      </w:pPr>
      <w:r>
        <w:rPr>
          <w:spacing w:val="-3"/>
          <w:sz w:val="20"/>
        </w:rPr>
        <w:t>s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6"/>
          <w:sz w:val="20"/>
        </w:rPr>
        <w:t> </w:t>
      </w:r>
      <w:r>
        <w:rPr>
          <w:spacing w:val="-3"/>
          <w:sz w:val="20"/>
        </w:rPr>
        <w:t>fie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eliberat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spacing w:val="-2"/>
          <w:sz w:val="20"/>
        </w:rPr>
        <w:t>pentru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gestiunea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unei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sau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mai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multor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cereri;</w:t>
      </w:r>
    </w:p>
    <w:p>
      <w:pPr>
        <w:pStyle w:val="ListParagraph"/>
        <w:numPr>
          <w:ilvl w:val="2"/>
          <w:numId w:val="115"/>
        </w:numPr>
        <w:tabs>
          <w:tab w:pos="2301" w:val="left" w:leader="none"/>
        </w:tabs>
        <w:spacing w:line="208" w:lineRule="auto" w:before="5" w:after="0"/>
        <w:ind w:left="1579" w:right="1155" w:firstLine="345"/>
        <w:jc w:val="both"/>
        <w:rPr>
          <w:sz w:val="20"/>
        </w:rPr>
      </w:pPr>
      <w:r>
        <w:rPr>
          <w:spacing w:val="-7"/>
          <w:sz w:val="20"/>
        </w:rPr>
        <w:t>s</w:t>
      </w:r>
      <w:r>
        <w:rPr>
          <w:rFonts w:ascii="Lucida Sans Unicode" w:hAnsi="Lucida Sans Unicode"/>
          <w:spacing w:val="-7"/>
          <w:sz w:val="20"/>
        </w:rPr>
        <w:t>ă</w:t>
      </w:r>
      <w:r>
        <w:rPr>
          <w:rFonts w:ascii="Lucida Sans Unicode" w:hAnsi="Lucida Sans Unicode"/>
          <w:spacing w:val="-21"/>
          <w:sz w:val="20"/>
        </w:rPr>
        <w:t> </w:t>
      </w:r>
      <w:r>
        <w:rPr>
          <w:spacing w:val="-7"/>
          <w:sz w:val="20"/>
        </w:rPr>
        <w:t>con</w:t>
      </w:r>
      <w:r>
        <w:rPr>
          <w:rFonts w:ascii="Lucida Sans Unicode" w:hAnsi="Lucida Sans Unicode"/>
          <w:spacing w:val="-7"/>
          <w:sz w:val="20"/>
        </w:rPr>
        <w:t>ţ</w:t>
      </w:r>
      <w:r>
        <w:rPr>
          <w:spacing w:val="-7"/>
          <w:sz w:val="20"/>
        </w:rPr>
        <w:t>in</w:t>
      </w:r>
      <w:r>
        <w:rPr>
          <w:rFonts w:ascii="Lucida Sans Unicode" w:hAnsi="Lucida Sans Unicode"/>
          <w:spacing w:val="-7"/>
          <w:sz w:val="20"/>
        </w:rPr>
        <w:t>ă</w:t>
      </w:r>
      <w:r>
        <w:rPr>
          <w:rFonts w:ascii="Lucida Sans Unicode" w:hAnsi="Lucida Sans Unicode"/>
          <w:spacing w:val="-18"/>
          <w:sz w:val="20"/>
        </w:rPr>
        <w:t> </w:t>
      </w:r>
      <w:r>
        <w:rPr>
          <w:spacing w:val="-7"/>
          <w:sz w:val="20"/>
        </w:rPr>
        <w:t>data</w:t>
      </w:r>
      <w:r>
        <w:rPr>
          <w:spacing w:val="-20"/>
          <w:sz w:val="20"/>
        </w:rPr>
        <w:t> </w:t>
      </w:r>
      <w:r>
        <w:rPr>
          <w:spacing w:val="-7"/>
          <w:sz w:val="20"/>
        </w:rPr>
        <w:t>eliber</w:t>
      </w:r>
      <w:r>
        <w:rPr>
          <w:rFonts w:ascii="Lucida Sans Unicode" w:hAnsi="Lucida Sans Unicode"/>
          <w:spacing w:val="-7"/>
          <w:sz w:val="20"/>
        </w:rPr>
        <w:t>ă</w:t>
      </w:r>
      <w:r>
        <w:rPr>
          <w:spacing w:val="-7"/>
          <w:sz w:val="20"/>
        </w:rPr>
        <w:t>rii.</w:t>
      </w:r>
      <w:r>
        <w:rPr>
          <w:spacing w:val="-19"/>
          <w:sz w:val="20"/>
        </w:rPr>
        <w:t> </w:t>
      </w:r>
      <w:r>
        <w:rPr>
          <w:spacing w:val="-7"/>
          <w:sz w:val="20"/>
        </w:rPr>
        <w:t>Procura</w:t>
      </w:r>
      <w:r>
        <w:rPr>
          <w:spacing w:val="-17"/>
          <w:sz w:val="20"/>
        </w:rPr>
        <w:t> </w:t>
      </w:r>
      <w:r>
        <w:rPr>
          <w:rFonts w:ascii="Lucida Sans Unicode" w:hAnsi="Lucida Sans Unicode"/>
          <w:spacing w:val="-6"/>
          <w:sz w:val="20"/>
        </w:rPr>
        <w:t>î</w:t>
      </w:r>
      <w:r>
        <w:rPr>
          <w:spacing w:val="-6"/>
          <w:sz w:val="20"/>
        </w:rPr>
        <w:t>n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care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nu</w:t>
      </w:r>
      <w:r>
        <w:rPr>
          <w:spacing w:val="-20"/>
          <w:sz w:val="20"/>
        </w:rPr>
        <w:t> </w:t>
      </w:r>
      <w:r>
        <w:rPr>
          <w:spacing w:val="-6"/>
          <w:sz w:val="20"/>
        </w:rPr>
        <w:t>este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indicat</w:t>
      </w:r>
      <w:r>
        <w:rPr>
          <w:rFonts w:ascii="Lucida Sans Unicode" w:hAnsi="Lucida Sans Unicode"/>
          <w:spacing w:val="-6"/>
          <w:sz w:val="20"/>
        </w:rPr>
        <w:t>ă</w:t>
      </w:r>
      <w:r>
        <w:rPr>
          <w:rFonts w:ascii="Lucida Sans Unicode" w:hAnsi="Lucida Sans Unicode"/>
          <w:spacing w:val="-21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7"/>
          <w:sz w:val="20"/>
        </w:rPr>
        <w:t> </w:t>
      </w:r>
      <w:r>
        <w:rPr>
          <w:rFonts w:ascii="Lucida Sans Unicode" w:hAnsi="Lucida Sans Unicode"/>
          <w:spacing w:val="-6"/>
          <w:sz w:val="20"/>
        </w:rPr>
        <w:t>î</w:t>
      </w:r>
      <w:r>
        <w:rPr>
          <w:spacing w:val="-6"/>
          <w:sz w:val="20"/>
        </w:rPr>
        <w:t>ntocmirii</w:t>
      </w:r>
      <w:r>
        <w:rPr>
          <w:spacing w:val="-60"/>
          <w:sz w:val="20"/>
        </w:rPr>
        <w:t> </w:t>
      </w:r>
      <w:r>
        <w:rPr>
          <w:sz w:val="20"/>
        </w:rPr>
        <w:t>este</w:t>
      </w:r>
      <w:r>
        <w:rPr>
          <w:spacing w:val="-9"/>
          <w:sz w:val="20"/>
        </w:rPr>
        <w:t> </w:t>
      </w:r>
      <w:r>
        <w:rPr>
          <w:sz w:val="20"/>
        </w:rPr>
        <w:t>nul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;</w:t>
      </w:r>
    </w:p>
    <w:p>
      <w:pPr>
        <w:pStyle w:val="ListParagraph"/>
        <w:numPr>
          <w:ilvl w:val="2"/>
          <w:numId w:val="115"/>
        </w:numPr>
        <w:tabs>
          <w:tab w:pos="2301" w:val="left" w:leader="none"/>
        </w:tabs>
        <w:spacing w:line="213" w:lineRule="auto" w:before="1" w:after="0"/>
        <w:ind w:left="1579" w:right="1151" w:firstLine="345"/>
        <w:jc w:val="both"/>
        <w:rPr>
          <w:sz w:val="20"/>
        </w:rPr>
      </w:pPr>
      <w:r>
        <w:rPr>
          <w:sz w:val="20"/>
        </w:rPr>
        <w:t>s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stabileasc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limitele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mputernicirilor reprezentantului.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 cazul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</w:t>
      </w:r>
      <w:r>
        <w:rPr>
          <w:spacing w:val="-60"/>
          <w:sz w:val="20"/>
        </w:rPr>
        <w:t> </w:t>
      </w:r>
      <w:r>
        <w:rPr>
          <w:spacing w:val="-2"/>
          <w:sz w:val="20"/>
        </w:rPr>
        <w:t>care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solicit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spacing w:val="-2"/>
          <w:sz w:val="20"/>
        </w:rPr>
        <w:t>retragerea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cererii,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renun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spacing w:val="-2"/>
          <w:sz w:val="20"/>
        </w:rPr>
        <w:t>area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dreptul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asupra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desenului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sau</w:t>
      </w:r>
      <w:r>
        <w:rPr>
          <w:spacing w:val="-60"/>
          <w:sz w:val="20"/>
        </w:rPr>
        <w:t> </w:t>
      </w:r>
      <w:r>
        <w:rPr>
          <w:spacing w:val="-3"/>
          <w:sz w:val="20"/>
        </w:rPr>
        <w:t>modelului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industrial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sau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orice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alt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spacing w:val="-3"/>
          <w:sz w:val="20"/>
        </w:rPr>
        <w:t>procedur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0"/>
          <w:sz w:val="20"/>
        </w:rPr>
        <w:t> </w:t>
      </w:r>
      <w:r>
        <w:rPr>
          <w:spacing w:val="-3"/>
          <w:sz w:val="20"/>
        </w:rPr>
        <w:t>viz</w:t>
      </w:r>
      <w:r>
        <w:rPr>
          <w:rFonts w:ascii="Lucida Sans Unicode" w:hAnsi="Lucida Sans Unicode"/>
          <w:spacing w:val="-3"/>
          <w:sz w:val="20"/>
        </w:rPr>
        <w:t>â</w:t>
      </w:r>
      <w:r>
        <w:rPr>
          <w:spacing w:val="-3"/>
          <w:sz w:val="20"/>
        </w:rPr>
        <w:t>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transmiterea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drepturi,</w:t>
      </w:r>
      <w:r>
        <w:rPr>
          <w:spacing w:val="-60"/>
          <w:sz w:val="20"/>
        </w:rPr>
        <w:t> </w:t>
      </w:r>
      <w:r>
        <w:rPr>
          <w:sz w:val="20"/>
        </w:rPr>
        <w:t>aceasta</w:t>
      </w:r>
      <w:r>
        <w:rPr>
          <w:spacing w:val="-4"/>
          <w:sz w:val="20"/>
        </w:rPr>
        <w:t> </w:t>
      </w:r>
      <w:r>
        <w:rPr>
          <w:sz w:val="20"/>
        </w:rPr>
        <w:t>poate</w:t>
      </w:r>
      <w:r>
        <w:rPr>
          <w:spacing w:val="-7"/>
          <w:sz w:val="20"/>
        </w:rPr>
        <w:t> </w:t>
      </w:r>
      <w:r>
        <w:rPr>
          <w:sz w:val="20"/>
        </w:rPr>
        <w:t>fi</w:t>
      </w:r>
      <w:r>
        <w:rPr>
          <w:spacing w:val="-4"/>
          <w:sz w:val="20"/>
        </w:rPr>
        <w:t> </w:t>
      </w:r>
      <w:r>
        <w:rPr>
          <w:sz w:val="20"/>
        </w:rPr>
        <w:t>efectuat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3"/>
          <w:sz w:val="20"/>
        </w:rPr>
        <w:t> </w:t>
      </w: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intermediul</w:t>
      </w:r>
      <w:r>
        <w:rPr>
          <w:spacing w:val="-7"/>
          <w:sz w:val="20"/>
        </w:rPr>
        <w:t> </w:t>
      </w:r>
      <w:r>
        <w:rPr>
          <w:sz w:val="20"/>
        </w:rPr>
        <w:t>reprezentantului</w:t>
      </w:r>
      <w:r>
        <w:rPr>
          <w:spacing w:val="-5"/>
          <w:sz w:val="20"/>
        </w:rPr>
        <w:t> </w:t>
      </w:r>
      <w:r>
        <w:rPr>
          <w:sz w:val="20"/>
        </w:rPr>
        <w:t>numai</w:t>
      </w:r>
      <w:r>
        <w:rPr>
          <w:spacing w:val="-4"/>
          <w:sz w:val="20"/>
        </w:rPr>
        <w:t> </w:t>
      </w:r>
      <w:r>
        <w:rPr>
          <w:sz w:val="20"/>
        </w:rPr>
        <w:t>pe</w:t>
      </w:r>
      <w:r>
        <w:rPr>
          <w:spacing w:val="-4"/>
          <w:sz w:val="20"/>
        </w:rPr>
        <w:t> </w:t>
      </w:r>
      <w:r>
        <w:rPr>
          <w:sz w:val="20"/>
        </w:rPr>
        <w:t>baza</w:t>
      </w:r>
      <w:r>
        <w:rPr>
          <w:spacing w:val="-60"/>
          <w:sz w:val="20"/>
        </w:rPr>
        <w:t> </w:t>
      </w:r>
      <w:r>
        <w:rPr>
          <w:spacing w:val="-4"/>
          <w:sz w:val="20"/>
        </w:rPr>
        <w:t>unui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mandat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special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care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spacing w:val="-4"/>
          <w:sz w:val="20"/>
        </w:rPr>
        <w:t>men</w:t>
      </w:r>
      <w:r>
        <w:rPr>
          <w:rFonts w:ascii="Lucida Sans Unicode" w:hAnsi="Lucida Sans Unicode"/>
          <w:spacing w:val="-4"/>
          <w:sz w:val="20"/>
        </w:rPr>
        <w:t>ţ</w:t>
      </w:r>
      <w:r>
        <w:rPr>
          <w:spacing w:val="-4"/>
          <w:sz w:val="20"/>
        </w:rPr>
        <w:t>ioneze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expres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retragerea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cererii,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renun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spacing w:val="-3"/>
          <w:sz w:val="20"/>
        </w:rPr>
        <w:t>area</w:t>
      </w:r>
      <w:r>
        <w:rPr>
          <w:spacing w:val="-60"/>
          <w:sz w:val="20"/>
        </w:rPr>
        <w:t> </w:t>
      </w:r>
      <w:r>
        <w:rPr>
          <w:sz w:val="20"/>
        </w:rPr>
        <w:t>sau</w:t>
      </w:r>
      <w:r>
        <w:rPr>
          <w:spacing w:val="-9"/>
          <w:sz w:val="20"/>
        </w:rPr>
        <w:t> </w:t>
      </w:r>
      <w:r>
        <w:rPr>
          <w:sz w:val="20"/>
        </w:rPr>
        <w:t>transmiterea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drepturi;</w:t>
      </w:r>
    </w:p>
    <w:p>
      <w:pPr>
        <w:pStyle w:val="ListParagraph"/>
        <w:numPr>
          <w:ilvl w:val="2"/>
          <w:numId w:val="115"/>
        </w:numPr>
        <w:tabs>
          <w:tab w:pos="2301" w:val="left" w:leader="none"/>
        </w:tabs>
        <w:spacing w:line="288" w:lineRule="exact" w:before="6" w:after="0"/>
        <w:ind w:left="2300" w:right="0" w:hanging="376"/>
        <w:jc w:val="both"/>
        <w:rPr>
          <w:sz w:val="20"/>
        </w:rPr>
      </w:pPr>
      <w:r>
        <w:rPr>
          <w:spacing w:val="-1"/>
          <w:sz w:val="20"/>
        </w:rPr>
        <w:t>s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6"/>
          <w:sz w:val="20"/>
        </w:rPr>
        <w:t> </w:t>
      </w:r>
      <w:r>
        <w:rPr>
          <w:spacing w:val="-1"/>
          <w:sz w:val="20"/>
        </w:rPr>
        <w:t>fie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semnat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persoana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care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eliberat-o.</w:t>
      </w:r>
    </w:p>
    <w:p>
      <w:pPr>
        <w:spacing w:line="208" w:lineRule="auto" w:before="10"/>
        <w:ind w:left="1584" w:right="1161" w:firstLine="3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Reprezentarea este valabil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p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n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la expirarea termenului sau p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n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revocarea</w:t>
      </w:r>
      <w:r>
        <w:rPr>
          <w:rFonts w:ascii="Tahoma" w:hAnsi="Tahoma"/>
          <w:spacing w:val="-10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mputernicirilor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indicate</w:t>
      </w:r>
      <w:r>
        <w:rPr>
          <w:rFonts w:ascii="Tahoma" w:hAnsi="Tahoma"/>
          <w:spacing w:val="-9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procur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.</w:t>
      </w:r>
      <w:r>
        <w:rPr>
          <w:rFonts w:ascii="Tahoma" w:hAnsi="Tahoma"/>
          <w:spacing w:val="-8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mputernicirile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indicate</w:t>
      </w:r>
      <w:r>
        <w:rPr>
          <w:rFonts w:ascii="Tahoma" w:hAnsi="Tahoma"/>
          <w:spacing w:val="-8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</w:p>
    <w:p>
      <w:pPr>
        <w:pStyle w:val="BodyText"/>
        <w:rPr>
          <w:rFonts w:ascii="Tahoma"/>
          <w:sz w:val="22"/>
        </w:rPr>
      </w:pPr>
    </w:p>
    <w:p>
      <w:pPr>
        <w:spacing w:before="182"/>
        <w:ind w:left="0" w:right="1238" w:firstLine="0"/>
        <w:jc w:val="right"/>
        <w:rPr>
          <w:b/>
          <w:sz w:val="18"/>
        </w:rPr>
      </w:pPr>
      <w:r>
        <w:rPr>
          <w:b/>
          <w:sz w:val="18"/>
        </w:rPr>
        <w:t>13</w:t>
      </w:r>
    </w:p>
    <w:p>
      <w:pPr>
        <w:spacing w:after="0"/>
        <w:jc w:val="right"/>
        <w:rPr>
          <w:sz w:val="18"/>
        </w:rPr>
        <w:sectPr>
          <w:footerReference w:type="default" r:id="rId46"/>
          <w:pgSz w:w="11910" w:h="16840"/>
          <w:pgMar w:footer="0" w:header="0" w:top="1380" w:bottom="280" w:left="1200" w:right="1400"/>
        </w:sectPr>
      </w:pPr>
    </w:p>
    <w:p>
      <w:pPr>
        <w:spacing w:line="208" w:lineRule="auto" w:before="64"/>
        <w:ind w:left="1450" w:right="1283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procur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pot fi revocate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nainte de termen de 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tre solicitant sau de 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tre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1"/>
          <w:sz w:val="20"/>
        </w:rPr>
        <w:t>succesorul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s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u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drepturi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prin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depunerea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unei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cereri</w:t>
      </w:r>
      <w:r>
        <w:rPr>
          <w:rFonts w:ascii="Tahoma" w:hAnsi="Tahoma"/>
          <w:spacing w:val="-9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acest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sens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ia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AGEPI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(retragerea procurii), precum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caz de renun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are a persoanei 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reia i-a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fost eliberat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procura, lichidare a persoanei juridice, deces al persoanei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fizice.</w:t>
      </w:r>
    </w:p>
    <w:p>
      <w:pPr>
        <w:spacing w:line="204" w:lineRule="auto" w:before="53"/>
        <w:ind w:left="1459" w:right="1278" w:firstLine="345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Desemnarea,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schimbarea</w:t>
      </w:r>
      <w:r>
        <w:rPr>
          <w:rFonts w:ascii="Tahoma" w:hAnsi="Tahoma"/>
          <w:spacing w:val="-3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radierea</w:t>
      </w:r>
      <w:r>
        <w:rPr>
          <w:rFonts w:ascii="Tahoma" w:hAnsi="Tahoma"/>
          <w:spacing w:val="-4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nscrierii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reprezentantului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nu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este</w:t>
      </w:r>
      <w:r>
        <w:rPr>
          <w:rFonts w:ascii="Tahoma" w:hAnsi="Tahoma"/>
          <w:spacing w:val="-61"/>
          <w:sz w:val="20"/>
        </w:rPr>
        <w:t> </w:t>
      </w:r>
      <w:r>
        <w:rPr>
          <w:rFonts w:ascii="Tahoma" w:hAnsi="Tahoma"/>
          <w:sz w:val="20"/>
        </w:rPr>
        <w:t>supus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0"/>
          <w:sz w:val="20"/>
        </w:rPr>
        <w:t> </w:t>
      </w:r>
      <w:r>
        <w:rPr>
          <w:rFonts w:ascii="Tahoma" w:hAnsi="Tahoma"/>
          <w:sz w:val="20"/>
        </w:rPr>
        <w:t>pl</w:t>
      </w:r>
      <w:r>
        <w:rPr>
          <w:rFonts w:ascii="Lucida Sans Unicode" w:hAnsi="Lucida Sans Unicode"/>
          <w:sz w:val="20"/>
        </w:rPr>
        <w:t>ăţ</w:t>
      </w:r>
      <w:r>
        <w:rPr>
          <w:rFonts w:ascii="Tahoma" w:hAnsi="Tahoma"/>
          <w:sz w:val="20"/>
        </w:rPr>
        <w:t>ii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taxelor.</w:t>
      </w:r>
    </w:p>
    <w:p>
      <w:pPr>
        <w:pStyle w:val="ListParagraph"/>
        <w:numPr>
          <w:ilvl w:val="1"/>
          <w:numId w:val="115"/>
        </w:numPr>
        <w:tabs>
          <w:tab w:pos="1844" w:val="left" w:leader="none"/>
        </w:tabs>
        <w:spacing w:line="240" w:lineRule="auto" w:before="114" w:after="0"/>
        <w:ind w:left="1843" w:right="0" w:hanging="39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Prioritatea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cererii</w:t>
      </w:r>
    </w:p>
    <w:p>
      <w:pPr>
        <w:spacing w:line="220" w:lineRule="auto" w:before="133"/>
        <w:ind w:left="1454" w:right="1284" w:firstLine="345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Prioritatea desenului sau modelului industrial se stabile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te la data de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depozit.</w:t>
      </w:r>
    </w:p>
    <w:p>
      <w:pPr>
        <w:spacing w:line="206" w:lineRule="auto" w:before="43"/>
        <w:ind w:left="1445" w:right="1281" w:firstLine="355"/>
        <w:jc w:val="both"/>
        <w:rPr>
          <w:rFonts w:ascii="Tahoma" w:hAnsi="Tahoma"/>
          <w:sz w:val="20"/>
        </w:rPr>
      </w:pP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Tahoma" w:hAnsi="Tahoma"/>
          <w:sz w:val="20"/>
        </w:rPr>
        <w:t>Prioritatea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conven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ional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6"/>
          <w:sz w:val="20"/>
        </w:rPr>
        <w:t> </w:t>
      </w: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stabile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te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data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depunerii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cererii</w:t>
      </w:r>
      <w:r>
        <w:rPr>
          <w:rFonts w:ascii="Tahoma" w:hAnsi="Tahoma"/>
          <w:spacing w:val="-3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ntr-o</w:t>
      </w:r>
      <w:r>
        <w:rPr>
          <w:rFonts w:ascii="Tahoma" w:hAnsi="Tahoma"/>
          <w:spacing w:val="-60"/>
          <w:sz w:val="20"/>
        </w:rPr>
        <w:t> 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ar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Tahoma" w:hAnsi="Tahoma"/>
          <w:sz w:val="20"/>
        </w:rPr>
        <w:t>parte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Conven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Paris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Acordul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instituire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Organiza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iei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Mondiale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Comer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ului,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dac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Tahoma" w:hAnsi="Tahoma"/>
          <w:sz w:val="20"/>
        </w:rPr>
        <w:t>cererea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9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fost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depus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AGEPI</w:t>
      </w:r>
      <w:r>
        <w:rPr>
          <w:rFonts w:ascii="Tahoma" w:hAnsi="Tahoma"/>
          <w:spacing w:val="-60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termen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6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luni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aceast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9"/>
          <w:sz w:val="20"/>
        </w:rPr>
        <w:t> </w:t>
      </w:r>
      <w:r>
        <w:rPr>
          <w:rFonts w:ascii="Tahoma" w:hAnsi="Tahoma"/>
          <w:sz w:val="20"/>
        </w:rPr>
        <w:t>dat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.</w:t>
      </w:r>
    </w:p>
    <w:p>
      <w:pPr>
        <w:spacing w:line="206" w:lineRule="auto" w:before="5"/>
        <w:ind w:left="1445" w:right="1283" w:firstLine="355"/>
        <w:jc w:val="both"/>
        <w:rPr>
          <w:rFonts w:ascii="Tahoma" w:hAnsi="Tahoma"/>
          <w:sz w:val="20"/>
        </w:rPr>
      </w:pPr>
      <w:r>
        <w:rPr>
          <w:rFonts w:ascii="Arial" w:hAnsi="Arial"/>
          <w:i/>
          <w:spacing w:val="-2"/>
          <w:sz w:val="20"/>
        </w:rPr>
        <w:t>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Prioritatea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expunere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unui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desen/model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industrial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poate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fi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stabilit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rFonts w:ascii="Tahoma" w:hAnsi="Tahoma"/>
          <w:spacing w:val="-4"/>
          <w:sz w:val="20"/>
        </w:rPr>
        <w:t>n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baza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exponatului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introdus</w:t>
      </w:r>
      <w:r>
        <w:rPr>
          <w:rFonts w:ascii="Tahoma" w:hAnsi="Tahoma"/>
          <w:spacing w:val="-5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rFonts w:ascii="Tahoma" w:hAnsi="Tahoma"/>
          <w:spacing w:val="-4"/>
          <w:sz w:val="20"/>
        </w:rPr>
        <w:t>ntr-o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expozi</w:t>
      </w:r>
      <w:r>
        <w:rPr>
          <w:rFonts w:ascii="Lucida Sans Unicode" w:hAnsi="Lucida Sans Unicode"/>
          <w:spacing w:val="-4"/>
          <w:sz w:val="20"/>
        </w:rPr>
        <w:t>ţ</w:t>
      </w:r>
      <w:r>
        <w:rPr>
          <w:rFonts w:ascii="Tahoma" w:hAnsi="Tahoma"/>
          <w:spacing w:val="-4"/>
          <w:sz w:val="20"/>
        </w:rPr>
        <w:t>ie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interna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ional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Tahoma" w:hAnsi="Tahoma"/>
          <w:spacing w:val="-3"/>
          <w:sz w:val="20"/>
        </w:rPr>
        <w:t>,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3"/>
          <w:sz w:val="20"/>
        </w:rPr>
        <w:t>dac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cererea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este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5"/>
          <w:sz w:val="20"/>
        </w:rPr>
        <w:t>depus</w:t>
      </w:r>
      <w:r>
        <w:rPr>
          <w:rFonts w:ascii="Lucida Sans Unicode" w:hAnsi="Lucida Sans Unicode"/>
          <w:spacing w:val="-5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Lucida Sans Unicode" w:hAnsi="Lucida Sans Unicode"/>
          <w:spacing w:val="-5"/>
          <w:sz w:val="20"/>
        </w:rPr>
        <w:t>î</w:t>
      </w:r>
      <w:r>
        <w:rPr>
          <w:rFonts w:ascii="Tahoma" w:hAnsi="Tahoma"/>
          <w:spacing w:val="-5"/>
          <w:sz w:val="20"/>
        </w:rPr>
        <w:t>n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5"/>
          <w:sz w:val="20"/>
        </w:rPr>
        <w:t>termen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5"/>
          <w:sz w:val="20"/>
        </w:rPr>
        <w:t>de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5"/>
          <w:sz w:val="20"/>
        </w:rPr>
        <w:t>6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5"/>
          <w:sz w:val="20"/>
        </w:rPr>
        <w:t>luni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4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4"/>
          <w:sz w:val="20"/>
        </w:rPr>
        <w:t>la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data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4"/>
          <w:sz w:val="20"/>
        </w:rPr>
        <w:t>primei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4"/>
          <w:sz w:val="20"/>
        </w:rPr>
        <w:t>dezv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Tahoma" w:hAnsi="Tahoma"/>
          <w:spacing w:val="-4"/>
          <w:sz w:val="20"/>
        </w:rPr>
        <w:t>luiri</w:t>
      </w:r>
      <w:r>
        <w:rPr>
          <w:rFonts w:ascii="Tahoma" w:hAnsi="Tahoma"/>
          <w:spacing w:val="-14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rFonts w:ascii="Tahoma" w:hAnsi="Tahoma"/>
          <w:spacing w:val="-4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4"/>
          <w:sz w:val="20"/>
        </w:rPr>
        <w:t>expozi</w:t>
      </w:r>
      <w:r>
        <w:rPr>
          <w:rFonts w:ascii="Lucida Sans Unicode" w:hAnsi="Lucida Sans Unicode"/>
          <w:spacing w:val="-4"/>
          <w:sz w:val="20"/>
        </w:rPr>
        <w:t>ţ</w:t>
      </w:r>
      <w:r>
        <w:rPr>
          <w:rFonts w:ascii="Tahoma" w:hAnsi="Tahoma"/>
          <w:spacing w:val="-4"/>
          <w:sz w:val="20"/>
        </w:rPr>
        <w:t>ie.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O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4"/>
          <w:sz w:val="20"/>
        </w:rPr>
        <w:t>expozi</w:t>
      </w:r>
      <w:r>
        <w:rPr>
          <w:rFonts w:ascii="Lucida Sans Unicode" w:hAnsi="Lucida Sans Unicode"/>
          <w:spacing w:val="-4"/>
          <w:sz w:val="20"/>
        </w:rPr>
        <w:t>ţ</w:t>
      </w:r>
      <w:r>
        <w:rPr>
          <w:rFonts w:ascii="Tahoma" w:hAnsi="Tahoma"/>
          <w:spacing w:val="-4"/>
          <w:sz w:val="20"/>
        </w:rPr>
        <w:t>ie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se consider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interna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ional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dac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este organizat</w:t>
      </w:r>
      <w:r>
        <w:rPr>
          <w:rFonts w:ascii="Lucida Sans Unicode" w:hAnsi="Lucida Sans Unicode"/>
          <w:sz w:val="20"/>
        </w:rPr>
        <w:t>ă î</w:t>
      </w:r>
      <w:r>
        <w:rPr>
          <w:rFonts w:ascii="Tahoma" w:hAnsi="Tahoma"/>
          <w:sz w:val="20"/>
        </w:rPr>
        <w:t>n mod oficial, dac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la ea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particip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8"/>
          <w:sz w:val="20"/>
        </w:rPr>
        <w:t> </w:t>
      </w:r>
      <w:r>
        <w:rPr>
          <w:rFonts w:ascii="Tahoma" w:hAnsi="Tahoma"/>
          <w:sz w:val="20"/>
        </w:rPr>
        <w:t>produc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tori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din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mai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multe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state</w:t>
      </w:r>
      <w:r>
        <w:rPr>
          <w:rFonts w:ascii="Tahoma" w:hAnsi="Tahoma"/>
          <w:spacing w:val="-8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dac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9"/>
          <w:sz w:val="20"/>
        </w:rPr>
        <w:t> </w:t>
      </w:r>
      <w:r>
        <w:rPr>
          <w:rFonts w:ascii="Tahoma" w:hAnsi="Tahoma"/>
          <w:sz w:val="20"/>
        </w:rPr>
        <w:t>informa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despre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aceast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rFonts w:ascii="Tahoma" w:hAnsi="Tahoma"/>
          <w:spacing w:val="-5"/>
          <w:sz w:val="20"/>
        </w:rPr>
        <w:t>expozi</w:t>
      </w:r>
      <w:r>
        <w:rPr>
          <w:rFonts w:ascii="Lucida Sans Unicode" w:hAnsi="Lucida Sans Unicode"/>
          <w:spacing w:val="-5"/>
          <w:sz w:val="20"/>
        </w:rPr>
        <w:t>ţ</w:t>
      </w:r>
      <w:r>
        <w:rPr>
          <w:rFonts w:ascii="Tahoma" w:hAnsi="Tahoma"/>
          <w:spacing w:val="-5"/>
          <w:sz w:val="20"/>
        </w:rPr>
        <w:t>ie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5"/>
          <w:sz w:val="20"/>
        </w:rPr>
        <w:t>fost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adus</w:t>
      </w:r>
      <w:r>
        <w:rPr>
          <w:rFonts w:ascii="Lucida Sans Unicode" w:hAnsi="Lucida Sans Unicode"/>
          <w:spacing w:val="-5"/>
          <w:sz w:val="20"/>
        </w:rPr>
        <w:t>ă</w:t>
      </w:r>
      <w:r>
        <w:rPr>
          <w:rFonts w:ascii="Lucida Sans Unicode" w:hAnsi="Lucida Sans Unicode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la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cuno</w:t>
      </w:r>
      <w:r>
        <w:rPr>
          <w:rFonts w:ascii="Lucida Sans Unicode" w:hAnsi="Lucida Sans Unicode"/>
          <w:spacing w:val="-5"/>
          <w:sz w:val="20"/>
        </w:rPr>
        <w:t>ş</w:t>
      </w:r>
      <w:r>
        <w:rPr>
          <w:rFonts w:ascii="Tahoma" w:hAnsi="Tahoma"/>
          <w:spacing w:val="-5"/>
          <w:sz w:val="20"/>
        </w:rPr>
        <w:t>tin</w:t>
      </w:r>
      <w:r>
        <w:rPr>
          <w:rFonts w:ascii="Lucida Sans Unicode" w:hAnsi="Lucida Sans Unicode"/>
          <w:spacing w:val="-5"/>
          <w:sz w:val="20"/>
        </w:rPr>
        <w:t>ţă</w:t>
      </w:r>
      <w:r>
        <w:rPr>
          <w:rFonts w:ascii="Lucida Sans Unicode" w:hAnsi="Lucida Sans Unicode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publicului</w:t>
      </w:r>
      <w:r>
        <w:rPr>
          <w:rFonts w:ascii="Tahoma" w:hAnsi="Tahoma"/>
          <w:spacing w:val="-10"/>
          <w:sz w:val="20"/>
        </w:rPr>
        <w:t> </w:t>
      </w:r>
      <w:r>
        <w:rPr>
          <w:rFonts w:ascii="Lucida Sans Unicode" w:hAnsi="Lucida Sans Unicode"/>
          <w:spacing w:val="-5"/>
          <w:sz w:val="20"/>
        </w:rPr>
        <w:t>î</w:t>
      </w:r>
      <w:r>
        <w:rPr>
          <w:rFonts w:ascii="Tahoma" w:hAnsi="Tahoma"/>
          <w:spacing w:val="-5"/>
          <w:sz w:val="20"/>
        </w:rPr>
        <w:t>n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modul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corespunz</w:t>
      </w:r>
      <w:r>
        <w:rPr>
          <w:rFonts w:ascii="Lucida Sans Unicode" w:hAnsi="Lucida Sans Unicode"/>
          <w:spacing w:val="-5"/>
          <w:sz w:val="20"/>
        </w:rPr>
        <w:t>ă</w:t>
      </w:r>
      <w:r>
        <w:rPr>
          <w:rFonts w:ascii="Tahoma" w:hAnsi="Tahoma"/>
          <w:spacing w:val="-5"/>
          <w:sz w:val="20"/>
        </w:rPr>
        <w:t>tor.</w:t>
      </w:r>
      <w:r>
        <w:rPr>
          <w:rFonts w:ascii="Tahoma" w:hAnsi="Tahoma"/>
          <w:spacing w:val="-9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rFonts w:ascii="Tahoma" w:hAnsi="Tahoma"/>
          <w:spacing w:val="-4"/>
          <w:sz w:val="20"/>
        </w:rPr>
        <w:t>n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cazul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invoc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priorit</w:t>
      </w:r>
      <w:r>
        <w:rPr>
          <w:rFonts w:ascii="Lucida Sans Unicode" w:hAnsi="Lucida Sans Unicode"/>
          <w:sz w:val="20"/>
        </w:rPr>
        <w:t>ăţ</w:t>
      </w:r>
      <w:r>
        <w:rPr>
          <w:rFonts w:ascii="Tahoma" w:hAnsi="Tahoma"/>
          <w:sz w:val="20"/>
        </w:rPr>
        <w:t>ii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expunere,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actul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prioritate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reprezint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Tahoma" w:hAnsi="Tahoma"/>
          <w:sz w:val="20"/>
        </w:rPr>
        <w:t>un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document,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w w:val="95"/>
          <w:sz w:val="20"/>
        </w:rPr>
        <w:t>eliberat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de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administra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ia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expozi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iei,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care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trebuie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s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rFonts w:ascii="Lucida Sans Unicode" w:hAnsi="Lucida Sans Unicode"/>
          <w:spacing w:val="-9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con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in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rFonts w:ascii="Tahoma" w:hAnsi="Tahoma"/>
          <w:w w:val="95"/>
          <w:sz w:val="20"/>
        </w:rPr>
        <w:t>:</w:t>
      </w:r>
    </w:p>
    <w:p>
      <w:pPr>
        <w:pStyle w:val="ListParagraph"/>
        <w:numPr>
          <w:ilvl w:val="2"/>
          <w:numId w:val="115"/>
        </w:numPr>
        <w:tabs>
          <w:tab w:pos="2170" w:val="left" w:leader="none"/>
        </w:tabs>
        <w:spacing w:line="260" w:lineRule="exact" w:before="0" w:after="0"/>
        <w:ind w:left="2170" w:right="0" w:hanging="375"/>
        <w:jc w:val="both"/>
        <w:rPr>
          <w:sz w:val="20"/>
        </w:rPr>
      </w:pPr>
      <w:r>
        <w:rPr>
          <w:sz w:val="20"/>
        </w:rPr>
        <w:t>denumirea</w:t>
      </w:r>
      <w:r>
        <w:rPr>
          <w:spacing w:val="-3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adresa</w:t>
      </w:r>
      <w:r>
        <w:rPr>
          <w:spacing w:val="-3"/>
          <w:sz w:val="20"/>
        </w:rPr>
        <w:t> </w:t>
      </w:r>
      <w:r>
        <w:rPr>
          <w:sz w:val="20"/>
        </w:rPr>
        <w:t>organizatorului</w:t>
      </w:r>
      <w:r>
        <w:rPr>
          <w:spacing w:val="-4"/>
          <w:sz w:val="20"/>
        </w:rPr>
        <w:t> </w:t>
      </w:r>
      <w:r>
        <w:rPr>
          <w:sz w:val="20"/>
        </w:rPr>
        <w:t>expozi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iei</w:t>
      </w:r>
      <w:r>
        <w:rPr>
          <w:spacing w:val="-4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fost</w:t>
      </w:r>
      <w:r>
        <w:rPr>
          <w:spacing w:val="-3"/>
          <w:sz w:val="20"/>
        </w:rPr>
        <w:t> </w:t>
      </w:r>
      <w:r>
        <w:rPr>
          <w:sz w:val="20"/>
        </w:rPr>
        <w:t>expus</w:t>
      </w:r>
    </w:p>
    <w:p>
      <w:pPr>
        <w:spacing w:line="229" w:lineRule="exact" w:before="0"/>
        <w:ind w:left="1450" w:right="0" w:firstLine="0"/>
        <w:jc w:val="both"/>
        <w:rPr>
          <w:rFonts w:ascii="Tahoma"/>
          <w:sz w:val="20"/>
        </w:rPr>
      </w:pPr>
      <w:r>
        <w:rPr>
          <w:rFonts w:ascii="Tahoma"/>
          <w:sz w:val="20"/>
        </w:rPr>
        <w:t>desenul</w:t>
      </w:r>
      <w:r>
        <w:rPr>
          <w:rFonts w:ascii="Tahoma"/>
          <w:spacing w:val="-7"/>
          <w:sz w:val="20"/>
        </w:rPr>
        <w:t> </w:t>
      </w:r>
      <w:r>
        <w:rPr>
          <w:rFonts w:ascii="Tahoma"/>
          <w:sz w:val="20"/>
        </w:rPr>
        <w:t>sau</w:t>
      </w:r>
      <w:r>
        <w:rPr>
          <w:rFonts w:ascii="Tahoma"/>
          <w:spacing w:val="-2"/>
          <w:sz w:val="20"/>
        </w:rPr>
        <w:t> </w:t>
      </w:r>
      <w:r>
        <w:rPr>
          <w:rFonts w:ascii="Tahoma"/>
          <w:sz w:val="20"/>
        </w:rPr>
        <w:t>modelul</w:t>
      </w:r>
      <w:r>
        <w:rPr>
          <w:rFonts w:ascii="Tahoma"/>
          <w:spacing w:val="-4"/>
          <w:sz w:val="20"/>
        </w:rPr>
        <w:t> </w:t>
      </w:r>
      <w:r>
        <w:rPr>
          <w:rFonts w:ascii="Tahoma"/>
          <w:sz w:val="20"/>
        </w:rPr>
        <w:t>industrial;</w:t>
      </w:r>
    </w:p>
    <w:p>
      <w:pPr>
        <w:pStyle w:val="ListParagraph"/>
        <w:numPr>
          <w:ilvl w:val="2"/>
          <w:numId w:val="115"/>
        </w:numPr>
        <w:tabs>
          <w:tab w:pos="2170" w:val="left" w:leader="none"/>
        </w:tabs>
        <w:spacing w:line="286" w:lineRule="exact" w:before="3" w:after="0"/>
        <w:ind w:left="2170" w:right="0" w:hanging="375"/>
        <w:jc w:val="both"/>
        <w:rPr>
          <w:sz w:val="20"/>
        </w:rPr>
      </w:pPr>
      <w:r>
        <w:rPr>
          <w:spacing w:val="-3"/>
          <w:sz w:val="20"/>
        </w:rPr>
        <w:t>denumirea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expozi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spacing w:val="-3"/>
          <w:sz w:val="20"/>
        </w:rPr>
        <w:t>iei,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adresa</w:t>
      </w:r>
      <w:r>
        <w:rPr>
          <w:spacing w:val="-10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spacing w:val="-3"/>
          <w:sz w:val="20"/>
        </w:rPr>
        <w:t>i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data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inaugur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spacing w:val="-3"/>
          <w:sz w:val="20"/>
        </w:rPr>
        <w:t>rii;</w:t>
      </w:r>
    </w:p>
    <w:p>
      <w:pPr>
        <w:pStyle w:val="ListParagraph"/>
        <w:numPr>
          <w:ilvl w:val="2"/>
          <w:numId w:val="115"/>
        </w:numPr>
        <w:tabs>
          <w:tab w:pos="2170" w:val="left" w:leader="none"/>
        </w:tabs>
        <w:spacing w:line="206" w:lineRule="auto" w:before="9" w:after="0"/>
        <w:ind w:left="1450" w:right="1292" w:firstLine="345"/>
        <w:jc w:val="both"/>
        <w:rPr>
          <w:sz w:val="20"/>
        </w:rPr>
      </w:pPr>
      <w:r>
        <w:rPr>
          <w:sz w:val="20"/>
        </w:rPr>
        <w:t>numele, prenumele </w:t>
      </w:r>
      <w:r>
        <w:rPr>
          <w:rFonts w:ascii="Lucida Sans Unicode" w:hAnsi="Lucida Sans Unicode"/>
          <w:sz w:val="20"/>
        </w:rPr>
        <w:t>ş</w:t>
      </w:r>
      <w:r>
        <w:rPr>
          <w:sz w:val="20"/>
        </w:rPr>
        <w:t>i adresa persoanei fizice sau denumirea </w:t>
      </w:r>
      <w:r>
        <w:rPr>
          <w:rFonts w:ascii="Lucida Sans Unicode" w:hAnsi="Lucida Sans Unicode"/>
          <w:sz w:val="20"/>
        </w:rPr>
        <w:t>ş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sediul persoanei juridice care a introdus desenul sau modelul industrial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</w:t>
      </w:r>
      <w:r>
        <w:rPr>
          <w:spacing w:val="1"/>
          <w:sz w:val="20"/>
        </w:rPr>
        <w:t> </w:t>
      </w:r>
      <w:r>
        <w:rPr>
          <w:sz w:val="20"/>
        </w:rPr>
        <w:t>expozi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ie;</w:t>
      </w:r>
    </w:p>
    <w:p>
      <w:pPr>
        <w:pStyle w:val="ListParagraph"/>
        <w:numPr>
          <w:ilvl w:val="2"/>
          <w:numId w:val="115"/>
        </w:numPr>
        <w:tabs>
          <w:tab w:pos="2170" w:val="left" w:leader="none"/>
        </w:tabs>
        <w:spacing w:line="258" w:lineRule="exact" w:before="0" w:after="0"/>
        <w:ind w:left="2170" w:right="0" w:hanging="375"/>
        <w:jc w:val="both"/>
        <w:rPr>
          <w:sz w:val="20"/>
        </w:rPr>
      </w:pPr>
      <w:r>
        <w:rPr>
          <w:spacing w:val="-3"/>
          <w:sz w:val="20"/>
        </w:rPr>
        <w:t>data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expunerii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publice;</w:t>
      </w:r>
    </w:p>
    <w:p>
      <w:pPr>
        <w:pStyle w:val="ListParagraph"/>
        <w:numPr>
          <w:ilvl w:val="2"/>
          <w:numId w:val="115"/>
        </w:numPr>
        <w:tabs>
          <w:tab w:pos="2170" w:val="left" w:leader="none"/>
        </w:tabs>
        <w:spacing w:line="266" w:lineRule="exact" w:before="0" w:after="0"/>
        <w:ind w:left="2170" w:right="0" w:hanging="375"/>
        <w:jc w:val="both"/>
        <w:rPr>
          <w:sz w:val="20"/>
        </w:rPr>
      </w:pPr>
      <w:r>
        <w:rPr>
          <w:w w:val="95"/>
          <w:sz w:val="20"/>
        </w:rPr>
        <w:t>data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eliber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w w:val="95"/>
          <w:sz w:val="20"/>
        </w:rPr>
        <w:t>rii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documentului;</w:t>
      </w:r>
    </w:p>
    <w:p>
      <w:pPr>
        <w:pStyle w:val="ListParagraph"/>
        <w:numPr>
          <w:ilvl w:val="2"/>
          <w:numId w:val="115"/>
        </w:numPr>
        <w:tabs>
          <w:tab w:pos="2170" w:val="left" w:leader="none"/>
        </w:tabs>
        <w:spacing w:line="206" w:lineRule="auto" w:before="8" w:after="0"/>
        <w:ind w:left="1450" w:right="1286" w:firstLine="345"/>
        <w:jc w:val="both"/>
        <w:rPr>
          <w:sz w:val="20"/>
        </w:rPr>
      </w:pPr>
      <w:r>
        <w:rPr>
          <w:spacing w:val="-2"/>
          <w:sz w:val="20"/>
        </w:rPr>
        <w:t>reprezent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spacing w:val="-2"/>
          <w:sz w:val="20"/>
        </w:rPr>
        <w:t>rile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desenului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sau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modelului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industrial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expus</w:t>
      </w:r>
      <w:r>
        <w:rPr>
          <w:spacing w:val="-11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spacing w:val="-1"/>
          <w:sz w:val="20"/>
        </w:rPr>
        <w:t>i,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dac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spacing w:val="-1"/>
          <w:sz w:val="20"/>
        </w:rPr>
        <w:t>este</w:t>
      </w:r>
      <w:r>
        <w:rPr>
          <w:spacing w:val="-60"/>
          <w:sz w:val="20"/>
        </w:rPr>
        <w:t> </w:t>
      </w:r>
      <w:r>
        <w:rPr>
          <w:sz w:val="20"/>
        </w:rPr>
        <w:t>cazul,</w:t>
      </w:r>
      <w:r>
        <w:rPr>
          <w:spacing w:val="-12"/>
          <w:sz w:val="20"/>
        </w:rPr>
        <w:t> </w:t>
      </w:r>
      <w:r>
        <w:rPr>
          <w:sz w:val="20"/>
        </w:rPr>
        <w:t>copiile</w:t>
      </w:r>
      <w:r>
        <w:rPr>
          <w:spacing w:val="-11"/>
          <w:sz w:val="20"/>
        </w:rPr>
        <w:t> </w:t>
      </w:r>
      <w:r>
        <w:rPr>
          <w:sz w:val="20"/>
        </w:rPr>
        <w:t>descrierii,</w:t>
      </w:r>
      <w:r>
        <w:rPr>
          <w:spacing w:val="-11"/>
          <w:sz w:val="20"/>
        </w:rPr>
        <w:t> </w:t>
      </w:r>
      <w:r>
        <w:rPr>
          <w:sz w:val="20"/>
        </w:rPr>
        <w:t>autentificate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administra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ia</w:t>
      </w:r>
      <w:r>
        <w:rPr>
          <w:spacing w:val="-12"/>
          <w:sz w:val="20"/>
        </w:rPr>
        <w:t> </w:t>
      </w:r>
      <w:r>
        <w:rPr>
          <w:sz w:val="20"/>
        </w:rPr>
        <w:t>expozi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iei,</w:t>
      </w:r>
      <w:r>
        <w:rPr>
          <w:spacing w:val="-11"/>
          <w:sz w:val="20"/>
        </w:rPr>
        <w:t> </w:t>
      </w:r>
      <w:r>
        <w:rPr>
          <w:sz w:val="20"/>
        </w:rPr>
        <w:t>din</w:t>
      </w:r>
      <w:r>
        <w:rPr>
          <w:spacing w:val="-11"/>
          <w:sz w:val="20"/>
        </w:rPr>
        <w:t> </w:t>
      </w:r>
      <w:r>
        <w:rPr>
          <w:sz w:val="20"/>
        </w:rPr>
        <w:t>care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spacing w:val="-2"/>
          <w:sz w:val="20"/>
        </w:rPr>
        <w:t>rezulte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spacing w:val="-2"/>
          <w:sz w:val="20"/>
        </w:rPr>
        <w:t>desenul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sau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modelul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industrial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expus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este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identic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cu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cel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solicitat.</w:t>
      </w:r>
    </w:p>
    <w:p>
      <w:pPr>
        <w:spacing w:line="204" w:lineRule="auto" w:before="8"/>
        <w:ind w:left="1450" w:right="1286" w:firstLine="336"/>
        <w:jc w:val="both"/>
        <w:rPr>
          <w:rFonts w:ascii="Tahoma" w:hAnsi="Tahoma"/>
          <w:sz w:val="20"/>
        </w:rPr>
      </w:pP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cazul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depozitului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multiplu,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prioritatea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cererii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divizionare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se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stabile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rFonts w:ascii="Tahoma" w:hAnsi="Tahoma"/>
          <w:spacing w:val="-2"/>
          <w:sz w:val="20"/>
        </w:rPr>
        <w:t>te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la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data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depozit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data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priorit</w:t>
      </w:r>
      <w:r>
        <w:rPr>
          <w:rFonts w:ascii="Lucida Sans Unicode" w:hAnsi="Lucida Sans Unicode"/>
          <w:sz w:val="20"/>
        </w:rPr>
        <w:t>ăţ</w:t>
      </w:r>
      <w:r>
        <w:rPr>
          <w:rFonts w:ascii="Tahoma" w:hAnsi="Tahoma"/>
          <w:sz w:val="20"/>
        </w:rPr>
        <w:t>ii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acestuia.</w:t>
      </w:r>
    </w:p>
    <w:p>
      <w:pPr>
        <w:pStyle w:val="BodyText"/>
        <w:spacing w:before="8"/>
        <w:rPr>
          <w:rFonts w:ascii="Tahoma"/>
          <w:sz w:val="30"/>
        </w:rPr>
      </w:pPr>
    </w:p>
    <w:p>
      <w:pPr>
        <w:spacing w:before="0"/>
        <w:ind w:left="1531" w:right="0" w:firstLine="0"/>
        <w:jc w:val="left"/>
        <w:rPr>
          <w:b/>
          <w:sz w:val="18"/>
        </w:rPr>
      </w:pPr>
      <w:r>
        <w:rPr>
          <w:b/>
          <w:sz w:val="18"/>
        </w:rPr>
        <w:t>14</w:t>
      </w:r>
    </w:p>
    <w:p>
      <w:pPr>
        <w:spacing w:after="0"/>
        <w:jc w:val="left"/>
        <w:rPr>
          <w:sz w:val="18"/>
        </w:rPr>
        <w:sectPr>
          <w:footerReference w:type="default" r:id="rId47"/>
          <w:pgSz w:w="11910" w:h="16840"/>
          <w:pgMar w:footer="0" w:header="0" w:top="1380" w:bottom="280" w:left="1200" w:right="1400"/>
        </w:sectPr>
      </w:pPr>
    </w:p>
    <w:p>
      <w:pPr>
        <w:pStyle w:val="ListParagraph"/>
        <w:numPr>
          <w:ilvl w:val="1"/>
          <w:numId w:val="109"/>
        </w:numPr>
        <w:tabs>
          <w:tab w:pos="1724" w:val="left" w:leader="none"/>
        </w:tabs>
        <w:spacing w:line="240" w:lineRule="auto" w:before="81" w:after="0"/>
        <w:ind w:left="1723" w:right="0" w:hanging="222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Cererea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înregistrare multiplă</w:t>
      </w:r>
    </w:p>
    <w:p>
      <w:pPr>
        <w:spacing w:line="206" w:lineRule="auto" w:before="141"/>
        <w:ind w:left="1502" w:right="1242" w:firstLine="33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Cererea poate fi depus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pentru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nregistrarea mai multor desene sau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3"/>
          <w:sz w:val="20"/>
        </w:rPr>
        <w:t>modele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3"/>
          <w:sz w:val="20"/>
        </w:rPr>
        <w:t>industriale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(cerere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multipl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Tahoma" w:hAnsi="Tahoma"/>
          <w:spacing w:val="-3"/>
          <w:sz w:val="20"/>
        </w:rPr>
        <w:t>).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O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astfel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cerere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poate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con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rFonts w:ascii="Tahoma" w:hAnsi="Tahoma"/>
          <w:spacing w:val="-2"/>
          <w:sz w:val="20"/>
        </w:rPr>
        <w:t>ine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p</w:t>
      </w:r>
      <w:r>
        <w:rPr>
          <w:rFonts w:ascii="Lucida Sans Unicode" w:hAnsi="Lucida Sans Unicode"/>
          <w:spacing w:val="-2"/>
          <w:sz w:val="20"/>
        </w:rPr>
        <w:t>â</w:t>
      </w:r>
      <w:r>
        <w:rPr>
          <w:rFonts w:ascii="Tahoma" w:hAnsi="Tahoma"/>
          <w:spacing w:val="-2"/>
          <w:sz w:val="20"/>
        </w:rPr>
        <w:t>n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la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2"/>
          <w:sz w:val="20"/>
        </w:rPr>
        <w:t>100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desene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sau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modele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industriale.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Cu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excep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produselor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ornamentale,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poate fi depus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o cerere de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 multipl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dac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produsele referitor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la care se preconizeaz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integrarea sau aplicarea desenelor sau modelelor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industriale fac parte din aceea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clas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a CIDMI. Ornamentul reprezint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un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element adi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ional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decorativ, care poate fi amplasat/aplicat pe diverse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produse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f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9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afecta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semnificativ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forma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lor.</w:t>
      </w:r>
    </w:p>
    <w:p>
      <w:pPr>
        <w:spacing w:line="206" w:lineRule="auto" w:before="0"/>
        <w:ind w:left="1507" w:right="1233" w:firstLine="326"/>
        <w:jc w:val="both"/>
        <w:rPr>
          <w:rFonts w:ascii="Tahoma" w:hAnsi="Tahoma"/>
          <w:sz w:val="20"/>
        </w:rPr>
      </w:pP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cazul cererii de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 multiple, solicitan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autorii, dac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sunt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mai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mul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i,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trebuie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4"/>
          <w:sz w:val="20"/>
        </w:rPr>
        <w:t> </w:t>
      </w:r>
      <w:r>
        <w:rPr>
          <w:rFonts w:ascii="Tahoma" w:hAnsi="Tahoma"/>
          <w:sz w:val="20"/>
        </w:rPr>
        <w:t>fie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unii</w:t>
      </w:r>
      <w:r>
        <w:rPr>
          <w:rFonts w:ascii="Tahoma" w:hAnsi="Tahoma"/>
          <w:spacing w:val="-2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aceia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pentru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toate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desenele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modelele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industriale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consemnate</w:t>
      </w:r>
      <w:r>
        <w:rPr>
          <w:rFonts w:ascii="Tahoma" w:hAnsi="Tahoma"/>
          <w:spacing w:val="-6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cerere.</w:t>
      </w:r>
    </w:p>
    <w:p>
      <w:pPr>
        <w:pStyle w:val="ListParagraph"/>
        <w:numPr>
          <w:ilvl w:val="0"/>
          <w:numId w:val="109"/>
        </w:numPr>
        <w:tabs>
          <w:tab w:pos="1813" w:val="left" w:leader="none"/>
        </w:tabs>
        <w:spacing w:line="240" w:lineRule="auto" w:before="149" w:after="0"/>
        <w:ind w:left="1812" w:right="0" w:hanging="301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Examinarea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cererii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ListParagraph"/>
        <w:numPr>
          <w:ilvl w:val="0"/>
          <w:numId w:val="119"/>
        </w:numPr>
        <w:tabs>
          <w:tab w:pos="1729" w:val="left" w:leader="none"/>
        </w:tabs>
        <w:spacing w:line="280" w:lineRule="auto" w:before="0" w:after="0"/>
        <w:ind w:left="1507" w:right="2792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Examinarea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respectării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condiţiilor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formă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privind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depunerea cererii</w:t>
      </w:r>
    </w:p>
    <w:p>
      <w:pPr>
        <w:spacing w:line="208" w:lineRule="auto" w:before="100"/>
        <w:ind w:left="1502" w:right="1233" w:firstLine="33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AGEPI examineaz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cererea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materialele anexate acesteia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scopul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6"/>
          <w:sz w:val="20"/>
        </w:rPr>
        <w:t>verific</w:t>
      </w:r>
      <w:r>
        <w:rPr>
          <w:rFonts w:ascii="Lucida Sans Unicode" w:hAnsi="Lucida Sans Unicode"/>
          <w:spacing w:val="-6"/>
          <w:sz w:val="20"/>
        </w:rPr>
        <w:t>ă</w:t>
      </w:r>
      <w:r>
        <w:rPr>
          <w:rFonts w:ascii="Tahoma" w:hAnsi="Tahoma"/>
          <w:spacing w:val="-6"/>
          <w:sz w:val="20"/>
        </w:rPr>
        <w:t>rii corectitudinii </w:t>
      </w:r>
      <w:r>
        <w:rPr>
          <w:rFonts w:ascii="Lucida Sans Unicode" w:hAnsi="Lucida Sans Unicode"/>
          <w:spacing w:val="-6"/>
          <w:sz w:val="20"/>
        </w:rPr>
        <w:t>î</w:t>
      </w:r>
      <w:r>
        <w:rPr>
          <w:rFonts w:ascii="Tahoma" w:hAnsi="Tahoma"/>
          <w:spacing w:val="-6"/>
          <w:sz w:val="20"/>
        </w:rPr>
        <w:t>ntocmirii </w:t>
      </w:r>
      <w:r>
        <w:rPr>
          <w:rFonts w:ascii="Lucida Sans Unicode" w:hAnsi="Lucida Sans Unicode"/>
          <w:spacing w:val="-6"/>
          <w:sz w:val="20"/>
        </w:rPr>
        <w:t>ş</w:t>
      </w:r>
      <w:r>
        <w:rPr>
          <w:rFonts w:ascii="Tahoma" w:hAnsi="Tahoma"/>
          <w:spacing w:val="-6"/>
          <w:sz w:val="20"/>
        </w:rPr>
        <w:t>i respect</w:t>
      </w:r>
      <w:r>
        <w:rPr>
          <w:rFonts w:ascii="Lucida Sans Unicode" w:hAnsi="Lucida Sans Unicode"/>
          <w:spacing w:val="-6"/>
          <w:sz w:val="20"/>
        </w:rPr>
        <w:t>ă</w:t>
      </w:r>
      <w:r>
        <w:rPr>
          <w:rFonts w:ascii="Tahoma" w:hAnsi="Tahoma"/>
          <w:spacing w:val="-6"/>
          <w:sz w:val="20"/>
        </w:rPr>
        <w:t>rii cerin</w:t>
      </w:r>
      <w:r>
        <w:rPr>
          <w:rFonts w:ascii="Lucida Sans Unicode" w:hAnsi="Lucida Sans Unicode"/>
          <w:spacing w:val="-6"/>
          <w:sz w:val="20"/>
        </w:rPr>
        <w:t>ţ</w:t>
      </w:r>
      <w:r>
        <w:rPr>
          <w:rFonts w:ascii="Tahoma" w:hAnsi="Tahoma"/>
          <w:spacing w:val="-6"/>
          <w:sz w:val="20"/>
        </w:rPr>
        <w:t>elorde </w:t>
      </w:r>
      <w:r>
        <w:rPr>
          <w:rFonts w:ascii="Tahoma" w:hAnsi="Tahoma"/>
          <w:spacing w:val="-5"/>
          <w:sz w:val="20"/>
        </w:rPr>
        <w:t>depunere, </w:t>
      </w:r>
      <w:r>
        <w:rPr>
          <w:rFonts w:ascii="Lucida Sans Unicode" w:hAnsi="Lucida Sans Unicode"/>
          <w:spacing w:val="-5"/>
          <w:sz w:val="20"/>
        </w:rPr>
        <w:t>î</w:t>
      </w:r>
      <w:r>
        <w:rPr>
          <w:rFonts w:ascii="Tahoma" w:hAnsi="Tahoma"/>
          <w:spacing w:val="-5"/>
          <w:sz w:val="20"/>
        </w:rPr>
        <w:t>n termen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2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1"/>
          <w:sz w:val="20"/>
        </w:rPr>
        <w:t>luni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la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data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depunerii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cererii.</w:t>
      </w:r>
      <w:r>
        <w:rPr>
          <w:rFonts w:ascii="Tahoma" w:hAnsi="Tahoma"/>
          <w:spacing w:val="-9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cazul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notific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trimise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solicitantului,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termenul de la expedierea notific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p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n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la primirea r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spunsului de la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solicitant nu se ia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considerare la calcularea termenelor de examinare 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cererii.</w:t>
      </w:r>
    </w:p>
    <w:p>
      <w:pPr>
        <w:spacing w:line="286" w:lineRule="exact" w:before="9"/>
        <w:ind w:left="1838" w:right="0" w:firstLine="0"/>
        <w:jc w:val="both"/>
        <w:rPr>
          <w:rFonts w:ascii="Tahoma" w:hAnsi="Tahoma"/>
          <w:sz w:val="20"/>
        </w:rPr>
      </w:pP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procesul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examin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rii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AGEPI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verific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:</w:t>
      </w:r>
    </w:p>
    <w:p>
      <w:pPr>
        <w:pStyle w:val="ListParagraph"/>
        <w:numPr>
          <w:ilvl w:val="1"/>
          <w:numId w:val="119"/>
        </w:numPr>
        <w:tabs>
          <w:tab w:pos="2224" w:val="left" w:leader="none"/>
        </w:tabs>
        <w:spacing w:line="206" w:lineRule="auto" w:before="9" w:after="0"/>
        <w:ind w:left="1502" w:right="1231" w:firstLine="345"/>
        <w:jc w:val="both"/>
        <w:rPr>
          <w:sz w:val="20"/>
        </w:rPr>
      </w:pPr>
      <w:r>
        <w:rPr>
          <w:sz w:val="20"/>
        </w:rPr>
        <w:t>dac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1"/>
          <w:sz w:val="20"/>
        </w:rPr>
        <w:t> </w:t>
      </w:r>
      <w:r>
        <w:rPr>
          <w:sz w:val="20"/>
        </w:rPr>
        <w:t>con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inutul</w:t>
      </w:r>
      <w:r>
        <w:rPr>
          <w:spacing w:val="1"/>
          <w:sz w:val="20"/>
        </w:rPr>
        <w:t> </w:t>
      </w:r>
      <w:r>
        <w:rPr>
          <w:sz w:val="20"/>
        </w:rPr>
        <w:t>cererii</w:t>
      </w:r>
      <w:r>
        <w:rPr>
          <w:spacing w:val="1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reprezent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rile</w:t>
      </w:r>
      <w:r>
        <w:rPr>
          <w:spacing w:val="1"/>
          <w:sz w:val="20"/>
        </w:rPr>
        <w:t> </w:t>
      </w:r>
      <w:r>
        <w:rPr>
          <w:sz w:val="20"/>
        </w:rPr>
        <w:t>grafice</w:t>
      </w:r>
      <w:r>
        <w:rPr>
          <w:spacing w:val="1"/>
          <w:sz w:val="20"/>
        </w:rPr>
        <w:t> </w:t>
      </w:r>
      <w:r>
        <w:rPr>
          <w:sz w:val="20"/>
        </w:rPr>
        <w:t>ale</w:t>
      </w:r>
      <w:r>
        <w:rPr>
          <w:spacing w:val="1"/>
          <w:sz w:val="20"/>
        </w:rPr>
        <w:t> </w:t>
      </w:r>
      <w:r>
        <w:rPr>
          <w:sz w:val="20"/>
        </w:rPr>
        <w:t>desenului/</w:t>
      </w:r>
      <w:r>
        <w:rPr>
          <w:spacing w:val="-60"/>
          <w:sz w:val="20"/>
        </w:rPr>
        <w:t> </w:t>
      </w:r>
      <w:r>
        <w:rPr>
          <w:sz w:val="20"/>
        </w:rPr>
        <w:t>modelului</w:t>
      </w:r>
      <w:r>
        <w:rPr>
          <w:spacing w:val="-9"/>
          <w:sz w:val="20"/>
        </w:rPr>
        <w:t> </w:t>
      </w:r>
      <w:r>
        <w:rPr>
          <w:sz w:val="20"/>
        </w:rPr>
        <w:t>industrial</w:t>
      </w:r>
      <w:r>
        <w:rPr>
          <w:spacing w:val="-7"/>
          <w:sz w:val="20"/>
        </w:rPr>
        <w:t> </w:t>
      </w:r>
      <w:r>
        <w:rPr>
          <w:sz w:val="20"/>
        </w:rPr>
        <w:t>corespund</w:t>
      </w:r>
      <w:r>
        <w:rPr>
          <w:spacing w:val="-7"/>
          <w:sz w:val="20"/>
        </w:rPr>
        <w:t> </w:t>
      </w:r>
      <w:r>
        <w:rPr>
          <w:sz w:val="20"/>
        </w:rPr>
        <w:t>cerin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elor</w:t>
      </w:r>
      <w:r>
        <w:rPr>
          <w:spacing w:val="-8"/>
          <w:sz w:val="20"/>
        </w:rPr>
        <w:t> </w:t>
      </w:r>
      <w:r>
        <w:rPr>
          <w:sz w:val="20"/>
        </w:rPr>
        <w:t>prescrise;</w:t>
      </w:r>
    </w:p>
    <w:p>
      <w:pPr>
        <w:pStyle w:val="ListParagraph"/>
        <w:numPr>
          <w:ilvl w:val="1"/>
          <w:numId w:val="119"/>
        </w:numPr>
        <w:tabs>
          <w:tab w:pos="2224" w:val="left" w:leader="none"/>
        </w:tabs>
        <w:spacing w:line="258" w:lineRule="exact" w:before="0" w:after="0"/>
        <w:ind w:left="2223" w:right="0" w:hanging="376"/>
        <w:jc w:val="both"/>
        <w:rPr>
          <w:sz w:val="20"/>
        </w:rPr>
      </w:pPr>
      <w:r>
        <w:rPr>
          <w:spacing w:val="-2"/>
          <w:sz w:val="20"/>
        </w:rPr>
        <w:t>dac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spacing w:val="-2"/>
          <w:sz w:val="20"/>
        </w:rPr>
        <w:t>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dosar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spacing w:val="-2"/>
          <w:sz w:val="20"/>
        </w:rPr>
        <w:t>in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toate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documentele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anexate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cererii;</w:t>
      </w:r>
    </w:p>
    <w:p>
      <w:pPr>
        <w:pStyle w:val="ListParagraph"/>
        <w:numPr>
          <w:ilvl w:val="1"/>
          <w:numId w:val="119"/>
        </w:numPr>
        <w:tabs>
          <w:tab w:pos="2224" w:val="left" w:leader="none"/>
        </w:tabs>
        <w:spacing w:line="218" w:lineRule="auto" w:before="1" w:after="0"/>
        <w:ind w:left="1502" w:right="1224" w:firstLine="345"/>
        <w:jc w:val="both"/>
        <w:rPr>
          <w:sz w:val="20"/>
        </w:rPr>
      </w:pPr>
      <w:r>
        <w:rPr>
          <w:spacing w:val="-1"/>
          <w:sz w:val="20"/>
        </w:rPr>
        <w:t>dac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5"/>
          <w:sz w:val="20"/>
        </w:rPr>
        <w:t> </w:t>
      </w:r>
      <w:r>
        <w:rPr>
          <w:spacing w:val="-1"/>
          <w:sz w:val="20"/>
        </w:rPr>
        <w:t>con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spacing w:val="-1"/>
          <w:sz w:val="20"/>
        </w:rPr>
        <w:t>inutul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documentelor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anexate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cererii</w:t>
      </w:r>
      <w:r>
        <w:rPr>
          <w:spacing w:val="-14"/>
          <w:sz w:val="20"/>
        </w:rPr>
        <w:t> </w:t>
      </w:r>
      <w:r>
        <w:rPr>
          <w:sz w:val="20"/>
        </w:rPr>
        <w:t>corespunde</w:t>
      </w:r>
      <w:r>
        <w:rPr>
          <w:spacing w:val="-15"/>
          <w:sz w:val="20"/>
        </w:rPr>
        <w:t> </w:t>
      </w:r>
      <w:r>
        <w:rPr>
          <w:sz w:val="20"/>
        </w:rPr>
        <w:t>cerin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elor</w:t>
      </w:r>
      <w:r>
        <w:rPr>
          <w:spacing w:val="-60"/>
          <w:sz w:val="20"/>
        </w:rPr>
        <w:t> </w:t>
      </w:r>
      <w:r>
        <w:rPr>
          <w:sz w:val="20"/>
        </w:rPr>
        <w:t>prescrise;</w:t>
      </w:r>
    </w:p>
    <w:p>
      <w:pPr>
        <w:pStyle w:val="ListParagraph"/>
        <w:numPr>
          <w:ilvl w:val="1"/>
          <w:numId w:val="119"/>
        </w:numPr>
        <w:tabs>
          <w:tab w:pos="2224" w:val="left" w:leader="none"/>
        </w:tabs>
        <w:spacing w:line="206" w:lineRule="auto" w:before="38" w:after="0"/>
        <w:ind w:left="1502" w:right="1233" w:firstLine="345"/>
        <w:jc w:val="both"/>
        <w:rPr>
          <w:sz w:val="20"/>
        </w:rPr>
      </w:pPr>
      <w:r>
        <w:rPr>
          <w:sz w:val="20"/>
        </w:rPr>
        <w:t>corectitudinea</w:t>
      </w:r>
      <w:r>
        <w:rPr>
          <w:spacing w:val="-6"/>
          <w:sz w:val="20"/>
        </w:rPr>
        <w:t> </w:t>
      </w:r>
      <w:r>
        <w:rPr>
          <w:sz w:val="20"/>
        </w:rPr>
        <w:t>clasific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rii</w:t>
      </w:r>
      <w:r>
        <w:rPr>
          <w:spacing w:val="-6"/>
          <w:sz w:val="20"/>
        </w:rPr>
        <w:t> </w:t>
      </w:r>
      <w:r>
        <w:rPr>
          <w:sz w:val="20"/>
        </w:rPr>
        <w:t>conform</w:t>
      </w:r>
      <w:r>
        <w:rPr>
          <w:spacing w:val="-2"/>
          <w:sz w:val="20"/>
        </w:rPr>
        <w:t> </w:t>
      </w:r>
      <w:r>
        <w:rPr>
          <w:sz w:val="20"/>
        </w:rPr>
        <w:t>CIDMI</w:t>
      </w:r>
      <w:r>
        <w:rPr>
          <w:spacing w:val="-4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denumirii</w:t>
      </w:r>
      <w:r>
        <w:rPr>
          <w:spacing w:val="-4"/>
          <w:sz w:val="20"/>
        </w:rPr>
        <w:t> </w:t>
      </w:r>
      <w:r>
        <w:rPr>
          <w:sz w:val="20"/>
        </w:rPr>
        <w:t>produsului</w:t>
      </w:r>
      <w:r>
        <w:rPr>
          <w:spacing w:val="-5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</w:t>
      </w:r>
      <w:r>
        <w:rPr>
          <w:spacing w:val="-60"/>
          <w:sz w:val="20"/>
        </w:rPr>
        <w:t> </w:t>
      </w:r>
      <w:r>
        <w:rPr>
          <w:sz w:val="20"/>
        </w:rPr>
        <w:t>care se preconizeaz</w:t>
      </w:r>
      <w:r>
        <w:rPr>
          <w:rFonts w:ascii="Lucida Sans Unicode" w:hAnsi="Lucida Sans Unicode"/>
          <w:sz w:val="20"/>
        </w:rPr>
        <w:t>ă î</w:t>
      </w:r>
      <w:r>
        <w:rPr>
          <w:sz w:val="20"/>
        </w:rPr>
        <w:t>ncorporarea desenului sau modelului industrial sau</w:t>
      </w:r>
      <w:r>
        <w:rPr>
          <w:spacing w:val="1"/>
          <w:sz w:val="20"/>
        </w:rPr>
        <w:t> </w:t>
      </w:r>
      <w:r>
        <w:rPr>
          <w:sz w:val="20"/>
        </w:rPr>
        <w:t>c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ruia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va</w:t>
      </w:r>
      <w:r>
        <w:rPr>
          <w:spacing w:val="-5"/>
          <w:sz w:val="20"/>
        </w:rPr>
        <w:t> </w:t>
      </w:r>
      <w:r>
        <w:rPr>
          <w:sz w:val="20"/>
        </w:rPr>
        <w:t>aplica</w:t>
      </w:r>
      <w:r>
        <w:rPr>
          <w:spacing w:val="-7"/>
          <w:sz w:val="20"/>
        </w:rPr>
        <w:t> </w:t>
      </w:r>
      <w:r>
        <w:rPr>
          <w:sz w:val="20"/>
        </w:rPr>
        <w:t>desenul</w:t>
      </w:r>
      <w:r>
        <w:rPr>
          <w:spacing w:val="-8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modelul</w:t>
      </w:r>
      <w:r>
        <w:rPr>
          <w:spacing w:val="-6"/>
          <w:sz w:val="20"/>
        </w:rPr>
        <w:t> </w:t>
      </w:r>
      <w:r>
        <w:rPr>
          <w:sz w:val="20"/>
        </w:rPr>
        <w:t>industrial;</w:t>
      </w:r>
    </w:p>
    <w:p>
      <w:pPr>
        <w:pStyle w:val="ListParagraph"/>
        <w:numPr>
          <w:ilvl w:val="1"/>
          <w:numId w:val="119"/>
        </w:numPr>
        <w:tabs>
          <w:tab w:pos="2223" w:val="left" w:leader="none"/>
          <w:tab w:pos="2224" w:val="left" w:leader="none"/>
        </w:tabs>
        <w:spacing w:line="258" w:lineRule="exact" w:before="0" w:after="0"/>
        <w:ind w:left="2223" w:right="0" w:hanging="376"/>
        <w:jc w:val="left"/>
        <w:rPr>
          <w:sz w:val="20"/>
        </w:rPr>
      </w:pPr>
      <w:r>
        <w:rPr>
          <w:w w:val="95"/>
          <w:sz w:val="20"/>
        </w:rPr>
        <w:t>corectitudinea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invoc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w w:val="95"/>
          <w:sz w:val="20"/>
        </w:rPr>
        <w:t>rii priorit</w:t>
      </w:r>
      <w:r>
        <w:rPr>
          <w:rFonts w:ascii="Lucida Sans Unicode" w:hAnsi="Lucida Sans Unicode"/>
          <w:w w:val="95"/>
          <w:sz w:val="20"/>
        </w:rPr>
        <w:t>ăţ</w:t>
      </w:r>
      <w:r>
        <w:rPr>
          <w:w w:val="95"/>
          <w:sz w:val="20"/>
        </w:rPr>
        <w:t>ii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conven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w w:val="95"/>
          <w:sz w:val="20"/>
        </w:rPr>
        <w:t>ionale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sau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expunere;</w:t>
      </w:r>
    </w:p>
    <w:p>
      <w:pPr>
        <w:pStyle w:val="ListParagraph"/>
        <w:numPr>
          <w:ilvl w:val="1"/>
          <w:numId w:val="119"/>
        </w:numPr>
        <w:tabs>
          <w:tab w:pos="2223" w:val="left" w:leader="none"/>
          <w:tab w:pos="2224" w:val="left" w:leader="none"/>
        </w:tabs>
        <w:spacing w:line="270" w:lineRule="exact" w:before="0" w:after="0"/>
        <w:ind w:left="2223" w:right="0" w:hanging="376"/>
        <w:jc w:val="left"/>
        <w:rPr>
          <w:sz w:val="20"/>
        </w:rPr>
      </w:pPr>
      <w:r>
        <w:rPr>
          <w:w w:val="95"/>
          <w:sz w:val="20"/>
        </w:rPr>
        <w:t>corectitudinea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achit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w w:val="95"/>
          <w:sz w:val="20"/>
        </w:rPr>
        <w:t>rii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taxelor;</w:t>
      </w:r>
    </w:p>
    <w:p>
      <w:pPr>
        <w:pStyle w:val="ListParagraph"/>
        <w:numPr>
          <w:ilvl w:val="1"/>
          <w:numId w:val="119"/>
        </w:numPr>
        <w:tabs>
          <w:tab w:pos="2223" w:val="left" w:leader="none"/>
          <w:tab w:pos="2224" w:val="left" w:leader="none"/>
        </w:tabs>
        <w:spacing w:line="288" w:lineRule="exact" w:before="0" w:after="0"/>
        <w:ind w:left="2223" w:right="0" w:hanging="376"/>
        <w:jc w:val="left"/>
        <w:rPr>
          <w:sz w:val="20"/>
        </w:rPr>
      </w:pPr>
      <w:r>
        <w:rPr>
          <w:spacing w:val="-3"/>
          <w:sz w:val="20"/>
        </w:rPr>
        <w:t>dac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spacing w:val="-2"/>
          <w:sz w:val="20"/>
        </w:rPr>
        <w:t>desenul/modelul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industrial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nu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este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exclus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protec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spacing w:val="-2"/>
          <w:sz w:val="20"/>
        </w:rPr>
        <w:t>ie.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18"/>
        </w:rPr>
      </w:pPr>
    </w:p>
    <w:p>
      <w:pPr>
        <w:spacing w:before="0"/>
        <w:ind w:left="0" w:right="1298" w:firstLine="0"/>
        <w:jc w:val="right"/>
        <w:rPr>
          <w:b/>
          <w:sz w:val="18"/>
        </w:rPr>
      </w:pPr>
      <w:r>
        <w:rPr>
          <w:b/>
          <w:sz w:val="18"/>
        </w:rPr>
        <w:t>15</w:t>
      </w:r>
    </w:p>
    <w:p>
      <w:pPr>
        <w:spacing w:after="0"/>
        <w:jc w:val="right"/>
        <w:rPr>
          <w:sz w:val="18"/>
        </w:rPr>
        <w:sectPr>
          <w:footerReference w:type="default" r:id="rId48"/>
          <w:pgSz w:w="11910" w:h="16840"/>
          <w:pgMar w:footer="0" w:header="0" w:top="1340" w:bottom="280" w:left="1200" w:right="1400"/>
        </w:sectPr>
      </w:pPr>
    </w:p>
    <w:p>
      <w:pPr>
        <w:spacing w:line="211" w:lineRule="auto" w:before="69"/>
        <w:ind w:left="1471" w:right="1260" w:firstLine="35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Dac</w:t>
      </w:r>
      <w:r>
        <w:rPr>
          <w:rFonts w:ascii="Lucida Sans Unicode" w:hAnsi="Lucida Sans Unicode"/>
          <w:sz w:val="20"/>
        </w:rPr>
        <w:t>ă î</w:t>
      </w:r>
      <w:r>
        <w:rPr>
          <w:rFonts w:ascii="Tahoma" w:hAnsi="Tahoma"/>
          <w:sz w:val="20"/>
        </w:rPr>
        <w:t>n procesul examin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 se depisteaz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unele neregularit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ti ale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4"/>
          <w:sz w:val="20"/>
        </w:rPr>
        <w:t>documentelor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depuse,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solicitantul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va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fi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notificat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despre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necesitatea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prezent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Tahoma" w:hAnsi="Tahoma"/>
          <w:spacing w:val="-3"/>
          <w:sz w:val="20"/>
        </w:rPr>
        <w:t>rii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documentelor respective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termen de 3 luni cu posibilitatea prelungirii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termenului,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dar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nu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mai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mult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dec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t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pentru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3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luni.</w:t>
      </w:r>
    </w:p>
    <w:p>
      <w:pPr>
        <w:spacing w:line="208" w:lineRule="auto" w:before="0"/>
        <w:ind w:left="1481" w:right="1266" w:firstLine="3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Dac</w:t>
      </w:r>
      <w:r>
        <w:rPr>
          <w:rFonts w:ascii="Lucida Sans Unicode" w:hAnsi="Lucida Sans Unicode"/>
          <w:sz w:val="20"/>
        </w:rPr>
        <w:t>ă î</w:t>
      </w:r>
      <w:r>
        <w:rPr>
          <w:rFonts w:ascii="Tahoma" w:hAnsi="Tahoma"/>
          <w:sz w:val="20"/>
        </w:rPr>
        <w:t>n cerere sunt respectate condi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iile privind acordarea datei de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depozit, AGEPI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nscrie datele referitoare la aceast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cerere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Registrul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3"/>
          <w:sz w:val="20"/>
        </w:rPr>
        <w:t>cererilor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nregistrare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desenelor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rFonts w:ascii="Tahoma" w:hAnsi="Tahoma"/>
          <w:spacing w:val="-2"/>
          <w:sz w:val="20"/>
        </w:rPr>
        <w:t>i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modelelor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industriale.</w:t>
      </w:r>
    </w:p>
    <w:p>
      <w:pPr>
        <w:pStyle w:val="ListParagraph"/>
        <w:numPr>
          <w:ilvl w:val="0"/>
          <w:numId w:val="119"/>
        </w:numPr>
        <w:tabs>
          <w:tab w:pos="1707" w:val="left" w:leader="none"/>
        </w:tabs>
        <w:spacing w:line="240" w:lineRule="auto" w:before="131" w:after="0"/>
        <w:ind w:left="1706" w:right="0" w:hanging="231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Publicarea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cererii</w:t>
      </w:r>
    </w:p>
    <w:p>
      <w:pPr>
        <w:spacing w:line="211" w:lineRule="auto" w:before="156"/>
        <w:ind w:left="1471" w:right="1259" w:firstLine="3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Cererea de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 inclus</w:t>
      </w:r>
      <w:r>
        <w:rPr>
          <w:rFonts w:ascii="Lucida Sans Unicode" w:hAnsi="Lucida Sans Unicode"/>
          <w:sz w:val="20"/>
        </w:rPr>
        <w:t>ă î</w:t>
      </w:r>
      <w:r>
        <w:rPr>
          <w:rFonts w:ascii="Tahoma" w:hAnsi="Tahoma"/>
          <w:sz w:val="20"/>
        </w:rPr>
        <w:t>n Registrul cererilor de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 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1"/>
          <w:sz w:val="20"/>
        </w:rPr>
        <w:t>desenelor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rFonts w:ascii="Tahoma" w:hAnsi="Tahoma"/>
          <w:spacing w:val="-1"/>
          <w:sz w:val="20"/>
        </w:rPr>
        <w:t>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modelelor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industriale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expune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spre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cuno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tin</w:t>
      </w:r>
      <w:r>
        <w:rPr>
          <w:rFonts w:ascii="Lucida Sans Unicode" w:hAnsi="Lucida Sans Unicode"/>
          <w:sz w:val="20"/>
        </w:rPr>
        <w:t>ţă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Tahoma" w:hAnsi="Tahoma"/>
          <w:sz w:val="20"/>
        </w:rPr>
        <w:t>publicului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fiind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4"/>
          <w:sz w:val="20"/>
        </w:rPr>
        <w:t>publicat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rFonts w:ascii="Tahoma" w:hAnsi="Tahoma"/>
          <w:spacing w:val="-4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4"/>
          <w:sz w:val="20"/>
        </w:rPr>
        <w:t>BOPI</w:t>
      </w:r>
      <w:r>
        <w:rPr>
          <w:rFonts w:ascii="Tahoma" w:hAnsi="Tahoma"/>
          <w:spacing w:val="-13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rFonts w:ascii="Tahoma" w:hAnsi="Tahoma"/>
          <w:spacing w:val="-4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4"/>
          <w:sz w:val="20"/>
        </w:rPr>
        <w:t>cel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4"/>
          <w:sz w:val="20"/>
        </w:rPr>
        <w:t>mult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3"/>
          <w:sz w:val="20"/>
        </w:rPr>
        <w:t>6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luni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la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data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depozit,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dac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sunt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ndeplinite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3"/>
          <w:sz w:val="20"/>
        </w:rPr>
        <w:t>toate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condi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iile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prev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ahoma" w:hAnsi="Tahoma"/>
          <w:spacing w:val="-2"/>
          <w:sz w:val="20"/>
        </w:rPr>
        <w:t>zute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Lege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rFonts w:ascii="Tahoma" w:hAnsi="Tahoma"/>
          <w:spacing w:val="-2"/>
          <w:sz w:val="20"/>
        </w:rPr>
        <w:t>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dac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este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pl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ahoma" w:hAnsi="Tahoma"/>
          <w:spacing w:val="-2"/>
          <w:sz w:val="20"/>
        </w:rPr>
        <w:t>tit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taxa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publicare,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dup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rFonts w:ascii="Tahoma" w:hAnsi="Tahoma"/>
          <w:spacing w:val="-2"/>
          <w:sz w:val="20"/>
        </w:rPr>
        <w:t>caz.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Reprezent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ahoma" w:hAnsi="Tahoma"/>
          <w:spacing w:val="-2"/>
          <w:sz w:val="20"/>
        </w:rPr>
        <w:t>rile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(inclusiv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culori)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se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public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5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alb-negru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la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dimensiunile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depuse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solicitan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i.</w:t>
      </w:r>
    </w:p>
    <w:p>
      <w:pPr>
        <w:spacing w:line="255" w:lineRule="exact" w:before="0"/>
        <w:ind w:left="1822" w:right="0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Solicitantul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are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dreptul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3"/>
          <w:sz w:val="20"/>
        </w:rPr>
        <w:t> </w:t>
      </w:r>
      <w:r>
        <w:rPr>
          <w:rFonts w:ascii="Tahoma" w:hAnsi="Tahoma"/>
          <w:sz w:val="20"/>
        </w:rPr>
        <w:t>cear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"/>
          <w:sz w:val="20"/>
        </w:rPr>
        <w:t> </w:t>
      </w:r>
      <w:r>
        <w:rPr>
          <w:rFonts w:ascii="Tahoma" w:hAnsi="Tahoma"/>
          <w:sz w:val="20"/>
        </w:rPr>
        <w:t>printr-un demers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am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narea public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rii.</w:t>
      </w:r>
    </w:p>
    <w:p>
      <w:pPr>
        <w:spacing w:line="288" w:lineRule="exact" w:before="0"/>
        <w:ind w:left="1471" w:right="0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pacing w:val="-3"/>
          <w:sz w:val="20"/>
        </w:rPr>
        <w:t>Acest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termen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nu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va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dep</w:t>
      </w:r>
      <w:r>
        <w:rPr>
          <w:rFonts w:ascii="Lucida Sans Unicode" w:hAnsi="Lucida Sans Unicode"/>
          <w:spacing w:val="-3"/>
          <w:sz w:val="20"/>
        </w:rPr>
        <w:t>ăş</w:t>
      </w:r>
      <w:r>
        <w:rPr>
          <w:rFonts w:ascii="Tahoma" w:hAnsi="Tahoma"/>
          <w:spacing w:val="-3"/>
          <w:sz w:val="20"/>
        </w:rPr>
        <w:t>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3"/>
          <w:sz w:val="20"/>
        </w:rPr>
        <w:t>30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luni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la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data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priorit</w:t>
      </w:r>
      <w:r>
        <w:rPr>
          <w:rFonts w:ascii="Lucida Sans Unicode" w:hAnsi="Lucida Sans Unicode"/>
          <w:spacing w:val="-2"/>
          <w:sz w:val="20"/>
        </w:rPr>
        <w:t>ăţ</w:t>
      </w:r>
      <w:r>
        <w:rPr>
          <w:rFonts w:ascii="Tahoma" w:hAnsi="Tahoma"/>
          <w:spacing w:val="-2"/>
          <w:sz w:val="20"/>
        </w:rPr>
        <w:t>ii.</w:t>
      </w:r>
    </w:p>
    <w:p>
      <w:pPr>
        <w:pStyle w:val="ListParagraph"/>
        <w:numPr>
          <w:ilvl w:val="0"/>
          <w:numId w:val="119"/>
        </w:numPr>
        <w:tabs>
          <w:tab w:pos="1707" w:val="left" w:leader="none"/>
        </w:tabs>
        <w:spacing w:line="240" w:lineRule="auto" w:before="118" w:after="0"/>
        <w:ind w:left="1706" w:right="0" w:hanging="231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Examinarea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opoziţiei</w:t>
      </w:r>
    </w:p>
    <w:p>
      <w:pPr>
        <w:spacing w:line="213" w:lineRule="auto" w:before="151"/>
        <w:ind w:left="1481" w:right="1258" w:firstLine="321"/>
        <w:jc w:val="both"/>
        <w:rPr>
          <w:rFonts w:ascii="Tahoma" w:hAnsi="Tahoma"/>
          <w:sz w:val="20"/>
        </w:rPr>
      </w:pP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termen de 3 luni de la data public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 cererii de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BOPI,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1"/>
          <w:sz w:val="20"/>
        </w:rPr>
        <w:t>persoanele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care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in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informa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ce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pot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influen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14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desenului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3"/>
          <w:sz w:val="20"/>
        </w:rPr>
        <w:t>modelului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industrial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publicat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prezint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scris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la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AGEPI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observa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iile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rFonts w:ascii="Tahoma" w:hAnsi="Tahoma"/>
          <w:spacing w:val="-3"/>
          <w:sz w:val="20"/>
        </w:rPr>
        <w:t>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opozi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iile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motivate.</w:t>
      </w:r>
    </w:p>
    <w:p>
      <w:pPr>
        <w:spacing w:line="208" w:lineRule="auto" w:before="44"/>
        <w:ind w:left="1486" w:right="1263" w:firstLine="345"/>
        <w:jc w:val="both"/>
        <w:rPr>
          <w:rFonts w:ascii="Tahoma" w:hAnsi="Tahoma"/>
          <w:sz w:val="20"/>
        </w:rPr>
      </w:pPr>
      <w:r>
        <w:rPr>
          <w:rFonts w:ascii="Arial" w:hAnsi="Arial"/>
          <w:i/>
          <w:sz w:val="20"/>
        </w:rPr>
        <w:t>s </w:t>
      </w:r>
      <w:r>
        <w:rPr>
          <w:rFonts w:ascii="Tahoma" w:hAnsi="Tahoma"/>
          <w:sz w:val="20"/>
        </w:rPr>
        <w:t>Observa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 se prezint</w:t>
      </w:r>
      <w:r>
        <w:rPr>
          <w:rFonts w:ascii="Lucida Sans Unicode" w:hAnsi="Lucida Sans Unicode"/>
          <w:sz w:val="20"/>
        </w:rPr>
        <w:t>ă î</w:t>
      </w:r>
      <w:r>
        <w:rPr>
          <w:rFonts w:ascii="Tahoma" w:hAnsi="Tahoma"/>
          <w:sz w:val="20"/>
        </w:rPr>
        <w:t>n form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liber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, f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s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se pl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teasc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tax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,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2"/>
          <w:sz w:val="20"/>
        </w:rPr>
        <w:t>poate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fi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luat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considerare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la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examinarea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fond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cererii.</w:t>
      </w:r>
    </w:p>
    <w:p>
      <w:pPr>
        <w:spacing w:line="211" w:lineRule="auto" w:before="1"/>
        <w:ind w:left="1481" w:right="1248" w:firstLine="350"/>
        <w:jc w:val="both"/>
        <w:rPr>
          <w:rFonts w:ascii="Tahoma" w:hAnsi="Tahoma"/>
          <w:sz w:val="20"/>
        </w:rPr>
      </w:pPr>
      <w:r>
        <w:rPr>
          <w:rFonts w:ascii="Arial" w:hAnsi="Arial"/>
          <w:i/>
          <w:sz w:val="20"/>
        </w:rPr>
        <w:t>s </w:t>
      </w:r>
      <w:r>
        <w:rPr>
          <w:rFonts w:ascii="Tahoma" w:hAnsi="Tahoma"/>
          <w:sz w:val="20"/>
        </w:rPr>
        <w:t>Cererea de examinare a opozi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iei se prezint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pe un formular-tip,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aprobat de AGEPI. Ea se consider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depus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numai dup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achitarea taxei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respective. Cererea de examinare a opozi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iei se examineaz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de o comisie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de specialitate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termen de 3 luni de la data prezent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 opozi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iei. Dac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1"/>
          <w:sz w:val="20"/>
        </w:rPr>
        <w:t>constat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c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opozi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con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ine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neregularit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ti,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opozantul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este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notificat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invitat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5"/>
          <w:sz w:val="20"/>
        </w:rPr>
        <w:t> 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spund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termen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30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zile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data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expedierii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notific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rii.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Comisia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de specialitate poate admite sau respinge opozi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ia,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ntocmind un raport cu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privire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aceasta.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Raportul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va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fi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luat</w:t>
      </w:r>
      <w:r>
        <w:rPr>
          <w:rFonts w:ascii="Tahoma" w:hAnsi="Tahoma"/>
          <w:spacing w:val="2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considerare</w:t>
      </w:r>
      <w:r>
        <w:rPr>
          <w:rFonts w:ascii="Tahoma" w:hAnsi="Tahoma"/>
          <w:spacing w:val="-1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cadrul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examin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fond.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1"/>
        <w:rPr>
          <w:rFonts w:ascii="Tahoma"/>
          <w:sz w:val="21"/>
        </w:rPr>
      </w:pPr>
    </w:p>
    <w:p>
      <w:pPr>
        <w:spacing w:before="0"/>
        <w:ind w:left="1582" w:right="0" w:firstLine="0"/>
        <w:jc w:val="left"/>
        <w:rPr>
          <w:b/>
          <w:sz w:val="18"/>
        </w:rPr>
      </w:pPr>
      <w:r>
        <w:rPr>
          <w:b/>
          <w:sz w:val="18"/>
        </w:rPr>
        <w:t>16</w:t>
      </w:r>
    </w:p>
    <w:p>
      <w:pPr>
        <w:spacing w:after="0"/>
        <w:jc w:val="left"/>
        <w:rPr>
          <w:sz w:val="18"/>
        </w:rPr>
        <w:sectPr>
          <w:footerReference w:type="default" r:id="rId49"/>
          <w:pgSz w:w="11910" w:h="16840"/>
          <w:pgMar w:footer="0" w:header="0" w:top="1380" w:bottom="280" w:left="1200" w:right="1400"/>
        </w:sectPr>
      </w:pPr>
    </w:p>
    <w:p>
      <w:pPr>
        <w:pStyle w:val="ListParagraph"/>
        <w:numPr>
          <w:ilvl w:val="0"/>
          <w:numId w:val="119"/>
        </w:numPr>
        <w:tabs>
          <w:tab w:pos="1976" w:val="left" w:leader="none"/>
        </w:tabs>
        <w:spacing w:line="240" w:lineRule="auto" w:before="81" w:after="0"/>
        <w:ind w:left="1975" w:right="0" w:hanging="217"/>
        <w:jc w:val="left"/>
        <w:rPr>
          <w:rFonts w:ascii="Arial"/>
          <w:b/>
          <w:sz w:val="20"/>
        </w:rPr>
      </w:pPr>
      <w:r>
        <w:rPr>
          <w:rFonts w:ascii="Arial"/>
          <w:b/>
          <w:spacing w:val="-1"/>
          <w:sz w:val="20"/>
        </w:rPr>
        <w:t>Examinarea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fond</w:t>
      </w:r>
    </w:p>
    <w:p>
      <w:pPr>
        <w:spacing w:line="201" w:lineRule="auto" w:before="138"/>
        <w:ind w:left="1754" w:right="973" w:firstLine="340"/>
        <w:jc w:val="both"/>
        <w:rPr>
          <w:rFonts w:ascii="Tahoma" w:hAnsi="Tahoma"/>
          <w:sz w:val="20"/>
        </w:rPr>
      </w:pPr>
      <w:r>
        <w:rPr>
          <w:rFonts w:ascii="Tahoma" w:hAnsi="Tahoma"/>
          <w:spacing w:val="-3"/>
          <w:sz w:val="20"/>
        </w:rPr>
        <w:t>Examinarea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fond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se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efectueaz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termen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4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luni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la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data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expir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ahoma" w:hAnsi="Tahoma"/>
          <w:spacing w:val="-2"/>
          <w:sz w:val="20"/>
        </w:rPr>
        <w:t>rii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2"/>
          <w:sz w:val="20"/>
        </w:rPr>
        <w:t>perioadei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prezentare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observa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iilor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rFonts w:ascii="Tahoma" w:hAnsi="Tahoma"/>
          <w:spacing w:val="-1"/>
          <w:sz w:val="20"/>
        </w:rPr>
        <w:t>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opozi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iilor.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La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aceast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etap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AGEPI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verific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8"/>
          <w:sz w:val="20"/>
        </w:rPr>
        <w:t> </w:t>
      </w:r>
      <w:r>
        <w:rPr>
          <w:rFonts w:ascii="Tahoma" w:hAnsi="Tahoma"/>
          <w:sz w:val="20"/>
        </w:rPr>
        <w:t>dac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7"/>
          <w:sz w:val="20"/>
        </w:rPr>
        <w:t> </w:t>
      </w:r>
      <w:r>
        <w:rPr>
          <w:rFonts w:ascii="Tahoma" w:hAnsi="Tahoma"/>
          <w:sz w:val="20"/>
        </w:rPr>
        <w:t>exist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8"/>
          <w:sz w:val="20"/>
        </w:rPr>
        <w:t> </w:t>
      </w:r>
      <w:r>
        <w:rPr>
          <w:rFonts w:ascii="Tahoma" w:hAnsi="Tahoma"/>
          <w:sz w:val="20"/>
        </w:rPr>
        <w:t>temeiuri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pentru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respingerea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cererii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prev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zute</w:t>
      </w:r>
      <w:r>
        <w:rPr>
          <w:rFonts w:ascii="Tahoma" w:hAnsi="Tahoma"/>
          <w:spacing w:val="-6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art.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26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w w:val="95"/>
          <w:sz w:val="20"/>
        </w:rPr>
        <w:t>alin.(1)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din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Lege,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in</w:t>
      </w:r>
      <w:r>
        <w:rPr>
          <w:rFonts w:ascii="Lucida Sans Unicode" w:hAnsi="Lucida Sans Unicode"/>
          <w:w w:val="95"/>
          <w:sz w:val="20"/>
        </w:rPr>
        <w:t>â</w:t>
      </w:r>
      <w:r>
        <w:rPr>
          <w:rFonts w:ascii="Tahoma" w:hAnsi="Tahoma"/>
          <w:w w:val="95"/>
          <w:sz w:val="20"/>
        </w:rPr>
        <w:t>nd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cont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de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rezultatele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examin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rFonts w:ascii="Tahoma" w:hAnsi="Tahoma"/>
          <w:w w:val="95"/>
          <w:sz w:val="20"/>
        </w:rPr>
        <w:t>rii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opozi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iei.</w:t>
      </w:r>
    </w:p>
    <w:p>
      <w:pPr>
        <w:spacing w:line="250" w:lineRule="exact" w:before="0"/>
        <w:ind w:left="2105" w:right="0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pacing w:val="-2"/>
          <w:sz w:val="20"/>
        </w:rPr>
        <w:t>Se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realizeaz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urm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ahoma" w:hAnsi="Tahoma"/>
          <w:spacing w:val="-2"/>
          <w:sz w:val="20"/>
        </w:rPr>
        <w:t>toarele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ac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iuni:</w:t>
      </w:r>
    </w:p>
    <w:p>
      <w:pPr>
        <w:pStyle w:val="ListParagraph"/>
        <w:numPr>
          <w:ilvl w:val="1"/>
          <w:numId w:val="119"/>
        </w:numPr>
        <w:tabs>
          <w:tab w:pos="2485" w:val="left" w:leader="none"/>
        </w:tabs>
        <w:spacing w:line="216" w:lineRule="auto" w:before="0" w:after="0"/>
        <w:ind w:left="1769" w:right="959" w:firstLine="340"/>
        <w:jc w:val="both"/>
        <w:rPr>
          <w:sz w:val="20"/>
        </w:rPr>
      </w:pPr>
      <w:r>
        <w:rPr>
          <w:sz w:val="20"/>
        </w:rPr>
        <w:t>cercetarea</w:t>
      </w:r>
      <w:r>
        <w:rPr>
          <w:spacing w:val="-8"/>
          <w:sz w:val="20"/>
        </w:rPr>
        <w:t> </w:t>
      </w:r>
      <w:r>
        <w:rPr>
          <w:sz w:val="20"/>
        </w:rPr>
        <w:t>documentar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8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</w:t>
      </w:r>
      <w:r>
        <w:rPr>
          <w:spacing w:val="-9"/>
          <w:sz w:val="20"/>
        </w:rPr>
        <w:t> </w:t>
      </w:r>
      <w:r>
        <w:rPr>
          <w:sz w:val="20"/>
        </w:rPr>
        <w:t>scopul</w:t>
      </w:r>
      <w:r>
        <w:rPr>
          <w:spacing w:val="-8"/>
          <w:sz w:val="20"/>
        </w:rPr>
        <w:t> </w:t>
      </w:r>
      <w:r>
        <w:rPr>
          <w:sz w:val="20"/>
        </w:rPr>
        <w:t>select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rii</w:t>
      </w:r>
      <w:r>
        <w:rPr>
          <w:spacing w:val="-8"/>
          <w:sz w:val="20"/>
        </w:rPr>
        <w:t> </w:t>
      </w:r>
      <w:r>
        <w:rPr>
          <w:sz w:val="20"/>
        </w:rPr>
        <w:t>desenelor</w:t>
      </w:r>
      <w:r>
        <w:rPr>
          <w:spacing w:val="-5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modelelor</w:t>
      </w:r>
      <w:r>
        <w:rPr>
          <w:spacing w:val="-60"/>
          <w:sz w:val="20"/>
        </w:rPr>
        <w:t> </w:t>
      </w:r>
      <w:r>
        <w:rPr>
          <w:sz w:val="20"/>
        </w:rPr>
        <w:t>industriale</w:t>
      </w:r>
      <w:r>
        <w:rPr>
          <w:spacing w:val="-6"/>
          <w:sz w:val="20"/>
        </w:rPr>
        <w:t> </w:t>
      </w:r>
      <w:r>
        <w:rPr>
          <w:sz w:val="20"/>
        </w:rPr>
        <w:t>identice</w:t>
      </w:r>
      <w:r>
        <w:rPr>
          <w:spacing w:val="-8"/>
          <w:sz w:val="20"/>
        </w:rPr>
        <w:t> </w:t>
      </w:r>
      <w:r>
        <w:rPr>
          <w:sz w:val="20"/>
        </w:rPr>
        <w:t>sau</w:t>
      </w:r>
      <w:r>
        <w:rPr>
          <w:spacing w:val="-8"/>
          <w:sz w:val="20"/>
        </w:rPr>
        <w:t> </w:t>
      </w:r>
      <w:r>
        <w:rPr>
          <w:sz w:val="20"/>
        </w:rPr>
        <w:t>similare;</w:t>
      </w:r>
    </w:p>
    <w:p>
      <w:pPr>
        <w:pStyle w:val="ListParagraph"/>
        <w:numPr>
          <w:ilvl w:val="1"/>
          <w:numId w:val="119"/>
        </w:numPr>
        <w:tabs>
          <w:tab w:pos="2485" w:val="left" w:leader="none"/>
        </w:tabs>
        <w:spacing w:line="201" w:lineRule="auto" w:before="36" w:after="0"/>
        <w:ind w:left="1769" w:right="965" w:firstLine="340"/>
        <w:jc w:val="both"/>
        <w:rPr>
          <w:sz w:val="20"/>
        </w:rPr>
      </w:pPr>
      <w:r>
        <w:rPr>
          <w:sz w:val="20"/>
        </w:rPr>
        <w:t>determinarea gradului de asem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nare a desenelor </w:t>
      </w:r>
      <w:r>
        <w:rPr>
          <w:rFonts w:ascii="Lucida Sans Unicode" w:hAnsi="Lucida Sans Unicode"/>
          <w:sz w:val="20"/>
        </w:rPr>
        <w:t>ş</w:t>
      </w:r>
      <w:r>
        <w:rPr>
          <w:sz w:val="20"/>
        </w:rPr>
        <w:t>i modelelor</w:t>
      </w:r>
      <w:r>
        <w:rPr>
          <w:spacing w:val="1"/>
          <w:sz w:val="20"/>
        </w:rPr>
        <w:t> </w:t>
      </w:r>
      <w:r>
        <w:rPr>
          <w:spacing w:val="-3"/>
          <w:sz w:val="20"/>
        </w:rPr>
        <w:t>industriale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solicitate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cu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cele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selectate</w:t>
      </w:r>
      <w:r>
        <w:rPr>
          <w:spacing w:val="-12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spacing w:val="-2"/>
          <w:sz w:val="20"/>
        </w:rPr>
        <w:t>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cadrul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document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spacing w:val="-2"/>
          <w:sz w:val="20"/>
        </w:rPr>
        <w:t>rii.</w:t>
      </w:r>
    </w:p>
    <w:p>
      <w:pPr>
        <w:spacing w:line="201" w:lineRule="auto" w:before="2"/>
        <w:ind w:left="1759" w:right="970" w:firstLine="331"/>
        <w:jc w:val="both"/>
        <w:rPr>
          <w:rFonts w:ascii="Tahoma" w:hAnsi="Tahoma"/>
          <w:sz w:val="20"/>
        </w:rPr>
      </w:pP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procesul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examin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rii,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AGEPI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poate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cere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solicitantului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informa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suplimentare referitoare la desenul sau modelul industrial f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de care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examinarea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cererii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nu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este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posibil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.</w:t>
      </w:r>
    </w:p>
    <w:p>
      <w:pPr>
        <w:spacing w:line="201" w:lineRule="auto" w:before="3"/>
        <w:ind w:left="1759" w:right="970" w:firstLine="331"/>
        <w:jc w:val="both"/>
        <w:rPr>
          <w:rFonts w:ascii="Tahoma" w:hAnsi="Tahoma"/>
          <w:sz w:val="20"/>
        </w:rPr>
      </w:pP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cazul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care pentru acela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desen sau model industrial a fost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depus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7"/>
          <w:sz w:val="20"/>
        </w:rPr>
        <w:t> </w:t>
      </w:r>
      <w:r>
        <w:rPr>
          <w:rFonts w:ascii="Tahoma" w:hAnsi="Tahoma"/>
          <w:sz w:val="20"/>
        </w:rPr>
        <w:t>o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cerere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cu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o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dat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6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prioritate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anterioar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,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procedura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referitoare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cererea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posterioar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5"/>
          <w:sz w:val="20"/>
        </w:rPr>
        <w:t> </w:t>
      </w: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suspend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5"/>
          <w:sz w:val="20"/>
        </w:rPr>
        <w:t> </w:t>
      </w:r>
      <w:r>
        <w:rPr>
          <w:rFonts w:ascii="Tahoma" w:hAnsi="Tahoma"/>
          <w:sz w:val="20"/>
        </w:rPr>
        <w:t>p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n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3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emiterea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hot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rii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pentru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cererea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anterioar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.</w:t>
      </w:r>
    </w:p>
    <w:p>
      <w:pPr>
        <w:spacing w:line="206" w:lineRule="auto" w:before="0"/>
        <w:ind w:left="1754" w:right="966" w:firstLine="3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Cererea de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 a desenului sau modelului industrial nu va fi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2"/>
          <w:sz w:val="20"/>
        </w:rPr>
        <w:t>respins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nainte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ca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solicitantului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permit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retragerea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sau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modificarea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ei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1"/>
          <w:w w:val="95"/>
          <w:sz w:val="20"/>
        </w:rPr>
        <w:t>ori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spacing w:val="-1"/>
          <w:w w:val="95"/>
          <w:sz w:val="20"/>
        </w:rPr>
        <w:t>prezentarea,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Lucida Sans Unicode" w:hAnsi="Lucida Sans Unicode"/>
          <w:spacing w:val="-1"/>
          <w:w w:val="95"/>
          <w:sz w:val="20"/>
        </w:rPr>
        <w:t>î</w:t>
      </w:r>
      <w:r>
        <w:rPr>
          <w:rFonts w:ascii="Tahoma" w:hAnsi="Tahoma"/>
          <w:spacing w:val="-1"/>
          <w:w w:val="95"/>
          <w:sz w:val="20"/>
        </w:rPr>
        <w:t>n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spacing w:val="-1"/>
          <w:w w:val="95"/>
          <w:sz w:val="20"/>
        </w:rPr>
        <w:t>termen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spacing w:val="-1"/>
          <w:w w:val="95"/>
          <w:sz w:val="20"/>
        </w:rPr>
        <w:t>de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spacing w:val="-1"/>
          <w:w w:val="95"/>
          <w:sz w:val="20"/>
        </w:rPr>
        <w:t>2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spacing w:val="-1"/>
          <w:w w:val="95"/>
          <w:sz w:val="20"/>
        </w:rPr>
        <w:t>luni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spacing w:val="-1"/>
          <w:w w:val="95"/>
          <w:sz w:val="20"/>
        </w:rPr>
        <w:t>de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spacing w:val="-1"/>
          <w:w w:val="95"/>
          <w:sz w:val="20"/>
        </w:rPr>
        <w:t>la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spacing w:val="-1"/>
          <w:w w:val="95"/>
          <w:sz w:val="20"/>
        </w:rPr>
        <w:t>data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spacing w:val="-1"/>
          <w:w w:val="95"/>
          <w:sz w:val="20"/>
        </w:rPr>
        <w:t>comunic</w:t>
      </w:r>
      <w:r>
        <w:rPr>
          <w:rFonts w:ascii="Lucida Sans Unicode" w:hAnsi="Lucida Sans Unicode"/>
          <w:spacing w:val="-1"/>
          <w:w w:val="95"/>
          <w:sz w:val="20"/>
        </w:rPr>
        <w:t>ă</w:t>
      </w:r>
      <w:r>
        <w:rPr>
          <w:rFonts w:ascii="Tahoma" w:hAnsi="Tahoma"/>
          <w:spacing w:val="-1"/>
          <w:w w:val="95"/>
          <w:sz w:val="20"/>
        </w:rPr>
        <w:t>rii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spacing w:val="-1"/>
          <w:w w:val="95"/>
          <w:sz w:val="20"/>
        </w:rPr>
        <w:t>informa</w:t>
      </w:r>
      <w:r>
        <w:rPr>
          <w:rFonts w:ascii="Lucida Sans Unicode" w:hAnsi="Lucida Sans Unicode"/>
          <w:spacing w:val="-1"/>
          <w:w w:val="95"/>
          <w:sz w:val="20"/>
        </w:rPr>
        <w:t>ţ</w:t>
      </w:r>
      <w:r>
        <w:rPr>
          <w:rFonts w:ascii="Tahoma" w:hAnsi="Tahoma"/>
          <w:spacing w:val="-1"/>
          <w:w w:val="95"/>
          <w:sz w:val="20"/>
        </w:rPr>
        <w:t>iilor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ob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inute</w:t>
      </w:r>
      <w:r>
        <w:rPr>
          <w:rFonts w:ascii="Tahoma" w:hAnsi="Tahoma"/>
          <w:spacing w:val="-57"/>
          <w:w w:val="95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procesul examin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 de fond, unor argumente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favoarea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desenului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modelului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industrial.</w:t>
      </w:r>
    </w:p>
    <w:p>
      <w:pPr>
        <w:pStyle w:val="ListParagraph"/>
        <w:numPr>
          <w:ilvl w:val="0"/>
          <w:numId w:val="119"/>
        </w:numPr>
        <w:tabs>
          <w:tab w:pos="1976" w:val="left" w:leader="none"/>
        </w:tabs>
        <w:spacing w:line="240" w:lineRule="auto" w:before="130" w:after="0"/>
        <w:ind w:left="1975" w:right="0" w:hanging="207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pacing w:val="-4"/>
          <w:sz w:val="22"/>
        </w:rPr>
        <w:t>Hotărârile</w:t>
      </w:r>
      <w:r>
        <w:rPr>
          <w:rFonts w:ascii="Times New Roman" w:hAnsi="Times New Roman"/>
          <w:b/>
          <w:spacing w:val="-9"/>
          <w:sz w:val="22"/>
        </w:rPr>
        <w:t> </w:t>
      </w:r>
      <w:r>
        <w:rPr>
          <w:rFonts w:ascii="Times New Roman" w:hAnsi="Times New Roman"/>
          <w:b/>
          <w:spacing w:val="-4"/>
          <w:sz w:val="22"/>
        </w:rPr>
        <w:t>examinării</w:t>
      </w:r>
    </w:p>
    <w:p>
      <w:pPr>
        <w:spacing w:line="201" w:lineRule="auto" w:before="133"/>
        <w:ind w:left="1759" w:right="964" w:firstLine="326"/>
        <w:jc w:val="both"/>
        <w:rPr>
          <w:rFonts w:ascii="Tahoma" w:hAnsi="Tahoma"/>
          <w:sz w:val="20"/>
        </w:rPr>
      </w:pPr>
      <w:r>
        <w:rPr>
          <w:rFonts w:ascii="Lucida Sans Unicode" w:hAnsi="Lucida Sans Unicode"/>
          <w:spacing w:val="-5"/>
          <w:sz w:val="20"/>
        </w:rPr>
        <w:t>î</w:t>
      </w:r>
      <w:r>
        <w:rPr>
          <w:rFonts w:ascii="Tahoma" w:hAnsi="Tahoma"/>
          <w:spacing w:val="-5"/>
          <w:sz w:val="20"/>
        </w:rPr>
        <w:t>n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5"/>
          <w:sz w:val="20"/>
        </w:rPr>
        <w:t>cazul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pacing w:val="-5"/>
          <w:sz w:val="20"/>
        </w:rPr>
        <w:t>î</w:t>
      </w:r>
      <w:r>
        <w:rPr>
          <w:rFonts w:ascii="Tahoma" w:hAnsi="Tahoma"/>
          <w:spacing w:val="-5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5"/>
          <w:sz w:val="20"/>
        </w:rPr>
        <w:t>care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4"/>
          <w:sz w:val="20"/>
        </w:rPr>
        <w:t>examinarea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de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fond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4"/>
          <w:sz w:val="20"/>
        </w:rPr>
        <w:t>constat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6"/>
          <w:sz w:val="20"/>
        </w:rPr>
        <w:t> </w:t>
      </w:r>
      <w:r>
        <w:rPr>
          <w:rFonts w:ascii="Tahoma" w:hAnsi="Tahoma"/>
          <w:spacing w:val="-4"/>
          <w:sz w:val="20"/>
        </w:rPr>
        <w:t>c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desenul/modelul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industrial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corespunde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condi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iilor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acordare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protec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iei,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AGEPI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adopt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rFonts w:ascii="Tahoma" w:hAnsi="Tahoma"/>
          <w:sz w:val="20"/>
        </w:rPr>
        <w:t>hot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rea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60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desenului/modelului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industrial.</w:t>
      </w:r>
    </w:p>
    <w:p>
      <w:pPr>
        <w:spacing w:line="201" w:lineRule="auto" w:before="3"/>
        <w:ind w:left="1769" w:right="959" w:firstLine="340"/>
        <w:jc w:val="both"/>
        <w:rPr>
          <w:rFonts w:ascii="Tahoma" w:hAnsi="Tahoma"/>
          <w:sz w:val="20"/>
        </w:rPr>
      </w:pPr>
      <w:r>
        <w:rPr>
          <w:rFonts w:ascii="Tahoma" w:hAnsi="Tahoma"/>
          <w:spacing w:val="-1"/>
          <w:sz w:val="20"/>
        </w:rPr>
        <w:t>Dac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se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constat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c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desenul/modelul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industrial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nu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corespunde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cel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pu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in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2"/>
          <w:sz w:val="20"/>
        </w:rPr>
        <w:t>unei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condi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rFonts w:ascii="Tahoma" w:hAnsi="Tahoma"/>
          <w:spacing w:val="-2"/>
          <w:sz w:val="20"/>
        </w:rPr>
        <w:t>ii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acordare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protec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rFonts w:ascii="Tahoma" w:hAnsi="Tahoma"/>
          <w:spacing w:val="-2"/>
          <w:sz w:val="20"/>
        </w:rPr>
        <w:t>iei,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AGEPI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adopt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hot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r</w:t>
      </w:r>
      <w:r>
        <w:rPr>
          <w:rFonts w:ascii="Lucida Sans Unicode" w:hAnsi="Lucida Sans Unicode"/>
          <w:spacing w:val="-1"/>
          <w:sz w:val="20"/>
        </w:rPr>
        <w:t>â</w:t>
      </w:r>
      <w:r>
        <w:rPr>
          <w:rFonts w:ascii="Tahoma" w:hAnsi="Tahoma"/>
          <w:spacing w:val="-1"/>
          <w:sz w:val="20"/>
        </w:rPr>
        <w:t>rea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respingere</w:t>
      </w:r>
      <w:r>
        <w:rPr>
          <w:rFonts w:ascii="Tahoma" w:hAnsi="Tahoma"/>
          <w:spacing w:val="-61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cererii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5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nregistrare.</w:t>
      </w:r>
    </w:p>
    <w:p>
      <w:pPr>
        <w:spacing w:line="201" w:lineRule="auto" w:before="4"/>
        <w:ind w:left="1769" w:right="969" w:firstLine="331"/>
        <w:jc w:val="both"/>
        <w:rPr>
          <w:rFonts w:ascii="Tahoma" w:hAnsi="Tahoma"/>
          <w:sz w:val="20"/>
        </w:rPr>
      </w:pP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cazul apari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iei unor circumstan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e noi, AGEPI poate revoca din oficiu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hot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rea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adoptat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.</w:t>
      </w:r>
    </w:p>
    <w:p>
      <w:pPr>
        <w:spacing w:line="208" w:lineRule="auto" w:before="0"/>
        <w:ind w:left="1759" w:right="971" w:firstLine="33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Toate hot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rile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luate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AGEPI</w:t>
      </w:r>
      <w:r>
        <w:rPr>
          <w:rFonts w:ascii="Tahoma" w:hAnsi="Tahoma"/>
          <w:spacing w:val="1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urma examin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 se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comunic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1"/>
          <w:sz w:val="20"/>
        </w:rPr>
        <w:t> </w:t>
      </w:r>
      <w:r>
        <w:rPr>
          <w:rFonts w:ascii="Tahoma" w:hAnsi="Tahoma"/>
          <w:sz w:val="20"/>
        </w:rPr>
        <w:t>solicitantului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termen de o lun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de la data adopt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 lor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se public</w:t>
      </w:r>
      <w:r>
        <w:rPr>
          <w:rFonts w:ascii="Lucida Sans Unicode" w:hAnsi="Lucida Sans Unicode"/>
          <w:sz w:val="20"/>
        </w:rPr>
        <w:t>ă 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BOPI.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4"/>
        <w:rPr>
          <w:rFonts w:ascii="Tahoma"/>
          <w:sz w:val="27"/>
        </w:rPr>
      </w:pPr>
    </w:p>
    <w:p>
      <w:pPr>
        <w:spacing w:before="0"/>
        <w:ind w:left="0" w:right="1044" w:firstLine="0"/>
        <w:jc w:val="right"/>
        <w:rPr>
          <w:b/>
          <w:sz w:val="18"/>
        </w:rPr>
      </w:pPr>
      <w:r>
        <w:rPr>
          <w:b/>
          <w:sz w:val="18"/>
        </w:rPr>
        <w:t>17</w:t>
      </w:r>
    </w:p>
    <w:p>
      <w:pPr>
        <w:spacing w:after="0"/>
        <w:jc w:val="right"/>
        <w:rPr>
          <w:sz w:val="18"/>
        </w:rPr>
        <w:sectPr>
          <w:footerReference w:type="default" r:id="rId50"/>
          <w:pgSz w:w="11910" w:h="16840"/>
          <w:pgMar w:footer="0" w:header="0" w:top="1340" w:bottom="280" w:left="1200" w:right="1400"/>
        </w:sectPr>
      </w:pPr>
    </w:p>
    <w:p>
      <w:pPr>
        <w:spacing w:line="206" w:lineRule="auto" w:before="66"/>
        <w:ind w:left="1202" w:right="1497" w:firstLine="35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Dac</w:t>
      </w:r>
      <w:r>
        <w:rPr>
          <w:rFonts w:ascii="Lucida Sans Unicode" w:hAnsi="Lucida Sans Unicode"/>
          <w:sz w:val="20"/>
        </w:rPr>
        <w:t>ă î</w:t>
      </w:r>
      <w:r>
        <w:rPr>
          <w:rFonts w:ascii="Tahoma" w:hAnsi="Tahoma"/>
          <w:sz w:val="20"/>
        </w:rPr>
        <w:t>n cererea de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 multipl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doar o parte din desenele sau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modelele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industriale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corespunde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condi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iilor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acordare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protec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iei,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asupra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acestei p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 se adopt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hot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re de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nregistrare, iar asupra desenelor sau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modelelor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industriale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care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nu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corespund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condi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iilor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acordare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protec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iei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adopt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7"/>
          <w:sz w:val="20"/>
        </w:rPr>
        <w:t> </w:t>
      </w:r>
      <w:r>
        <w:rPr>
          <w:rFonts w:ascii="Tahoma" w:hAnsi="Tahoma"/>
          <w:sz w:val="20"/>
        </w:rPr>
        <w:t>hot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re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respingere.</w:t>
      </w:r>
    </w:p>
    <w:p>
      <w:pPr>
        <w:pStyle w:val="ListParagraph"/>
        <w:numPr>
          <w:ilvl w:val="0"/>
          <w:numId w:val="119"/>
        </w:numPr>
        <w:tabs>
          <w:tab w:pos="1424" w:val="left" w:leader="none"/>
        </w:tabs>
        <w:spacing w:line="276" w:lineRule="auto" w:before="115" w:after="0"/>
        <w:ind w:left="1188" w:right="2217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Căile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atacare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hotărârilor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privind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înregistrarea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desenului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şi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modelului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industrial</w:t>
      </w:r>
    </w:p>
    <w:p>
      <w:pPr>
        <w:spacing w:line="206" w:lineRule="auto" w:before="114"/>
        <w:ind w:left="1193" w:right="1522" w:firstLine="3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rea privind cererea de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 a desenului sau a modelului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industrial poate fi contestat</w:t>
      </w:r>
      <w:r>
        <w:rPr>
          <w:rFonts w:ascii="Lucida Sans Unicode" w:hAnsi="Lucida Sans Unicode"/>
          <w:sz w:val="20"/>
        </w:rPr>
        <w:t>ă î</w:t>
      </w:r>
      <w:r>
        <w:rPr>
          <w:rFonts w:ascii="Tahoma" w:hAnsi="Tahoma"/>
          <w:sz w:val="20"/>
        </w:rPr>
        <w:t>n Comisia de contesta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 a AGEPI de a 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rei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w w:val="95"/>
          <w:sz w:val="20"/>
        </w:rPr>
        <w:t>competen</w:t>
      </w:r>
      <w:r>
        <w:rPr>
          <w:rFonts w:ascii="Lucida Sans Unicode" w:hAnsi="Lucida Sans Unicode"/>
          <w:w w:val="95"/>
          <w:sz w:val="20"/>
        </w:rPr>
        <w:t>ţă</w:t>
      </w:r>
      <w:r>
        <w:rPr>
          <w:rFonts w:ascii="Lucida Sans Unicode" w:hAnsi="Lucida Sans Unicode"/>
          <w:spacing w:val="-8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ine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solu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ionarea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extrajudiciar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rFonts w:ascii="Lucida Sans Unicode" w:hAnsi="Lucida Sans Unicode"/>
          <w:spacing w:val="-6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a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litigiilor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din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domeniul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propriet</w:t>
      </w:r>
      <w:r>
        <w:rPr>
          <w:rFonts w:ascii="Lucida Sans Unicode" w:hAnsi="Lucida Sans Unicode"/>
          <w:w w:val="95"/>
          <w:sz w:val="20"/>
        </w:rPr>
        <w:t>ăţ</w:t>
      </w:r>
      <w:r>
        <w:rPr>
          <w:rFonts w:ascii="Tahoma" w:hAnsi="Tahoma"/>
          <w:w w:val="95"/>
          <w:sz w:val="20"/>
        </w:rPr>
        <w:t>ii</w:t>
      </w:r>
      <w:r>
        <w:rPr>
          <w:rFonts w:ascii="Tahoma" w:hAnsi="Tahoma"/>
          <w:spacing w:val="-57"/>
          <w:w w:val="95"/>
          <w:sz w:val="20"/>
        </w:rPr>
        <w:t> </w:t>
      </w:r>
      <w:r>
        <w:rPr>
          <w:rFonts w:ascii="Tahoma" w:hAnsi="Tahoma"/>
          <w:spacing w:val="-5"/>
          <w:sz w:val="20"/>
        </w:rPr>
        <w:t>intelectuale.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5"/>
          <w:sz w:val="20"/>
        </w:rPr>
        <w:t>Contesta</w:t>
      </w:r>
      <w:r>
        <w:rPr>
          <w:rFonts w:ascii="Lucida Sans Unicode" w:hAnsi="Lucida Sans Unicode"/>
          <w:spacing w:val="-5"/>
          <w:sz w:val="20"/>
        </w:rPr>
        <w:t>ţ</w:t>
      </w:r>
      <w:r>
        <w:rPr>
          <w:rFonts w:ascii="Tahoma" w:hAnsi="Tahoma"/>
          <w:spacing w:val="-5"/>
          <w:sz w:val="20"/>
        </w:rPr>
        <w:t>ia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5"/>
          <w:sz w:val="20"/>
        </w:rPr>
        <w:t>se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5"/>
          <w:sz w:val="20"/>
        </w:rPr>
        <w:t>depune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5"/>
          <w:sz w:val="20"/>
        </w:rPr>
        <w:t>de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5"/>
          <w:sz w:val="20"/>
        </w:rPr>
        <w:t>c</w:t>
      </w:r>
      <w:r>
        <w:rPr>
          <w:rFonts w:ascii="Lucida Sans Unicode" w:hAnsi="Lucida Sans Unicode"/>
          <w:spacing w:val="-5"/>
          <w:sz w:val="20"/>
        </w:rPr>
        <w:t>ă</w:t>
      </w:r>
      <w:r>
        <w:rPr>
          <w:rFonts w:ascii="Tahoma" w:hAnsi="Tahoma"/>
          <w:spacing w:val="-5"/>
          <w:sz w:val="20"/>
        </w:rPr>
        <w:t>tre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5"/>
          <w:sz w:val="20"/>
        </w:rPr>
        <w:t>p</w:t>
      </w:r>
      <w:r>
        <w:rPr>
          <w:rFonts w:ascii="Lucida Sans Unicode" w:hAnsi="Lucida Sans Unicode"/>
          <w:spacing w:val="-5"/>
          <w:sz w:val="20"/>
        </w:rPr>
        <w:t>ă</w:t>
      </w:r>
      <w:r>
        <w:rPr>
          <w:rFonts w:ascii="Tahoma" w:hAnsi="Tahoma"/>
          <w:spacing w:val="-5"/>
          <w:sz w:val="20"/>
        </w:rPr>
        <w:t>r</w:t>
      </w:r>
      <w:r>
        <w:rPr>
          <w:rFonts w:ascii="Lucida Sans Unicode" w:hAnsi="Lucida Sans Unicode"/>
          <w:spacing w:val="-5"/>
          <w:sz w:val="20"/>
        </w:rPr>
        <w:t>ţ</w:t>
      </w:r>
      <w:r>
        <w:rPr>
          <w:rFonts w:ascii="Tahoma" w:hAnsi="Tahoma"/>
          <w:spacing w:val="-5"/>
          <w:sz w:val="20"/>
        </w:rPr>
        <w:t>i</w:t>
      </w:r>
      <w:r>
        <w:rPr>
          <w:rFonts w:ascii="Tahoma" w:hAnsi="Tahoma"/>
          <w:spacing w:val="-13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rFonts w:ascii="Tahoma" w:hAnsi="Tahoma"/>
          <w:spacing w:val="-4"/>
          <w:sz w:val="20"/>
        </w:rPr>
        <w:t>n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termen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4"/>
          <w:sz w:val="20"/>
        </w:rPr>
        <w:t>de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4"/>
          <w:sz w:val="20"/>
        </w:rPr>
        <w:t>2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4"/>
          <w:sz w:val="20"/>
        </w:rPr>
        <w:t>luni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4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4"/>
          <w:sz w:val="20"/>
        </w:rPr>
        <w:t>la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data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1"/>
          <w:sz w:val="20"/>
        </w:rPr>
        <w:t>expedierii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hot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r</w:t>
      </w:r>
      <w:r>
        <w:rPr>
          <w:rFonts w:ascii="Lucida Sans Unicode" w:hAnsi="Lucida Sans Unicode"/>
          <w:spacing w:val="-1"/>
          <w:sz w:val="20"/>
        </w:rPr>
        <w:t>â</w:t>
      </w:r>
      <w:r>
        <w:rPr>
          <w:rFonts w:ascii="Tahoma" w:hAnsi="Tahoma"/>
          <w:spacing w:val="-1"/>
          <w:sz w:val="20"/>
        </w:rPr>
        <w:t>rii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sau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c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tre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ter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</w:t>
      </w:r>
      <w:r>
        <w:rPr>
          <w:rFonts w:ascii="Tahoma" w:hAnsi="Tahoma"/>
          <w:spacing w:val="-14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termen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1"/>
          <w:sz w:val="20"/>
        </w:rPr>
        <w:t>30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zile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la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publicarea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datelor.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Contesta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are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un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efect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suspensiv.</w:t>
      </w:r>
    </w:p>
    <w:p>
      <w:pPr>
        <w:spacing w:line="204" w:lineRule="auto" w:before="8"/>
        <w:ind w:left="1198" w:right="1527" w:firstLine="3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Contesta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 trebuie prezentat</w:t>
      </w:r>
      <w:r>
        <w:rPr>
          <w:rFonts w:ascii="Lucida Sans Unicode" w:hAnsi="Lucida Sans Unicode"/>
          <w:sz w:val="20"/>
        </w:rPr>
        <w:t>ă î</w:t>
      </w:r>
      <w:r>
        <w:rPr>
          <w:rFonts w:ascii="Tahoma" w:hAnsi="Tahoma"/>
          <w:sz w:val="20"/>
        </w:rPr>
        <w:t>n scris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se consider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depus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numai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dup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8"/>
          <w:sz w:val="20"/>
        </w:rPr>
        <w:t> </w:t>
      </w:r>
      <w:r>
        <w:rPr>
          <w:rFonts w:ascii="Tahoma" w:hAnsi="Tahoma"/>
          <w:sz w:val="20"/>
        </w:rPr>
        <w:t>ce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fost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pl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tit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9"/>
          <w:sz w:val="20"/>
        </w:rPr>
        <w:t> </w:t>
      </w:r>
      <w:r>
        <w:rPr>
          <w:rFonts w:ascii="Tahoma" w:hAnsi="Tahoma"/>
          <w:sz w:val="20"/>
        </w:rPr>
        <w:t>taxa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stabilit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.</w:t>
      </w:r>
    </w:p>
    <w:p>
      <w:pPr>
        <w:spacing w:line="206" w:lineRule="auto" w:before="8"/>
        <w:ind w:left="1198" w:right="1511" w:firstLine="331"/>
        <w:jc w:val="both"/>
        <w:rPr>
          <w:rFonts w:ascii="Tahoma" w:hAnsi="Tahoma"/>
          <w:sz w:val="20"/>
        </w:rPr>
      </w:pP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decursul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examin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Tahoma" w:hAnsi="Tahoma"/>
          <w:spacing w:val="-3"/>
          <w:sz w:val="20"/>
        </w:rPr>
        <w:t>rii,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Comisia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contesta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rFonts w:ascii="Tahoma" w:hAnsi="Tahoma"/>
          <w:spacing w:val="-2"/>
          <w:sz w:val="20"/>
        </w:rPr>
        <w:t>ii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invit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p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ahoma" w:hAnsi="Tahoma"/>
          <w:spacing w:val="-2"/>
          <w:sz w:val="20"/>
        </w:rPr>
        <w:t>r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rFonts w:ascii="Tahoma" w:hAnsi="Tahoma"/>
          <w:spacing w:val="-2"/>
          <w:sz w:val="20"/>
        </w:rPr>
        <w:t>ile,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ori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c</w:t>
      </w:r>
      <w:r>
        <w:rPr>
          <w:rFonts w:ascii="Lucida Sans Unicode" w:hAnsi="Lucida Sans Unicode"/>
          <w:spacing w:val="-2"/>
          <w:sz w:val="20"/>
        </w:rPr>
        <w:t>â</w:t>
      </w:r>
      <w:r>
        <w:rPr>
          <w:rFonts w:ascii="Tahoma" w:hAnsi="Tahoma"/>
          <w:spacing w:val="-2"/>
          <w:sz w:val="20"/>
        </w:rPr>
        <w:t>te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ori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este necesar, s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prezinte observa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 referitor la comunic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rile prezentate de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1"/>
          <w:sz w:val="20"/>
        </w:rPr>
        <w:t>celelalte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p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r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sau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Comisia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contesta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ii.</w:t>
      </w:r>
      <w:r>
        <w:rPr>
          <w:rFonts w:ascii="Tahoma" w:hAnsi="Tahoma"/>
          <w:spacing w:val="-13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caz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divergen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cu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caracter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6"/>
          <w:sz w:val="20"/>
        </w:rPr>
        <w:t>normativ,</w:t>
      </w:r>
      <w:r>
        <w:rPr>
          <w:rFonts w:ascii="Tahoma" w:hAnsi="Tahoma"/>
          <w:spacing w:val="-20"/>
          <w:sz w:val="20"/>
        </w:rPr>
        <w:t> </w:t>
      </w:r>
      <w:r>
        <w:rPr>
          <w:rFonts w:ascii="Tahoma" w:hAnsi="Tahoma"/>
          <w:spacing w:val="-5"/>
          <w:sz w:val="20"/>
        </w:rPr>
        <w:t>Comisia</w:t>
      </w:r>
      <w:r>
        <w:rPr>
          <w:rFonts w:ascii="Tahoma" w:hAnsi="Tahoma"/>
          <w:spacing w:val="-20"/>
          <w:sz w:val="20"/>
        </w:rPr>
        <w:t> </w:t>
      </w:r>
      <w:r>
        <w:rPr>
          <w:rFonts w:ascii="Tahoma" w:hAnsi="Tahoma"/>
          <w:spacing w:val="-5"/>
          <w:sz w:val="20"/>
        </w:rPr>
        <w:t>de</w:t>
      </w:r>
      <w:r>
        <w:rPr>
          <w:rFonts w:ascii="Tahoma" w:hAnsi="Tahoma"/>
          <w:spacing w:val="-19"/>
          <w:sz w:val="20"/>
        </w:rPr>
        <w:t> </w:t>
      </w:r>
      <w:r>
        <w:rPr>
          <w:rFonts w:ascii="Tahoma" w:hAnsi="Tahoma"/>
          <w:spacing w:val="-5"/>
          <w:sz w:val="20"/>
        </w:rPr>
        <w:t>contesta</w:t>
      </w:r>
      <w:r>
        <w:rPr>
          <w:rFonts w:ascii="Lucida Sans Unicode" w:hAnsi="Lucida Sans Unicode"/>
          <w:spacing w:val="-5"/>
          <w:sz w:val="20"/>
        </w:rPr>
        <w:t>ţ</w:t>
      </w:r>
      <w:r>
        <w:rPr>
          <w:rFonts w:ascii="Tahoma" w:hAnsi="Tahoma"/>
          <w:spacing w:val="-5"/>
          <w:sz w:val="20"/>
        </w:rPr>
        <w:t>ii</w:t>
      </w:r>
      <w:r>
        <w:rPr>
          <w:rFonts w:ascii="Tahoma" w:hAnsi="Tahoma"/>
          <w:spacing w:val="-21"/>
          <w:sz w:val="20"/>
        </w:rPr>
        <w:t> </w:t>
      </w:r>
      <w:r>
        <w:rPr>
          <w:rFonts w:ascii="Tahoma" w:hAnsi="Tahoma"/>
          <w:spacing w:val="-5"/>
          <w:sz w:val="20"/>
        </w:rPr>
        <w:t>va</w:t>
      </w:r>
      <w:r>
        <w:rPr>
          <w:rFonts w:ascii="Tahoma" w:hAnsi="Tahoma"/>
          <w:spacing w:val="-20"/>
          <w:sz w:val="20"/>
        </w:rPr>
        <w:t> </w:t>
      </w:r>
      <w:r>
        <w:rPr>
          <w:rFonts w:ascii="Tahoma" w:hAnsi="Tahoma"/>
          <w:spacing w:val="-5"/>
          <w:sz w:val="20"/>
        </w:rPr>
        <w:t>aplica</w:t>
      </w:r>
      <w:r>
        <w:rPr>
          <w:rFonts w:ascii="Tahoma" w:hAnsi="Tahoma"/>
          <w:spacing w:val="-22"/>
          <w:sz w:val="20"/>
        </w:rPr>
        <w:t> </w:t>
      </w:r>
      <w:r>
        <w:rPr>
          <w:rFonts w:ascii="Tahoma" w:hAnsi="Tahoma"/>
          <w:spacing w:val="-5"/>
          <w:sz w:val="20"/>
        </w:rPr>
        <w:t>normele</w:t>
      </w:r>
      <w:r>
        <w:rPr>
          <w:rFonts w:ascii="Tahoma" w:hAnsi="Tahoma"/>
          <w:spacing w:val="-23"/>
          <w:sz w:val="20"/>
        </w:rPr>
        <w:t> </w:t>
      </w:r>
      <w:r>
        <w:rPr>
          <w:rFonts w:ascii="Tahoma" w:hAnsi="Tahoma"/>
          <w:spacing w:val="-5"/>
          <w:sz w:val="20"/>
        </w:rPr>
        <w:t>Codului</w:t>
      </w:r>
      <w:r>
        <w:rPr>
          <w:rFonts w:ascii="Tahoma" w:hAnsi="Tahoma"/>
          <w:spacing w:val="-21"/>
          <w:sz w:val="20"/>
        </w:rPr>
        <w:t> </w:t>
      </w:r>
      <w:r>
        <w:rPr>
          <w:rFonts w:ascii="Tahoma" w:hAnsi="Tahoma"/>
          <w:spacing w:val="-5"/>
          <w:sz w:val="20"/>
        </w:rPr>
        <w:t>de</w:t>
      </w:r>
      <w:r>
        <w:rPr>
          <w:rFonts w:ascii="Tahoma" w:hAnsi="Tahoma"/>
          <w:spacing w:val="-19"/>
          <w:sz w:val="20"/>
        </w:rPr>
        <w:t> </w:t>
      </w:r>
      <w:r>
        <w:rPr>
          <w:rFonts w:ascii="Tahoma" w:hAnsi="Tahoma"/>
          <w:spacing w:val="-5"/>
          <w:sz w:val="20"/>
        </w:rPr>
        <w:t>procedur</w:t>
      </w:r>
      <w:r>
        <w:rPr>
          <w:rFonts w:ascii="Lucida Sans Unicode" w:hAnsi="Lucida Sans Unicode"/>
          <w:spacing w:val="-5"/>
          <w:sz w:val="20"/>
        </w:rPr>
        <w:t>ă</w:t>
      </w:r>
      <w:r>
        <w:rPr>
          <w:rFonts w:ascii="Lucida Sans Unicode" w:hAnsi="Lucida Sans Unicode"/>
          <w:spacing w:val="-23"/>
          <w:sz w:val="20"/>
        </w:rPr>
        <w:t> </w:t>
      </w:r>
      <w:r>
        <w:rPr>
          <w:rFonts w:ascii="Tahoma" w:hAnsi="Tahoma"/>
          <w:spacing w:val="-5"/>
          <w:sz w:val="20"/>
        </w:rPr>
        <w:t>civil</w:t>
      </w:r>
      <w:r>
        <w:rPr>
          <w:rFonts w:ascii="Lucida Sans Unicode" w:hAnsi="Lucida Sans Unicode"/>
          <w:spacing w:val="-5"/>
          <w:sz w:val="20"/>
        </w:rPr>
        <w:t>ă</w:t>
      </w:r>
      <w:r>
        <w:rPr>
          <w:rFonts w:ascii="Tahoma" w:hAnsi="Tahoma"/>
          <w:spacing w:val="-5"/>
          <w:sz w:val="20"/>
        </w:rPr>
        <w:t>.</w:t>
      </w:r>
    </w:p>
    <w:p>
      <w:pPr>
        <w:spacing w:line="208" w:lineRule="auto" w:before="1"/>
        <w:ind w:left="1178" w:right="1521" w:firstLine="3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rea Comisiei de contesta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 intr</w:t>
      </w:r>
      <w:r>
        <w:rPr>
          <w:rFonts w:ascii="Lucida Sans Unicode" w:hAnsi="Lucida Sans Unicode"/>
          <w:sz w:val="20"/>
        </w:rPr>
        <w:t>ă î</w:t>
      </w:r>
      <w:r>
        <w:rPr>
          <w:rFonts w:ascii="Tahoma" w:hAnsi="Tahoma"/>
          <w:sz w:val="20"/>
        </w:rPr>
        <w:t>n vigoare la data adopt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3"/>
          <w:sz w:val="20"/>
        </w:rPr>
        <w:t>poate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fi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atacat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instan</w:t>
      </w:r>
      <w:r>
        <w:rPr>
          <w:rFonts w:ascii="Lucida Sans Unicode" w:hAnsi="Lucida Sans Unicode"/>
          <w:spacing w:val="-3"/>
          <w:sz w:val="20"/>
        </w:rPr>
        <w:t>ţă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judec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Tahoma" w:hAnsi="Tahoma"/>
          <w:spacing w:val="-3"/>
          <w:sz w:val="20"/>
        </w:rPr>
        <w:t>toreasc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termenul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stabilit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legisla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3"/>
          <w:sz w:val="20"/>
        </w:rPr>
        <w:t>procedur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civil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Tahoma" w:hAnsi="Tahoma"/>
          <w:spacing w:val="-3"/>
          <w:sz w:val="20"/>
        </w:rPr>
        <w:t>.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Ac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iunea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hot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Tahoma" w:hAnsi="Tahoma"/>
          <w:spacing w:val="-3"/>
          <w:sz w:val="20"/>
        </w:rPr>
        <w:t>r</w:t>
      </w:r>
      <w:r>
        <w:rPr>
          <w:rFonts w:ascii="Lucida Sans Unicode" w:hAnsi="Lucida Sans Unicode"/>
          <w:spacing w:val="-3"/>
          <w:sz w:val="20"/>
        </w:rPr>
        <w:t>â</w:t>
      </w:r>
      <w:r>
        <w:rPr>
          <w:rFonts w:ascii="Tahoma" w:hAnsi="Tahoma"/>
          <w:spacing w:val="-3"/>
          <w:sz w:val="20"/>
        </w:rPr>
        <w:t>rii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Comisiei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contesta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rFonts w:ascii="Tahoma" w:hAnsi="Tahoma"/>
          <w:spacing w:val="-2"/>
          <w:sz w:val="20"/>
        </w:rPr>
        <w:t>ii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atacate</w:t>
      </w:r>
      <w:r>
        <w:rPr>
          <w:rFonts w:ascii="Tahoma" w:hAnsi="Tahoma"/>
          <w:spacing w:val="-10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instan</w:t>
      </w:r>
      <w:r>
        <w:rPr>
          <w:rFonts w:ascii="Lucida Sans Unicode" w:hAnsi="Lucida Sans Unicode"/>
          <w:spacing w:val="-2"/>
          <w:sz w:val="20"/>
        </w:rPr>
        <w:t>ţă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rFonts w:ascii="Tahoma" w:hAnsi="Tahoma"/>
          <w:spacing w:val="-1"/>
          <w:sz w:val="20"/>
        </w:rPr>
        <w:t>judec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toreasc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poate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fi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suspendat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conformitate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cu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Legea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contenciosului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administrativ.</w:t>
      </w:r>
    </w:p>
    <w:p>
      <w:pPr>
        <w:pStyle w:val="ListParagraph"/>
        <w:numPr>
          <w:ilvl w:val="0"/>
          <w:numId w:val="119"/>
        </w:numPr>
        <w:tabs>
          <w:tab w:pos="1424" w:val="left" w:leader="none"/>
        </w:tabs>
        <w:spacing w:line="276" w:lineRule="auto" w:before="157" w:after="0"/>
        <w:ind w:left="1188" w:right="312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sz w:val="20"/>
        </w:rPr>
        <w:t>Eliberarea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certificatului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înregistrare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desenului</w:t>
      </w:r>
      <w:r>
        <w:rPr>
          <w:rFonts w:ascii="Arial" w:hAnsi="Arial"/>
          <w:b/>
          <w:spacing w:val="-52"/>
          <w:sz w:val="20"/>
        </w:rPr>
        <w:t> </w:t>
      </w:r>
      <w:r>
        <w:rPr>
          <w:rFonts w:ascii="Arial" w:hAnsi="Arial"/>
          <w:b/>
          <w:sz w:val="20"/>
        </w:rPr>
        <w:t>şi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modelului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industrial</w:t>
      </w:r>
    </w:p>
    <w:p>
      <w:pPr>
        <w:spacing w:line="206" w:lineRule="auto" w:before="118"/>
        <w:ind w:left="1183" w:right="1524" w:firstLine="340"/>
        <w:jc w:val="both"/>
        <w:rPr>
          <w:rFonts w:ascii="Tahoma" w:hAnsi="Tahoma"/>
          <w:sz w:val="20"/>
        </w:rPr>
      </w:pP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cazul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care nu au fost depuse contesta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mpotriva hot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rii de</w:t>
      </w:r>
      <w:r>
        <w:rPr>
          <w:rFonts w:ascii="Tahoma" w:hAnsi="Tahoma"/>
          <w:spacing w:val="1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 sau contesta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iile depuse au fost respinse, AGEPI introduce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datele privind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nregistrarea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Registrul de desene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modele industriale</w:t>
      </w:r>
      <w:r>
        <w:rPr>
          <w:rFonts w:ascii="Tahoma" w:hAnsi="Tahoma"/>
          <w:spacing w:val="1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nregistrate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rFonts w:ascii="Tahoma" w:hAnsi="Tahoma"/>
          <w:spacing w:val="-3"/>
          <w:sz w:val="20"/>
        </w:rPr>
        <w:t>i,</w:t>
      </w:r>
      <w:r>
        <w:rPr>
          <w:rFonts w:ascii="Tahoma" w:hAnsi="Tahoma"/>
          <w:spacing w:val="-9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termen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3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luni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la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3"/>
          <w:sz w:val="20"/>
        </w:rPr>
        <w:t>data</w:t>
      </w:r>
      <w:r>
        <w:rPr>
          <w:rFonts w:ascii="Tahoma" w:hAnsi="Tahoma"/>
          <w:spacing w:val="-8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nregistr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Tahoma" w:hAnsi="Tahoma"/>
          <w:spacing w:val="-3"/>
          <w:sz w:val="20"/>
        </w:rPr>
        <w:t>rii,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elibereaz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certifica-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tul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nregistrare,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cu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condi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achit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taxei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respective,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fapt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care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public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BOPI.</w:t>
      </w:r>
    </w:p>
    <w:p>
      <w:pPr>
        <w:spacing w:line="204" w:lineRule="auto" w:before="8"/>
        <w:ind w:left="1193" w:right="1533" w:firstLine="326"/>
        <w:jc w:val="both"/>
        <w:rPr>
          <w:rFonts w:ascii="Tahoma" w:hAnsi="Tahoma"/>
          <w:sz w:val="20"/>
        </w:rPr>
      </w:pPr>
      <w:r>
        <w:rPr>
          <w:rFonts w:ascii="Lucida Sans Unicode" w:hAnsi="Lucida Sans Unicode"/>
          <w:spacing w:val="-7"/>
          <w:sz w:val="20"/>
        </w:rPr>
        <w:t>î</w:t>
      </w:r>
      <w:r>
        <w:rPr>
          <w:rFonts w:ascii="Tahoma" w:hAnsi="Tahoma"/>
          <w:spacing w:val="-7"/>
          <w:sz w:val="20"/>
        </w:rPr>
        <w:t>n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7"/>
          <w:sz w:val="20"/>
        </w:rPr>
        <w:t>cazul</w:t>
      </w:r>
      <w:r>
        <w:rPr>
          <w:rFonts w:ascii="Lucida Sans Unicode" w:hAnsi="Lucida Sans Unicode"/>
          <w:spacing w:val="-7"/>
          <w:sz w:val="20"/>
        </w:rPr>
        <w:t>î</w:t>
      </w:r>
      <w:r>
        <w:rPr>
          <w:rFonts w:ascii="Tahoma" w:hAnsi="Tahoma"/>
          <w:spacing w:val="-7"/>
          <w:sz w:val="20"/>
        </w:rPr>
        <w:t>n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6"/>
          <w:sz w:val="20"/>
        </w:rPr>
        <w:t>care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6"/>
          <w:sz w:val="20"/>
        </w:rPr>
        <w:t>sunt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pacing w:val="-6"/>
          <w:sz w:val="20"/>
        </w:rPr>
        <w:t>mai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6"/>
          <w:sz w:val="20"/>
        </w:rPr>
        <w:t>mul</w:t>
      </w:r>
      <w:r>
        <w:rPr>
          <w:rFonts w:ascii="Lucida Sans Unicode" w:hAnsi="Lucida Sans Unicode"/>
          <w:spacing w:val="-6"/>
          <w:sz w:val="20"/>
        </w:rPr>
        <w:t>ţ</w:t>
      </w:r>
      <w:r>
        <w:rPr>
          <w:rFonts w:ascii="Tahoma" w:hAnsi="Tahoma"/>
          <w:spacing w:val="-6"/>
          <w:sz w:val="20"/>
        </w:rPr>
        <w:t>i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6"/>
          <w:sz w:val="20"/>
        </w:rPr>
        <w:t>titulari,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6"/>
          <w:sz w:val="20"/>
        </w:rPr>
        <w:t>certificatul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6"/>
          <w:sz w:val="20"/>
        </w:rPr>
        <w:t>de</w:t>
      </w:r>
      <w:r>
        <w:rPr>
          <w:rFonts w:ascii="Tahoma" w:hAnsi="Tahoma"/>
          <w:spacing w:val="-14"/>
          <w:sz w:val="20"/>
        </w:rPr>
        <w:t> </w:t>
      </w:r>
      <w:r>
        <w:rPr>
          <w:rFonts w:ascii="Lucida Sans Unicode" w:hAnsi="Lucida Sans Unicode"/>
          <w:spacing w:val="-6"/>
          <w:sz w:val="20"/>
        </w:rPr>
        <w:t>î</w:t>
      </w:r>
      <w:r>
        <w:rPr>
          <w:rFonts w:ascii="Tahoma" w:hAnsi="Tahoma"/>
          <w:spacing w:val="-6"/>
          <w:sz w:val="20"/>
        </w:rPr>
        <w:t>nregistrare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6"/>
          <w:sz w:val="20"/>
        </w:rPr>
        <w:t>se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6"/>
          <w:sz w:val="20"/>
        </w:rPr>
        <w:t>elibereaz</w:t>
      </w:r>
      <w:r>
        <w:rPr>
          <w:rFonts w:ascii="Lucida Sans Unicode" w:hAnsi="Lucida Sans Unicode"/>
          <w:spacing w:val="-6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rFonts w:ascii="Tahoma" w:hAnsi="Tahoma"/>
          <w:spacing w:val="-3"/>
          <w:sz w:val="20"/>
        </w:rPr>
        <w:t>numai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3"/>
          <w:sz w:val="20"/>
        </w:rPr>
        <w:t>unuia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dintre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ei,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ceilal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av</w:t>
      </w:r>
      <w:r>
        <w:rPr>
          <w:rFonts w:ascii="Lucida Sans Unicode" w:hAnsi="Lucida Sans Unicode"/>
          <w:spacing w:val="-3"/>
          <w:sz w:val="20"/>
        </w:rPr>
        <w:t>â</w:t>
      </w:r>
      <w:r>
        <w:rPr>
          <w:rFonts w:ascii="Tahoma" w:hAnsi="Tahoma"/>
          <w:spacing w:val="-3"/>
          <w:sz w:val="20"/>
        </w:rPr>
        <w:t>nd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dreptul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la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o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copie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pe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certificat.</w:t>
      </w:r>
    </w:p>
    <w:p>
      <w:pPr>
        <w:pStyle w:val="BodyText"/>
        <w:rPr>
          <w:rFonts w:ascii="Tahoma"/>
          <w:sz w:val="22"/>
        </w:rPr>
      </w:pPr>
    </w:p>
    <w:p>
      <w:pPr>
        <w:spacing w:before="147"/>
        <w:ind w:left="1265" w:right="0" w:firstLine="0"/>
        <w:jc w:val="left"/>
        <w:rPr>
          <w:b/>
          <w:sz w:val="18"/>
        </w:rPr>
      </w:pPr>
      <w:r>
        <w:rPr>
          <w:b/>
          <w:sz w:val="18"/>
        </w:rPr>
        <w:t>18</w:t>
      </w:r>
    </w:p>
    <w:p>
      <w:pPr>
        <w:spacing w:after="0"/>
        <w:jc w:val="left"/>
        <w:rPr>
          <w:sz w:val="18"/>
        </w:rPr>
        <w:sectPr>
          <w:footerReference w:type="default" r:id="rId51"/>
          <w:pgSz w:w="11910" w:h="16840"/>
          <w:pgMar w:footer="0" w:header="0" w:top="1380" w:bottom="280" w:left="1200" w:right="1400"/>
        </w:sectPr>
      </w:pPr>
    </w:p>
    <w:p>
      <w:pPr>
        <w:spacing w:line="206" w:lineRule="auto" w:before="66"/>
        <w:ind w:left="1680" w:right="1067" w:firstLine="326"/>
        <w:jc w:val="both"/>
        <w:rPr>
          <w:rFonts w:ascii="Tahoma" w:hAnsi="Tahoma"/>
          <w:sz w:val="20"/>
        </w:rPr>
      </w:pP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nregistrarea unui desen sau model industrial produce efecte pentru o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perioad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7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5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ani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data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depozit.</w:t>
      </w:r>
    </w:p>
    <w:p>
      <w:pPr>
        <w:pStyle w:val="ListParagraph"/>
        <w:numPr>
          <w:ilvl w:val="0"/>
          <w:numId w:val="119"/>
        </w:numPr>
        <w:tabs>
          <w:tab w:pos="1902" w:val="left" w:leader="none"/>
        </w:tabs>
        <w:spacing w:line="240" w:lineRule="auto" w:before="85" w:after="0"/>
        <w:ind w:left="1901" w:right="0" w:hanging="232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Reînnoirea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termenului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valabilitate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certificatului</w:t>
      </w:r>
    </w:p>
    <w:p>
      <w:pPr>
        <w:spacing w:line="204" w:lineRule="auto" w:before="136"/>
        <w:ind w:left="1670" w:right="1054" w:firstLine="3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Dup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0"/>
          <w:sz w:val="20"/>
        </w:rPr>
        <w:t> </w:t>
      </w:r>
      <w:r>
        <w:rPr>
          <w:rFonts w:ascii="Tahoma" w:hAnsi="Tahoma"/>
          <w:sz w:val="20"/>
        </w:rPr>
        <w:t>expirarea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termenului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valabilitate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certificatului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acesta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poate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fi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re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nnoit la fiecare 5 ani p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n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la maximum 25 de ani de la data de depozit,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cu condi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 achit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 taxei stabilite. Cererea de re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nnoire trebuie depus</w:t>
      </w:r>
      <w:r>
        <w:rPr>
          <w:rFonts w:ascii="Lucida Sans Unicode" w:hAnsi="Lucida Sans Unicode"/>
          <w:sz w:val="20"/>
        </w:rPr>
        <w:t>ă 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taxa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re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nnoire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achitat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decursul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6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luni</w:t>
      </w:r>
      <w:r>
        <w:rPr>
          <w:rFonts w:ascii="Tahoma" w:hAnsi="Tahoma"/>
          <w:spacing w:val="-13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nainte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expirarea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perioadei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de valabilitate. Termenul de depunere a cererii de re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nnoire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de achitare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a taxei de re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nnoire sus-men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ionat poate fi prelungit cu 6 luni, sub rezerva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achit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 unei taxe suplimentare. Cererea de re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nnoire se depune de 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tre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titular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reprezentantul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acestuia.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Cererea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re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nnoire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completeaz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rFonts w:ascii="Tahoma" w:hAnsi="Tahoma"/>
          <w:spacing w:val="-3"/>
          <w:sz w:val="20"/>
        </w:rPr>
        <w:t>prin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dactilografiere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pe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un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formular-tip,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aprobat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AGEPI.</w:t>
      </w:r>
    </w:p>
    <w:p>
      <w:pPr>
        <w:spacing w:line="201" w:lineRule="auto" w:before="38"/>
        <w:ind w:left="1666" w:right="1051" w:firstLine="3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Cererea de re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nnoire este examinat</w:t>
      </w:r>
      <w:r>
        <w:rPr>
          <w:rFonts w:ascii="Lucida Sans Unicode" w:hAnsi="Lucida Sans Unicode"/>
          <w:sz w:val="20"/>
        </w:rPr>
        <w:t>ă î</w:t>
      </w:r>
      <w:r>
        <w:rPr>
          <w:rFonts w:ascii="Tahoma" w:hAnsi="Tahoma"/>
          <w:sz w:val="20"/>
        </w:rPr>
        <w:t>n termen de 2 luni de la data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depunerii la AGEPI.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cazul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care condi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iile de re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nnoire sunt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ndeplinite,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AGEPI adopt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hot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rea de re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nnoire, fapt care se notific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titularului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se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public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8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BOPI.</w:t>
      </w:r>
    </w:p>
    <w:p>
      <w:pPr>
        <w:spacing w:line="208" w:lineRule="auto" w:before="0"/>
        <w:ind w:left="1675" w:right="1060" w:firstLine="3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Re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nnoirea termenului de valabilitate a certificatului de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 se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poate limita numai la o parte din desenele/modelele industriale incluse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depozitul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multiplu.</w:t>
      </w:r>
    </w:p>
    <w:p>
      <w:pPr>
        <w:pStyle w:val="ListParagraph"/>
        <w:numPr>
          <w:ilvl w:val="0"/>
          <w:numId w:val="119"/>
        </w:numPr>
        <w:tabs>
          <w:tab w:pos="1902" w:val="left" w:leader="none"/>
        </w:tabs>
        <w:spacing w:line="240" w:lineRule="auto" w:before="118" w:after="0"/>
        <w:ind w:left="1901" w:right="0" w:hanging="232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Restabilirea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în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drepturi</w:t>
      </w:r>
    </w:p>
    <w:p>
      <w:pPr>
        <w:spacing w:line="201" w:lineRule="auto" w:before="138"/>
        <w:ind w:left="1666" w:right="1046" w:firstLine="331"/>
        <w:jc w:val="both"/>
        <w:rPr>
          <w:rFonts w:ascii="Tahoma" w:hAnsi="Tahoma"/>
          <w:sz w:val="20"/>
        </w:rPr>
      </w:pP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cazul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expir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ahoma" w:hAnsi="Tahoma"/>
          <w:spacing w:val="-2"/>
          <w:sz w:val="20"/>
        </w:rPr>
        <w:t>rii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termenului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procedur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fa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rFonts w:ascii="Tahoma" w:hAnsi="Tahoma"/>
          <w:spacing w:val="-2"/>
          <w:sz w:val="20"/>
        </w:rPr>
        <w:t>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AGEPI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av</w:t>
      </w:r>
      <w:r>
        <w:rPr>
          <w:rFonts w:ascii="Lucida Sans Unicode" w:hAnsi="Lucida Sans Unicode"/>
          <w:spacing w:val="-2"/>
          <w:sz w:val="20"/>
        </w:rPr>
        <w:t>â</w:t>
      </w:r>
      <w:r>
        <w:rPr>
          <w:rFonts w:ascii="Tahoma" w:hAnsi="Tahoma"/>
          <w:spacing w:val="-2"/>
          <w:sz w:val="20"/>
        </w:rPr>
        <w:t>nd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ca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urmare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1"/>
          <w:sz w:val="20"/>
        </w:rPr>
        <w:t>direct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pierderea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drepturilor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aferente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cererii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nregistrare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certificatului</w:t>
      </w:r>
      <w:r>
        <w:rPr>
          <w:rFonts w:ascii="Tahoma" w:hAnsi="Tahoma"/>
          <w:spacing w:val="-61"/>
          <w:sz w:val="20"/>
        </w:rPr>
        <w:t> </w:t>
      </w:r>
      <w:r>
        <w:rPr>
          <w:rFonts w:ascii="Tahoma" w:hAnsi="Tahoma"/>
          <w:sz w:val="20"/>
        </w:rPr>
        <w:t>de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nregistrare, AGEPI, la cererea solicitantului sau a titularului, va admite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restabilirea</w:t>
      </w:r>
      <w:r>
        <w:rPr>
          <w:rFonts w:ascii="Tahoma" w:hAnsi="Tahoma"/>
          <w:spacing w:val="-5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drepturi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dac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5"/>
          <w:sz w:val="20"/>
        </w:rPr>
        <w:t> </w:t>
      </w: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constat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6"/>
          <w:sz w:val="20"/>
        </w:rPr>
        <w:t> </w:t>
      </w:r>
      <w:r>
        <w:rPr>
          <w:rFonts w:ascii="Tahoma" w:hAnsi="Tahoma"/>
          <w:sz w:val="20"/>
        </w:rPr>
        <w:t>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6"/>
          <w:sz w:val="20"/>
        </w:rPr>
        <w:t> </w:t>
      </w:r>
      <w:r>
        <w:rPr>
          <w:rFonts w:ascii="Tahoma" w:hAnsi="Tahoma"/>
          <w:sz w:val="20"/>
        </w:rPr>
        <w:t>ne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ndeplinirea</w:t>
      </w:r>
      <w:r>
        <w:rPr>
          <w:rFonts w:ascii="Tahoma" w:hAnsi="Tahoma"/>
          <w:spacing w:val="-3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termen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avut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loc</w:t>
      </w:r>
      <w:r>
        <w:rPr>
          <w:rFonts w:ascii="Tahoma" w:hAnsi="Tahoma"/>
          <w:spacing w:val="-7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pofida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lu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tuturor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m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surilor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bun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-credin</w:t>
      </w:r>
      <w:r>
        <w:rPr>
          <w:rFonts w:ascii="Lucida Sans Unicode" w:hAnsi="Lucida Sans Unicode"/>
          <w:sz w:val="20"/>
        </w:rPr>
        <w:t>ţă</w:t>
      </w:r>
      <w:r>
        <w:rPr>
          <w:rFonts w:ascii="Lucida Sans Unicode" w:hAnsi="Lucida Sans Unicode"/>
          <w:spacing w:val="-8"/>
          <w:sz w:val="20"/>
        </w:rPr>
        <w:t> </w:t>
      </w:r>
      <w:r>
        <w:rPr>
          <w:rFonts w:ascii="Tahoma" w:hAnsi="Tahoma"/>
          <w:sz w:val="20"/>
        </w:rPr>
        <w:t>cerute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8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mprejur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sau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situa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ie de for</w:t>
      </w:r>
      <w:r>
        <w:rPr>
          <w:rFonts w:ascii="Lucida Sans Unicode" w:hAnsi="Lucida Sans Unicode"/>
          <w:sz w:val="20"/>
        </w:rPr>
        <w:t>ţă </w:t>
      </w:r>
      <w:r>
        <w:rPr>
          <w:rFonts w:ascii="Tahoma" w:hAnsi="Tahoma"/>
          <w:sz w:val="20"/>
        </w:rPr>
        <w:t>major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. Restabilirea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drepturi se efectueaz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cu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condi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 depunerii unei cereri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acest sens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decursul a 12 luni de la data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1"/>
          <w:sz w:val="20"/>
        </w:rPr>
        <w:t>expir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rii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termenului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ndeplinire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ac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iunii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corespunz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toare,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achit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rii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taxei,</w:t>
      </w:r>
      <w:r>
        <w:rPr>
          <w:rFonts w:ascii="Tahoma" w:hAnsi="Tahoma"/>
          <w:spacing w:val="-60"/>
          <w:sz w:val="20"/>
        </w:rPr>
        <w:t> </w:t>
      </w:r>
      <w:r>
        <w:rPr>
          <w:rFonts w:ascii="Lucida Sans Unicode" w:hAnsi="Lucida Sans Unicode"/>
          <w:spacing w:val="-5"/>
          <w:sz w:val="20"/>
        </w:rPr>
        <w:t>î</w:t>
      </w:r>
      <w:r>
        <w:rPr>
          <w:rFonts w:ascii="Tahoma" w:hAnsi="Tahoma"/>
          <w:spacing w:val="-5"/>
          <w:sz w:val="20"/>
        </w:rPr>
        <w:t>ndeplinirii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procedurii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omise</w:t>
      </w:r>
      <w:r>
        <w:rPr>
          <w:rFonts w:ascii="Tahoma" w:hAnsi="Tahoma"/>
          <w:spacing w:val="-9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ş</w:t>
      </w:r>
      <w:r>
        <w:rPr>
          <w:rFonts w:ascii="Tahoma" w:hAnsi="Tahoma"/>
          <w:spacing w:val="-4"/>
          <w:sz w:val="20"/>
        </w:rPr>
        <w:t>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prezent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Tahoma" w:hAnsi="Tahoma"/>
          <w:spacing w:val="-4"/>
          <w:sz w:val="20"/>
        </w:rPr>
        <w:t>rii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4"/>
          <w:sz w:val="20"/>
        </w:rPr>
        <w:t>actelor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care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certific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situa</w:t>
      </w:r>
      <w:r>
        <w:rPr>
          <w:rFonts w:ascii="Lucida Sans Unicode" w:hAnsi="Lucida Sans Unicode"/>
          <w:spacing w:val="-4"/>
          <w:sz w:val="20"/>
        </w:rPr>
        <w:t>ţ</w:t>
      </w:r>
      <w:r>
        <w:rPr>
          <w:rFonts w:ascii="Tahoma" w:hAnsi="Tahoma"/>
          <w:spacing w:val="-4"/>
          <w:sz w:val="20"/>
        </w:rPr>
        <w:t>ia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de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for</w:t>
      </w:r>
      <w:r>
        <w:rPr>
          <w:rFonts w:ascii="Lucida Sans Unicode" w:hAnsi="Lucida Sans Unicode"/>
          <w:spacing w:val="-4"/>
          <w:sz w:val="20"/>
        </w:rPr>
        <w:t>ţă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rFonts w:ascii="Tahoma" w:hAnsi="Tahoma"/>
          <w:spacing w:val="-3"/>
          <w:sz w:val="20"/>
        </w:rPr>
        <w:t>major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Tahoma" w:hAnsi="Tahoma"/>
          <w:spacing w:val="-3"/>
          <w:sz w:val="20"/>
        </w:rPr>
        <w:t>.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Restabilirea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drepturi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nu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are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loc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dac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ahoma" w:hAnsi="Tahoma"/>
          <w:spacing w:val="-2"/>
          <w:sz w:val="20"/>
        </w:rPr>
        <w:t>,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p</w:t>
      </w:r>
      <w:r>
        <w:rPr>
          <w:rFonts w:ascii="Lucida Sans Unicode" w:hAnsi="Lucida Sans Unicode"/>
          <w:spacing w:val="-2"/>
          <w:sz w:val="20"/>
        </w:rPr>
        <w:t>â</w:t>
      </w:r>
      <w:r>
        <w:rPr>
          <w:rFonts w:ascii="Tahoma" w:hAnsi="Tahoma"/>
          <w:spacing w:val="-2"/>
          <w:sz w:val="20"/>
        </w:rPr>
        <w:t>n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la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solicitarea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restabilirii,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1"/>
          <w:sz w:val="20"/>
        </w:rPr>
        <w:t>o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alt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persoan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5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ob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inut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deja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dreptul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un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desen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un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model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industrial</w:t>
      </w:r>
      <w:r>
        <w:rPr>
          <w:rFonts w:ascii="Tahoma" w:hAnsi="Tahoma"/>
          <w:spacing w:val="-61"/>
          <w:sz w:val="20"/>
        </w:rPr>
        <w:t> </w:t>
      </w:r>
      <w:r>
        <w:rPr>
          <w:rFonts w:ascii="Tahoma" w:hAnsi="Tahoma"/>
          <w:spacing w:val="-3"/>
          <w:sz w:val="20"/>
        </w:rPr>
        <w:t>identic,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sensul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art.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7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din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Lege.</w:t>
      </w:r>
      <w:r>
        <w:rPr>
          <w:rFonts w:ascii="Tahoma" w:hAnsi="Tahoma"/>
          <w:spacing w:val="-13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caz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neprezentare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cererii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re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nnoire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15"/>
          <w:sz w:val="20"/>
        </w:rPr>
        <w:t> </w:t>
      </w:r>
      <w:r>
        <w:rPr>
          <w:rFonts w:ascii="Tahoma" w:hAnsi="Tahoma"/>
          <w:sz w:val="20"/>
        </w:rPr>
        <w:t>certificatului</w:t>
      </w:r>
      <w:r>
        <w:rPr>
          <w:rFonts w:ascii="Tahoma" w:hAnsi="Tahoma"/>
          <w:spacing w:val="14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16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</w:t>
      </w:r>
      <w:r>
        <w:rPr>
          <w:rFonts w:ascii="Tahoma" w:hAnsi="Tahoma"/>
          <w:spacing w:val="15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17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15"/>
          <w:sz w:val="20"/>
        </w:rPr>
        <w:t> </w:t>
      </w:r>
      <w:r>
        <w:rPr>
          <w:rFonts w:ascii="Tahoma" w:hAnsi="Tahoma"/>
          <w:sz w:val="20"/>
        </w:rPr>
        <w:t>caz</w:t>
      </w:r>
      <w:r>
        <w:rPr>
          <w:rFonts w:ascii="Tahoma" w:hAnsi="Tahoma"/>
          <w:spacing w:val="14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15"/>
          <w:sz w:val="20"/>
        </w:rPr>
        <w:t> </w:t>
      </w:r>
      <w:r>
        <w:rPr>
          <w:rFonts w:ascii="Tahoma" w:hAnsi="Tahoma"/>
          <w:sz w:val="20"/>
        </w:rPr>
        <w:t>neplat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15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18"/>
          <w:sz w:val="20"/>
        </w:rPr>
        <w:t> </w:t>
      </w:r>
      <w:r>
        <w:rPr>
          <w:rFonts w:ascii="Tahoma" w:hAnsi="Tahoma"/>
          <w:sz w:val="20"/>
        </w:rPr>
        <w:t>taxei</w:t>
      </w:r>
      <w:r>
        <w:rPr>
          <w:rFonts w:ascii="Tahoma" w:hAnsi="Tahoma"/>
          <w:spacing w:val="14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15"/>
          <w:sz w:val="20"/>
        </w:rPr>
        <w:t> </w:t>
      </w:r>
      <w:r>
        <w:rPr>
          <w:rFonts w:ascii="Tahoma" w:hAnsi="Tahoma"/>
          <w:sz w:val="20"/>
        </w:rPr>
        <w:t>re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nnoire,</w:t>
      </w:r>
    </w:p>
    <w:p>
      <w:pPr>
        <w:spacing w:line="237" w:lineRule="auto" w:before="0"/>
        <w:ind w:left="1666" w:right="1048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termenul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suplimentar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6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luni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scade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din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perioada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12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luni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(revalidarea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certificatului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7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nregistrare).</w:t>
      </w:r>
    </w:p>
    <w:p>
      <w:pPr>
        <w:pStyle w:val="BodyText"/>
        <w:spacing w:before="11"/>
        <w:rPr>
          <w:rFonts w:ascii="Tahoma"/>
          <w:sz w:val="23"/>
        </w:rPr>
      </w:pPr>
    </w:p>
    <w:p>
      <w:pPr>
        <w:spacing w:before="0"/>
        <w:ind w:left="0" w:right="1137" w:firstLine="0"/>
        <w:jc w:val="right"/>
        <w:rPr>
          <w:b/>
          <w:sz w:val="18"/>
        </w:rPr>
      </w:pPr>
      <w:r>
        <w:rPr>
          <w:b/>
          <w:sz w:val="18"/>
        </w:rPr>
        <w:t>19</w:t>
      </w:r>
    </w:p>
    <w:p>
      <w:pPr>
        <w:spacing w:after="0"/>
        <w:jc w:val="right"/>
        <w:rPr>
          <w:sz w:val="18"/>
        </w:rPr>
        <w:sectPr>
          <w:footerReference w:type="default" r:id="rId52"/>
          <w:pgSz w:w="11910" w:h="16840"/>
          <w:pgMar w:footer="0" w:header="0" w:top="1380" w:bottom="280" w:left="1200" w:right="1400"/>
        </w:sectPr>
      </w:pPr>
    </w:p>
    <w:p>
      <w:pPr>
        <w:pStyle w:val="ListParagraph"/>
        <w:numPr>
          <w:ilvl w:val="0"/>
          <w:numId w:val="109"/>
        </w:numPr>
        <w:tabs>
          <w:tab w:pos="1549" w:val="left" w:leader="none"/>
        </w:tabs>
        <w:spacing w:line="240" w:lineRule="auto" w:before="81" w:after="0"/>
        <w:ind w:left="1548" w:right="0" w:hanging="243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Drepturile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conferite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prin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înregistrare</w:t>
      </w:r>
    </w:p>
    <w:p>
      <w:pPr>
        <w:pStyle w:val="BodyText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109"/>
        </w:numPr>
        <w:tabs>
          <w:tab w:pos="1542" w:val="left" w:leader="none"/>
        </w:tabs>
        <w:spacing w:line="240" w:lineRule="auto" w:before="0" w:after="0"/>
        <w:ind w:left="1541" w:right="0" w:hanging="232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Drepturile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autorului</w:t>
      </w:r>
    </w:p>
    <w:p>
      <w:pPr>
        <w:spacing w:line="206" w:lineRule="auto" w:before="124"/>
        <w:ind w:left="1301" w:right="1405" w:firstLine="345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Autor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al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desenului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al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modelului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industrial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este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considerat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rFonts w:ascii="Tahoma" w:hAnsi="Tahoma"/>
          <w:sz w:val="20"/>
        </w:rPr>
        <w:t>persoana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fizic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ce l-a realizat prin munca sa creatoare. Dac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desenul sau modelul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industrial a fost creat de mai mul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 autori, dreptul asupra desenului sau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modelului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industrial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va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apar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ine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tuturor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autorilor.</w:t>
      </w:r>
    </w:p>
    <w:p>
      <w:pPr>
        <w:spacing w:line="206" w:lineRule="auto" w:before="0"/>
        <w:ind w:left="1301" w:right="1406" w:firstLine="355"/>
        <w:jc w:val="both"/>
        <w:rPr>
          <w:rFonts w:ascii="Tahoma" w:hAnsi="Tahoma"/>
          <w:sz w:val="20"/>
        </w:rPr>
      </w:pPr>
      <w:r>
        <w:rPr>
          <w:rFonts w:ascii="Tahoma" w:hAnsi="Tahoma"/>
          <w:spacing w:val="-7"/>
          <w:sz w:val="20"/>
        </w:rPr>
        <w:t>Persoana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7"/>
          <w:sz w:val="20"/>
        </w:rPr>
        <w:t>care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7"/>
          <w:sz w:val="20"/>
        </w:rPr>
        <w:t>a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7"/>
          <w:sz w:val="20"/>
        </w:rPr>
        <w:t>acordat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7"/>
          <w:sz w:val="20"/>
        </w:rPr>
        <w:t>doar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7"/>
          <w:sz w:val="20"/>
        </w:rPr>
        <w:t>asisten</w:t>
      </w:r>
      <w:r>
        <w:rPr>
          <w:rFonts w:ascii="Lucida Sans Unicode" w:hAnsi="Lucida Sans Unicode"/>
          <w:spacing w:val="-7"/>
          <w:sz w:val="20"/>
        </w:rPr>
        <w:t>ţă</w:t>
      </w:r>
      <w:r>
        <w:rPr>
          <w:rFonts w:ascii="Lucida Sans Unicode" w:hAnsi="Lucida Sans Unicode"/>
          <w:spacing w:val="-16"/>
          <w:sz w:val="20"/>
        </w:rPr>
        <w:t> </w:t>
      </w:r>
      <w:r>
        <w:rPr>
          <w:rFonts w:ascii="Tahoma" w:hAnsi="Tahoma"/>
          <w:spacing w:val="-6"/>
          <w:sz w:val="20"/>
        </w:rPr>
        <w:t>tehnic</w:t>
      </w:r>
      <w:r>
        <w:rPr>
          <w:rFonts w:ascii="Lucida Sans Unicode" w:hAnsi="Lucida Sans Unicode"/>
          <w:spacing w:val="-6"/>
          <w:sz w:val="20"/>
        </w:rPr>
        <w:t>ă</w:t>
      </w:r>
      <w:r>
        <w:rPr>
          <w:rFonts w:ascii="Tahoma" w:hAnsi="Tahoma"/>
          <w:spacing w:val="-6"/>
          <w:sz w:val="20"/>
        </w:rPr>
        <w:t>,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6"/>
          <w:sz w:val="20"/>
        </w:rPr>
        <w:t>organizatoric</w:t>
      </w:r>
      <w:r>
        <w:rPr>
          <w:rFonts w:ascii="Lucida Sans Unicode" w:hAnsi="Lucida Sans Unicode"/>
          <w:spacing w:val="-6"/>
          <w:sz w:val="20"/>
        </w:rPr>
        <w:t>ă</w:t>
      </w:r>
      <w:r>
        <w:rPr>
          <w:rFonts w:ascii="Lucida Sans Unicode" w:hAnsi="Lucida Sans Unicode"/>
          <w:spacing w:val="-16"/>
          <w:sz w:val="20"/>
        </w:rPr>
        <w:t> </w:t>
      </w:r>
      <w:r>
        <w:rPr>
          <w:rFonts w:ascii="Tahoma" w:hAnsi="Tahoma"/>
          <w:spacing w:val="-6"/>
          <w:sz w:val="20"/>
        </w:rPr>
        <w:t>sau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6"/>
          <w:sz w:val="20"/>
        </w:rPr>
        <w:t>material</w:t>
      </w:r>
      <w:r>
        <w:rPr>
          <w:rFonts w:ascii="Lucida Sans Unicode" w:hAnsi="Lucida Sans Unicode"/>
          <w:spacing w:val="-6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rFonts w:ascii="Lucida Sans Unicode" w:hAnsi="Lucida Sans Unicode"/>
          <w:spacing w:val="-5"/>
          <w:sz w:val="20"/>
        </w:rPr>
        <w:t>î</w:t>
      </w:r>
      <w:r>
        <w:rPr>
          <w:rFonts w:ascii="Tahoma" w:hAnsi="Tahoma"/>
          <w:spacing w:val="-5"/>
          <w:sz w:val="20"/>
        </w:rPr>
        <w:t>n</w:t>
      </w:r>
      <w:r>
        <w:rPr>
          <w:rFonts w:ascii="Tahoma" w:hAnsi="Tahoma"/>
          <w:spacing w:val="-20"/>
          <w:sz w:val="20"/>
        </w:rPr>
        <w:t> </w:t>
      </w:r>
      <w:r>
        <w:rPr>
          <w:rFonts w:ascii="Tahoma" w:hAnsi="Tahoma"/>
          <w:spacing w:val="-5"/>
          <w:sz w:val="20"/>
        </w:rPr>
        <w:t>procesul</w:t>
      </w:r>
      <w:r>
        <w:rPr>
          <w:rFonts w:ascii="Tahoma" w:hAnsi="Tahoma"/>
          <w:spacing w:val="-21"/>
          <w:sz w:val="20"/>
        </w:rPr>
        <w:t> </w:t>
      </w:r>
      <w:r>
        <w:rPr>
          <w:rFonts w:ascii="Tahoma" w:hAnsi="Tahoma"/>
          <w:spacing w:val="-4"/>
          <w:sz w:val="20"/>
        </w:rPr>
        <w:t>cre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Tahoma" w:hAnsi="Tahoma"/>
          <w:spacing w:val="-4"/>
          <w:sz w:val="20"/>
        </w:rPr>
        <w:t>rii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4"/>
          <w:sz w:val="20"/>
        </w:rPr>
        <w:t>desenului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4"/>
          <w:sz w:val="20"/>
        </w:rPr>
        <w:t>sau</w:t>
      </w:r>
      <w:r>
        <w:rPr>
          <w:rFonts w:ascii="Tahoma" w:hAnsi="Tahoma"/>
          <w:spacing w:val="-20"/>
          <w:sz w:val="20"/>
        </w:rPr>
        <w:t> </w:t>
      </w:r>
      <w:r>
        <w:rPr>
          <w:rFonts w:ascii="Tahoma" w:hAnsi="Tahoma"/>
          <w:spacing w:val="-4"/>
          <w:sz w:val="20"/>
        </w:rPr>
        <w:t>modelului</w:t>
      </w:r>
      <w:r>
        <w:rPr>
          <w:rFonts w:ascii="Tahoma" w:hAnsi="Tahoma"/>
          <w:spacing w:val="-21"/>
          <w:sz w:val="20"/>
        </w:rPr>
        <w:t> </w:t>
      </w:r>
      <w:r>
        <w:rPr>
          <w:rFonts w:ascii="Tahoma" w:hAnsi="Tahoma"/>
          <w:spacing w:val="-4"/>
          <w:sz w:val="20"/>
        </w:rPr>
        <w:t>industrial</w:t>
      </w:r>
      <w:r>
        <w:rPr>
          <w:rFonts w:ascii="Tahoma" w:hAnsi="Tahoma"/>
          <w:spacing w:val="-21"/>
          <w:sz w:val="20"/>
        </w:rPr>
        <w:t> </w:t>
      </w:r>
      <w:r>
        <w:rPr>
          <w:rFonts w:ascii="Tahoma" w:hAnsi="Tahoma"/>
          <w:spacing w:val="-4"/>
          <w:sz w:val="20"/>
        </w:rPr>
        <w:t>nu</w:t>
      </w:r>
      <w:r>
        <w:rPr>
          <w:rFonts w:ascii="Tahoma" w:hAnsi="Tahoma"/>
          <w:spacing w:val="-20"/>
          <w:sz w:val="20"/>
        </w:rPr>
        <w:t> </w:t>
      </w:r>
      <w:r>
        <w:rPr>
          <w:rFonts w:ascii="Tahoma" w:hAnsi="Tahoma"/>
          <w:spacing w:val="-4"/>
          <w:sz w:val="20"/>
        </w:rPr>
        <w:t>se</w:t>
      </w:r>
      <w:r>
        <w:rPr>
          <w:rFonts w:ascii="Tahoma" w:hAnsi="Tahoma"/>
          <w:spacing w:val="-20"/>
          <w:sz w:val="20"/>
        </w:rPr>
        <w:t> </w:t>
      </w:r>
      <w:r>
        <w:rPr>
          <w:rFonts w:ascii="Tahoma" w:hAnsi="Tahoma"/>
          <w:spacing w:val="-4"/>
          <w:sz w:val="20"/>
        </w:rPr>
        <w:t>consider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21"/>
          <w:sz w:val="20"/>
        </w:rPr>
        <w:t> </w:t>
      </w:r>
      <w:r>
        <w:rPr>
          <w:rFonts w:ascii="Tahoma" w:hAnsi="Tahoma"/>
          <w:spacing w:val="-4"/>
          <w:sz w:val="20"/>
        </w:rPr>
        <w:t>autor.</w:t>
      </w:r>
    </w:p>
    <w:p>
      <w:pPr>
        <w:spacing w:line="206" w:lineRule="auto" w:before="3"/>
        <w:ind w:left="1306" w:right="1394" w:firstLine="345"/>
        <w:jc w:val="both"/>
        <w:rPr>
          <w:rFonts w:ascii="Tahoma" w:hAnsi="Tahoma"/>
          <w:sz w:val="20"/>
        </w:rPr>
      </w:pPr>
      <w:r>
        <w:rPr>
          <w:rFonts w:ascii="Tahoma" w:hAnsi="Tahoma"/>
          <w:w w:val="95"/>
          <w:sz w:val="20"/>
        </w:rPr>
        <w:t>Unul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din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drepturile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conferite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autorului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const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rFonts w:ascii="Lucida Sans Unicode" w:hAnsi="Lucida Sans Unicode"/>
          <w:spacing w:val="-10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î</w:t>
      </w:r>
      <w:r>
        <w:rPr>
          <w:rFonts w:ascii="Tahoma" w:hAnsi="Tahoma"/>
          <w:w w:val="95"/>
          <w:sz w:val="20"/>
        </w:rPr>
        <w:t>n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dreptul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de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a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fi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men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ionat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î</w:t>
      </w:r>
      <w:r>
        <w:rPr>
          <w:rFonts w:ascii="Tahoma" w:hAnsi="Tahoma"/>
          <w:w w:val="95"/>
          <w:sz w:val="20"/>
        </w:rPr>
        <w:t>n</w:t>
      </w:r>
      <w:r>
        <w:rPr>
          <w:rFonts w:ascii="Tahoma" w:hAnsi="Tahoma"/>
          <w:spacing w:val="-57"/>
          <w:w w:val="95"/>
          <w:sz w:val="20"/>
        </w:rPr>
        <w:t> </w:t>
      </w:r>
      <w:r>
        <w:rPr>
          <w:rFonts w:ascii="Tahoma" w:hAnsi="Tahoma"/>
          <w:spacing w:val="-1"/>
          <w:sz w:val="20"/>
        </w:rPr>
        <w:t>aceast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calitate</w:t>
      </w:r>
      <w:r>
        <w:rPr>
          <w:rFonts w:ascii="Tahoma" w:hAnsi="Tahoma"/>
          <w:spacing w:val="-14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documentele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procedur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la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AGEPI,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Registrul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cererilor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nregistrare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desenelor</w:t>
      </w:r>
      <w:r>
        <w:rPr>
          <w:rFonts w:ascii="Tahoma" w:hAnsi="Tahoma"/>
          <w:spacing w:val="-9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rFonts w:ascii="Tahoma" w:hAnsi="Tahoma"/>
          <w:spacing w:val="-1"/>
          <w:sz w:val="20"/>
        </w:rPr>
        <w:t>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modelelor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industriale,</w:t>
      </w:r>
      <w:r>
        <w:rPr>
          <w:rFonts w:ascii="Tahoma" w:hAnsi="Tahoma"/>
          <w:spacing w:val="-10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Registrul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desene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rFonts w:ascii="Tahoma" w:hAnsi="Tahoma"/>
          <w:spacing w:val="-1"/>
          <w:sz w:val="20"/>
        </w:rPr>
        <w:t>i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w w:val="95"/>
          <w:sz w:val="20"/>
        </w:rPr>
        <w:t>modele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industriale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î</w:t>
      </w:r>
      <w:r>
        <w:rPr>
          <w:rFonts w:ascii="Tahoma" w:hAnsi="Tahoma"/>
          <w:w w:val="95"/>
          <w:sz w:val="20"/>
        </w:rPr>
        <w:t>nregistrate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ş</w:t>
      </w:r>
      <w:r>
        <w:rPr>
          <w:rFonts w:ascii="Tahoma" w:hAnsi="Tahoma"/>
          <w:w w:val="95"/>
          <w:sz w:val="20"/>
        </w:rPr>
        <w:t>i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î</w:t>
      </w:r>
      <w:r>
        <w:rPr>
          <w:rFonts w:ascii="Tahoma" w:hAnsi="Tahoma"/>
          <w:w w:val="95"/>
          <w:sz w:val="20"/>
        </w:rPr>
        <w:t>n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certificatul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de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î</w:t>
      </w:r>
      <w:r>
        <w:rPr>
          <w:rFonts w:ascii="Tahoma" w:hAnsi="Tahoma"/>
          <w:w w:val="95"/>
          <w:sz w:val="20"/>
        </w:rPr>
        <w:t>nregistrare.</w:t>
      </w:r>
    </w:p>
    <w:p>
      <w:pPr>
        <w:spacing w:line="204" w:lineRule="auto" w:before="6"/>
        <w:ind w:left="1301" w:right="1408" w:firstLine="355"/>
        <w:jc w:val="both"/>
        <w:rPr>
          <w:rFonts w:ascii="Tahoma" w:hAnsi="Tahoma"/>
          <w:sz w:val="20"/>
        </w:rPr>
      </w:pP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asemenea,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autorul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are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dreptul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s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renun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la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men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ionarea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numelui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s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Tahoma" w:hAnsi="Tahoma"/>
          <w:spacing w:val="-3"/>
          <w:sz w:val="20"/>
        </w:rPr>
        <w:t>u</w:t>
      </w:r>
      <w:r>
        <w:rPr>
          <w:rFonts w:ascii="Tahoma" w:hAnsi="Tahoma"/>
          <w:spacing w:val="-60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documentele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enumerate.</w:t>
      </w:r>
    </w:p>
    <w:p>
      <w:pPr>
        <w:pStyle w:val="ListParagraph"/>
        <w:numPr>
          <w:ilvl w:val="1"/>
          <w:numId w:val="109"/>
        </w:numPr>
        <w:tabs>
          <w:tab w:pos="1542" w:val="left" w:leader="none"/>
        </w:tabs>
        <w:spacing w:line="240" w:lineRule="auto" w:before="116" w:after="0"/>
        <w:ind w:left="1541" w:right="0" w:hanging="232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Drepturile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titularului</w:t>
      </w:r>
    </w:p>
    <w:p>
      <w:pPr>
        <w:spacing w:line="206" w:lineRule="auto" w:before="141"/>
        <w:ind w:left="1306" w:right="1406" w:firstLine="35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Desenul sau modelul industrial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nregistrat confer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titularului dreptul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exclusiv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a-l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utiliza</w:t>
      </w:r>
      <w:r>
        <w:rPr>
          <w:rFonts w:ascii="Tahoma" w:hAnsi="Tahoma"/>
          <w:spacing w:val="-1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interzice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oric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rui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ter</w:t>
      </w:r>
      <w:r>
        <w:rPr>
          <w:rFonts w:ascii="Lucida Sans Unicode" w:hAnsi="Lucida Sans Unicode"/>
          <w:sz w:val="20"/>
        </w:rPr>
        <w:t>ţ</w:t>
      </w:r>
      <w:r>
        <w:rPr>
          <w:rFonts w:ascii="Lucida Sans Unicode" w:hAnsi="Lucida Sans Unicode"/>
          <w:spacing w:val="-5"/>
          <w:sz w:val="20"/>
        </w:rPr>
        <w:t> </w:t>
      </w:r>
      <w:r>
        <w:rPr>
          <w:rFonts w:ascii="Tahoma" w:hAnsi="Tahoma"/>
          <w:sz w:val="20"/>
        </w:rPr>
        <w:t>utilizarea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sa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f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5"/>
          <w:sz w:val="20"/>
        </w:rPr>
        <w:t> </w:t>
      </w:r>
      <w:r>
        <w:rPr>
          <w:rFonts w:ascii="Tahoma" w:hAnsi="Tahoma"/>
          <w:sz w:val="20"/>
        </w:rPr>
        <w:t>acordul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titularului.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Prin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utilizare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-3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elege,</w:t>
      </w:r>
      <w:r>
        <w:rPr>
          <w:rFonts w:ascii="Tahoma" w:hAnsi="Tahoma"/>
          <w:spacing w:val="-3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special,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fabricarea,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includerea</w:t>
      </w:r>
      <w:r>
        <w:rPr>
          <w:rFonts w:ascii="Tahoma" w:hAnsi="Tahoma"/>
          <w:spacing w:val="1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ntr-o</w:t>
      </w:r>
      <w:r>
        <w:rPr>
          <w:rFonts w:ascii="Tahoma" w:hAnsi="Tahoma"/>
          <w:spacing w:val="-61"/>
          <w:sz w:val="20"/>
        </w:rPr>
        <w:t> </w:t>
      </w:r>
      <w:r>
        <w:rPr>
          <w:rFonts w:ascii="Tahoma" w:hAnsi="Tahoma"/>
          <w:spacing w:val="-1"/>
          <w:sz w:val="20"/>
        </w:rPr>
        <w:t>ofert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Tahoma" w:hAnsi="Tahoma"/>
          <w:spacing w:val="-1"/>
          <w:sz w:val="20"/>
        </w:rPr>
        <w:t>,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introducerea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pe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pia</w:t>
      </w:r>
      <w:r>
        <w:rPr>
          <w:rFonts w:ascii="Lucida Sans Unicode" w:hAnsi="Lucida Sans Unicode"/>
          <w:spacing w:val="-1"/>
          <w:sz w:val="20"/>
        </w:rPr>
        <w:t>ţă</w:t>
      </w:r>
      <w:r>
        <w:rPr>
          <w:rFonts w:ascii="Tahoma" w:hAnsi="Tahoma"/>
          <w:spacing w:val="-1"/>
          <w:sz w:val="20"/>
        </w:rPr>
        <w:t>,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importul,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exportul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utilizarea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propriu-zis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2"/>
          <w:sz w:val="20"/>
        </w:rPr>
        <w:t>unui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produs</w:t>
      </w:r>
      <w:r>
        <w:rPr>
          <w:rFonts w:ascii="Tahoma" w:hAnsi="Tahoma"/>
          <w:spacing w:val="-9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care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fost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integrat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ori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c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ahoma" w:hAnsi="Tahoma"/>
          <w:spacing w:val="-2"/>
          <w:sz w:val="20"/>
        </w:rPr>
        <w:t>ruia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s-a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aplicat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desenul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sau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modelul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industrial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cauz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, precum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depozitarea produsului respectiv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scopurile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men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ionate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anterior.</w:t>
      </w:r>
    </w:p>
    <w:p>
      <w:pPr>
        <w:pStyle w:val="ListParagraph"/>
        <w:numPr>
          <w:ilvl w:val="1"/>
          <w:numId w:val="109"/>
        </w:numPr>
        <w:tabs>
          <w:tab w:pos="1590" w:val="left" w:leader="none"/>
        </w:tabs>
        <w:spacing w:line="240" w:lineRule="auto" w:before="104" w:after="0"/>
        <w:ind w:left="1589" w:right="0" w:hanging="222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Transmiterea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drepturilor</w:t>
      </w:r>
    </w:p>
    <w:p>
      <w:pPr>
        <w:spacing w:line="192" w:lineRule="auto" w:before="152"/>
        <w:ind w:left="1291" w:right="1420" w:firstLine="35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Drepturile asupra designului sunt o proprietate care poate fi v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ndut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,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cump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rat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sau licen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. Astfel, drepturile care decurg din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1"/>
          <w:sz w:val="20"/>
        </w:rPr>
        <w:t>cererii</w:t>
      </w:r>
      <w:r>
        <w:rPr>
          <w:rFonts w:ascii="Tahoma" w:hAnsi="Tahoma"/>
          <w:spacing w:val="-15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rFonts w:ascii="Tahoma" w:hAnsi="Tahoma"/>
          <w:spacing w:val="-1"/>
          <w:sz w:val="20"/>
        </w:rPr>
        <w:t>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din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certificat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pot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fi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transmise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integral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sau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par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ial.</w:t>
      </w:r>
    </w:p>
    <w:p>
      <w:pPr>
        <w:spacing w:line="207" w:lineRule="exact" w:before="0"/>
        <w:ind w:left="1618" w:right="0" w:firstLine="0"/>
        <w:jc w:val="both"/>
        <w:rPr>
          <w:rFonts w:ascii="Tahoma"/>
          <w:sz w:val="20"/>
        </w:rPr>
      </w:pPr>
      <w:r>
        <w:rPr>
          <w:rFonts w:ascii="Tahoma"/>
          <w:w w:val="95"/>
          <w:sz w:val="20"/>
        </w:rPr>
        <w:t>Transmiterea</w:t>
      </w:r>
      <w:r>
        <w:rPr>
          <w:rFonts w:ascii="Tahoma"/>
          <w:spacing w:val="-2"/>
          <w:w w:val="95"/>
          <w:sz w:val="20"/>
        </w:rPr>
        <w:t> </w:t>
      </w:r>
      <w:r>
        <w:rPr>
          <w:rFonts w:ascii="Tahoma"/>
          <w:w w:val="95"/>
          <w:sz w:val="20"/>
        </w:rPr>
        <w:t>drepturi/or</w:t>
      </w:r>
      <w:r>
        <w:rPr>
          <w:rFonts w:ascii="Tahoma"/>
          <w:spacing w:val="-2"/>
          <w:w w:val="95"/>
          <w:sz w:val="20"/>
        </w:rPr>
        <w:t> </w:t>
      </w:r>
      <w:r>
        <w:rPr>
          <w:rFonts w:ascii="Tahoma"/>
          <w:w w:val="95"/>
          <w:sz w:val="20"/>
        </w:rPr>
        <w:t>se</w:t>
      </w:r>
      <w:r>
        <w:rPr>
          <w:rFonts w:ascii="Tahoma"/>
          <w:spacing w:val="-3"/>
          <w:w w:val="95"/>
          <w:sz w:val="20"/>
        </w:rPr>
        <w:t> </w:t>
      </w:r>
      <w:r>
        <w:rPr>
          <w:rFonts w:ascii="Tahoma"/>
          <w:w w:val="95"/>
          <w:sz w:val="20"/>
        </w:rPr>
        <w:t>poate</w:t>
      </w:r>
      <w:r>
        <w:rPr>
          <w:rFonts w:ascii="Tahoma"/>
          <w:spacing w:val="-1"/>
          <w:w w:val="95"/>
          <w:sz w:val="20"/>
        </w:rPr>
        <w:t> </w:t>
      </w:r>
      <w:r>
        <w:rPr>
          <w:rFonts w:ascii="Tahoma"/>
          <w:w w:val="95"/>
          <w:sz w:val="20"/>
        </w:rPr>
        <w:t>face</w:t>
      </w:r>
      <w:r>
        <w:rPr>
          <w:rFonts w:ascii="Tahoma"/>
          <w:spacing w:val="-1"/>
          <w:w w:val="95"/>
          <w:sz w:val="20"/>
        </w:rPr>
        <w:t> </w:t>
      </w:r>
      <w:r>
        <w:rPr>
          <w:rFonts w:ascii="Tahoma"/>
          <w:w w:val="95"/>
          <w:sz w:val="20"/>
        </w:rPr>
        <w:t>prin:</w:t>
      </w:r>
    </w:p>
    <w:p>
      <w:pPr>
        <w:pStyle w:val="ListParagraph"/>
        <w:numPr>
          <w:ilvl w:val="2"/>
          <w:numId w:val="109"/>
        </w:numPr>
        <w:tabs>
          <w:tab w:pos="1930" w:val="left" w:leader="none"/>
        </w:tabs>
        <w:spacing w:line="269" w:lineRule="exact" w:before="0" w:after="0"/>
        <w:ind w:left="1930" w:right="0" w:hanging="370"/>
        <w:jc w:val="both"/>
        <w:rPr>
          <w:sz w:val="20"/>
        </w:rPr>
      </w:pPr>
      <w:r>
        <w:rPr>
          <w:spacing w:val="-2"/>
          <w:sz w:val="20"/>
        </w:rPr>
        <w:t>contract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cesiune;</w:t>
      </w:r>
    </w:p>
    <w:p>
      <w:pPr>
        <w:pStyle w:val="ListParagraph"/>
        <w:numPr>
          <w:ilvl w:val="2"/>
          <w:numId w:val="109"/>
        </w:numPr>
        <w:tabs>
          <w:tab w:pos="1930" w:val="left" w:leader="none"/>
        </w:tabs>
        <w:spacing w:line="245" w:lineRule="exact" w:before="0" w:after="0"/>
        <w:ind w:left="1930" w:right="0" w:hanging="37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3"/>
          <w:sz w:val="20"/>
        </w:rPr>
        <w:t>contract</w:t>
      </w:r>
      <w:r>
        <w:rPr>
          <w:rFonts w:ascii="Arial" w:hAnsi="Arial"/>
          <w:i/>
          <w:spacing w:val="-5"/>
          <w:sz w:val="20"/>
        </w:rPr>
        <w:t> </w:t>
      </w:r>
      <w:r>
        <w:rPr>
          <w:spacing w:val="-3"/>
          <w:sz w:val="20"/>
        </w:rPr>
        <w:t>de</w:t>
      </w:r>
      <w:r>
        <w:rPr>
          <w:spacing w:val="-12"/>
          <w:sz w:val="20"/>
        </w:rPr>
        <w:t> </w:t>
      </w:r>
      <w:r>
        <w:rPr>
          <w:rFonts w:ascii="Arial" w:hAnsi="Arial"/>
          <w:i/>
          <w:spacing w:val="-3"/>
          <w:sz w:val="20"/>
        </w:rPr>
        <w:t>licenţă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pacing w:val="-3"/>
          <w:sz w:val="20"/>
        </w:rPr>
        <w:t>(exclusivă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pacing w:val="-3"/>
          <w:sz w:val="20"/>
        </w:rPr>
        <w:t>sau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pacing w:val="-3"/>
          <w:sz w:val="20"/>
        </w:rPr>
        <w:t>neexclusivă);</w:t>
      </w:r>
    </w:p>
    <w:p>
      <w:pPr>
        <w:pStyle w:val="ListParagraph"/>
        <w:numPr>
          <w:ilvl w:val="2"/>
          <w:numId w:val="109"/>
        </w:numPr>
        <w:tabs>
          <w:tab w:pos="1929" w:val="left" w:leader="none"/>
          <w:tab w:pos="1930" w:val="left" w:leader="none"/>
        </w:tabs>
        <w:spacing w:line="261" w:lineRule="exact" w:before="0" w:after="0"/>
        <w:ind w:left="1930" w:right="0" w:hanging="370"/>
        <w:jc w:val="left"/>
        <w:rPr>
          <w:rFonts w:ascii="Arial" w:hAnsi="Arial"/>
          <w:i/>
          <w:sz w:val="20"/>
        </w:rPr>
      </w:pPr>
      <w:r>
        <w:rPr>
          <w:w w:val="95"/>
          <w:sz w:val="20"/>
        </w:rPr>
        <w:t>prin</w:t>
      </w:r>
      <w:r>
        <w:rPr>
          <w:spacing w:val="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succesiune</w:t>
      </w:r>
      <w:r>
        <w:rPr>
          <w:rFonts w:ascii="Arial" w:hAnsi="Arial"/>
          <w:i/>
          <w:spacing w:val="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(moştenire</w:t>
      </w:r>
      <w:r>
        <w:rPr>
          <w:rFonts w:ascii="Arial" w:hAnsi="Arial"/>
          <w:i/>
          <w:spacing w:val="9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legală</w:t>
      </w:r>
      <w:r>
        <w:rPr>
          <w:rFonts w:ascii="Arial" w:hAnsi="Arial"/>
          <w:i/>
          <w:spacing w:val="9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sau</w:t>
      </w:r>
      <w:r>
        <w:rPr>
          <w:rFonts w:ascii="Arial" w:hAnsi="Arial"/>
          <w:i/>
          <w:spacing w:val="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testamentară).</w:t>
      </w:r>
    </w:p>
    <w:p>
      <w:pPr>
        <w:spacing w:line="206" w:lineRule="auto" w:before="11"/>
        <w:ind w:left="1152" w:right="1542" w:firstLine="364"/>
        <w:jc w:val="both"/>
        <w:rPr>
          <w:rFonts w:ascii="Tahoma" w:hAnsi="Tahoma"/>
          <w:sz w:val="20"/>
        </w:rPr>
      </w:pPr>
      <w:r>
        <w:rPr>
          <w:rFonts w:ascii="Arial" w:hAnsi="Arial"/>
          <w:i/>
          <w:sz w:val="20"/>
        </w:rPr>
        <w:t>Drepturile transmise prin contractele enumerate mai sus produc efecte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pentru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terţi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şi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Tahoma" w:hAnsi="Tahoma"/>
          <w:sz w:val="20"/>
        </w:rPr>
        <w:t>condi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ioneaz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modificarea statutului juridic al desenului/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3"/>
          <w:sz w:val="20"/>
        </w:rPr>
        <w:t>modelului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3"/>
          <w:sz w:val="20"/>
        </w:rPr>
        <w:t>industrial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3"/>
          <w:sz w:val="20"/>
        </w:rPr>
        <w:t>din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momentul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nregistr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Tahoma" w:hAnsi="Tahoma"/>
          <w:spacing w:val="-3"/>
          <w:sz w:val="20"/>
        </w:rPr>
        <w:t>rii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contractului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la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AGEPI.</w:t>
      </w:r>
    </w:p>
    <w:p>
      <w:pPr>
        <w:pStyle w:val="BodyText"/>
        <w:spacing w:before="5"/>
        <w:rPr>
          <w:rFonts w:ascii="Tahoma"/>
          <w:sz w:val="25"/>
        </w:rPr>
      </w:pPr>
    </w:p>
    <w:p>
      <w:pPr>
        <w:spacing w:before="0"/>
        <w:ind w:left="118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</w:t>
      </w:r>
    </w:p>
    <w:p>
      <w:pPr>
        <w:spacing w:after="0"/>
        <w:jc w:val="left"/>
        <w:rPr>
          <w:rFonts w:ascii="Arial"/>
          <w:sz w:val="16"/>
        </w:rPr>
        <w:sectPr>
          <w:footerReference w:type="default" r:id="rId53"/>
          <w:pgSz w:w="11910" w:h="16840"/>
          <w:pgMar w:footer="0" w:header="0" w:top="1340" w:bottom="280" w:left="1200" w:right="1400"/>
        </w:sectPr>
      </w:pPr>
    </w:p>
    <w:p>
      <w:pPr>
        <w:spacing w:line="220" w:lineRule="auto" w:before="53"/>
        <w:ind w:left="1687" w:right="1056" w:firstLine="345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Datele privind transmiterea drepturilor se public</w:t>
      </w:r>
      <w:r>
        <w:rPr>
          <w:rFonts w:ascii="Lucida Sans Unicode" w:hAnsi="Lucida Sans Unicode"/>
          <w:sz w:val="20"/>
        </w:rPr>
        <w:t>ă î</w:t>
      </w:r>
      <w:r>
        <w:rPr>
          <w:rFonts w:ascii="Tahoma" w:hAnsi="Tahoma"/>
          <w:sz w:val="20"/>
        </w:rPr>
        <w:t>n BOPI. Aceste date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sunt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stabilite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AGEPI.</w:t>
      </w:r>
    </w:p>
    <w:p>
      <w:pPr>
        <w:pStyle w:val="ListParagraph"/>
        <w:numPr>
          <w:ilvl w:val="1"/>
          <w:numId w:val="109"/>
        </w:numPr>
        <w:tabs>
          <w:tab w:pos="1894" w:val="left" w:leader="none"/>
        </w:tabs>
        <w:spacing w:line="240" w:lineRule="auto" w:before="151" w:after="0"/>
        <w:ind w:left="1894" w:right="0" w:hanging="207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Marcarea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desenului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şi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modelului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industrial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înregistrat</w:t>
      </w:r>
    </w:p>
    <w:p>
      <w:pPr>
        <w:spacing w:line="264" w:lineRule="exact" w:before="118"/>
        <w:ind w:left="1687" w:right="1046" w:firstLine="331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Titularul certificatului poate aplica pe produs un marcaj de avertizare.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1"/>
          <w:sz w:val="20"/>
        </w:rPr>
        <w:t>Marcajul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nu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este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obligatoriu,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dar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este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util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pentru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anun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a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at</w:t>
      </w:r>
      <w:r>
        <w:rPr>
          <w:rFonts w:ascii="Lucida Sans Unicode" w:hAnsi="Lucida Sans Unicode"/>
          <w:spacing w:val="-1"/>
          <w:sz w:val="20"/>
        </w:rPr>
        <w:t>â</w:t>
      </w:r>
      <w:r>
        <w:rPr>
          <w:rFonts w:ascii="Tahoma" w:hAnsi="Tahoma"/>
          <w:spacing w:val="-1"/>
          <w:sz w:val="20"/>
        </w:rPr>
        <w:t>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consumatorii,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c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t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persoanele ter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e c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desenul sau modelul este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nregistrat. Marcajul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4"/>
          <w:sz w:val="20"/>
        </w:rPr>
        <w:t>const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rFonts w:ascii="Tahoma" w:hAnsi="Tahoma"/>
          <w:spacing w:val="-4"/>
          <w:sz w:val="20"/>
        </w:rPr>
        <w:t>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4"/>
          <w:sz w:val="20"/>
        </w:rPr>
        <w:t>imprimarea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literei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majuscule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D</w:t>
      </w:r>
      <w:r>
        <w:rPr>
          <w:rFonts w:ascii="Tahoma" w:hAnsi="Tahoma"/>
          <w:spacing w:val="-9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nscrise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ntr-un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cerc</w:t>
      </w:r>
      <w:r>
        <w:rPr>
          <w:rFonts w:ascii="Tahoma" w:hAnsi="Tahoma"/>
          <w:spacing w:val="-8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rFonts w:ascii="Tahoma" w:hAnsi="Tahoma"/>
          <w:spacing w:val="-3"/>
          <w:sz w:val="20"/>
        </w:rPr>
        <w:t>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numelui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sau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w w:val="95"/>
          <w:sz w:val="20"/>
        </w:rPr>
        <w:t>denumirii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titularului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pe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obiect,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etichet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rFonts w:ascii="Lucida Sans Unicode" w:hAnsi="Lucida Sans Unicode"/>
          <w:spacing w:val="-9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sau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ambalajul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obiectului.</w:t>
      </w:r>
    </w:p>
    <w:p>
      <w:pPr>
        <w:pStyle w:val="ListParagraph"/>
        <w:numPr>
          <w:ilvl w:val="1"/>
          <w:numId w:val="109"/>
        </w:numPr>
        <w:tabs>
          <w:tab w:pos="1894" w:val="left" w:leader="none"/>
        </w:tabs>
        <w:spacing w:line="240" w:lineRule="auto" w:before="141" w:after="0"/>
        <w:ind w:left="1894" w:right="0" w:hanging="207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Alte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forme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protecţie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desenelor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şi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modelelor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industriale</w:t>
      </w:r>
    </w:p>
    <w:p>
      <w:pPr>
        <w:spacing w:line="206" w:lineRule="auto" w:before="132"/>
        <w:ind w:left="1687" w:right="1041" w:firstLine="345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Desenele</w:t>
      </w:r>
      <w:r>
        <w:rPr>
          <w:rFonts w:ascii="Tahoma" w:hAnsi="Tahoma"/>
          <w:spacing w:val="-8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modelele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industriale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beneficiaz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7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protec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acordat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9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4"/>
          <w:sz w:val="20"/>
        </w:rPr>
        <w:t>conformitate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4"/>
          <w:sz w:val="20"/>
        </w:rPr>
        <w:t>cu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legisla</w:t>
      </w:r>
      <w:r>
        <w:rPr>
          <w:rFonts w:ascii="Lucida Sans Unicode" w:hAnsi="Lucida Sans Unicode"/>
          <w:spacing w:val="-4"/>
          <w:sz w:val="20"/>
        </w:rPr>
        <w:t>ţ</w:t>
      </w:r>
      <w:r>
        <w:rPr>
          <w:rFonts w:ascii="Tahoma" w:hAnsi="Tahoma"/>
          <w:spacing w:val="-4"/>
          <w:sz w:val="20"/>
        </w:rPr>
        <w:t>ia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privind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3"/>
          <w:sz w:val="20"/>
        </w:rPr>
        <w:t>drepturile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3"/>
          <w:sz w:val="20"/>
        </w:rPr>
        <w:t>autor,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cu</w:t>
      </w:r>
      <w:r>
        <w:rPr>
          <w:rFonts w:ascii="Tahoma" w:hAnsi="Tahoma"/>
          <w:spacing w:val="-9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ncepere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3"/>
          <w:sz w:val="20"/>
        </w:rPr>
        <w:t>la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3"/>
          <w:sz w:val="20"/>
        </w:rPr>
        <w:t>data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la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1"/>
          <w:sz w:val="20"/>
        </w:rPr>
        <w:t>care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au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fost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create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sau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fixate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sub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orice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form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.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asemenea,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designul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poate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w w:val="95"/>
          <w:sz w:val="20"/>
        </w:rPr>
        <w:t>ob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ine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protec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ie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prin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dispozi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ii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legale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privind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concuren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a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neloial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rFonts w:ascii="Tahoma" w:hAnsi="Tahoma"/>
          <w:w w:val="95"/>
          <w:sz w:val="20"/>
        </w:rPr>
        <w:t>.</w:t>
      </w:r>
    </w:p>
    <w:p>
      <w:pPr>
        <w:pStyle w:val="ListParagraph"/>
        <w:numPr>
          <w:ilvl w:val="0"/>
          <w:numId w:val="109"/>
        </w:numPr>
        <w:tabs>
          <w:tab w:pos="2000" w:val="left" w:leader="none"/>
        </w:tabs>
        <w:spacing w:line="273" w:lineRule="auto" w:before="156" w:after="0"/>
        <w:ind w:left="1649" w:right="293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înregistrarea desenului şi modelului industrial</w:t>
      </w:r>
      <w:r>
        <w:rPr>
          <w:rFonts w:ascii="Arial" w:hAnsi="Arial"/>
          <w:b/>
          <w:spacing w:val="-54"/>
          <w:sz w:val="20"/>
        </w:rPr>
        <w:t> </w:t>
      </w:r>
      <w:r>
        <w:rPr>
          <w:rFonts w:ascii="Arial" w:hAnsi="Arial"/>
          <w:b/>
          <w:sz w:val="20"/>
        </w:rPr>
        <w:t>în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străinătate</w:t>
      </w:r>
    </w:p>
    <w:p>
      <w:pPr>
        <w:spacing w:line="204" w:lineRule="auto" w:before="149"/>
        <w:ind w:left="1678" w:right="1041" w:firstLine="326"/>
        <w:jc w:val="both"/>
        <w:rPr>
          <w:rFonts w:ascii="Tahoma" w:hAnsi="Tahoma"/>
          <w:sz w:val="20"/>
        </w:rPr>
      </w:pP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nregistrarea desenului sau modelului industrial pe teritoriul Republicii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2"/>
          <w:sz w:val="20"/>
        </w:rPr>
        <w:t>Moldova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nu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produce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efecte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pe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teritoriile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altor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state.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Pentru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a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ob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ine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protec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ie</w:t>
      </w:r>
      <w:r>
        <w:rPr>
          <w:rFonts w:ascii="Tahoma" w:hAnsi="Tahoma"/>
          <w:spacing w:val="-60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una sau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mai multe </w:t>
      </w:r>
      <w:r>
        <w:rPr>
          <w:rFonts w:ascii="Lucida Sans Unicode" w:hAnsi="Lucida Sans Unicode"/>
          <w:sz w:val="20"/>
        </w:rPr>
        <w:t>ţă</w:t>
      </w:r>
      <w:r>
        <w:rPr>
          <w:rFonts w:ascii="Tahoma" w:hAnsi="Tahoma"/>
          <w:sz w:val="20"/>
        </w:rPr>
        <w:t>ri str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ine desenul sau modelul industrial trebuie</w:t>
      </w:r>
      <w:r>
        <w:rPr>
          <w:rFonts w:ascii="Tahoma" w:hAnsi="Tahoma"/>
          <w:spacing w:val="-60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nregistrat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fiecare 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ar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aparte. Aceasta se poate face depun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nd cereri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separate</w:t>
      </w:r>
      <w:r>
        <w:rPr>
          <w:rFonts w:ascii="Tahoma" w:hAnsi="Tahoma"/>
          <w:spacing w:val="-8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fiecare</w:t>
      </w:r>
      <w:r>
        <w:rPr>
          <w:rFonts w:ascii="Tahoma" w:hAnsi="Tahoma"/>
          <w:spacing w:val="-8"/>
          <w:sz w:val="20"/>
        </w:rPr>
        <w:t> 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ar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8"/>
          <w:sz w:val="20"/>
        </w:rPr>
        <w:t> </w:t>
      </w:r>
      <w:r>
        <w:rPr>
          <w:rFonts w:ascii="Tahoma" w:hAnsi="Tahoma"/>
          <w:sz w:val="20"/>
        </w:rPr>
        <w:t>vizat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9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depun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nd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o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singur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7"/>
          <w:sz w:val="20"/>
        </w:rPr>
        <w:t> </w:t>
      </w:r>
      <w:r>
        <w:rPr>
          <w:rFonts w:ascii="Tahoma" w:hAnsi="Tahoma"/>
          <w:sz w:val="20"/>
        </w:rPr>
        <w:t>cerere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prin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sistemul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2"/>
          <w:sz w:val="20"/>
        </w:rPr>
        <w:t>Aranjamentului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la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Haga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privind</w:t>
      </w:r>
      <w:r>
        <w:rPr>
          <w:rFonts w:ascii="Tahoma" w:hAnsi="Tahoma"/>
          <w:spacing w:val="-10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nregistrarea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interna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ional</w:t>
      </w:r>
      <w:r>
        <w:rPr>
          <w:rFonts w:ascii="Lucida Sans Unicode" w:hAnsi="Lucida Sans Unicode"/>
          <w:spacing w:val="-1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1"/>
          <w:sz w:val="20"/>
        </w:rPr>
        <w:t>desenelor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rFonts w:ascii="Tahoma" w:hAnsi="Tahoma"/>
          <w:spacing w:val="-1"/>
          <w:sz w:val="20"/>
        </w:rPr>
        <w:t>i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modelelor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industriale.</w:t>
      </w:r>
    </w:p>
    <w:p>
      <w:pPr>
        <w:spacing w:line="208" w:lineRule="auto" w:before="35"/>
        <w:ind w:left="1668" w:right="1048" w:firstLine="331"/>
        <w:jc w:val="both"/>
        <w:rPr>
          <w:rFonts w:ascii="Tahoma" w:hAnsi="Tahoma"/>
          <w:sz w:val="20"/>
        </w:rPr>
      </w:pP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conformitate cu Aranjamentul de la Haga, cererile de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interna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ional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se depun la Organiza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 Mondial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a Propriet</w:t>
      </w:r>
      <w:r>
        <w:rPr>
          <w:rFonts w:ascii="Lucida Sans Unicode" w:hAnsi="Lucida Sans Unicode"/>
          <w:sz w:val="20"/>
        </w:rPr>
        <w:t>ăţ</w:t>
      </w:r>
      <w:r>
        <w:rPr>
          <w:rFonts w:ascii="Tahoma" w:hAnsi="Tahoma"/>
          <w:sz w:val="20"/>
        </w:rPr>
        <w:t>ii Intelectuale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direct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prin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intermediul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AGEPI.</w:t>
      </w:r>
    </w:p>
    <w:p>
      <w:pPr>
        <w:pStyle w:val="ListParagraph"/>
        <w:numPr>
          <w:ilvl w:val="0"/>
          <w:numId w:val="109"/>
        </w:numPr>
        <w:tabs>
          <w:tab w:pos="2000" w:val="left" w:leader="none"/>
        </w:tabs>
        <w:spacing w:line="240" w:lineRule="auto" w:before="190" w:after="0"/>
        <w:ind w:left="1999" w:right="0" w:hanging="351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Taxele</w:t>
      </w:r>
    </w:p>
    <w:p>
      <w:pPr>
        <w:spacing w:line="237" w:lineRule="auto" w:before="196"/>
        <w:ind w:left="1505" w:right="850" w:firstLine="369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Depunerea </w:t>
      </w:r>
      <w:r>
        <w:rPr>
          <w:rFonts w:ascii="Arial" w:hAnsi="Arial"/>
          <w:i/>
          <w:sz w:val="20"/>
        </w:rPr>
        <w:t>şi examinarea cererii </w:t>
      </w:r>
      <w:r>
        <w:rPr>
          <w:rFonts w:ascii="Tahoma" w:hAnsi="Tahoma"/>
          <w:sz w:val="20"/>
        </w:rPr>
        <w:t>de </w:t>
      </w:r>
      <w:r>
        <w:rPr>
          <w:rFonts w:ascii="Arial" w:hAnsi="Arial"/>
          <w:i/>
          <w:sz w:val="20"/>
        </w:rPr>
        <w:t>înregistrare a desenului sau 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modelului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industrial,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depunerea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opoziţiei şi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Tahoma" w:hAnsi="Tahoma"/>
          <w:sz w:val="20"/>
        </w:rPr>
        <w:t>contesta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ie/,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publicarea</w:t>
      </w:r>
      <w:r>
        <w:rPr>
          <w:rFonts w:ascii="Tahoma" w:hAnsi="Tahoma"/>
          <w:spacing w:val="1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60"/>
          <w:sz w:val="20"/>
        </w:rPr>
        <w:t> </w:t>
      </w:r>
      <w:r>
        <w:rPr>
          <w:rFonts w:ascii="Arial" w:hAnsi="Arial"/>
          <w:i/>
          <w:sz w:val="20"/>
        </w:rPr>
        <w:t>amânarea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publicării,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înregistrarea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desenelor</w:t>
      </w:r>
      <w:r>
        <w:rPr>
          <w:rFonts w:ascii="Arial" w:hAnsi="Arial"/>
          <w:i/>
          <w:spacing w:val="44"/>
          <w:sz w:val="20"/>
        </w:rPr>
        <w:t> </w:t>
      </w:r>
      <w:r>
        <w:rPr>
          <w:rFonts w:ascii="Arial" w:hAnsi="Arial"/>
          <w:i/>
          <w:sz w:val="20"/>
        </w:rPr>
        <w:t>şi</w:t>
      </w:r>
      <w:r>
        <w:rPr>
          <w:rFonts w:ascii="Arial" w:hAnsi="Arial"/>
          <w:i/>
          <w:spacing w:val="37"/>
          <w:sz w:val="20"/>
        </w:rPr>
        <w:t> </w:t>
      </w:r>
      <w:r>
        <w:rPr>
          <w:rFonts w:ascii="Arial" w:hAnsi="Arial"/>
          <w:i/>
          <w:sz w:val="20"/>
        </w:rPr>
        <w:t>modelelor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industriale,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pacing w:val="-1"/>
          <w:w w:val="95"/>
          <w:sz w:val="20"/>
        </w:rPr>
        <w:t>eliberarea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spacing w:val="-1"/>
          <w:w w:val="95"/>
          <w:sz w:val="20"/>
        </w:rPr>
        <w:t>certificatului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spacing w:val="-1"/>
          <w:w w:val="95"/>
          <w:sz w:val="20"/>
        </w:rPr>
        <w:t>de</w:t>
      </w:r>
      <w:r>
        <w:rPr>
          <w:rFonts w:ascii="Arial" w:hAnsi="Arial"/>
          <w:i/>
          <w:spacing w:val="-7"/>
          <w:w w:val="95"/>
          <w:sz w:val="20"/>
        </w:rPr>
        <w:t> </w:t>
      </w:r>
      <w:r>
        <w:rPr>
          <w:rFonts w:ascii="Arial" w:hAnsi="Arial"/>
          <w:i/>
          <w:spacing w:val="-1"/>
          <w:w w:val="95"/>
          <w:sz w:val="20"/>
        </w:rPr>
        <w:t>înregistrare,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spacing w:val="-1"/>
          <w:w w:val="95"/>
          <w:sz w:val="20"/>
        </w:rPr>
        <w:t>reînnoirea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Tahoma" w:hAnsi="Tahoma"/>
          <w:spacing w:val="-1"/>
          <w:w w:val="95"/>
          <w:sz w:val="20"/>
        </w:rPr>
        <w:t>certificatului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spacing w:val="-1"/>
          <w:w w:val="95"/>
          <w:sz w:val="20"/>
        </w:rPr>
        <w:t>de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Lucida Sans Unicode" w:hAnsi="Lucida Sans Unicode"/>
          <w:spacing w:val="-1"/>
          <w:w w:val="95"/>
          <w:sz w:val="20"/>
        </w:rPr>
        <w:t>î</w:t>
      </w:r>
      <w:r>
        <w:rPr>
          <w:rFonts w:ascii="Tahoma" w:hAnsi="Tahoma"/>
          <w:spacing w:val="-1"/>
          <w:w w:val="95"/>
          <w:sz w:val="20"/>
        </w:rPr>
        <w:t>nregistrare,'</w:t>
      </w:r>
    </w:p>
    <w:p>
      <w:pPr>
        <w:spacing w:line="242" w:lineRule="exact" w:before="0"/>
        <w:ind w:left="1494" w:right="1197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w w:val="95"/>
          <w:sz w:val="20"/>
        </w:rPr>
        <w:t>transmiterea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drepturilor,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renun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area</w:t>
      </w:r>
      <w:r>
        <w:rPr>
          <w:rFonts w:ascii="Tahoma" w:hAnsi="Tahoma"/>
          <w:spacing w:val="-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la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ele,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restabilirea</w:t>
      </w:r>
      <w:r>
        <w:rPr>
          <w:rFonts w:ascii="Tahoma" w:hAnsi="Tahoma"/>
          <w:spacing w:val="-1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î</w:t>
      </w:r>
      <w:r>
        <w:rPr>
          <w:rFonts w:ascii="Tahoma" w:hAnsi="Tahoma"/>
          <w:w w:val="95"/>
          <w:sz w:val="20"/>
        </w:rPr>
        <w:t>n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drepturi,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prelungirea</w:t>
      </w:r>
    </w:p>
    <w:p>
      <w:pPr>
        <w:spacing w:line="286" w:lineRule="exact" w:before="0"/>
        <w:ind w:left="1421" w:right="1208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termenelor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procedur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,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eliberarea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actului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prioritate,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eliberarea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copiei</w:t>
      </w:r>
    </w:p>
    <w:p>
      <w:pPr>
        <w:pStyle w:val="BodyText"/>
        <w:spacing w:before="1"/>
        <w:rPr>
          <w:rFonts w:ascii="Tahoma"/>
          <w:sz w:val="29"/>
        </w:rPr>
      </w:pPr>
    </w:p>
    <w:p>
      <w:pPr>
        <w:spacing w:before="0"/>
        <w:ind w:left="0" w:right="1324" w:firstLine="0"/>
        <w:jc w:val="right"/>
        <w:rPr>
          <w:b/>
          <w:sz w:val="18"/>
        </w:rPr>
      </w:pPr>
      <w:r>
        <w:rPr>
          <w:b/>
          <w:sz w:val="18"/>
        </w:rPr>
        <w:t>21</w:t>
      </w:r>
    </w:p>
    <w:p>
      <w:pPr>
        <w:spacing w:after="0"/>
        <w:jc w:val="right"/>
        <w:rPr>
          <w:sz w:val="18"/>
        </w:rPr>
        <w:sectPr>
          <w:footerReference w:type="default" r:id="rId54"/>
          <w:pgSz w:w="11910" w:h="16840"/>
          <w:pgMar w:footer="0" w:header="0" w:top="1380" w:bottom="280" w:left="1200" w:right="1400"/>
        </w:sectPr>
      </w:pPr>
    </w:p>
    <w:p>
      <w:pPr>
        <w:spacing w:line="211" w:lineRule="auto" w:before="69"/>
        <w:ind w:left="1274" w:right="1448" w:firstLine="0"/>
        <w:jc w:val="both"/>
        <w:rPr>
          <w:rFonts w:ascii="Arial" w:hAnsi="Arial"/>
          <w:i/>
          <w:sz w:val="20"/>
        </w:rPr>
      </w:pPr>
      <w:r>
        <w:rPr>
          <w:rFonts w:ascii="Tahoma" w:hAnsi="Tahoma"/>
          <w:sz w:val="20"/>
        </w:rPr>
        <w:t>sau a duplicatului certificatului de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nregistrare, verificarea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transmiterea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3"/>
          <w:sz w:val="20"/>
        </w:rPr>
        <w:t>cererii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11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nregistrare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interna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rFonts w:ascii="Tahoma" w:hAnsi="Tahoma"/>
          <w:spacing w:val="-2"/>
          <w:sz w:val="20"/>
        </w:rPr>
        <w:t>ional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conform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Aranjamentului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la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Haga,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alte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3"/>
          <w:sz w:val="20"/>
        </w:rPr>
        <w:t>ac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iuni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3"/>
          <w:sz w:val="20"/>
        </w:rPr>
        <w:t>cu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semnifica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juridic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rFonts w:ascii="Tahoma" w:hAnsi="Tahoma"/>
          <w:spacing w:val="-3"/>
          <w:sz w:val="20"/>
        </w:rPr>
        <w:t>sunt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supuse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taxelor</w:t>
      </w:r>
      <w:r>
        <w:rPr>
          <w:rFonts w:ascii="Tahoma" w:hAnsi="Tahoma"/>
          <w:spacing w:val="-13"/>
          <w:sz w:val="20"/>
        </w:rPr>
        <w:t> </w:t>
      </w:r>
      <w:r>
        <w:rPr>
          <w:rFonts w:ascii="Arial" w:hAnsi="Arial"/>
          <w:i/>
          <w:spacing w:val="-2"/>
          <w:sz w:val="20"/>
        </w:rPr>
        <w:t>(Anexa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pacing w:val="-2"/>
          <w:sz w:val="20"/>
        </w:rPr>
        <w:t>5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pacing w:val="-2"/>
          <w:sz w:val="20"/>
        </w:rPr>
        <w:t>).</w:t>
      </w:r>
    </w:p>
    <w:p>
      <w:pPr>
        <w:spacing w:line="213" w:lineRule="auto" w:before="0"/>
        <w:ind w:left="1270" w:right="1444" w:firstLine="336"/>
        <w:jc w:val="both"/>
        <w:rPr>
          <w:rFonts w:ascii="Tahoma" w:hAnsi="Tahoma"/>
          <w:sz w:val="20"/>
        </w:rPr>
      </w:pP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ncep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nd cu 25 iulie 2008, au intrat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vigoare taxele pentru servicii cu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3"/>
          <w:sz w:val="20"/>
        </w:rPr>
        <w:t>semnifica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juridic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0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domeniul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protec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iei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obiectelor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propriet</w:t>
      </w:r>
      <w:r>
        <w:rPr>
          <w:rFonts w:ascii="Lucida Sans Unicode" w:hAnsi="Lucida Sans Unicode"/>
          <w:spacing w:val="-2"/>
          <w:sz w:val="20"/>
        </w:rPr>
        <w:t>ăţ</w:t>
      </w:r>
      <w:r>
        <w:rPr>
          <w:rFonts w:ascii="Tahoma" w:hAnsi="Tahoma"/>
          <w:spacing w:val="-2"/>
          <w:sz w:val="20"/>
        </w:rPr>
        <w:t>ii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intelectuale,</w:t>
      </w:r>
      <w:r>
        <w:rPr>
          <w:rFonts w:ascii="Tahoma" w:hAnsi="Tahoma"/>
          <w:spacing w:val="-61"/>
          <w:sz w:val="20"/>
        </w:rPr>
        <w:t> </w:t>
      </w:r>
      <w:r>
        <w:rPr>
          <w:rFonts w:ascii="Tahoma" w:hAnsi="Tahoma"/>
          <w:sz w:val="20"/>
        </w:rPr>
        <w:t>modificate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completate prin Hot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rea Guvernului nr. 878 din 18 iulie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2008, publicat</w:t>
      </w:r>
      <w:r>
        <w:rPr>
          <w:rFonts w:ascii="Lucida Sans Unicode" w:hAnsi="Lucida Sans Unicode"/>
          <w:sz w:val="20"/>
        </w:rPr>
        <w:t>ă î</w:t>
      </w:r>
      <w:r>
        <w:rPr>
          <w:rFonts w:ascii="Tahoma" w:hAnsi="Tahoma"/>
          <w:sz w:val="20"/>
        </w:rPr>
        <w:t>n Monitorul Oficial al Republicii Moldova nr. 134-137 din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25.07.2008.</w:t>
      </w:r>
    </w:p>
    <w:p>
      <w:pPr>
        <w:spacing w:line="223" w:lineRule="auto" w:before="32"/>
        <w:ind w:left="1274" w:right="1446" w:firstLine="33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Taxele se pl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tesc de 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tre solicitant, titular, precum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de c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tre alte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persoane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fizice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juridice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interesate.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8"/>
        <w:rPr>
          <w:rFonts w:ascii="Tahoma"/>
          <w:sz w:val="29"/>
        </w:rPr>
      </w:pPr>
    </w:p>
    <w:p>
      <w:pPr>
        <w:spacing w:before="0"/>
        <w:ind w:left="132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22</w:t>
      </w:r>
    </w:p>
    <w:p>
      <w:pPr>
        <w:spacing w:after="0"/>
        <w:jc w:val="left"/>
        <w:rPr>
          <w:rFonts w:ascii="Arial"/>
          <w:sz w:val="16"/>
        </w:rPr>
        <w:sectPr>
          <w:footerReference w:type="default" r:id="rId55"/>
          <w:pgSz w:w="11910" w:h="16840"/>
          <w:pgMar w:footer="0" w:header="0" w:top="1380" w:bottom="280" w:left="1200" w:right="1400"/>
        </w:sectPr>
      </w:pPr>
    </w:p>
    <w:p>
      <w:pPr>
        <w:spacing w:before="63"/>
        <w:ind w:left="0" w:right="1067" w:firstLine="0"/>
        <w:jc w:val="right"/>
        <w:rPr>
          <w:rFonts w:ascii="Arial"/>
          <w:b/>
          <w:i/>
          <w:sz w:val="20"/>
        </w:rPr>
      </w:pPr>
      <w:r>
        <w:rPr>
          <w:rFonts w:ascii="Arial"/>
          <w:b/>
          <w:i/>
          <w:spacing w:val="-7"/>
          <w:sz w:val="20"/>
        </w:rPr>
        <w:t>Anexa</w:t>
      </w:r>
      <w:r>
        <w:rPr>
          <w:rFonts w:ascii="Arial"/>
          <w:b/>
          <w:i/>
          <w:spacing w:val="-18"/>
          <w:sz w:val="20"/>
        </w:rPr>
        <w:t> </w:t>
      </w:r>
      <w:r>
        <w:rPr>
          <w:rFonts w:ascii="Arial"/>
          <w:b/>
          <w:i/>
          <w:spacing w:val="-6"/>
          <w:sz w:val="20"/>
        </w:rPr>
        <w:t>1</w:t>
      </w:r>
    </w:p>
    <w:p>
      <w:pPr>
        <w:pStyle w:val="BodyText"/>
        <w:rPr>
          <w:rFonts w:ascii="Arial"/>
          <w:b/>
          <w:i/>
          <w:sz w:val="23"/>
        </w:rPr>
      </w:pPr>
    </w:p>
    <w:p>
      <w:pPr>
        <w:spacing w:line="276" w:lineRule="auto" w:before="1"/>
        <w:ind w:left="4402" w:right="1154" w:hanging="2624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pacing w:val="-5"/>
          <w:sz w:val="20"/>
        </w:rPr>
        <w:t>Clasificarea internaţională pentru desene şi modele industriale (CIDMI)</w:t>
      </w:r>
      <w:r>
        <w:rPr>
          <w:rFonts w:ascii="Arial" w:hAnsi="Arial"/>
          <w:b/>
          <w:i/>
          <w:spacing w:val="-53"/>
          <w:sz w:val="20"/>
        </w:rPr>
        <w:t> </w:t>
      </w:r>
      <w:r>
        <w:rPr>
          <w:rFonts w:ascii="Arial" w:hAnsi="Arial"/>
          <w:b/>
          <w:i/>
          <w:sz w:val="20"/>
        </w:rPr>
        <w:t>(ediţia</w:t>
      </w:r>
      <w:r>
        <w:rPr>
          <w:rFonts w:ascii="Arial" w:hAnsi="Arial"/>
          <w:b/>
          <w:i/>
          <w:spacing w:val="-12"/>
          <w:sz w:val="20"/>
        </w:rPr>
        <w:t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-12"/>
          <w:sz w:val="20"/>
        </w:rPr>
        <w:t> </w:t>
      </w:r>
      <w:r>
        <w:rPr>
          <w:rFonts w:ascii="Arial" w:hAnsi="Arial"/>
          <w:b/>
          <w:i/>
          <w:sz w:val="20"/>
        </w:rPr>
        <w:t>9-a)</w:t>
      </w:r>
    </w:p>
    <w:p>
      <w:pPr>
        <w:pStyle w:val="BodyText"/>
        <w:spacing w:before="5"/>
        <w:rPr>
          <w:rFonts w:ascii="Arial"/>
          <w:b/>
          <w:i/>
          <w:sz w:val="18"/>
        </w:rPr>
      </w:pPr>
    </w:p>
    <w:p>
      <w:pPr>
        <w:tabs>
          <w:tab w:pos="3113" w:val="left" w:leader="none"/>
        </w:tabs>
        <w:spacing w:before="0"/>
        <w:ind w:left="1668" w:right="0" w:firstLine="0"/>
        <w:jc w:val="left"/>
        <w:rPr>
          <w:rFonts w:ascii="Tahoma"/>
          <w:sz w:val="20"/>
        </w:rPr>
      </w:pPr>
      <w:r>
        <w:rPr>
          <w:rFonts w:ascii="Tahoma"/>
          <w:sz w:val="20"/>
        </w:rPr>
        <w:t>Clasa</w:t>
      </w:r>
      <w:r>
        <w:rPr>
          <w:rFonts w:ascii="Tahoma"/>
          <w:spacing w:val="-16"/>
          <w:sz w:val="20"/>
        </w:rPr>
        <w:t> </w:t>
      </w:r>
      <w:r>
        <w:rPr>
          <w:rFonts w:ascii="Tahoma"/>
          <w:sz w:val="20"/>
        </w:rPr>
        <w:t>01</w:t>
      </w:r>
      <w:r>
        <w:rPr>
          <w:rFonts w:ascii="Tahoma"/>
          <w:spacing w:val="-14"/>
          <w:sz w:val="20"/>
        </w:rPr>
        <w:t> </w:t>
      </w:r>
      <w:r>
        <w:rPr>
          <w:rFonts w:ascii="Tahoma"/>
          <w:sz w:val="20"/>
        </w:rPr>
        <w:t>-</w:t>
        <w:tab/>
      </w:r>
      <w:r>
        <w:rPr>
          <w:rFonts w:ascii="Tahoma"/>
          <w:spacing w:val="-2"/>
          <w:sz w:val="20"/>
        </w:rPr>
        <w:t>Produse</w:t>
      </w:r>
      <w:r>
        <w:rPr>
          <w:rFonts w:ascii="Tahoma"/>
          <w:spacing w:val="-12"/>
          <w:sz w:val="20"/>
        </w:rPr>
        <w:t> </w:t>
      </w:r>
      <w:r>
        <w:rPr>
          <w:rFonts w:ascii="Tahoma"/>
          <w:spacing w:val="-2"/>
          <w:sz w:val="20"/>
        </w:rPr>
        <w:t>alimentare</w:t>
      </w:r>
    </w:p>
    <w:p>
      <w:pPr>
        <w:tabs>
          <w:tab w:pos="3099" w:val="left" w:leader="none"/>
        </w:tabs>
        <w:spacing w:line="286" w:lineRule="exact" w:before="3"/>
        <w:ind w:left="1673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02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-</w:t>
        <w:tab/>
      </w:r>
      <w:r>
        <w:rPr>
          <w:rFonts w:ascii="Tahoma" w:hAnsi="Tahoma"/>
          <w:spacing w:val="-3"/>
          <w:sz w:val="20"/>
        </w:rPr>
        <w:t>Articole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mbr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ahoma" w:hAnsi="Tahoma"/>
          <w:spacing w:val="-2"/>
          <w:sz w:val="20"/>
        </w:rPr>
        <w:t>c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ahoma" w:hAnsi="Tahoma"/>
          <w:spacing w:val="-2"/>
          <w:sz w:val="20"/>
        </w:rPr>
        <w:t>minte</w:t>
      </w:r>
      <w:r>
        <w:rPr>
          <w:rFonts w:ascii="Tahoma" w:hAnsi="Tahoma"/>
          <w:spacing w:val="-15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rFonts w:ascii="Tahoma" w:hAnsi="Tahoma"/>
          <w:spacing w:val="-2"/>
          <w:sz w:val="20"/>
        </w:rPr>
        <w:t>i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mercerie</w:t>
      </w:r>
    </w:p>
    <w:p>
      <w:pPr>
        <w:tabs>
          <w:tab w:pos="3099" w:val="left" w:leader="none"/>
        </w:tabs>
        <w:spacing w:line="206" w:lineRule="auto" w:before="9"/>
        <w:ind w:left="3113" w:right="1310" w:hanging="1441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03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-</w:t>
        <w:tab/>
        <w:t>Articole</w:t>
      </w:r>
      <w:r>
        <w:rPr>
          <w:rFonts w:ascii="Tahoma" w:hAnsi="Tahoma"/>
          <w:spacing w:val="15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29"/>
          <w:sz w:val="20"/>
        </w:rPr>
        <w:t> </w:t>
      </w:r>
      <w:r>
        <w:rPr>
          <w:rFonts w:ascii="Tahoma" w:hAnsi="Tahoma"/>
          <w:sz w:val="20"/>
        </w:rPr>
        <w:t>voiaj,</w:t>
      </w:r>
      <w:r>
        <w:rPr>
          <w:rFonts w:ascii="Tahoma" w:hAnsi="Tahoma"/>
          <w:spacing w:val="15"/>
          <w:sz w:val="20"/>
        </w:rPr>
        <w:t> </w:t>
      </w:r>
      <w:r>
        <w:rPr>
          <w:rFonts w:ascii="Tahoma" w:hAnsi="Tahoma"/>
          <w:sz w:val="20"/>
        </w:rPr>
        <w:t>cutii,</w:t>
      </w:r>
      <w:r>
        <w:rPr>
          <w:rFonts w:ascii="Tahoma" w:hAnsi="Tahoma"/>
          <w:spacing w:val="15"/>
          <w:sz w:val="20"/>
        </w:rPr>
        <w:t> </w:t>
      </w:r>
      <w:r>
        <w:rPr>
          <w:rFonts w:ascii="Tahoma" w:hAnsi="Tahoma"/>
          <w:sz w:val="20"/>
        </w:rPr>
        <w:t>umbrele</w:t>
      </w:r>
      <w:r>
        <w:rPr>
          <w:rFonts w:ascii="Tahoma" w:hAnsi="Tahoma"/>
          <w:spacing w:val="14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14"/>
          <w:sz w:val="20"/>
        </w:rPr>
        <w:t> </w:t>
      </w:r>
      <w:r>
        <w:rPr>
          <w:rFonts w:ascii="Tahoma" w:hAnsi="Tahoma"/>
          <w:sz w:val="20"/>
        </w:rPr>
        <w:t>obiecte</w:t>
      </w:r>
      <w:r>
        <w:rPr>
          <w:rFonts w:ascii="Tahoma" w:hAnsi="Tahoma"/>
          <w:spacing w:val="15"/>
          <w:sz w:val="20"/>
        </w:rPr>
        <w:t> </w:t>
      </w:r>
      <w:r>
        <w:rPr>
          <w:rFonts w:ascii="Tahoma" w:hAnsi="Tahoma"/>
          <w:sz w:val="20"/>
        </w:rPr>
        <w:t>personale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pacing w:val="-2"/>
          <w:sz w:val="20"/>
        </w:rPr>
        <w:t>necuprinse</w:t>
      </w:r>
      <w:r>
        <w:rPr>
          <w:rFonts w:ascii="Tahoma" w:hAnsi="Tahoma"/>
          <w:spacing w:val="-15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alte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1"/>
          <w:sz w:val="20"/>
        </w:rPr>
        <w:t>clase</w:t>
      </w:r>
    </w:p>
    <w:p>
      <w:pPr>
        <w:tabs>
          <w:tab w:pos="3118" w:val="left" w:leader="none"/>
        </w:tabs>
        <w:spacing w:line="229" w:lineRule="exact" w:before="0"/>
        <w:ind w:left="1673" w:right="0" w:firstLine="0"/>
        <w:jc w:val="left"/>
        <w:rPr>
          <w:rFonts w:ascii="Tahoma"/>
          <w:sz w:val="20"/>
        </w:rPr>
      </w:pPr>
      <w:r>
        <w:rPr>
          <w:rFonts w:ascii="Tahoma"/>
          <w:sz w:val="20"/>
        </w:rPr>
        <w:t>Clasa</w:t>
      </w:r>
      <w:r>
        <w:rPr>
          <w:rFonts w:ascii="Tahoma"/>
          <w:spacing w:val="4"/>
          <w:sz w:val="20"/>
        </w:rPr>
        <w:t> </w:t>
      </w:r>
      <w:r>
        <w:rPr>
          <w:rFonts w:ascii="Tahoma"/>
          <w:sz w:val="20"/>
        </w:rPr>
        <w:t>04</w:t>
      </w:r>
      <w:r>
        <w:rPr>
          <w:rFonts w:ascii="Tahoma"/>
          <w:spacing w:val="1"/>
          <w:sz w:val="20"/>
        </w:rPr>
        <w:t> </w:t>
      </w:r>
      <w:r>
        <w:rPr>
          <w:rFonts w:ascii="Tahoma"/>
          <w:sz w:val="20"/>
        </w:rPr>
        <w:t>-</w:t>
        <w:tab/>
        <w:t>Perii</w:t>
      </w:r>
    </w:p>
    <w:p>
      <w:pPr>
        <w:tabs>
          <w:tab w:pos="3104" w:val="left" w:leader="none"/>
        </w:tabs>
        <w:spacing w:line="225" w:lineRule="auto" w:before="17"/>
        <w:ind w:left="3109" w:right="1127" w:hanging="1436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05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-</w:t>
        <w:tab/>
      </w:r>
      <w:r>
        <w:rPr>
          <w:rFonts w:ascii="Tahoma" w:hAnsi="Tahoma"/>
          <w:w w:val="95"/>
          <w:sz w:val="20"/>
        </w:rPr>
        <w:t>Articole</w:t>
      </w:r>
      <w:r>
        <w:rPr>
          <w:rFonts w:ascii="Tahoma" w:hAnsi="Tahoma"/>
          <w:spacing w:val="11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textile</w:t>
      </w:r>
      <w:r>
        <w:rPr>
          <w:rFonts w:ascii="Tahoma" w:hAnsi="Tahoma"/>
          <w:spacing w:val="10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neconfec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ionate,</w:t>
      </w:r>
      <w:r>
        <w:rPr>
          <w:rFonts w:ascii="Tahoma" w:hAnsi="Tahoma"/>
          <w:spacing w:val="9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materiale</w:t>
      </w:r>
      <w:r>
        <w:rPr>
          <w:rFonts w:ascii="Tahoma" w:hAnsi="Tahoma"/>
          <w:spacing w:val="10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din</w:t>
      </w:r>
      <w:r>
        <w:rPr>
          <w:rFonts w:ascii="Tahoma" w:hAnsi="Tahoma"/>
          <w:spacing w:val="11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fibre</w:t>
      </w:r>
      <w:r>
        <w:rPr>
          <w:rFonts w:ascii="Tahoma" w:hAnsi="Tahoma"/>
          <w:spacing w:val="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sintetice</w:t>
      </w:r>
      <w:r>
        <w:rPr>
          <w:rFonts w:ascii="Tahoma" w:hAnsi="Tahoma"/>
          <w:spacing w:val="-56"/>
          <w:w w:val="95"/>
          <w:sz w:val="20"/>
        </w:rPr>
        <w:t> </w:t>
      </w:r>
      <w:r>
        <w:rPr>
          <w:rFonts w:ascii="Tahoma" w:hAnsi="Tahoma"/>
          <w:spacing w:val="-4"/>
          <w:sz w:val="20"/>
        </w:rPr>
        <w:t>sau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3"/>
          <w:sz w:val="20"/>
        </w:rPr>
        <w:t>naturale</w:t>
      </w:r>
    </w:p>
    <w:p>
      <w:pPr>
        <w:tabs>
          <w:tab w:pos="3113" w:val="left" w:leader="none"/>
        </w:tabs>
        <w:spacing w:before="23"/>
        <w:ind w:left="1673" w:right="0" w:firstLine="0"/>
        <w:jc w:val="left"/>
        <w:rPr>
          <w:rFonts w:ascii="Tahoma"/>
          <w:sz w:val="20"/>
        </w:rPr>
      </w:pPr>
      <w:r>
        <w:rPr>
          <w:rFonts w:ascii="Tahoma"/>
          <w:sz w:val="20"/>
        </w:rPr>
        <w:t>Clasa</w:t>
      </w:r>
      <w:r>
        <w:rPr>
          <w:rFonts w:ascii="Tahoma"/>
          <w:spacing w:val="-16"/>
          <w:sz w:val="20"/>
        </w:rPr>
        <w:t> </w:t>
      </w:r>
      <w:r>
        <w:rPr>
          <w:rFonts w:ascii="Tahoma"/>
          <w:sz w:val="20"/>
        </w:rPr>
        <w:t>06</w:t>
      </w:r>
      <w:r>
        <w:rPr>
          <w:rFonts w:ascii="Tahoma"/>
          <w:spacing w:val="-14"/>
          <w:sz w:val="20"/>
        </w:rPr>
        <w:t> </w:t>
      </w:r>
      <w:r>
        <w:rPr>
          <w:rFonts w:ascii="Tahoma"/>
          <w:sz w:val="20"/>
        </w:rPr>
        <w:t>-</w:t>
        <w:tab/>
        <w:t>Mobilier</w:t>
      </w:r>
    </w:p>
    <w:p>
      <w:pPr>
        <w:tabs>
          <w:tab w:pos="3099" w:val="left" w:leader="none"/>
        </w:tabs>
        <w:spacing w:line="204" w:lineRule="auto" w:before="43"/>
        <w:ind w:left="1668" w:right="2625" w:firstLine="4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07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-</w:t>
        <w:tab/>
      </w:r>
      <w:r>
        <w:rPr>
          <w:rFonts w:ascii="Tahoma" w:hAnsi="Tahoma"/>
          <w:spacing w:val="-1"/>
          <w:sz w:val="20"/>
        </w:rPr>
        <w:t>Articole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menaj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1"/>
          <w:sz w:val="20"/>
        </w:rPr>
        <w:t>necuprinse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alte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clase</w:t>
      </w:r>
      <w:r>
        <w:rPr>
          <w:rFonts w:ascii="Tahoma" w:hAnsi="Tahoma"/>
          <w:spacing w:val="-59"/>
          <w:sz w:val="20"/>
        </w:rPr>
        <w:t> </w:t>
      </w: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08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-</w:t>
        <w:tab/>
      </w:r>
      <w:r>
        <w:rPr>
          <w:rFonts w:ascii="Tahoma" w:hAnsi="Tahoma"/>
          <w:spacing w:val="-1"/>
          <w:sz w:val="20"/>
        </w:rPr>
        <w:t>Unelte</w:t>
      </w:r>
      <w:r>
        <w:rPr>
          <w:rFonts w:ascii="Tahoma" w:hAnsi="Tahoma"/>
          <w:spacing w:val="-13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rFonts w:ascii="Tahoma" w:hAnsi="Tahoma"/>
          <w:spacing w:val="-1"/>
          <w:sz w:val="20"/>
        </w:rPr>
        <w:t>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obiecte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casnice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din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1"/>
          <w:sz w:val="20"/>
        </w:rPr>
        <w:t>metal</w:t>
      </w:r>
    </w:p>
    <w:p>
      <w:pPr>
        <w:tabs>
          <w:tab w:pos="3094" w:val="left" w:leader="none"/>
        </w:tabs>
        <w:spacing w:line="206" w:lineRule="auto" w:before="2"/>
        <w:ind w:left="3109" w:right="1353" w:hanging="1441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09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-</w:t>
        <w:tab/>
        <w:t>Ambalaje</w:t>
      </w:r>
      <w:r>
        <w:rPr>
          <w:rFonts w:ascii="Tahoma" w:hAnsi="Tahoma"/>
          <w:spacing w:val="-7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recipiente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pentru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transportul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p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strarea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m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rfurilor</w:t>
      </w:r>
    </w:p>
    <w:p>
      <w:pPr>
        <w:tabs>
          <w:tab w:pos="3104" w:val="left" w:leader="none"/>
        </w:tabs>
        <w:spacing w:line="211" w:lineRule="auto" w:before="0"/>
        <w:ind w:left="3099" w:right="1189" w:hanging="1436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5"/>
          <w:sz w:val="20"/>
        </w:rPr>
        <w:t> </w:t>
      </w:r>
      <w:r>
        <w:rPr>
          <w:rFonts w:ascii="Tahoma" w:hAnsi="Tahoma"/>
          <w:sz w:val="20"/>
        </w:rPr>
        <w:t>10-</w:t>
        <w:tab/>
        <w:tab/>
        <w:t>Ceasuri</w:t>
      </w:r>
      <w:r>
        <w:rPr>
          <w:rFonts w:ascii="Tahoma" w:hAnsi="Tahoma"/>
          <w:spacing w:val="-5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alte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aparate</w:t>
      </w:r>
      <w:r>
        <w:rPr>
          <w:rFonts w:ascii="Tahoma" w:hAnsi="Tahoma"/>
          <w:spacing w:val="-4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instrumente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m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sur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,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control</w:t>
      </w:r>
      <w:r>
        <w:rPr>
          <w:rFonts w:ascii="Tahoma" w:hAnsi="Tahoma"/>
          <w:spacing w:val="-60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rFonts w:ascii="Tahoma" w:hAnsi="Tahoma"/>
          <w:spacing w:val="-2"/>
          <w:sz w:val="20"/>
        </w:rPr>
        <w:t>i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1"/>
          <w:sz w:val="20"/>
        </w:rPr>
        <w:t>semnalizare</w:t>
      </w:r>
    </w:p>
    <w:p>
      <w:pPr>
        <w:tabs>
          <w:tab w:pos="3104" w:val="left" w:leader="none"/>
        </w:tabs>
        <w:spacing w:line="226" w:lineRule="exact" w:before="0"/>
        <w:ind w:left="1668" w:right="0" w:firstLine="0"/>
        <w:jc w:val="left"/>
        <w:rPr>
          <w:rFonts w:ascii="Tahoma"/>
          <w:sz w:val="20"/>
        </w:rPr>
      </w:pPr>
      <w:r>
        <w:rPr>
          <w:rFonts w:ascii="Tahoma"/>
          <w:sz w:val="20"/>
        </w:rPr>
        <w:t>Clasa</w:t>
      </w:r>
      <w:r>
        <w:rPr>
          <w:rFonts w:ascii="Tahoma"/>
          <w:spacing w:val="-19"/>
          <w:sz w:val="20"/>
        </w:rPr>
        <w:t> </w:t>
      </w:r>
      <w:r>
        <w:rPr>
          <w:rFonts w:ascii="Tahoma"/>
          <w:sz w:val="20"/>
        </w:rPr>
        <w:t>11</w:t>
      </w:r>
      <w:r>
        <w:rPr>
          <w:rFonts w:ascii="Tahoma"/>
          <w:spacing w:val="-21"/>
          <w:sz w:val="20"/>
        </w:rPr>
        <w:t> </w:t>
      </w:r>
      <w:r>
        <w:rPr>
          <w:rFonts w:ascii="Tahoma"/>
          <w:sz w:val="20"/>
        </w:rPr>
        <w:t>-</w:t>
        <w:tab/>
      </w:r>
      <w:r>
        <w:rPr>
          <w:rFonts w:ascii="Tahoma"/>
          <w:spacing w:val="-4"/>
          <w:sz w:val="20"/>
        </w:rPr>
        <w:t>Obiecte</w:t>
      </w:r>
      <w:r>
        <w:rPr>
          <w:rFonts w:ascii="Tahoma"/>
          <w:spacing w:val="-18"/>
          <w:sz w:val="20"/>
        </w:rPr>
        <w:t> </w:t>
      </w:r>
      <w:r>
        <w:rPr>
          <w:rFonts w:ascii="Tahoma"/>
          <w:spacing w:val="-3"/>
          <w:sz w:val="20"/>
        </w:rPr>
        <w:t>ornamentale</w:t>
      </w:r>
    </w:p>
    <w:p>
      <w:pPr>
        <w:tabs>
          <w:tab w:pos="3108" w:val="left" w:leader="none"/>
        </w:tabs>
        <w:spacing w:line="289" w:lineRule="exact" w:before="0"/>
        <w:ind w:left="1668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12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-</w:t>
        <w:tab/>
      </w:r>
      <w:r>
        <w:rPr>
          <w:rFonts w:ascii="Tahoma" w:hAnsi="Tahoma"/>
          <w:spacing w:val="-3"/>
          <w:sz w:val="20"/>
        </w:rPr>
        <w:t>Mijloace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transport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rFonts w:ascii="Tahoma" w:hAnsi="Tahoma"/>
          <w:spacing w:val="-2"/>
          <w:sz w:val="20"/>
        </w:rPr>
        <w:t>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ridicat</w:t>
      </w:r>
    </w:p>
    <w:p>
      <w:pPr>
        <w:tabs>
          <w:tab w:pos="3099" w:val="left" w:leader="none"/>
        </w:tabs>
        <w:spacing w:line="218" w:lineRule="auto" w:before="0"/>
        <w:ind w:left="3104" w:right="1106" w:hanging="1436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13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-</w:t>
        <w:tab/>
      </w:r>
      <w:r>
        <w:rPr>
          <w:rFonts w:ascii="Tahoma" w:hAnsi="Tahoma"/>
          <w:spacing w:val="-5"/>
          <w:sz w:val="20"/>
        </w:rPr>
        <w:t>Aparate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de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pacing w:val="-4"/>
          <w:sz w:val="20"/>
        </w:rPr>
        <w:t>producere,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pacing w:val="-4"/>
          <w:sz w:val="20"/>
        </w:rPr>
        <w:t>distribu</w:t>
      </w:r>
      <w:r>
        <w:rPr>
          <w:rFonts w:ascii="Lucida Sans Unicode" w:hAnsi="Lucida Sans Unicode"/>
          <w:spacing w:val="-4"/>
          <w:sz w:val="20"/>
        </w:rPr>
        <w:t>ţ</w:t>
      </w:r>
      <w:r>
        <w:rPr>
          <w:rFonts w:ascii="Tahoma" w:hAnsi="Tahoma"/>
          <w:spacing w:val="-4"/>
          <w:sz w:val="20"/>
        </w:rPr>
        <w:t>ie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pacing w:val="-4"/>
          <w:sz w:val="20"/>
        </w:rPr>
        <w:t>sau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4"/>
          <w:sz w:val="20"/>
        </w:rPr>
        <w:t>transformare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pacing w:val="-4"/>
          <w:sz w:val="20"/>
        </w:rPr>
        <w:t>a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pacing w:val="-4"/>
          <w:sz w:val="20"/>
        </w:rPr>
        <w:t>energiei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electrice</w:t>
      </w:r>
    </w:p>
    <w:p>
      <w:pPr>
        <w:tabs>
          <w:tab w:pos="3099" w:val="left" w:leader="none"/>
        </w:tabs>
        <w:spacing w:line="206" w:lineRule="auto" w:before="37"/>
        <w:ind w:left="3109" w:right="1133" w:hanging="1441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14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-</w:t>
        <w:tab/>
      </w:r>
      <w:r>
        <w:rPr>
          <w:rFonts w:ascii="Tahoma" w:hAnsi="Tahoma"/>
          <w:spacing w:val="-2"/>
          <w:sz w:val="20"/>
        </w:rPr>
        <w:t>Aparate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nregistrare,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telecomunica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ii</w:t>
      </w:r>
      <w:r>
        <w:rPr>
          <w:rFonts w:ascii="Tahoma" w:hAnsi="Tahoma"/>
          <w:spacing w:val="-13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rFonts w:ascii="Tahoma" w:hAnsi="Tahoma"/>
          <w:spacing w:val="-1"/>
          <w:sz w:val="20"/>
        </w:rPr>
        <w:t>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1"/>
          <w:sz w:val="20"/>
        </w:rPr>
        <w:t>de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1"/>
          <w:sz w:val="20"/>
        </w:rPr>
        <w:t>prelucrare</w:t>
      </w:r>
      <w:r>
        <w:rPr>
          <w:rFonts w:ascii="Tahoma" w:hAnsi="Tahoma"/>
          <w:spacing w:val="-59"/>
          <w:sz w:val="20"/>
        </w:rPr>
        <w:t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informa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iei</w:t>
      </w:r>
    </w:p>
    <w:p>
      <w:pPr>
        <w:tabs>
          <w:tab w:pos="3113" w:val="left" w:leader="none"/>
        </w:tabs>
        <w:spacing w:line="258" w:lineRule="exact" w:before="0"/>
        <w:ind w:left="1668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15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-</w:t>
        <w:tab/>
      </w:r>
      <w:r>
        <w:rPr>
          <w:rFonts w:ascii="Tahoma" w:hAnsi="Tahoma"/>
          <w:spacing w:val="-2"/>
          <w:sz w:val="20"/>
        </w:rPr>
        <w:t>Ma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rFonts w:ascii="Tahoma" w:hAnsi="Tahoma"/>
          <w:spacing w:val="-2"/>
          <w:sz w:val="20"/>
        </w:rPr>
        <w:t>ini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necuprinse</w:t>
      </w:r>
      <w:r>
        <w:rPr>
          <w:rFonts w:ascii="Tahoma" w:hAnsi="Tahoma"/>
          <w:spacing w:val="-14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rFonts w:ascii="Tahoma" w:hAnsi="Tahoma"/>
          <w:spacing w:val="-1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alte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clase</w:t>
      </w:r>
    </w:p>
    <w:p>
      <w:pPr>
        <w:tabs>
          <w:tab w:pos="3104" w:val="left" w:leader="none"/>
        </w:tabs>
        <w:spacing w:line="223" w:lineRule="auto" w:before="0"/>
        <w:ind w:left="1673" w:right="2333" w:hanging="5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16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-</w:t>
        <w:tab/>
      </w:r>
      <w:r>
        <w:rPr>
          <w:rFonts w:ascii="Tahoma" w:hAnsi="Tahoma"/>
          <w:spacing w:val="-3"/>
          <w:sz w:val="20"/>
        </w:rPr>
        <w:t>Aparate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fotografice,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cinematografice</w:t>
      </w:r>
      <w:r>
        <w:rPr>
          <w:rFonts w:ascii="Tahoma" w:hAnsi="Tahoma"/>
          <w:spacing w:val="-9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rFonts w:ascii="Tahoma" w:hAnsi="Tahoma"/>
          <w:spacing w:val="-2"/>
          <w:sz w:val="20"/>
        </w:rPr>
        <w:t>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optice</w:t>
      </w:r>
      <w:r>
        <w:rPr>
          <w:rFonts w:ascii="Tahoma" w:hAnsi="Tahoma"/>
          <w:spacing w:val="-59"/>
          <w:sz w:val="20"/>
        </w:rPr>
        <w:t> </w:t>
      </w: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17-</w:t>
        <w:tab/>
      </w:r>
      <w:r>
        <w:rPr>
          <w:rFonts w:ascii="Tahoma" w:hAnsi="Tahoma"/>
          <w:spacing w:val="-4"/>
          <w:sz w:val="20"/>
        </w:rPr>
        <w:t>Instrumente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4"/>
          <w:sz w:val="20"/>
        </w:rPr>
        <w:t>muzicale</w:t>
      </w:r>
    </w:p>
    <w:p>
      <w:pPr>
        <w:tabs>
          <w:tab w:pos="3113" w:val="left" w:leader="none"/>
        </w:tabs>
        <w:spacing w:line="289" w:lineRule="exact" w:before="2"/>
        <w:ind w:left="1673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18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-</w:t>
        <w:tab/>
      </w:r>
      <w:r>
        <w:rPr>
          <w:rFonts w:ascii="Tahoma" w:hAnsi="Tahoma"/>
          <w:spacing w:val="-3"/>
          <w:sz w:val="20"/>
        </w:rPr>
        <w:t>Ma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rFonts w:ascii="Tahoma" w:hAnsi="Tahoma"/>
          <w:spacing w:val="-3"/>
          <w:sz w:val="20"/>
        </w:rPr>
        <w:t>ini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birou</w:t>
      </w:r>
      <w:r>
        <w:rPr>
          <w:rFonts w:ascii="Tahoma" w:hAnsi="Tahoma"/>
          <w:spacing w:val="-13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rFonts w:ascii="Tahoma" w:hAnsi="Tahoma"/>
          <w:spacing w:val="-2"/>
          <w:sz w:val="20"/>
        </w:rPr>
        <w:t>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imprimerie</w:t>
      </w:r>
    </w:p>
    <w:p>
      <w:pPr>
        <w:tabs>
          <w:tab w:pos="3118" w:val="left" w:leader="none"/>
        </w:tabs>
        <w:spacing w:line="204" w:lineRule="auto" w:before="15"/>
        <w:ind w:left="3104" w:right="1194" w:hanging="1431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5"/>
          <w:sz w:val="20"/>
        </w:rPr>
        <w:t> </w:t>
      </w:r>
      <w:r>
        <w:rPr>
          <w:rFonts w:ascii="Tahoma" w:hAnsi="Tahoma"/>
          <w:sz w:val="20"/>
        </w:rPr>
        <w:t>19-</w:t>
        <w:tab/>
        <w:tab/>
        <w:t>Papet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rie,</w:t>
      </w:r>
      <w:r>
        <w:rPr>
          <w:rFonts w:ascii="Tahoma" w:hAnsi="Tahoma"/>
          <w:spacing w:val="31"/>
          <w:sz w:val="20"/>
        </w:rPr>
        <w:t> </w:t>
      </w:r>
      <w:r>
        <w:rPr>
          <w:rFonts w:ascii="Tahoma" w:hAnsi="Tahoma"/>
          <w:sz w:val="20"/>
        </w:rPr>
        <w:t>articole</w:t>
      </w:r>
      <w:r>
        <w:rPr>
          <w:rFonts w:ascii="Tahoma" w:hAnsi="Tahoma"/>
          <w:spacing w:val="41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40"/>
          <w:sz w:val="20"/>
        </w:rPr>
        <w:t> </w:t>
      </w:r>
      <w:r>
        <w:rPr>
          <w:rFonts w:ascii="Tahoma" w:hAnsi="Tahoma"/>
          <w:sz w:val="20"/>
        </w:rPr>
        <w:t>birou,</w:t>
      </w:r>
      <w:r>
        <w:rPr>
          <w:rFonts w:ascii="Tahoma" w:hAnsi="Tahoma"/>
          <w:spacing w:val="30"/>
          <w:sz w:val="20"/>
        </w:rPr>
        <w:t> </w:t>
      </w:r>
      <w:r>
        <w:rPr>
          <w:rFonts w:ascii="Tahoma" w:hAnsi="Tahoma"/>
          <w:sz w:val="20"/>
        </w:rPr>
        <w:t>materiale</w:t>
      </w:r>
      <w:r>
        <w:rPr>
          <w:rFonts w:ascii="Tahoma" w:hAnsi="Tahoma"/>
          <w:spacing w:val="30"/>
          <w:sz w:val="20"/>
        </w:rPr>
        <w:t> </w:t>
      </w:r>
      <w:r>
        <w:rPr>
          <w:rFonts w:ascii="Tahoma" w:hAnsi="Tahoma"/>
          <w:sz w:val="20"/>
        </w:rPr>
        <w:t>pentru</w:t>
      </w:r>
      <w:r>
        <w:rPr>
          <w:rFonts w:ascii="Tahoma" w:hAnsi="Tahoma"/>
          <w:spacing w:val="39"/>
          <w:sz w:val="20"/>
        </w:rPr>
        <w:t> </w:t>
      </w:r>
      <w:r>
        <w:rPr>
          <w:rFonts w:ascii="Tahoma" w:hAnsi="Tahoma"/>
          <w:sz w:val="20"/>
        </w:rPr>
        <w:t>arte</w:t>
      </w:r>
      <w:r>
        <w:rPr>
          <w:rFonts w:ascii="Tahoma" w:hAnsi="Tahoma"/>
          <w:spacing w:val="42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60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nv</w:t>
      </w:r>
      <w:r>
        <w:rPr>
          <w:rFonts w:ascii="Lucida Sans Unicode" w:hAnsi="Lucida Sans Unicode"/>
          <w:sz w:val="20"/>
        </w:rPr>
        <w:t>ăţă</w:t>
      </w:r>
      <w:r>
        <w:rPr>
          <w:rFonts w:ascii="Tahoma" w:hAnsi="Tahoma"/>
          <w:sz w:val="20"/>
        </w:rPr>
        <w:t>m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nt</w:t>
      </w:r>
    </w:p>
    <w:p>
      <w:pPr>
        <w:tabs>
          <w:tab w:pos="3118" w:val="left" w:leader="none"/>
        </w:tabs>
        <w:spacing w:line="220" w:lineRule="auto" w:before="0"/>
        <w:ind w:left="3113" w:right="1119" w:hanging="1441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20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-</w:t>
        <w:tab/>
        <w:tab/>
        <w:t>Echipamente</w:t>
      </w:r>
      <w:r>
        <w:rPr>
          <w:rFonts w:ascii="Tahoma" w:hAnsi="Tahoma"/>
          <w:spacing w:val="50"/>
          <w:sz w:val="20"/>
        </w:rPr>
        <w:t> </w:t>
      </w:r>
      <w:r>
        <w:rPr>
          <w:rFonts w:ascii="Tahoma" w:hAnsi="Tahoma"/>
          <w:sz w:val="20"/>
        </w:rPr>
        <w:t>pentru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v</w:t>
      </w:r>
      <w:r>
        <w:rPr>
          <w:rFonts w:ascii="Lucida Sans Unicode" w:hAnsi="Lucida Sans Unicode"/>
          <w:sz w:val="20"/>
        </w:rPr>
        <w:t>â</w:t>
      </w:r>
      <w:r>
        <w:rPr>
          <w:rFonts w:ascii="Tahoma" w:hAnsi="Tahoma"/>
          <w:sz w:val="20"/>
        </w:rPr>
        <w:t>nz</w:t>
      </w:r>
      <w:r>
        <w:rPr>
          <w:rFonts w:ascii="Lucida Sans Unicode" w:hAnsi="Lucida Sans Unicode"/>
          <w:sz w:val="20"/>
        </w:rPr>
        <w:t>ă</w:t>
      </w:r>
      <w:r>
        <w:rPr>
          <w:rFonts w:ascii="Tahoma" w:hAnsi="Tahoma"/>
          <w:sz w:val="20"/>
        </w:rPr>
        <w:t>ri</w:t>
      </w:r>
      <w:r>
        <w:rPr>
          <w:rFonts w:ascii="Tahoma" w:hAnsi="Tahoma"/>
          <w:spacing w:val="50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50"/>
          <w:sz w:val="20"/>
        </w:rPr>
        <w:t> </w:t>
      </w:r>
      <w:r>
        <w:rPr>
          <w:rFonts w:ascii="Tahoma" w:hAnsi="Tahoma"/>
          <w:sz w:val="20"/>
        </w:rPr>
        <w:t>publicitate,</w:t>
      </w:r>
      <w:r>
        <w:rPr>
          <w:rFonts w:ascii="Tahoma" w:hAnsi="Tahoma"/>
          <w:spacing w:val="53"/>
          <w:sz w:val="20"/>
        </w:rPr>
        <w:t> </w:t>
      </w:r>
      <w:r>
        <w:rPr>
          <w:rFonts w:ascii="Tahoma" w:hAnsi="Tahoma"/>
          <w:sz w:val="20"/>
        </w:rPr>
        <w:t>semne</w:t>
      </w:r>
      <w:r>
        <w:rPr>
          <w:rFonts w:ascii="Tahoma" w:hAnsi="Tahoma"/>
          <w:spacing w:val="50"/>
          <w:sz w:val="20"/>
        </w:rPr>
        <w:t> </w:t>
      </w:r>
      <w:r>
        <w:rPr>
          <w:rFonts w:ascii="Tahoma" w:hAnsi="Tahoma"/>
          <w:sz w:val="20"/>
        </w:rPr>
        <w:t>indi-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catoare</w:t>
      </w:r>
    </w:p>
    <w:p>
      <w:pPr>
        <w:tabs>
          <w:tab w:pos="3108" w:val="left" w:leader="none"/>
        </w:tabs>
        <w:spacing w:before="0"/>
        <w:ind w:left="1673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21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-</w:t>
        <w:tab/>
      </w:r>
      <w:r>
        <w:rPr>
          <w:rFonts w:ascii="Tahoma" w:hAnsi="Tahoma"/>
          <w:w w:val="95"/>
          <w:sz w:val="20"/>
        </w:rPr>
        <w:t>Jocuri,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juc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rFonts w:ascii="Tahoma" w:hAnsi="Tahoma"/>
          <w:w w:val="95"/>
          <w:sz w:val="20"/>
        </w:rPr>
        <w:t>rii,</w:t>
      </w:r>
      <w:r>
        <w:rPr>
          <w:rFonts w:ascii="Tahoma" w:hAnsi="Tahoma"/>
          <w:spacing w:val="-5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corturi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ş</w:t>
      </w:r>
      <w:r>
        <w:rPr>
          <w:rFonts w:ascii="Tahoma" w:hAnsi="Tahoma"/>
          <w:w w:val="95"/>
          <w:sz w:val="20"/>
        </w:rPr>
        <w:t>i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articole</w:t>
      </w:r>
      <w:r>
        <w:rPr>
          <w:rFonts w:ascii="Tahoma" w:hAnsi="Tahoma"/>
          <w:spacing w:val="-5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sportive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7"/>
        </w:rPr>
      </w:pPr>
    </w:p>
    <w:p>
      <w:pPr>
        <w:spacing w:before="0"/>
        <w:ind w:left="0" w:right="1137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23</w:t>
      </w:r>
    </w:p>
    <w:p>
      <w:pPr>
        <w:spacing w:after="0"/>
        <w:jc w:val="right"/>
        <w:rPr>
          <w:rFonts w:ascii="Arial"/>
          <w:sz w:val="16"/>
        </w:rPr>
        <w:sectPr>
          <w:footerReference w:type="default" r:id="rId56"/>
          <w:pgSz w:w="11910" w:h="16840"/>
          <w:pgMar w:footer="0" w:header="0" w:top="1360" w:bottom="280" w:left="1200" w:right="1400"/>
        </w:sectPr>
      </w:pPr>
    </w:p>
    <w:p>
      <w:pPr>
        <w:tabs>
          <w:tab w:pos="2739" w:val="left" w:leader="none"/>
        </w:tabs>
        <w:spacing w:line="206" w:lineRule="auto" w:before="66"/>
        <w:ind w:left="2744" w:right="1476" w:hanging="1441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22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-</w:t>
        <w:tab/>
      </w:r>
      <w:r>
        <w:rPr>
          <w:rFonts w:ascii="Tahoma" w:hAnsi="Tahoma"/>
          <w:spacing w:val="-4"/>
          <w:sz w:val="20"/>
        </w:rPr>
        <w:t>Arme,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4"/>
          <w:sz w:val="20"/>
        </w:rPr>
        <w:t>articole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pirotehnice,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4"/>
          <w:sz w:val="20"/>
        </w:rPr>
        <w:t>articole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pentru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4"/>
          <w:sz w:val="20"/>
        </w:rPr>
        <w:t>v</w:t>
      </w:r>
      <w:r>
        <w:rPr>
          <w:rFonts w:ascii="Lucida Sans Unicode" w:hAnsi="Lucida Sans Unicode"/>
          <w:spacing w:val="-4"/>
          <w:sz w:val="20"/>
        </w:rPr>
        <w:t>â</w:t>
      </w:r>
      <w:r>
        <w:rPr>
          <w:rFonts w:ascii="Tahoma" w:hAnsi="Tahoma"/>
          <w:spacing w:val="-4"/>
          <w:sz w:val="20"/>
        </w:rPr>
        <w:t>n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Tahoma" w:hAnsi="Tahoma"/>
          <w:spacing w:val="-4"/>
          <w:sz w:val="20"/>
        </w:rPr>
        <w:t>toare,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3"/>
          <w:sz w:val="20"/>
        </w:rPr>
        <w:t>pescuit</w:t>
      </w:r>
      <w:r>
        <w:rPr>
          <w:rFonts w:ascii="Tahoma" w:hAnsi="Tahoma"/>
          <w:spacing w:val="-60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ş</w:t>
      </w:r>
      <w:r>
        <w:rPr>
          <w:rFonts w:ascii="Tahoma" w:hAnsi="Tahoma"/>
          <w:w w:val="95"/>
          <w:sz w:val="20"/>
        </w:rPr>
        <w:t>i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pentru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distrugerea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rFonts w:ascii="Tahoma" w:hAnsi="Tahoma"/>
          <w:w w:val="95"/>
          <w:sz w:val="20"/>
        </w:rPr>
        <w:t>un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rFonts w:ascii="Tahoma" w:hAnsi="Tahoma"/>
          <w:w w:val="95"/>
          <w:sz w:val="20"/>
        </w:rPr>
        <w:t>torilor</w:t>
      </w:r>
    </w:p>
    <w:p>
      <w:pPr>
        <w:tabs>
          <w:tab w:pos="2748" w:val="left" w:leader="none"/>
        </w:tabs>
        <w:spacing w:line="211" w:lineRule="auto" w:before="3"/>
        <w:ind w:left="2729" w:right="1438" w:hanging="1436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23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-</w:t>
        <w:tab/>
        <w:tab/>
      </w:r>
      <w:r>
        <w:rPr>
          <w:rFonts w:ascii="Tahoma" w:hAnsi="Tahoma"/>
          <w:w w:val="95"/>
          <w:sz w:val="20"/>
        </w:rPr>
        <w:t>Instala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ii</w:t>
      </w:r>
      <w:r>
        <w:rPr>
          <w:rFonts w:ascii="Tahoma" w:hAnsi="Tahoma"/>
          <w:spacing w:val="9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pentru</w:t>
      </w:r>
      <w:r>
        <w:rPr>
          <w:rFonts w:ascii="Tahoma" w:hAnsi="Tahoma"/>
          <w:spacing w:val="1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distribu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ia</w:t>
      </w:r>
      <w:r>
        <w:rPr>
          <w:rFonts w:ascii="Tahoma" w:hAnsi="Tahoma"/>
          <w:spacing w:val="10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fluidelor,</w:t>
      </w:r>
      <w:r>
        <w:rPr>
          <w:rFonts w:ascii="Tahoma" w:hAnsi="Tahoma"/>
          <w:spacing w:val="15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instala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ii</w:t>
      </w:r>
      <w:r>
        <w:rPr>
          <w:rFonts w:ascii="Tahoma" w:hAnsi="Tahoma"/>
          <w:spacing w:val="9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sanitare,</w:t>
      </w:r>
      <w:r>
        <w:rPr>
          <w:rFonts w:ascii="Tahoma" w:hAnsi="Tahoma"/>
          <w:spacing w:val="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de</w:t>
      </w:r>
      <w:r>
        <w:rPr>
          <w:rFonts w:ascii="Tahoma" w:hAnsi="Tahoma"/>
          <w:spacing w:val="1"/>
          <w:w w:val="95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rFonts w:ascii="Tahoma" w:hAnsi="Tahoma"/>
          <w:spacing w:val="-2"/>
          <w:sz w:val="20"/>
        </w:rPr>
        <w:t>nc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Tahoma" w:hAnsi="Tahoma"/>
          <w:spacing w:val="-2"/>
          <w:sz w:val="20"/>
        </w:rPr>
        <w:t>lzire,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de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ventila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rFonts w:ascii="Tahoma" w:hAnsi="Tahoma"/>
          <w:spacing w:val="-2"/>
          <w:sz w:val="20"/>
        </w:rPr>
        <w:t>ie</w:t>
      </w:r>
      <w:r>
        <w:rPr>
          <w:rFonts w:ascii="Tahoma" w:hAnsi="Tahoma"/>
          <w:spacing w:val="-13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ş</w:t>
      </w:r>
      <w:r>
        <w:rPr>
          <w:rFonts w:ascii="Tahoma" w:hAnsi="Tahoma"/>
          <w:spacing w:val="-1"/>
          <w:sz w:val="20"/>
        </w:rPr>
        <w:t>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condi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rFonts w:ascii="Tahoma" w:hAnsi="Tahoma"/>
          <w:spacing w:val="-1"/>
          <w:sz w:val="20"/>
        </w:rPr>
        <w:t>ionare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1"/>
          <w:sz w:val="20"/>
        </w:rPr>
        <w:t>aerului,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1"/>
          <w:sz w:val="20"/>
        </w:rPr>
        <w:t>combustibili</w:t>
      </w:r>
      <w:r>
        <w:rPr>
          <w:rFonts w:ascii="Tahoma" w:hAnsi="Tahoma"/>
          <w:spacing w:val="-59"/>
          <w:sz w:val="20"/>
        </w:rPr>
        <w:t> </w:t>
      </w:r>
      <w:r>
        <w:rPr>
          <w:rFonts w:ascii="Tahoma" w:hAnsi="Tahoma"/>
          <w:sz w:val="20"/>
        </w:rPr>
        <w:t>solizi</w:t>
      </w:r>
    </w:p>
    <w:p>
      <w:pPr>
        <w:tabs>
          <w:tab w:pos="2715" w:val="left" w:leader="none"/>
        </w:tabs>
        <w:spacing w:line="213" w:lineRule="auto" w:before="41"/>
        <w:ind w:left="1279" w:right="3427" w:firstLine="4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24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-</w:t>
        <w:tab/>
      </w:r>
      <w:r>
        <w:rPr>
          <w:rFonts w:ascii="Tahoma" w:hAnsi="Tahoma"/>
          <w:w w:val="95"/>
          <w:sz w:val="20"/>
        </w:rPr>
        <w:t>Utilaj medical </w:t>
      </w:r>
      <w:r>
        <w:rPr>
          <w:rFonts w:ascii="Lucida Sans Unicode" w:hAnsi="Lucida Sans Unicode"/>
          <w:w w:val="95"/>
          <w:sz w:val="20"/>
        </w:rPr>
        <w:t>ş</w:t>
      </w:r>
      <w:r>
        <w:rPr>
          <w:rFonts w:ascii="Tahoma" w:hAnsi="Tahoma"/>
          <w:w w:val="95"/>
          <w:sz w:val="20"/>
        </w:rPr>
        <w:t>i pentru laborator</w:t>
      </w:r>
      <w:r>
        <w:rPr>
          <w:rFonts w:ascii="Tahoma" w:hAnsi="Tahoma"/>
          <w:spacing w:val="1"/>
          <w:w w:val="95"/>
          <w:sz w:val="20"/>
        </w:rPr>
        <w:t> </w:t>
      </w: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25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-</w:t>
        <w:tab/>
      </w:r>
      <w:r>
        <w:rPr>
          <w:rFonts w:ascii="Tahoma" w:hAnsi="Tahoma"/>
          <w:spacing w:val="-3"/>
          <w:sz w:val="20"/>
        </w:rPr>
        <w:t>Construc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ii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rFonts w:ascii="Tahoma" w:hAnsi="Tahoma"/>
          <w:spacing w:val="-3"/>
          <w:sz w:val="20"/>
        </w:rPr>
        <w:t>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elemente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construc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rFonts w:ascii="Tahoma" w:hAnsi="Tahoma"/>
          <w:spacing w:val="-3"/>
          <w:sz w:val="20"/>
        </w:rPr>
        <w:t>ii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26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-</w:t>
        <w:tab/>
        <w:t>Aparate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iluminat</w:t>
      </w:r>
    </w:p>
    <w:p>
      <w:pPr>
        <w:tabs>
          <w:tab w:pos="2715" w:val="left" w:leader="none"/>
        </w:tabs>
        <w:spacing w:line="286" w:lineRule="exact" w:before="9"/>
        <w:ind w:left="1279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27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-</w:t>
        <w:tab/>
      </w:r>
      <w:r>
        <w:rPr>
          <w:rFonts w:ascii="Tahoma" w:hAnsi="Tahoma"/>
          <w:w w:val="95"/>
          <w:sz w:val="20"/>
        </w:rPr>
        <w:t>Tutun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ş</w:t>
      </w:r>
      <w:r>
        <w:rPr>
          <w:rFonts w:ascii="Tahoma" w:hAnsi="Tahoma"/>
          <w:w w:val="95"/>
          <w:sz w:val="20"/>
        </w:rPr>
        <w:t>i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articole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pentru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fum</w:t>
      </w:r>
      <w:r>
        <w:rPr>
          <w:rFonts w:ascii="Lucida Sans Unicode" w:hAnsi="Lucida Sans Unicode"/>
          <w:w w:val="95"/>
          <w:sz w:val="20"/>
        </w:rPr>
        <w:t>ă</w:t>
      </w:r>
      <w:r>
        <w:rPr>
          <w:rFonts w:ascii="Tahoma" w:hAnsi="Tahoma"/>
          <w:w w:val="95"/>
          <w:sz w:val="20"/>
        </w:rPr>
        <w:t>tori</w:t>
      </w:r>
    </w:p>
    <w:p>
      <w:pPr>
        <w:tabs>
          <w:tab w:pos="2729" w:val="left" w:leader="none"/>
        </w:tabs>
        <w:spacing w:line="206" w:lineRule="auto" w:before="9"/>
        <w:ind w:left="2720" w:right="1510" w:hanging="1446"/>
        <w:jc w:val="left"/>
        <w:rPr>
          <w:rFonts w:ascii="Lucida Sans Unicode" w:hAnsi="Lucida Sans Unicode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28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-</w:t>
        <w:tab/>
        <w:tab/>
        <w:t>Produse</w:t>
      </w:r>
      <w:r>
        <w:rPr>
          <w:rFonts w:ascii="Tahoma" w:hAnsi="Tahoma"/>
          <w:spacing w:val="4"/>
          <w:sz w:val="20"/>
        </w:rPr>
        <w:t> </w:t>
      </w:r>
      <w:r>
        <w:rPr>
          <w:rFonts w:ascii="Tahoma" w:hAnsi="Tahoma"/>
          <w:sz w:val="20"/>
        </w:rPr>
        <w:t>farmaceutice</w:t>
      </w:r>
      <w:r>
        <w:rPr>
          <w:rFonts w:ascii="Tahoma" w:hAnsi="Tahoma"/>
          <w:spacing w:val="3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cosmetice,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articole</w:t>
      </w:r>
      <w:r>
        <w:rPr>
          <w:rFonts w:ascii="Tahoma" w:hAnsi="Tahoma"/>
          <w:spacing w:val="3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3"/>
          <w:sz w:val="20"/>
        </w:rPr>
        <w:t> </w:t>
      </w:r>
      <w:r>
        <w:rPr>
          <w:rFonts w:ascii="Tahoma" w:hAnsi="Tahoma"/>
          <w:sz w:val="20"/>
        </w:rPr>
        <w:t>aparate</w:t>
      </w:r>
      <w:r>
        <w:rPr>
          <w:rFonts w:ascii="Tahoma" w:hAnsi="Tahoma"/>
          <w:spacing w:val="4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toalet</w:t>
      </w:r>
      <w:r>
        <w:rPr>
          <w:rFonts w:ascii="Lucida Sans Unicode" w:hAnsi="Lucida Sans Unicode"/>
          <w:sz w:val="20"/>
        </w:rPr>
        <w:t>ă</w:t>
      </w:r>
    </w:p>
    <w:p>
      <w:pPr>
        <w:tabs>
          <w:tab w:pos="2729" w:val="left" w:leader="none"/>
        </w:tabs>
        <w:spacing w:line="211" w:lineRule="auto" w:before="0"/>
        <w:ind w:left="2720" w:right="1551" w:hanging="1441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29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-</w:t>
        <w:tab/>
        <w:tab/>
        <w:t>Dispozitive</w:t>
      </w:r>
      <w:r>
        <w:rPr>
          <w:rFonts w:ascii="Tahoma" w:hAnsi="Tahoma"/>
          <w:spacing w:val="-6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echipamente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contra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incendiilor,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pentru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pre-</w:t>
      </w:r>
      <w:r>
        <w:rPr>
          <w:rFonts w:ascii="Tahoma" w:hAnsi="Tahoma"/>
          <w:spacing w:val="-59"/>
          <w:sz w:val="20"/>
        </w:rPr>
        <w:t> </w:t>
      </w:r>
      <w:r>
        <w:rPr>
          <w:rFonts w:ascii="Tahoma" w:hAnsi="Tahoma"/>
          <w:sz w:val="20"/>
        </w:rPr>
        <w:t>venirea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accidentelor</w:t>
      </w:r>
      <w:r>
        <w:rPr>
          <w:rFonts w:ascii="Tahoma" w:hAnsi="Tahoma"/>
          <w:spacing w:val="-12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salvare</w:t>
      </w:r>
    </w:p>
    <w:p>
      <w:pPr>
        <w:tabs>
          <w:tab w:pos="2715" w:val="left" w:leader="none"/>
        </w:tabs>
        <w:spacing w:line="255" w:lineRule="exact" w:before="0"/>
        <w:ind w:left="1279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30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-</w:t>
        <w:tab/>
      </w:r>
      <w:r>
        <w:rPr>
          <w:rFonts w:ascii="Tahoma" w:hAnsi="Tahoma"/>
          <w:w w:val="95"/>
          <w:sz w:val="20"/>
        </w:rPr>
        <w:t>Articole</w:t>
      </w:r>
      <w:r>
        <w:rPr>
          <w:rFonts w:ascii="Tahoma" w:hAnsi="Tahoma"/>
          <w:spacing w:val="4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pentru</w:t>
      </w:r>
      <w:r>
        <w:rPr>
          <w:rFonts w:ascii="Tahoma" w:hAnsi="Tahoma"/>
          <w:spacing w:val="1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î</w:t>
      </w:r>
      <w:r>
        <w:rPr>
          <w:rFonts w:ascii="Tahoma" w:hAnsi="Tahoma"/>
          <w:w w:val="95"/>
          <w:sz w:val="20"/>
        </w:rPr>
        <w:t>ngrijirea</w:t>
      </w:r>
      <w:r>
        <w:rPr>
          <w:rFonts w:ascii="Tahoma" w:hAnsi="Tahoma"/>
          <w:spacing w:val="4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ş</w:t>
      </w:r>
      <w:r>
        <w:rPr>
          <w:rFonts w:ascii="Tahoma" w:hAnsi="Tahoma"/>
          <w:w w:val="95"/>
          <w:sz w:val="20"/>
        </w:rPr>
        <w:t>i</w:t>
      </w:r>
      <w:r>
        <w:rPr>
          <w:rFonts w:ascii="Tahoma" w:hAnsi="Tahoma"/>
          <w:spacing w:val="4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î</w:t>
      </w:r>
      <w:r>
        <w:rPr>
          <w:rFonts w:ascii="Tahoma" w:hAnsi="Tahoma"/>
          <w:w w:val="95"/>
          <w:sz w:val="20"/>
        </w:rPr>
        <w:t>ntre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inerea</w:t>
      </w:r>
      <w:r>
        <w:rPr>
          <w:rFonts w:ascii="Tahoma" w:hAnsi="Tahoma"/>
          <w:spacing w:val="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animalelor</w:t>
      </w:r>
    </w:p>
    <w:p>
      <w:pPr>
        <w:tabs>
          <w:tab w:pos="2734" w:val="left" w:leader="none"/>
        </w:tabs>
        <w:spacing w:line="204" w:lineRule="auto" w:before="10"/>
        <w:ind w:left="2725" w:right="1515" w:hanging="1446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31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-</w:t>
        <w:tab/>
        <w:tab/>
      </w:r>
      <w:r>
        <w:rPr>
          <w:rFonts w:ascii="Tahoma" w:hAnsi="Tahoma"/>
          <w:spacing w:val="-2"/>
          <w:w w:val="95"/>
          <w:sz w:val="20"/>
        </w:rPr>
        <w:t>Ma</w:t>
      </w:r>
      <w:r>
        <w:rPr>
          <w:rFonts w:ascii="Lucida Sans Unicode" w:hAnsi="Lucida Sans Unicode"/>
          <w:spacing w:val="-2"/>
          <w:w w:val="95"/>
          <w:sz w:val="20"/>
        </w:rPr>
        <w:t>ş</w:t>
      </w:r>
      <w:r>
        <w:rPr>
          <w:rFonts w:ascii="Tahoma" w:hAnsi="Tahoma"/>
          <w:spacing w:val="-2"/>
          <w:w w:val="95"/>
          <w:sz w:val="20"/>
        </w:rPr>
        <w:t>ini</w:t>
      </w:r>
      <w:r>
        <w:rPr>
          <w:rFonts w:ascii="Tahoma" w:hAnsi="Tahoma"/>
          <w:spacing w:val="-17"/>
          <w:w w:val="95"/>
          <w:sz w:val="20"/>
        </w:rPr>
        <w:t> </w:t>
      </w:r>
      <w:r>
        <w:rPr>
          <w:rFonts w:ascii="Lucida Sans Unicode" w:hAnsi="Lucida Sans Unicode"/>
          <w:spacing w:val="-2"/>
          <w:w w:val="95"/>
          <w:sz w:val="20"/>
        </w:rPr>
        <w:t>ş</w:t>
      </w:r>
      <w:r>
        <w:rPr>
          <w:rFonts w:ascii="Tahoma" w:hAnsi="Tahoma"/>
          <w:spacing w:val="-2"/>
          <w:w w:val="95"/>
          <w:sz w:val="20"/>
        </w:rPr>
        <w:t>i</w:t>
      </w:r>
      <w:r>
        <w:rPr>
          <w:rFonts w:ascii="Tahoma" w:hAnsi="Tahoma"/>
          <w:spacing w:val="-18"/>
          <w:w w:val="95"/>
          <w:sz w:val="20"/>
        </w:rPr>
        <w:t> </w:t>
      </w:r>
      <w:r>
        <w:rPr>
          <w:rFonts w:ascii="Tahoma" w:hAnsi="Tahoma"/>
          <w:spacing w:val="-1"/>
          <w:w w:val="95"/>
          <w:sz w:val="20"/>
        </w:rPr>
        <w:t>aparate</w:t>
      </w:r>
      <w:r>
        <w:rPr>
          <w:rFonts w:ascii="Tahoma" w:hAnsi="Tahoma"/>
          <w:spacing w:val="-15"/>
          <w:w w:val="95"/>
          <w:sz w:val="20"/>
        </w:rPr>
        <w:t> </w:t>
      </w:r>
      <w:r>
        <w:rPr>
          <w:rFonts w:ascii="Tahoma" w:hAnsi="Tahoma"/>
          <w:spacing w:val="-1"/>
          <w:w w:val="95"/>
          <w:sz w:val="20"/>
        </w:rPr>
        <w:t>pentru</w:t>
      </w:r>
      <w:r>
        <w:rPr>
          <w:rFonts w:ascii="Tahoma" w:hAnsi="Tahoma"/>
          <w:spacing w:val="-15"/>
          <w:w w:val="95"/>
          <w:sz w:val="20"/>
        </w:rPr>
        <w:t> </w:t>
      </w:r>
      <w:r>
        <w:rPr>
          <w:rFonts w:ascii="Tahoma" w:hAnsi="Tahoma"/>
          <w:spacing w:val="-1"/>
          <w:w w:val="95"/>
          <w:sz w:val="20"/>
        </w:rPr>
        <w:t>prepararea</w:t>
      </w:r>
      <w:r>
        <w:rPr>
          <w:rFonts w:ascii="Tahoma" w:hAnsi="Tahoma"/>
          <w:spacing w:val="-16"/>
          <w:w w:val="95"/>
          <w:sz w:val="20"/>
        </w:rPr>
        <w:t> </w:t>
      </w:r>
      <w:r>
        <w:rPr>
          <w:rFonts w:ascii="Tahoma" w:hAnsi="Tahoma"/>
          <w:spacing w:val="-1"/>
          <w:w w:val="95"/>
          <w:sz w:val="20"/>
        </w:rPr>
        <w:t>m</w:t>
      </w:r>
      <w:r>
        <w:rPr>
          <w:rFonts w:ascii="Lucida Sans Unicode" w:hAnsi="Lucida Sans Unicode"/>
          <w:spacing w:val="-1"/>
          <w:w w:val="95"/>
          <w:sz w:val="20"/>
        </w:rPr>
        <w:t>â</w:t>
      </w:r>
      <w:r>
        <w:rPr>
          <w:rFonts w:ascii="Tahoma" w:hAnsi="Tahoma"/>
          <w:spacing w:val="-1"/>
          <w:w w:val="95"/>
          <w:sz w:val="20"/>
        </w:rPr>
        <w:t>nc</w:t>
      </w:r>
      <w:r>
        <w:rPr>
          <w:rFonts w:ascii="Lucida Sans Unicode" w:hAnsi="Lucida Sans Unicode"/>
          <w:spacing w:val="-1"/>
          <w:w w:val="95"/>
          <w:sz w:val="20"/>
        </w:rPr>
        <w:t>ă</w:t>
      </w:r>
      <w:r>
        <w:rPr>
          <w:rFonts w:ascii="Tahoma" w:hAnsi="Tahoma"/>
          <w:spacing w:val="-1"/>
          <w:w w:val="95"/>
          <w:sz w:val="20"/>
        </w:rPr>
        <w:t>rurilor</w:t>
      </w:r>
      <w:r>
        <w:rPr>
          <w:rFonts w:ascii="Tahoma" w:hAnsi="Tahoma"/>
          <w:spacing w:val="-15"/>
          <w:w w:val="95"/>
          <w:sz w:val="20"/>
        </w:rPr>
        <w:t> </w:t>
      </w:r>
      <w:r>
        <w:rPr>
          <w:rFonts w:ascii="Lucida Sans Unicode" w:hAnsi="Lucida Sans Unicode"/>
          <w:spacing w:val="-1"/>
          <w:w w:val="95"/>
          <w:sz w:val="20"/>
        </w:rPr>
        <w:t>ş</w:t>
      </w:r>
      <w:r>
        <w:rPr>
          <w:rFonts w:ascii="Tahoma" w:hAnsi="Tahoma"/>
          <w:spacing w:val="-1"/>
          <w:w w:val="95"/>
          <w:sz w:val="20"/>
        </w:rPr>
        <w:t>i</w:t>
      </w:r>
      <w:r>
        <w:rPr>
          <w:rFonts w:ascii="Tahoma" w:hAnsi="Tahoma"/>
          <w:spacing w:val="-18"/>
          <w:w w:val="95"/>
          <w:sz w:val="20"/>
        </w:rPr>
        <w:t> </w:t>
      </w:r>
      <w:r>
        <w:rPr>
          <w:rFonts w:ascii="Tahoma" w:hAnsi="Tahoma"/>
          <w:spacing w:val="-1"/>
          <w:w w:val="95"/>
          <w:sz w:val="20"/>
        </w:rPr>
        <w:t>b</w:t>
      </w:r>
      <w:r>
        <w:rPr>
          <w:rFonts w:ascii="Lucida Sans Unicode" w:hAnsi="Lucida Sans Unicode"/>
          <w:spacing w:val="-1"/>
          <w:w w:val="95"/>
          <w:sz w:val="20"/>
        </w:rPr>
        <w:t>ă</w:t>
      </w:r>
      <w:r>
        <w:rPr>
          <w:rFonts w:ascii="Tahoma" w:hAnsi="Tahoma"/>
          <w:spacing w:val="-1"/>
          <w:w w:val="95"/>
          <w:sz w:val="20"/>
        </w:rPr>
        <w:t>uturilor</w:t>
      </w:r>
      <w:r>
        <w:rPr>
          <w:rFonts w:ascii="Tahoma" w:hAnsi="Tahoma"/>
          <w:spacing w:val="-56"/>
          <w:w w:val="95"/>
          <w:sz w:val="20"/>
        </w:rPr>
        <w:t> </w:t>
      </w:r>
      <w:r>
        <w:rPr>
          <w:rFonts w:ascii="Tahoma" w:hAnsi="Tahoma"/>
          <w:sz w:val="20"/>
        </w:rPr>
        <w:t>necuprinse</w:t>
      </w:r>
      <w:r>
        <w:rPr>
          <w:rFonts w:ascii="Tahoma" w:hAnsi="Tahoma"/>
          <w:spacing w:val="-14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alte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clase</w:t>
      </w:r>
    </w:p>
    <w:p>
      <w:pPr>
        <w:tabs>
          <w:tab w:pos="2720" w:val="left" w:leader="none"/>
        </w:tabs>
        <w:spacing w:line="204" w:lineRule="auto" w:before="10"/>
        <w:ind w:left="2729" w:right="1496" w:hanging="1455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Clasa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32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-</w:t>
        <w:tab/>
        <w:t>Simboluri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grafice</w:t>
      </w:r>
      <w:r>
        <w:rPr>
          <w:rFonts w:ascii="Tahoma" w:hAnsi="Tahoma"/>
          <w:spacing w:val="-14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elemente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grafice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(logos),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motive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deco-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w w:val="95"/>
          <w:sz w:val="20"/>
        </w:rPr>
        <w:t>rative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pentru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suprafe</w:t>
      </w:r>
      <w:r>
        <w:rPr>
          <w:rFonts w:ascii="Lucida Sans Unicode" w:hAnsi="Lucida Sans Unicode"/>
          <w:w w:val="95"/>
          <w:sz w:val="20"/>
        </w:rPr>
        <w:t>ţ</w:t>
      </w:r>
      <w:r>
        <w:rPr>
          <w:rFonts w:ascii="Tahoma" w:hAnsi="Tahoma"/>
          <w:w w:val="95"/>
          <w:sz w:val="20"/>
        </w:rPr>
        <w:t>e,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ornamente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3"/>
        <w:rPr>
          <w:rFonts w:ascii="Tahoma"/>
          <w:sz w:val="28"/>
        </w:rPr>
      </w:pPr>
    </w:p>
    <w:p>
      <w:pPr>
        <w:spacing w:before="0"/>
        <w:ind w:left="135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24</w:t>
      </w:r>
    </w:p>
    <w:p>
      <w:pPr>
        <w:spacing w:after="0"/>
        <w:jc w:val="left"/>
        <w:rPr>
          <w:rFonts w:ascii="Arial"/>
          <w:sz w:val="16"/>
        </w:rPr>
        <w:sectPr>
          <w:footerReference w:type="default" r:id="rId57"/>
          <w:pgSz w:w="11910" w:h="16840"/>
          <w:pgMar w:footer="0" w:header="0" w:top="1380" w:bottom="280" w:left="1200" w:right="1400"/>
        </w:sectPr>
      </w:pPr>
    </w:p>
    <w:p>
      <w:pPr>
        <w:pStyle w:val="BodyText"/>
        <w:rPr>
          <w:rFonts w:ascii="Arial"/>
          <w:b/>
          <w:sz w:val="22"/>
        </w:rPr>
      </w:pPr>
    </w:p>
    <w:p>
      <w:pPr>
        <w:spacing w:line="276" w:lineRule="auto" w:before="185"/>
        <w:ind w:left="3893" w:right="0" w:hanging="1205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w w:val="95"/>
          <w:sz w:val="20"/>
        </w:rPr>
        <w:t>Formularul-tip</w:t>
      </w:r>
      <w:r>
        <w:rPr>
          <w:rFonts w:ascii="Arial" w:hAnsi="Arial"/>
          <w:b/>
          <w:i/>
          <w:spacing w:val="-8"/>
          <w:w w:val="95"/>
          <w:sz w:val="20"/>
        </w:rPr>
        <w:t> </w:t>
      </w:r>
      <w:r>
        <w:rPr>
          <w:rFonts w:ascii="Arial" w:hAnsi="Arial"/>
          <w:b/>
          <w:i/>
          <w:w w:val="95"/>
          <w:sz w:val="20"/>
        </w:rPr>
        <w:t>al</w:t>
      </w:r>
      <w:r>
        <w:rPr>
          <w:rFonts w:ascii="Arial" w:hAnsi="Arial"/>
          <w:b/>
          <w:i/>
          <w:spacing w:val="-8"/>
          <w:w w:val="95"/>
          <w:sz w:val="20"/>
        </w:rPr>
        <w:t> </w:t>
      </w:r>
      <w:r>
        <w:rPr>
          <w:rFonts w:ascii="Arial" w:hAnsi="Arial"/>
          <w:b/>
          <w:i/>
          <w:w w:val="95"/>
          <w:sz w:val="20"/>
        </w:rPr>
        <w:t>cererii</w:t>
      </w:r>
      <w:r>
        <w:rPr>
          <w:rFonts w:ascii="Arial" w:hAnsi="Arial"/>
          <w:b/>
          <w:i/>
          <w:spacing w:val="-8"/>
          <w:w w:val="95"/>
          <w:sz w:val="20"/>
        </w:rPr>
        <w:t> </w:t>
      </w:r>
      <w:r>
        <w:rPr>
          <w:rFonts w:ascii="Arial" w:hAnsi="Arial"/>
          <w:b/>
          <w:i/>
          <w:w w:val="95"/>
          <w:sz w:val="20"/>
        </w:rPr>
        <w:t>de</w:t>
      </w:r>
      <w:r>
        <w:rPr>
          <w:rFonts w:ascii="Arial" w:hAnsi="Arial"/>
          <w:b/>
          <w:i/>
          <w:spacing w:val="-5"/>
          <w:w w:val="95"/>
          <w:sz w:val="20"/>
        </w:rPr>
        <w:t> </w:t>
      </w:r>
      <w:r>
        <w:rPr>
          <w:rFonts w:ascii="Arial" w:hAnsi="Arial"/>
          <w:b/>
          <w:i/>
          <w:w w:val="95"/>
          <w:sz w:val="20"/>
        </w:rPr>
        <w:t>înregistrare</w:t>
      </w:r>
      <w:r>
        <w:rPr>
          <w:rFonts w:ascii="Arial" w:hAnsi="Arial"/>
          <w:b/>
          <w:i/>
          <w:spacing w:val="-8"/>
          <w:w w:val="95"/>
          <w:sz w:val="20"/>
        </w:rPr>
        <w:t> </w:t>
      </w:r>
      <w:r>
        <w:rPr>
          <w:rFonts w:ascii="Arial" w:hAnsi="Arial"/>
          <w:b/>
          <w:i/>
          <w:w w:val="95"/>
          <w:sz w:val="20"/>
        </w:rPr>
        <w:t>a</w:t>
      </w:r>
      <w:r>
        <w:rPr>
          <w:rFonts w:ascii="Arial" w:hAnsi="Arial"/>
          <w:b/>
          <w:i/>
          <w:spacing w:val="-8"/>
          <w:w w:val="95"/>
          <w:sz w:val="20"/>
        </w:rPr>
        <w:t> </w:t>
      </w:r>
      <w:r>
        <w:rPr>
          <w:rFonts w:ascii="Arial" w:hAnsi="Arial"/>
          <w:b/>
          <w:i/>
          <w:w w:val="95"/>
          <w:sz w:val="20"/>
        </w:rPr>
        <w:t>desenului</w:t>
      </w:r>
      <w:r>
        <w:rPr>
          <w:rFonts w:ascii="Arial" w:hAnsi="Arial"/>
          <w:b/>
          <w:i/>
          <w:spacing w:val="-50"/>
          <w:w w:val="95"/>
          <w:sz w:val="20"/>
        </w:rPr>
        <w:t> </w:t>
      </w:r>
      <w:r>
        <w:rPr>
          <w:rFonts w:ascii="Arial" w:hAnsi="Arial"/>
          <w:b/>
          <w:i/>
          <w:sz w:val="20"/>
        </w:rPr>
        <w:t>sau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modelului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industrial</w:t>
      </w:r>
    </w:p>
    <w:p>
      <w:pPr>
        <w:spacing w:before="63"/>
        <w:ind w:left="242" w:right="0" w:firstLine="0"/>
        <w:jc w:val="left"/>
        <w:rPr>
          <w:rFonts w:ascii="Arial"/>
          <w:b/>
          <w:i/>
          <w:sz w:val="20"/>
        </w:rPr>
      </w:pPr>
      <w:r>
        <w:rPr/>
        <w:br w:type="column"/>
      </w:r>
      <w:r>
        <w:rPr>
          <w:rFonts w:ascii="Arial"/>
          <w:b/>
          <w:i/>
          <w:w w:val="95"/>
          <w:sz w:val="20"/>
        </w:rPr>
        <w:t>Anexa</w:t>
      </w:r>
      <w:r>
        <w:rPr>
          <w:rFonts w:ascii="Arial"/>
          <w:b/>
          <w:i/>
          <w:spacing w:val="-9"/>
          <w:w w:val="95"/>
          <w:sz w:val="20"/>
        </w:rPr>
        <w:t> </w:t>
      </w:r>
      <w:r>
        <w:rPr>
          <w:rFonts w:ascii="Arial"/>
          <w:b/>
          <w:i/>
          <w:w w:val="95"/>
          <w:sz w:val="20"/>
        </w:rPr>
        <w:t>2</w:t>
      </w:r>
    </w:p>
    <w:p>
      <w:pPr>
        <w:spacing w:after="0"/>
        <w:jc w:val="left"/>
        <w:rPr>
          <w:rFonts w:ascii="Arial"/>
          <w:sz w:val="20"/>
        </w:rPr>
        <w:sectPr>
          <w:footerReference w:type="default" r:id="rId58"/>
          <w:pgSz w:w="11910" w:h="16840"/>
          <w:pgMar w:footer="0" w:header="0" w:top="1360" w:bottom="280" w:left="1200" w:right="1400"/>
          <w:cols w:num="2" w:equalWidth="0">
            <w:col w:w="7263" w:space="40"/>
            <w:col w:w="2007"/>
          </w:cols>
        </w:sectPr>
      </w:pPr>
    </w:p>
    <w:p>
      <w:pPr>
        <w:pStyle w:val="BodyText"/>
        <w:spacing w:before="4"/>
        <w:rPr>
          <w:rFonts w:ascii="Arial"/>
          <w:b/>
          <w:i/>
          <w:sz w:val="10"/>
        </w:rPr>
      </w:pPr>
    </w:p>
    <w:p>
      <w:pPr>
        <w:spacing w:after="0"/>
        <w:rPr>
          <w:rFonts w:ascii="Arial"/>
          <w:sz w:val="10"/>
        </w:rPr>
        <w:sectPr>
          <w:type w:val="continuous"/>
          <w:pgSz w:w="11910" w:h="16840"/>
          <w:pgMar w:top="1360" w:bottom="280" w:left="1200" w:right="1400"/>
        </w:sectPr>
      </w:pPr>
    </w:p>
    <w:p>
      <w:pPr>
        <w:pStyle w:val="BodyText"/>
        <w:rPr>
          <w:rFonts w:ascii="Arial"/>
          <w:b/>
          <w:i/>
          <w:sz w:val="14"/>
        </w:rPr>
      </w:pPr>
    </w:p>
    <w:p>
      <w:pPr>
        <w:pStyle w:val="BodyText"/>
        <w:rPr>
          <w:rFonts w:ascii="Arial"/>
          <w:b/>
          <w:i/>
          <w:sz w:val="14"/>
        </w:rPr>
      </w:pPr>
    </w:p>
    <w:p>
      <w:pPr>
        <w:pStyle w:val="BodyText"/>
        <w:spacing w:before="7"/>
        <w:rPr>
          <w:rFonts w:ascii="Arial"/>
          <w:b/>
          <w:i/>
          <w:sz w:val="11"/>
        </w:rPr>
      </w:pPr>
    </w:p>
    <w:p>
      <w:pPr>
        <w:spacing w:line="249" w:lineRule="auto" w:before="1"/>
        <w:ind w:left="2170" w:right="0" w:firstLine="0"/>
        <w:jc w:val="left"/>
        <w:rPr>
          <w:sz w:val="14"/>
        </w:rPr>
      </w:pPr>
      <w:r>
        <w:rPr/>
        <w:pict>
          <v:shape style="position:absolute;margin-left:161.25pt;margin-top:-9.445273pt;width:2.9pt;height:415.25pt;mso-position-horizontal-relative:page;mso-position-vertical-relative:paragraph;z-index:15757312" coordorigin="3225,-189" coordsize="58,8305" path="m3225,-189l3225,7976m3283,2490l3283,8116e" filled="false" stroked="true" strokeweight=".25pt" strokecolor="#000000">
            <v:path arrowok="t"/>
            <v:stroke dashstyle="solid"/>
            <w10:wrap type="none"/>
          </v:shape>
        </w:pict>
      </w:r>
      <w:r>
        <w:rPr>
          <w:w w:val="95"/>
          <w:sz w:val="14"/>
        </w:rPr>
        <w:t>Re f e r i n ţ a</w:t>
      </w:r>
      <w:r>
        <w:rPr>
          <w:spacing w:val="1"/>
          <w:w w:val="95"/>
          <w:sz w:val="14"/>
        </w:rPr>
        <w:t> </w:t>
      </w:r>
      <w:r>
        <w:rPr>
          <w:spacing w:val="-4"/>
          <w:sz w:val="14"/>
        </w:rPr>
        <w:t>solicitantului/reprezentantului:</w:t>
      </w:r>
    </w:p>
    <w:p>
      <w:pPr>
        <w:spacing w:before="85"/>
        <w:ind w:left="2343" w:right="0" w:firstLine="0"/>
        <w:jc w:val="left"/>
        <w:rPr>
          <w:rFonts w:ascii="Tahoma"/>
          <w:sz w:val="16"/>
        </w:rPr>
      </w:pPr>
      <w:r>
        <w:rPr/>
        <w:br w:type="column"/>
      </w:r>
      <w:r>
        <w:rPr>
          <w:rFonts w:ascii="Tahoma"/>
          <w:w w:val="95"/>
          <w:sz w:val="16"/>
        </w:rPr>
        <w:t>2</w:t>
      </w:r>
      <w:r>
        <w:rPr>
          <w:rFonts w:ascii="Tahoma"/>
          <w:spacing w:val="-24"/>
          <w:w w:val="95"/>
          <w:sz w:val="16"/>
        </w:rPr>
        <w:t> </w:t>
      </w:r>
      <w:r>
        <w:rPr>
          <w:rFonts w:ascii="Tahoma"/>
          <w:w w:val="95"/>
          <w:sz w:val="16"/>
        </w:rPr>
        <w:t>1</w:t>
      </w:r>
      <w:r>
        <w:rPr>
          <w:rFonts w:ascii="Tahoma"/>
          <w:spacing w:val="-24"/>
          <w:w w:val="95"/>
          <w:sz w:val="16"/>
        </w:rPr>
        <w:t> </w:t>
      </w:r>
      <w:r>
        <w:rPr>
          <w:rFonts w:ascii="Tahoma"/>
          <w:w w:val="95"/>
          <w:sz w:val="16"/>
        </w:rPr>
        <w:t>1</w:t>
      </w:r>
      <w:r>
        <w:rPr>
          <w:rFonts w:ascii="Tahoma"/>
          <w:spacing w:val="-24"/>
          <w:w w:val="95"/>
          <w:sz w:val="16"/>
        </w:rPr>
        <w:t> </w:t>
      </w:r>
      <w:r>
        <w:rPr>
          <w:rFonts w:ascii="Tahoma"/>
          <w:w w:val="95"/>
          <w:sz w:val="16"/>
        </w:rPr>
        <w:t>2</w:t>
      </w:r>
      <w:r>
        <w:rPr>
          <w:rFonts w:ascii="Tahoma"/>
          <w:spacing w:val="-24"/>
          <w:w w:val="95"/>
          <w:sz w:val="16"/>
        </w:rPr>
        <w:t> </w:t>
      </w:r>
      <w:r>
        <w:rPr>
          <w:rFonts w:ascii="Tahoma"/>
          <w:w w:val="95"/>
          <w:sz w:val="16"/>
        </w:rPr>
        <w:t>/</w:t>
      </w:r>
      <w:r>
        <w:rPr>
          <w:rFonts w:ascii="Tahoma"/>
          <w:spacing w:val="-22"/>
          <w:w w:val="95"/>
          <w:sz w:val="16"/>
        </w:rPr>
        <w:t> </w:t>
      </w:r>
      <w:r>
        <w:rPr>
          <w:rFonts w:ascii="Tahoma"/>
          <w:spacing w:val="14"/>
          <w:w w:val="95"/>
          <w:sz w:val="16"/>
        </w:rPr>
        <w:t>FS/</w:t>
      </w:r>
      <w:r>
        <w:rPr>
          <w:rFonts w:ascii="Tahoma"/>
          <w:spacing w:val="-22"/>
          <w:w w:val="95"/>
          <w:sz w:val="16"/>
        </w:rPr>
        <w:t> </w:t>
      </w:r>
      <w:r>
        <w:rPr>
          <w:rFonts w:ascii="Tahoma"/>
          <w:w w:val="95"/>
          <w:sz w:val="16"/>
        </w:rPr>
        <w:t>0</w:t>
      </w:r>
      <w:r>
        <w:rPr>
          <w:rFonts w:ascii="Tahoma"/>
          <w:spacing w:val="-23"/>
          <w:w w:val="95"/>
          <w:sz w:val="16"/>
        </w:rPr>
        <w:t> </w:t>
      </w:r>
      <w:r>
        <w:rPr>
          <w:rFonts w:ascii="Tahoma"/>
          <w:w w:val="95"/>
          <w:sz w:val="16"/>
        </w:rPr>
        <w:t>6</w:t>
      </w:r>
      <w:r>
        <w:rPr>
          <w:rFonts w:ascii="Tahoma"/>
          <w:spacing w:val="-24"/>
          <w:w w:val="95"/>
          <w:sz w:val="16"/>
        </w:rPr>
        <w:t> </w:t>
      </w:r>
      <w:r>
        <w:rPr>
          <w:rFonts w:ascii="Tahoma"/>
          <w:w w:val="95"/>
          <w:sz w:val="16"/>
        </w:rPr>
        <w:t>.</w:t>
      </w:r>
      <w:r>
        <w:rPr>
          <w:rFonts w:ascii="Tahoma"/>
          <w:spacing w:val="-22"/>
          <w:w w:val="95"/>
          <w:sz w:val="16"/>
        </w:rPr>
        <w:t> </w:t>
      </w:r>
      <w:r>
        <w:rPr>
          <w:rFonts w:ascii="Tahoma"/>
          <w:w w:val="95"/>
          <w:sz w:val="16"/>
        </w:rPr>
        <w:t>0</w:t>
      </w:r>
      <w:r>
        <w:rPr>
          <w:rFonts w:ascii="Tahoma"/>
          <w:spacing w:val="-24"/>
          <w:w w:val="95"/>
          <w:sz w:val="16"/>
        </w:rPr>
        <w:t> </w:t>
      </w:r>
      <w:r>
        <w:rPr>
          <w:rFonts w:ascii="Tahoma"/>
          <w:w w:val="95"/>
          <w:sz w:val="16"/>
        </w:rPr>
        <w:t>/</w:t>
      </w:r>
      <w:r>
        <w:rPr>
          <w:rFonts w:ascii="Tahoma"/>
          <w:spacing w:val="-22"/>
          <w:w w:val="95"/>
          <w:sz w:val="16"/>
        </w:rPr>
        <w:t> </w:t>
      </w:r>
      <w:r>
        <w:rPr>
          <w:rFonts w:ascii="Tahoma"/>
          <w:spacing w:val="11"/>
          <w:w w:val="95"/>
          <w:sz w:val="16"/>
        </w:rPr>
        <w:t>A/</w:t>
      </w:r>
      <w:r>
        <w:rPr>
          <w:rFonts w:ascii="Tahoma"/>
          <w:spacing w:val="-21"/>
          <w:w w:val="95"/>
          <w:sz w:val="16"/>
        </w:rPr>
        <w:t> </w:t>
      </w:r>
      <w:r>
        <w:rPr>
          <w:rFonts w:ascii="Tahoma"/>
          <w:w w:val="95"/>
          <w:sz w:val="16"/>
        </w:rPr>
        <w:t>1</w:t>
      </w:r>
      <w:r>
        <w:rPr>
          <w:rFonts w:ascii="Tahoma"/>
          <w:spacing w:val="-24"/>
          <w:w w:val="95"/>
          <w:sz w:val="16"/>
        </w:rPr>
        <w:t> </w:t>
      </w:r>
      <w:r>
        <w:rPr>
          <w:rFonts w:ascii="Tahoma"/>
          <w:w w:val="95"/>
          <w:sz w:val="16"/>
        </w:rPr>
        <w:t>/</w:t>
      </w:r>
      <w:r>
        <w:rPr>
          <w:rFonts w:ascii="Tahoma"/>
          <w:spacing w:val="-22"/>
          <w:w w:val="95"/>
          <w:sz w:val="16"/>
        </w:rPr>
        <w:t> </w:t>
      </w:r>
      <w:r>
        <w:rPr>
          <w:rFonts w:ascii="Tahoma"/>
          <w:spacing w:val="11"/>
          <w:w w:val="95"/>
          <w:sz w:val="16"/>
        </w:rPr>
        <w:t>P/</w:t>
      </w:r>
    </w:p>
    <w:p>
      <w:pPr>
        <w:spacing w:before="30"/>
        <w:ind w:left="2905" w:right="0" w:firstLine="0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-17664000" from="257.75pt,8.131536pt" to="257.75pt,66.431536pt" stroked="true" strokeweight=".5pt" strokecolor="#000000">
            <v:stroke dashstyle="solid"/>
            <w10:wrap type="none"/>
          </v:line>
        </w:pict>
      </w:r>
      <w:r>
        <w:rPr/>
        <w:pict>
          <v:shape style="position:absolute;margin-left:460.299988pt;margin-top:-.518464pt;width:2.65pt;height:415.6pt;mso-position-horizontal-relative:page;mso-position-vertical-relative:paragraph;z-index:15758336" coordorigin="9206,-10" coordsize="53,8312" path="m9216,167l9216,1338m9259,-10l9259,8160m9206,2672l9206,8302e" filled="false" stroked="true" strokeweight=".25pt" strokecolor="#000000">
            <v:path arrowok="t"/>
            <v:stroke dashstyle="solid"/>
            <w10:wrap type="none"/>
          </v:shape>
        </w:pict>
      </w:r>
      <w:r>
        <w:rPr>
          <w:spacing w:val="10"/>
          <w:sz w:val="12"/>
        </w:rPr>
        <w:t>2112</w:t>
      </w:r>
      <w:r>
        <w:rPr>
          <w:spacing w:val="-10"/>
          <w:sz w:val="12"/>
        </w:rPr>
        <w:t> </w:t>
      </w:r>
      <w:r>
        <w:rPr>
          <w:sz w:val="12"/>
        </w:rPr>
        <w:t>/</w:t>
      </w:r>
      <w:r>
        <w:rPr>
          <w:spacing w:val="-10"/>
          <w:sz w:val="12"/>
        </w:rPr>
        <w:t> </w:t>
      </w:r>
      <w:r>
        <w:rPr>
          <w:sz w:val="12"/>
        </w:rPr>
        <w:t>FS/</w:t>
      </w:r>
      <w:r>
        <w:rPr>
          <w:spacing w:val="-9"/>
          <w:sz w:val="12"/>
        </w:rPr>
        <w:t> </w:t>
      </w:r>
      <w:r>
        <w:rPr>
          <w:sz w:val="12"/>
        </w:rPr>
        <w:t>06</w:t>
      </w:r>
      <w:r>
        <w:rPr>
          <w:spacing w:val="-14"/>
          <w:sz w:val="12"/>
        </w:rPr>
        <w:t> </w:t>
      </w:r>
      <w:r>
        <w:rPr>
          <w:sz w:val="12"/>
        </w:rPr>
        <w:t>.</w:t>
      </w:r>
      <w:r>
        <w:rPr>
          <w:spacing w:val="-8"/>
          <w:sz w:val="12"/>
        </w:rPr>
        <w:t> </w:t>
      </w:r>
      <w:r>
        <w:rPr>
          <w:sz w:val="12"/>
        </w:rPr>
        <w:t>0</w:t>
      </w:r>
      <w:r>
        <w:rPr>
          <w:spacing w:val="-10"/>
          <w:sz w:val="12"/>
        </w:rPr>
        <w:t> </w:t>
      </w:r>
      <w:r>
        <w:rPr>
          <w:sz w:val="12"/>
        </w:rPr>
        <w:t>/</w:t>
      </w:r>
      <w:r>
        <w:rPr>
          <w:spacing w:val="-6"/>
          <w:sz w:val="12"/>
        </w:rPr>
        <w:t> </w:t>
      </w:r>
      <w:r>
        <w:rPr>
          <w:sz w:val="12"/>
        </w:rPr>
        <w:t>A/</w:t>
      </w:r>
      <w:r>
        <w:rPr>
          <w:spacing w:val="-10"/>
          <w:sz w:val="12"/>
        </w:rPr>
        <w:t> </w:t>
      </w:r>
      <w:r>
        <w:rPr>
          <w:sz w:val="12"/>
        </w:rPr>
        <w:t>1</w:t>
      </w:r>
      <w:r>
        <w:rPr>
          <w:spacing w:val="-9"/>
          <w:sz w:val="12"/>
        </w:rPr>
        <w:t> </w:t>
      </w:r>
      <w:r>
        <w:rPr>
          <w:sz w:val="12"/>
        </w:rPr>
        <w:t>/</w:t>
      </w:r>
      <w:r>
        <w:rPr>
          <w:spacing w:val="-10"/>
          <w:sz w:val="12"/>
        </w:rPr>
        <w:t> </w:t>
      </w:r>
      <w:r>
        <w:rPr>
          <w:sz w:val="12"/>
        </w:rPr>
        <w:t>P/</w:t>
      </w:r>
    </w:p>
    <w:p>
      <w:pPr>
        <w:spacing w:line="254" w:lineRule="auto" w:before="4"/>
        <w:ind w:left="226" w:right="1817" w:firstLine="562"/>
        <w:jc w:val="left"/>
        <w:rPr>
          <w:sz w:val="14"/>
        </w:rPr>
      </w:pPr>
      <w:r>
        <w:rPr>
          <w:w w:val="95"/>
          <w:sz w:val="14"/>
          <w:u w:val="single"/>
        </w:rPr>
        <w:t>Se</w:t>
      </w:r>
      <w:r>
        <w:rPr>
          <w:spacing w:val="18"/>
          <w:w w:val="95"/>
          <w:sz w:val="14"/>
          <w:u w:val="single"/>
        </w:rPr>
        <w:t> </w:t>
      </w:r>
      <w:r>
        <w:rPr>
          <w:w w:val="95"/>
          <w:sz w:val="14"/>
          <w:u w:val="single"/>
        </w:rPr>
        <w:t>c</w:t>
      </w:r>
      <w:r>
        <w:rPr>
          <w:spacing w:val="-3"/>
          <w:w w:val="95"/>
          <w:sz w:val="14"/>
          <w:u w:val="single"/>
        </w:rPr>
        <w:t> </w:t>
      </w:r>
      <w:r>
        <w:rPr>
          <w:w w:val="95"/>
          <w:sz w:val="14"/>
          <w:u w:val="single"/>
        </w:rPr>
        <w:t>o</w:t>
      </w:r>
      <w:r>
        <w:rPr>
          <w:spacing w:val="1"/>
          <w:w w:val="95"/>
          <w:sz w:val="14"/>
          <w:u w:val="single"/>
        </w:rPr>
        <w:t> </w:t>
      </w:r>
      <w:r>
        <w:rPr>
          <w:w w:val="95"/>
          <w:sz w:val="14"/>
          <w:u w:val="single"/>
        </w:rPr>
        <w:t>m</w:t>
      </w:r>
      <w:r>
        <w:rPr>
          <w:spacing w:val="-9"/>
          <w:w w:val="95"/>
          <w:sz w:val="14"/>
          <w:u w:val="single"/>
        </w:rPr>
        <w:t> </w:t>
      </w:r>
      <w:r>
        <w:rPr>
          <w:w w:val="95"/>
          <w:sz w:val="14"/>
          <w:u w:val="single"/>
        </w:rPr>
        <w:t>p l</w:t>
      </w:r>
      <w:r>
        <w:rPr>
          <w:spacing w:val="-5"/>
          <w:w w:val="95"/>
          <w:sz w:val="14"/>
          <w:u w:val="single"/>
        </w:rPr>
        <w:t> </w:t>
      </w:r>
      <w:r>
        <w:rPr>
          <w:w w:val="95"/>
          <w:sz w:val="14"/>
          <w:u w:val="single"/>
        </w:rPr>
        <w:t>e t</w:t>
      </w:r>
      <w:r>
        <w:rPr>
          <w:spacing w:val="-3"/>
          <w:w w:val="95"/>
          <w:sz w:val="14"/>
          <w:u w:val="single"/>
        </w:rPr>
        <w:t> </w:t>
      </w:r>
      <w:r>
        <w:rPr>
          <w:w w:val="95"/>
          <w:sz w:val="14"/>
          <w:u w:val="single"/>
        </w:rPr>
        <w:t>e</w:t>
      </w:r>
      <w:r>
        <w:rPr>
          <w:spacing w:val="-2"/>
          <w:w w:val="95"/>
          <w:sz w:val="14"/>
          <w:u w:val="single"/>
        </w:rPr>
        <w:t> </w:t>
      </w:r>
      <w:r>
        <w:rPr>
          <w:w w:val="95"/>
          <w:sz w:val="14"/>
          <w:u w:val="single"/>
        </w:rPr>
        <w:t>a</w:t>
      </w:r>
      <w:r>
        <w:rPr>
          <w:spacing w:val="-2"/>
          <w:w w:val="95"/>
          <w:sz w:val="14"/>
          <w:u w:val="single"/>
        </w:rPr>
        <w:t> </w:t>
      </w:r>
      <w:r>
        <w:rPr>
          <w:w w:val="95"/>
          <w:sz w:val="14"/>
          <w:u w:val="single"/>
        </w:rPr>
        <w:t>z</w:t>
      </w:r>
      <w:r>
        <w:rPr>
          <w:spacing w:val="-2"/>
          <w:w w:val="95"/>
          <w:sz w:val="14"/>
          <w:u w:val="single"/>
        </w:rPr>
        <w:t> </w:t>
      </w:r>
      <w:r>
        <w:rPr>
          <w:w w:val="95"/>
          <w:sz w:val="14"/>
          <w:u w:val="single"/>
        </w:rPr>
        <w:t>ă</w:t>
      </w:r>
      <w:r>
        <w:rPr>
          <w:spacing w:val="16"/>
          <w:w w:val="95"/>
          <w:sz w:val="14"/>
          <w:u w:val="single"/>
        </w:rPr>
        <w:t> </w:t>
      </w:r>
      <w:r>
        <w:rPr>
          <w:w w:val="95"/>
          <w:sz w:val="14"/>
          <w:u w:val="single"/>
        </w:rPr>
        <w:t>de</w:t>
      </w:r>
      <w:r>
        <w:rPr>
          <w:spacing w:val="12"/>
          <w:w w:val="95"/>
          <w:sz w:val="14"/>
          <w:u w:val="single"/>
        </w:rPr>
        <w:t> </w:t>
      </w:r>
      <w:r>
        <w:rPr>
          <w:w w:val="95"/>
          <w:sz w:val="14"/>
          <w:u w:val="single"/>
        </w:rPr>
        <w:t>c ă t</w:t>
      </w:r>
      <w:r>
        <w:rPr>
          <w:spacing w:val="-3"/>
          <w:w w:val="95"/>
          <w:sz w:val="14"/>
          <w:u w:val="single"/>
        </w:rPr>
        <w:t> </w:t>
      </w:r>
      <w:r>
        <w:rPr>
          <w:w w:val="95"/>
          <w:sz w:val="14"/>
          <w:u w:val="single"/>
        </w:rPr>
        <w:t>r</w:t>
      </w:r>
      <w:r>
        <w:rPr>
          <w:spacing w:val="-1"/>
          <w:w w:val="95"/>
          <w:sz w:val="14"/>
          <w:u w:val="single"/>
        </w:rPr>
        <w:t> </w:t>
      </w:r>
      <w:r>
        <w:rPr>
          <w:w w:val="95"/>
          <w:sz w:val="14"/>
          <w:u w:val="single"/>
        </w:rPr>
        <w:t>e</w:t>
      </w:r>
      <w:r>
        <w:rPr>
          <w:spacing w:val="16"/>
          <w:w w:val="95"/>
          <w:sz w:val="14"/>
          <w:u w:val="single"/>
        </w:rPr>
        <w:t> </w:t>
      </w:r>
      <w:r>
        <w:rPr>
          <w:w w:val="95"/>
          <w:sz w:val="14"/>
          <w:u w:val="single"/>
        </w:rPr>
        <w:t>AGEPI</w:t>
      </w:r>
      <w:r>
        <w:rPr>
          <w:spacing w:val="-31"/>
          <w:w w:val="95"/>
          <w:sz w:val="14"/>
        </w:rPr>
        <w:t> </w:t>
      </w:r>
      <w:r>
        <w:rPr>
          <w:sz w:val="14"/>
        </w:rPr>
        <w:t>Registratura</w:t>
      </w:r>
      <w:r>
        <w:rPr>
          <w:spacing w:val="-3"/>
          <w:sz w:val="14"/>
        </w:rPr>
        <w:t> </w:t>
      </w:r>
      <w:r>
        <w:rPr>
          <w:sz w:val="14"/>
        </w:rPr>
        <w:t>AGEPI</w:t>
      </w:r>
      <w:r>
        <w:rPr>
          <w:spacing w:val="-4"/>
          <w:sz w:val="14"/>
        </w:rPr>
        <w:t> </w:t>
      </w:r>
      <w:r>
        <w:rPr>
          <w:sz w:val="14"/>
        </w:rPr>
        <w:t>intrare:</w:t>
      </w:r>
    </w:p>
    <w:p>
      <w:pPr>
        <w:spacing w:after="0" w:line="254" w:lineRule="auto"/>
        <w:jc w:val="left"/>
        <w:rPr>
          <w:sz w:val="14"/>
        </w:rPr>
        <w:sectPr>
          <w:type w:val="continuous"/>
          <w:pgSz w:w="11910" w:h="16840"/>
          <w:pgMar w:top="1360" w:bottom="280" w:left="1200" w:right="1400"/>
          <w:cols w:num="2" w:equalWidth="0">
            <w:col w:w="3796" w:space="40"/>
            <w:col w:w="5474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4"/>
        <w:rPr>
          <w:sz w:val="13"/>
        </w:rPr>
      </w:pPr>
    </w:p>
    <w:p>
      <w:pPr>
        <w:spacing w:line="472" w:lineRule="auto" w:before="0"/>
        <w:ind w:left="2160" w:right="-19" w:firstLine="0"/>
        <w:jc w:val="left"/>
        <w:rPr>
          <w:sz w:val="14"/>
        </w:rPr>
      </w:pPr>
      <w:r>
        <w:rPr>
          <w:sz w:val="14"/>
        </w:rPr>
        <w:t>Nr.</w:t>
      </w:r>
      <w:r>
        <w:rPr>
          <w:spacing w:val="1"/>
          <w:sz w:val="14"/>
        </w:rPr>
        <w:t> </w:t>
      </w:r>
      <w:r>
        <w:rPr>
          <w:spacing w:val="-1"/>
          <w:sz w:val="14"/>
        </w:rPr>
        <w:t>Data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1"/>
        <w:rPr>
          <w:sz w:val="13"/>
        </w:rPr>
      </w:pPr>
    </w:p>
    <w:p>
      <w:pPr>
        <w:spacing w:line="480" w:lineRule="auto" w:before="0"/>
        <w:ind w:left="1470" w:right="-19" w:hanging="5"/>
        <w:jc w:val="left"/>
        <w:rPr>
          <w:sz w:val="14"/>
        </w:rPr>
      </w:pPr>
      <w:r>
        <w:rPr>
          <w:sz w:val="14"/>
        </w:rPr>
        <w:t>Nr.</w:t>
      </w:r>
      <w:r>
        <w:rPr>
          <w:spacing w:val="1"/>
          <w:sz w:val="14"/>
        </w:rPr>
        <w:t> </w:t>
      </w:r>
      <w:r>
        <w:rPr>
          <w:spacing w:val="-2"/>
          <w:sz w:val="14"/>
        </w:rPr>
        <w:t>Data</w:t>
      </w:r>
    </w:p>
    <w:p>
      <w:pPr>
        <w:spacing w:line="242" w:lineRule="auto" w:before="0"/>
        <w:ind w:left="1585" w:right="1600" w:firstLine="0"/>
        <w:jc w:val="left"/>
        <w:rPr>
          <w:sz w:val="14"/>
        </w:rPr>
      </w:pPr>
      <w:r>
        <w:rPr/>
        <w:br w:type="column"/>
      </w:r>
      <w:r>
        <w:rPr>
          <w:spacing w:val="-3"/>
          <w:sz w:val="14"/>
        </w:rPr>
        <w:t>Registrul </w:t>
      </w:r>
      <w:r>
        <w:rPr>
          <w:spacing w:val="-2"/>
          <w:sz w:val="14"/>
        </w:rPr>
        <w:t>cererilor de înregistrare a</w:t>
      </w:r>
      <w:r>
        <w:rPr>
          <w:spacing w:val="-32"/>
          <w:sz w:val="14"/>
        </w:rPr>
        <w:t> </w:t>
      </w:r>
      <w:r>
        <w:rPr>
          <w:spacing w:val="-2"/>
          <w:sz w:val="14"/>
        </w:rPr>
        <w:t>desenelor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şi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modelelor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industriale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0"/>
          <w:numId w:val="120"/>
        </w:numPr>
        <w:tabs>
          <w:tab w:pos="1937" w:val="left" w:leader="none"/>
        </w:tabs>
        <w:spacing w:line="240" w:lineRule="auto" w:before="1" w:after="0"/>
        <w:ind w:left="1936" w:right="0" w:hanging="265"/>
        <w:jc w:val="left"/>
        <w:rPr>
          <w:rFonts w:ascii="Times New Roman"/>
          <w:sz w:val="14"/>
        </w:rPr>
      </w:pPr>
      <w:r>
        <w:rPr>
          <w:rFonts w:ascii="Times New Roman"/>
          <w:sz w:val="14"/>
        </w:rPr>
        <w:t>Nr.</w:t>
      </w:r>
      <w:r>
        <w:rPr>
          <w:rFonts w:ascii="Times New Roman"/>
          <w:spacing w:val="-7"/>
          <w:sz w:val="14"/>
        </w:rPr>
        <w:t> </w:t>
      </w:r>
      <w:r>
        <w:rPr>
          <w:rFonts w:ascii="Times New Roman"/>
          <w:sz w:val="14"/>
        </w:rPr>
        <w:t>depozit</w:t>
      </w: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0"/>
          <w:numId w:val="120"/>
        </w:numPr>
        <w:tabs>
          <w:tab w:pos="2016" w:val="left" w:leader="none"/>
          <w:tab w:pos="3691" w:val="left" w:leader="none"/>
        </w:tabs>
        <w:spacing w:line="240" w:lineRule="auto" w:before="0" w:after="0"/>
        <w:ind w:left="2015" w:right="0" w:hanging="265"/>
        <w:jc w:val="left"/>
        <w:rPr>
          <w:rFonts w:ascii="Times New Roman"/>
          <w:sz w:val="14"/>
        </w:rPr>
      </w:pPr>
      <w:r>
        <w:rPr>
          <w:rFonts w:ascii="Times New Roman"/>
          <w:spacing w:val="-2"/>
          <w:sz w:val="14"/>
          <w:u w:val="single"/>
        </w:rPr>
        <w:t>Data</w:t>
      </w:r>
      <w:r>
        <w:rPr>
          <w:rFonts w:ascii="Times New Roman"/>
          <w:spacing w:val="-6"/>
          <w:sz w:val="14"/>
          <w:u w:val="single"/>
        </w:rPr>
        <w:t> </w:t>
      </w:r>
      <w:r>
        <w:rPr>
          <w:rFonts w:ascii="Times New Roman"/>
          <w:spacing w:val="-2"/>
          <w:sz w:val="14"/>
          <w:u w:val="single"/>
        </w:rPr>
        <w:t>depozit</w:t>
        <w:tab/>
      </w:r>
    </w:p>
    <w:p>
      <w:pPr>
        <w:spacing w:after="0" w:line="240" w:lineRule="auto"/>
        <w:jc w:val="left"/>
        <w:rPr>
          <w:rFonts w:ascii="Times New Roman"/>
          <w:sz w:val="14"/>
        </w:rPr>
        <w:sectPr>
          <w:type w:val="continuous"/>
          <w:pgSz w:w="11910" w:h="16840"/>
          <w:pgMar w:top="1360" w:bottom="280" w:left="1200" w:right="1400"/>
          <w:cols w:num="3" w:equalWidth="0">
            <w:col w:w="2422" w:space="40"/>
            <w:col w:w="1728" w:space="39"/>
            <w:col w:w="5081"/>
          </w:cols>
        </w:sectPr>
      </w:pPr>
    </w:p>
    <w:p>
      <w:pPr>
        <w:pStyle w:val="BodyText"/>
        <w:spacing w:before="6"/>
        <w:rPr>
          <w:sz w:val="13"/>
        </w:rPr>
      </w:pPr>
    </w:p>
    <w:p>
      <w:pPr>
        <w:spacing w:before="0"/>
        <w:ind w:left="1494" w:right="687" w:firstLine="0"/>
        <w:jc w:val="center"/>
        <w:rPr>
          <w:b/>
          <w:sz w:val="14"/>
        </w:rPr>
      </w:pPr>
      <w:r>
        <w:rPr>
          <w:sz w:val="14"/>
        </w:rPr>
        <w:t>Către</w:t>
      </w:r>
      <w:r>
        <w:rPr>
          <w:spacing w:val="-3"/>
          <w:sz w:val="14"/>
        </w:rPr>
        <w:t> </w:t>
      </w:r>
      <w:r>
        <w:rPr>
          <w:b/>
          <w:sz w:val="14"/>
        </w:rPr>
        <w:t>AGENŢIA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STAT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PENTRU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PROPRIETATEA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INTELECTUALA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A</w:t>
      </w:r>
    </w:p>
    <w:p>
      <w:pPr>
        <w:spacing w:line="161" w:lineRule="exact" w:before="2"/>
        <w:ind w:left="1494" w:right="903" w:firstLine="0"/>
        <w:jc w:val="center"/>
        <w:rPr>
          <w:b/>
          <w:sz w:val="14"/>
        </w:rPr>
      </w:pPr>
      <w:r>
        <w:rPr>
          <w:b/>
          <w:sz w:val="14"/>
        </w:rPr>
        <w:t>REPUBLICII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MOLDOVA</w:t>
      </w:r>
    </w:p>
    <w:p>
      <w:pPr>
        <w:spacing w:line="134" w:lineRule="exact" w:before="0"/>
        <w:ind w:left="2396" w:right="0" w:firstLine="0"/>
        <w:jc w:val="left"/>
        <w:rPr>
          <w:sz w:val="12"/>
        </w:rPr>
      </w:pPr>
      <w:r>
        <w:rPr>
          <w:sz w:val="12"/>
        </w:rPr>
        <w:t>Str.</w:t>
      </w:r>
      <w:r>
        <w:rPr>
          <w:spacing w:val="-3"/>
          <w:sz w:val="12"/>
        </w:rPr>
        <w:t> </w:t>
      </w:r>
      <w:r>
        <w:rPr>
          <w:sz w:val="12"/>
        </w:rPr>
        <w:t>Andrei</w:t>
      </w:r>
      <w:r>
        <w:rPr>
          <w:spacing w:val="-4"/>
          <w:sz w:val="12"/>
        </w:rPr>
        <w:t> </w:t>
      </w:r>
      <w:r>
        <w:rPr>
          <w:sz w:val="12"/>
        </w:rPr>
        <w:t>Doga</w:t>
      </w:r>
      <w:r>
        <w:rPr>
          <w:spacing w:val="-2"/>
          <w:sz w:val="12"/>
        </w:rPr>
        <w:t> </w:t>
      </w:r>
      <w:r>
        <w:rPr>
          <w:sz w:val="12"/>
        </w:rPr>
        <w:t>nr. 24,</w:t>
      </w:r>
      <w:r>
        <w:rPr>
          <w:spacing w:val="-2"/>
          <w:sz w:val="12"/>
        </w:rPr>
        <w:t> </w:t>
      </w:r>
      <w:r>
        <w:rPr>
          <w:sz w:val="12"/>
        </w:rPr>
        <w:t>bloc</w:t>
      </w:r>
      <w:r>
        <w:rPr>
          <w:spacing w:val="-2"/>
          <w:sz w:val="12"/>
        </w:rPr>
        <w:t> </w:t>
      </w:r>
      <w:r>
        <w:rPr>
          <w:sz w:val="12"/>
        </w:rPr>
        <w:t>1,</w:t>
      </w:r>
      <w:r>
        <w:rPr>
          <w:spacing w:val="-1"/>
          <w:sz w:val="12"/>
        </w:rPr>
        <w:t> </w:t>
      </w:r>
      <w:r>
        <w:rPr>
          <w:sz w:val="12"/>
        </w:rPr>
        <w:t>MD-2024,</w:t>
      </w:r>
      <w:r>
        <w:rPr>
          <w:spacing w:val="-3"/>
          <w:sz w:val="12"/>
        </w:rPr>
        <w:t> </w:t>
      </w:r>
      <w:r>
        <w:rPr>
          <w:sz w:val="12"/>
        </w:rPr>
        <w:t>Chişinău, Republica</w:t>
      </w:r>
      <w:r>
        <w:rPr>
          <w:spacing w:val="-3"/>
          <w:sz w:val="12"/>
        </w:rPr>
        <w:t> </w:t>
      </w:r>
      <w:r>
        <w:rPr>
          <w:sz w:val="12"/>
        </w:rPr>
        <w:t>Moldova, tel.: (37322)</w:t>
      </w:r>
      <w:r>
        <w:rPr>
          <w:spacing w:val="-3"/>
          <w:sz w:val="12"/>
        </w:rPr>
        <w:t> </w:t>
      </w:r>
      <w:r>
        <w:rPr>
          <w:sz w:val="12"/>
        </w:rPr>
        <w:t>40-05-06, их:</w:t>
      </w:r>
      <w:r>
        <w:rPr>
          <w:spacing w:val="-4"/>
          <w:sz w:val="12"/>
        </w:rPr>
        <w:t> </w:t>
      </w:r>
      <w:r>
        <w:rPr>
          <w:sz w:val="12"/>
        </w:rPr>
        <w:t>43-85-08</w:t>
      </w:r>
    </w:p>
    <w:p>
      <w:pPr>
        <w:spacing w:line="230" w:lineRule="auto" w:before="5"/>
        <w:ind w:left="3144" w:right="2332" w:firstLine="55"/>
        <w:jc w:val="center"/>
        <w:rPr>
          <w:sz w:val="20"/>
        </w:rPr>
      </w:pPr>
      <w:r>
        <w:rPr>
          <w:sz w:val="20"/>
        </w:rPr>
        <w:t>CERERE DE ÎNREGISTRARE A</w:t>
      </w:r>
      <w:r>
        <w:rPr>
          <w:spacing w:val="1"/>
          <w:sz w:val="20"/>
        </w:rPr>
        <w:t> </w:t>
      </w:r>
      <w:r>
        <w:rPr>
          <w:spacing w:val="-1"/>
          <w:w w:val="95"/>
          <w:sz w:val="20"/>
        </w:rPr>
        <w:t>DESENULUI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SAU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MODELULUI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INDUSTRIAL</w:t>
      </w:r>
    </w:p>
    <w:p>
      <w:pPr>
        <w:tabs>
          <w:tab w:pos="3840" w:val="left" w:leader="none"/>
        </w:tabs>
        <w:spacing w:line="135" w:lineRule="exact" w:before="0"/>
        <w:ind w:left="2341" w:right="0" w:firstLine="0"/>
        <w:jc w:val="left"/>
        <w:rPr>
          <w:sz w:val="12"/>
        </w:rPr>
      </w:pPr>
      <w:r>
        <w:rPr>
          <w:sz w:val="12"/>
          <w:u w:val="single"/>
        </w:rPr>
        <w:t> </w:t>
        <w:tab/>
      </w:r>
      <w:r>
        <w:rPr>
          <w:spacing w:val="-3"/>
          <w:sz w:val="12"/>
          <w:u w:val="single"/>
        </w:rPr>
        <w:t>Cererea</w:t>
      </w:r>
      <w:r>
        <w:rPr>
          <w:spacing w:val="-5"/>
          <w:sz w:val="12"/>
          <w:u w:val="single"/>
        </w:rPr>
        <w:t> </w:t>
      </w:r>
      <w:r>
        <w:rPr>
          <w:spacing w:val="-2"/>
          <w:sz w:val="12"/>
          <w:u w:val="single"/>
        </w:rPr>
        <w:t>se</w:t>
      </w:r>
      <w:r>
        <w:rPr>
          <w:spacing w:val="-1"/>
          <w:sz w:val="12"/>
          <w:u w:val="single"/>
        </w:rPr>
        <w:t> </w:t>
      </w:r>
      <w:r>
        <w:rPr>
          <w:spacing w:val="-2"/>
          <w:sz w:val="12"/>
          <w:u w:val="single"/>
        </w:rPr>
        <w:t>va</w:t>
      </w:r>
      <w:r>
        <w:rPr>
          <w:spacing w:val="-5"/>
          <w:sz w:val="12"/>
          <w:u w:val="single"/>
        </w:rPr>
        <w:t> </w:t>
      </w:r>
      <w:r>
        <w:rPr>
          <w:spacing w:val="-2"/>
          <w:sz w:val="12"/>
          <w:u w:val="single"/>
        </w:rPr>
        <w:t>completa</w:t>
      </w:r>
      <w:r>
        <w:rPr>
          <w:spacing w:val="-1"/>
          <w:sz w:val="12"/>
          <w:u w:val="single"/>
        </w:rPr>
        <w:t> </w:t>
      </w:r>
      <w:r>
        <w:rPr>
          <w:spacing w:val="-2"/>
          <w:sz w:val="12"/>
          <w:u w:val="single"/>
        </w:rPr>
        <w:t>în</w:t>
      </w:r>
      <w:r>
        <w:rPr>
          <w:spacing w:val="-6"/>
          <w:sz w:val="12"/>
          <w:u w:val="single"/>
        </w:rPr>
        <w:t> </w:t>
      </w:r>
      <w:r>
        <w:rPr>
          <w:spacing w:val="-2"/>
          <w:sz w:val="12"/>
          <w:u w:val="single"/>
        </w:rPr>
        <w:t>3</w:t>
      </w:r>
      <w:r>
        <w:rPr>
          <w:spacing w:val="-3"/>
          <w:sz w:val="12"/>
          <w:u w:val="single"/>
        </w:rPr>
        <w:t> </w:t>
      </w:r>
      <w:r>
        <w:rPr>
          <w:spacing w:val="-2"/>
          <w:sz w:val="12"/>
          <w:u w:val="single"/>
        </w:rPr>
        <w:t>exemplare</w:t>
      </w:r>
      <w:r>
        <w:rPr>
          <w:spacing w:val="-4"/>
          <w:sz w:val="12"/>
          <w:u w:val="single"/>
        </w:rPr>
        <w:t> </w:t>
      </w:r>
      <w:r>
        <w:rPr>
          <w:spacing w:val="-2"/>
          <w:sz w:val="12"/>
          <w:u w:val="single"/>
        </w:rPr>
        <w:t>dactilografiate</w:t>
      </w:r>
    </w:p>
    <w:p>
      <w:pPr>
        <w:spacing w:after="0" w:line="135" w:lineRule="exact"/>
        <w:jc w:val="left"/>
        <w:rPr>
          <w:sz w:val="12"/>
        </w:rPr>
        <w:sectPr>
          <w:type w:val="continuous"/>
          <w:pgSz w:w="11910" w:h="16840"/>
          <w:pgMar w:top="1360" w:bottom="280" w:left="1200" w:right="1400"/>
        </w:sectPr>
      </w:pPr>
    </w:p>
    <w:p>
      <w:pPr>
        <w:pStyle w:val="ListParagraph"/>
        <w:numPr>
          <w:ilvl w:val="1"/>
          <w:numId w:val="120"/>
        </w:numPr>
        <w:tabs>
          <w:tab w:pos="2265" w:val="left" w:leader="none"/>
        </w:tabs>
        <w:spacing w:line="249" w:lineRule="auto" w:before="21" w:after="0"/>
        <w:ind w:left="2338" w:right="116" w:hanging="183"/>
        <w:jc w:val="left"/>
        <w:rPr>
          <w:rFonts w:ascii="Times New Roman" w:hAnsi="Times New Roman"/>
          <w:sz w:val="12"/>
        </w:rPr>
      </w:pPr>
      <w:r>
        <w:rPr>
          <w:rFonts w:ascii="Times New Roman" w:hAnsi="Times New Roman"/>
          <w:b/>
          <w:sz w:val="12"/>
        </w:rPr>
        <w:t>(71)</w:t>
      </w:r>
      <w:r>
        <w:rPr>
          <w:rFonts w:ascii="Times New Roman" w:hAnsi="Times New Roman"/>
          <w:b/>
          <w:spacing w:val="-4"/>
          <w:sz w:val="12"/>
        </w:rPr>
        <w:t> </w:t>
      </w:r>
      <w:r>
        <w:rPr>
          <w:rFonts w:ascii="Times New Roman" w:hAnsi="Times New Roman"/>
          <w:b/>
          <w:sz w:val="12"/>
        </w:rPr>
        <w:t>SOLICITANT</w:t>
      </w:r>
      <w:r>
        <w:rPr>
          <w:rFonts w:ascii="Times New Roman" w:hAnsi="Times New Roman"/>
          <w:b/>
          <w:spacing w:val="-2"/>
          <w:sz w:val="12"/>
        </w:rPr>
        <w:t> </w:t>
      </w:r>
      <w:r>
        <w:rPr>
          <w:rFonts w:ascii="Times New Roman" w:hAnsi="Times New Roman"/>
          <w:sz w:val="12"/>
        </w:rPr>
        <w:t>(nume</w:t>
      </w:r>
      <w:r>
        <w:rPr>
          <w:rFonts w:ascii="Times New Roman" w:hAnsi="Times New Roman"/>
          <w:spacing w:val="-3"/>
          <w:sz w:val="12"/>
        </w:rPr>
        <w:t> </w:t>
      </w:r>
      <w:r>
        <w:rPr>
          <w:rFonts w:ascii="Times New Roman" w:hAnsi="Times New Roman"/>
          <w:sz w:val="12"/>
        </w:rPr>
        <w:t>şi</w:t>
      </w:r>
      <w:r>
        <w:rPr>
          <w:rFonts w:ascii="Times New Roman" w:hAnsi="Times New Roman"/>
          <w:spacing w:val="-4"/>
          <w:sz w:val="12"/>
        </w:rPr>
        <w:t> </w:t>
      </w:r>
      <w:r>
        <w:rPr>
          <w:rFonts w:ascii="Times New Roman" w:hAnsi="Times New Roman"/>
          <w:sz w:val="12"/>
        </w:rPr>
        <w:t>prenume</w:t>
      </w:r>
      <w:r>
        <w:rPr>
          <w:rFonts w:ascii="Times New Roman" w:hAnsi="Times New Roman"/>
          <w:spacing w:val="-3"/>
          <w:sz w:val="12"/>
        </w:rPr>
        <w:t> </w:t>
      </w:r>
      <w:r>
        <w:rPr>
          <w:rFonts w:ascii="Times New Roman" w:hAnsi="Times New Roman"/>
          <w:sz w:val="12"/>
        </w:rPr>
        <w:t>sau</w:t>
      </w:r>
      <w:r>
        <w:rPr>
          <w:rFonts w:ascii="Times New Roman" w:hAnsi="Times New Roman"/>
          <w:spacing w:val="-1"/>
          <w:sz w:val="12"/>
        </w:rPr>
        <w:t> </w:t>
      </w:r>
      <w:r>
        <w:rPr>
          <w:rFonts w:ascii="Times New Roman" w:hAnsi="Times New Roman"/>
          <w:sz w:val="12"/>
        </w:rPr>
        <w:t>denumire</w:t>
      </w:r>
      <w:r>
        <w:rPr>
          <w:rFonts w:ascii="Times New Roman" w:hAnsi="Times New Roman"/>
          <w:spacing w:val="-3"/>
          <w:sz w:val="12"/>
        </w:rPr>
        <w:t> </w:t>
      </w:r>
      <w:r>
        <w:rPr>
          <w:rFonts w:ascii="Times New Roman" w:hAnsi="Times New Roman"/>
          <w:sz w:val="12"/>
        </w:rPr>
        <w:t>completă, adresă,</w:t>
      </w:r>
      <w:r>
        <w:rPr>
          <w:rFonts w:ascii="Times New Roman" w:hAnsi="Times New Roman"/>
          <w:spacing w:val="-4"/>
          <w:sz w:val="12"/>
        </w:rPr>
        <w:t> </w:t>
      </w:r>
      <w:r>
        <w:rPr>
          <w:rFonts w:ascii="Times New Roman" w:hAnsi="Times New Roman"/>
          <w:sz w:val="12"/>
        </w:rPr>
        <w:t>telefon</w:t>
      </w:r>
      <w:r>
        <w:rPr>
          <w:rFonts w:ascii="Times New Roman" w:hAnsi="Times New Roman"/>
          <w:spacing w:val="-4"/>
          <w:sz w:val="12"/>
        </w:rPr>
        <w:t> </w:t>
      </w:r>
      <w:r>
        <w:rPr>
          <w:rFonts w:ascii="Times New Roman" w:hAnsi="Times New Roman"/>
          <w:sz w:val="12"/>
        </w:rPr>
        <w:t>şi</w:t>
      </w:r>
      <w:r>
        <w:rPr>
          <w:rFonts w:ascii="Times New Roman" w:hAnsi="Times New Roman"/>
          <w:spacing w:val="-4"/>
          <w:sz w:val="12"/>
        </w:rPr>
        <w:t> </w:t>
      </w:r>
      <w:r>
        <w:rPr>
          <w:rFonts w:ascii="Times New Roman" w:hAnsi="Times New Roman"/>
          <w:sz w:val="12"/>
        </w:rPr>
        <w:t>fax</w:t>
      </w:r>
      <w:r>
        <w:rPr>
          <w:rFonts w:ascii="Times New Roman" w:hAnsi="Times New Roman"/>
          <w:spacing w:val="-5"/>
          <w:sz w:val="12"/>
        </w:rPr>
        <w:t> </w:t>
      </w:r>
      <w:r>
        <w:rPr>
          <w:rFonts w:ascii="Times New Roman" w:hAnsi="Times New Roman"/>
          <w:sz w:val="12"/>
        </w:rPr>
        <w:t>cu</w:t>
      </w:r>
      <w:r>
        <w:rPr>
          <w:rFonts w:ascii="Times New Roman" w:hAnsi="Times New Roman"/>
          <w:spacing w:val="1"/>
          <w:sz w:val="12"/>
        </w:rPr>
        <w:t> </w:t>
      </w:r>
      <w:r>
        <w:rPr>
          <w:rFonts w:ascii="Times New Roman" w:hAnsi="Times New Roman"/>
          <w:sz w:val="12"/>
        </w:rPr>
        <w:t>prefixul</w:t>
      </w:r>
      <w:r>
        <w:rPr>
          <w:rFonts w:ascii="Times New Roman" w:hAnsi="Times New Roman"/>
          <w:spacing w:val="-3"/>
          <w:sz w:val="12"/>
        </w:rPr>
        <w:t> </w:t>
      </w:r>
      <w:r>
        <w:rPr>
          <w:rFonts w:ascii="Times New Roman" w:hAnsi="Times New Roman"/>
          <w:sz w:val="12"/>
        </w:rPr>
        <w:t>zonei,</w:t>
      </w:r>
      <w:r>
        <w:rPr>
          <w:rFonts w:ascii="Times New Roman" w:hAnsi="Times New Roman"/>
          <w:spacing w:val="2"/>
          <w:sz w:val="12"/>
        </w:rPr>
        <w:t> </w:t>
      </w:r>
      <w:r>
        <w:rPr>
          <w:rFonts w:ascii="Times New Roman" w:hAnsi="Times New Roman"/>
          <w:sz w:val="12"/>
        </w:rPr>
        <w:t>e-mail)</w:t>
      </w:r>
    </w:p>
    <w:p>
      <w:pPr>
        <w:tabs>
          <w:tab w:pos="4380" w:val="left" w:leader="none"/>
        </w:tabs>
        <w:spacing w:before="78"/>
        <w:ind w:left="2165" w:right="1151" w:firstLine="0"/>
        <w:jc w:val="left"/>
        <w:rPr>
          <w:sz w:val="12"/>
        </w:rPr>
      </w:pPr>
      <w:r>
        <w:rPr>
          <w:sz w:val="12"/>
          <w:u w:val="single"/>
        </w:rPr>
        <w:t>I</w:t>
      </w:r>
      <w:r>
        <w:rPr>
          <w:spacing w:val="48"/>
          <w:sz w:val="12"/>
          <w:u w:val="single"/>
        </w:rPr>
        <w:t> </w:t>
      </w:r>
      <w:r>
        <w:rPr>
          <w:sz w:val="12"/>
          <w:u w:val="single"/>
        </w:rPr>
        <w:t>I</w:t>
      </w:r>
      <w:r>
        <w:rPr>
          <w:spacing w:val="49"/>
          <w:sz w:val="12"/>
          <w:u w:val="single"/>
        </w:rPr>
        <w:t> </w:t>
      </w:r>
      <w:r>
        <w:rPr>
          <w:sz w:val="12"/>
          <w:u w:val="single"/>
        </w:rPr>
        <w:t>persoană</w:t>
      </w:r>
      <w:r>
        <w:rPr>
          <w:spacing w:val="-5"/>
          <w:sz w:val="12"/>
          <w:u w:val="single"/>
        </w:rPr>
        <w:t> </w:t>
      </w:r>
      <w:r>
        <w:rPr>
          <w:sz w:val="12"/>
          <w:u w:val="single"/>
        </w:rPr>
        <w:t>juridică</w:t>
        <w:tab/>
        <w:t>I   I  </w:t>
      </w:r>
      <w:r>
        <w:rPr>
          <w:spacing w:val="1"/>
          <w:sz w:val="12"/>
          <w:u w:val="single"/>
        </w:rPr>
        <w:t> </w:t>
      </w:r>
      <w:r>
        <w:rPr>
          <w:sz w:val="12"/>
          <w:u w:val="single"/>
        </w:rPr>
        <w:t>persoană fizică</w:t>
      </w:r>
      <w:r>
        <w:rPr>
          <w:spacing w:val="-27"/>
          <w:sz w:val="12"/>
        </w:rPr>
        <w:t> </w:t>
      </w:r>
      <w:r>
        <w:rPr>
          <w:sz w:val="12"/>
          <w:u w:val="single"/>
        </w:rPr>
        <w:t>I </w:t>
      </w:r>
      <w:r>
        <w:rPr>
          <w:spacing w:val="1"/>
          <w:sz w:val="12"/>
          <w:u w:val="single"/>
        </w:rPr>
        <w:t> </w:t>
      </w:r>
      <w:r>
        <w:rPr>
          <w:sz w:val="12"/>
          <w:u w:val="single"/>
        </w:rPr>
        <w:t>I</w:t>
      </w:r>
      <w:r>
        <w:rPr>
          <w:spacing w:val="29"/>
          <w:sz w:val="12"/>
          <w:u w:val="single"/>
        </w:rPr>
        <w:t> </w:t>
      </w:r>
      <w:r>
        <w:rPr>
          <w:sz w:val="12"/>
          <w:u w:val="single"/>
        </w:rPr>
        <w:t>alţi</w:t>
      </w:r>
      <w:r>
        <w:rPr>
          <w:spacing w:val="-5"/>
          <w:sz w:val="12"/>
          <w:u w:val="single"/>
        </w:rPr>
        <w:t> </w:t>
      </w:r>
      <w:r>
        <w:rPr>
          <w:sz w:val="12"/>
          <w:u w:val="single"/>
        </w:rPr>
        <w:t>solicitanţi</w:t>
      </w:r>
      <w:r>
        <w:rPr>
          <w:spacing w:val="-4"/>
          <w:sz w:val="12"/>
          <w:u w:val="single"/>
        </w:rPr>
        <w:t> </w:t>
      </w:r>
      <w:r>
        <w:rPr>
          <w:sz w:val="12"/>
          <w:u w:val="single"/>
        </w:rPr>
        <w:t>sunt</w:t>
      </w:r>
      <w:r>
        <w:rPr>
          <w:spacing w:val="3"/>
          <w:sz w:val="12"/>
          <w:u w:val="single"/>
        </w:rPr>
        <w:t> </w:t>
      </w:r>
      <w:r>
        <w:rPr>
          <w:sz w:val="12"/>
          <w:u w:val="single"/>
        </w:rPr>
        <w:t>prezentaţi</w:t>
      </w:r>
      <w:r>
        <w:rPr>
          <w:spacing w:val="-3"/>
          <w:sz w:val="12"/>
          <w:u w:val="single"/>
        </w:rPr>
        <w:t> </w:t>
      </w:r>
      <w:r>
        <w:rPr>
          <w:sz w:val="12"/>
          <w:u w:val="single"/>
        </w:rPr>
        <w:t>în</w:t>
      </w:r>
      <w:r>
        <w:rPr>
          <w:spacing w:val="-2"/>
          <w:sz w:val="12"/>
          <w:u w:val="single"/>
        </w:rPr>
        <w:t> </w:t>
      </w:r>
      <w:r>
        <w:rPr>
          <w:sz w:val="12"/>
          <w:u w:val="single"/>
        </w:rPr>
        <w:t>anexă</w:t>
      </w:r>
    </w:p>
    <w:p>
      <w:pPr>
        <w:spacing w:before="29"/>
        <w:ind w:left="2160" w:right="0" w:firstLine="0"/>
        <w:jc w:val="left"/>
        <w:rPr>
          <w:sz w:val="12"/>
        </w:rPr>
      </w:pPr>
      <w:r>
        <w:rPr>
          <w:b/>
          <w:sz w:val="12"/>
        </w:rPr>
        <w:t>П.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(74) REPREZENTANT</w:t>
      </w:r>
      <w:r>
        <w:rPr>
          <w:b/>
          <w:spacing w:val="-2"/>
          <w:sz w:val="12"/>
        </w:rPr>
        <w:t> </w:t>
      </w:r>
      <w:r>
        <w:rPr>
          <w:sz w:val="12"/>
        </w:rPr>
        <w:t>(nume</w:t>
      </w:r>
      <w:r>
        <w:rPr>
          <w:spacing w:val="-3"/>
          <w:sz w:val="12"/>
        </w:rPr>
        <w:t> </w:t>
      </w:r>
      <w:r>
        <w:rPr>
          <w:sz w:val="12"/>
        </w:rPr>
        <w:t>şi</w:t>
      </w:r>
      <w:r>
        <w:rPr>
          <w:spacing w:val="-4"/>
          <w:sz w:val="12"/>
        </w:rPr>
        <w:t> </w:t>
      </w:r>
      <w:r>
        <w:rPr>
          <w:sz w:val="12"/>
        </w:rPr>
        <w:t>prenume, adresă,</w:t>
      </w:r>
      <w:r>
        <w:rPr>
          <w:spacing w:val="-3"/>
          <w:sz w:val="12"/>
        </w:rPr>
        <w:t> </w:t>
      </w:r>
      <w:r>
        <w:rPr>
          <w:sz w:val="12"/>
        </w:rPr>
        <w:t>telefon</w:t>
      </w:r>
      <w:r>
        <w:rPr>
          <w:spacing w:val="-4"/>
          <w:sz w:val="12"/>
        </w:rPr>
        <w:t> </w:t>
      </w:r>
      <w:r>
        <w:rPr>
          <w:sz w:val="12"/>
        </w:rPr>
        <w:t>şi</w:t>
      </w:r>
      <w:r>
        <w:rPr>
          <w:spacing w:val="-1"/>
          <w:sz w:val="12"/>
        </w:rPr>
        <w:t> </w:t>
      </w:r>
      <w:r>
        <w:rPr>
          <w:sz w:val="12"/>
        </w:rPr>
        <w:t>fox</w:t>
      </w:r>
      <w:r>
        <w:rPr>
          <w:spacing w:val="-5"/>
          <w:sz w:val="12"/>
        </w:rPr>
        <w:t> </w:t>
      </w:r>
      <w:r>
        <w:rPr>
          <w:sz w:val="12"/>
        </w:rPr>
        <w:t>cu</w:t>
      </w:r>
      <w:r>
        <w:rPr>
          <w:spacing w:val="-1"/>
          <w:sz w:val="12"/>
        </w:rPr>
        <w:t> </w:t>
      </w:r>
      <w:r>
        <w:rPr>
          <w:sz w:val="12"/>
        </w:rPr>
        <w:t>prefixul</w:t>
      </w:r>
      <w:r>
        <w:rPr>
          <w:spacing w:val="-4"/>
          <w:sz w:val="12"/>
        </w:rPr>
        <w:t> </w:t>
      </w:r>
      <w:r>
        <w:rPr>
          <w:sz w:val="12"/>
        </w:rPr>
        <w:t>zonei</w:t>
      </w:r>
      <w:r>
        <w:rPr>
          <w:spacing w:val="-4"/>
          <w:sz w:val="12"/>
        </w:rPr>
        <w:t> </w:t>
      </w:r>
      <w:r>
        <w:rPr>
          <w:sz w:val="12"/>
        </w:rPr>
        <w:t>şi</w:t>
      </w:r>
      <w:r>
        <w:rPr>
          <w:spacing w:val="-4"/>
          <w:sz w:val="12"/>
        </w:rPr>
        <w:t> </w:t>
      </w:r>
      <w:r>
        <w:rPr>
          <w:sz w:val="12"/>
        </w:rPr>
        <w:t>nr.</w:t>
      </w:r>
      <w:r>
        <w:rPr>
          <w:spacing w:val="1"/>
          <w:sz w:val="12"/>
        </w:rPr>
        <w:t> </w:t>
      </w:r>
      <w:r>
        <w:rPr>
          <w:sz w:val="12"/>
        </w:rPr>
        <w:t>procurii,</w:t>
      </w:r>
      <w:r>
        <w:rPr>
          <w:spacing w:val="1"/>
          <w:sz w:val="12"/>
        </w:rPr>
        <w:t> </w:t>
      </w:r>
      <w:r>
        <w:rPr>
          <w:sz w:val="12"/>
        </w:rPr>
        <w:t>e-mail)</w:t>
      </w:r>
    </w:p>
    <w:p>
      <w:pPr>
        <w:spacing w:line="268" w:lineRule="auto" w:before="0"/>
        <w:ind w:left="118" w:right="1407" w:firstLine="0"/>
        <w:jc w:val="center"/>
        <w:rPr>
          <w:sz w:val="12"/>
        </w:rPr>
      </w:pPr>
      <w:r>
        <w:rPr/>
        <w:br w:type="column"/>
      </w:r>
      <w:r>
        <w:rPr>
          <w:spacing w:val="-1"/>
          <w:sz w:val="12"/>
        </w:rPr>
        <w:t>Numărul </w:t>
      </w:r>
      <w:r>
        <w:rPr>
          <w:sz w:val="12"/>
        </w:rPr>
        <w:t>de identificare</w:t>
      </w:r>
      <w:r>
        <w:rPr>
          <w:spacing w:val="-27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stat</w:t>
      </w:r>
      <w:r>
        <w:rPr>
          <w:spacing w:val="3"/>
          <w:sz w:val="12"/>
        </w:rPr>
        <w:t> </w:t>
      </w:r>
      <w:r>
        <w:rPr>
          <w:sz w:val="12"/>
        </w:rPr>
        <w:t>unic</w:t>
      </w:r>
      <w:r>
        <w:rPr>
          <w:spacing w:val="1"/>
          <w:sz w:val="12"/>
        </w:rPr>
        <w:t> </w:t>
      </w:r>
      <w:r>
        <w:rPr>
          <w:sz w:val="12"/>
        </w:rPr>
        <w:t>(TONO/LDNP)</w:t>
      </w:r>
    </w:p>
    <w:p>
      <w:pPr>
        <w:pStyle w:val="BodyText"/>
        <w:spacing w:before="7"/>
        <w:rPr>
          <w:sz w:val="11"/>
        </w:rPr>
      </w:pPr>
    </w:p>
    <w:p>
      <w:pPr>
        <w:spacing w:line="264" w:lineRule="auto" w:before="0"/>
        <w:ind w:left="191" w:right="1516" w:firstLine="0"/>
        <w:jc w:val="left"/>
        <w:rPr>
          <w:sz w:val="12"/>
        </w:rPr>
      </w:pPr>
      <w:r>
        <w:rPr>
          <w:sz w:val="12"/>
        </w:rPr>
        <w:t>Cod ţară conform</w:t>
      </w:r>
      <w:r>
        <w:rPr>
          <w:spacing w:val="1"/>
          <w:sz w:val="12"/>
        </w:rPr>
        <w:t> </w:t>
      </w:r>
      <w:r>
        <w:rPr>
          <w:spacing w:val="-1"/>
          <w:sz w:val="12"/>
        </w:rPr>
        <w:t>normei</w:t>
      </w:r>
      <w:r>
        <w:rPr>
          <w:spacing w:val="-7"/>
          <w:sz w:val="12"/>
        </w:rPr>
        <w:t> </w:t>
      </w:r>
      <w:r>
        <w:rPr>
          <w:sz w:val="12"/>
        </w:rPr>
        <w:t>ST.</w:t>
      </w:r>
      <w:r>
        <w:rPr>
          <w:spacing w:val="1"/>
          <w:sz w:val="12"/>
        </w:rPr>
        <w:t> </w:t>
      </w:r>
      <w:r>
        <w:rPr>
          <w:sz w:val="12"/>
        </w:rPr>
        <w:t>3</w:t>
      </w:r>
      <w:r>
        <w:rPr>
          <w:spacing w:val="-2"/>
          <w:sz w:val="12"/>
        </w:rPr>
        <w:t> </w:t>
      </w:r>
      <w:r>
        <w:rPr>
          <w:sz w:val="12"/>
        </w:rPr>
        <w:t>OMPI</w:t>
      </w:r>
    </w:p>
    <w:p>
      <w:pPr>
        <w:spacing w:after="0" w:line="264" w:lineRule="auto"/>
        <w:jc w:val="left"/>
        <w:rPr>
          <w:sz w:val="12"/>
        </w:rPr>
        <w:sectPr>
          <w:type w:val="continuous"/>
          <w:pgSz w:w="11910" w:h="16840"/>
          <w:pgMar w:top="1360" w:bottom="280" w:left="1200" w:right="1400"/>
          <w:cols w:num="2" w:equalWidth="0">
            <w:col w:w="6597" w:space="40"/>
            <w:col w:w="267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tabs>
          <w:tab w:pos="5118" w:val="left" w:leader="none"/>
        </w:tabs>
        <w:spacing w:before="98"/>
        <w:ind w:left="2155" w:right="0" w:firstLine="0"/>
        <w:jc w:val="left"/>
        <w:rPr>
          <w:sz w:val="12"/>
        </w:rPr>
      </w:pPr>
      <w:r>
        <w:rPr>
          <w:sz w:val="12"/>
        </w:rPr>
        <w:t>D</w:t>
      </w:r>
      <w:r>
        <w:rPr>
          <w:spacing w:val="-1"/>
          <w:sz w:val="12"/>
        </w:rPr>
        <w:t> </w:t>
      </w:r>
      <w:r>
        <w:rPr>
          <w:sz w:val="12"/>
        </w:rPr>
        <w:t>mandatar</w:t>
      </w:r>
      <w:r>
        <w:rPr>
          <w:spacing w:val="-2"/>
          <w:sz w:val="12"/>
        </w:rPr>
        <w:t> </w:t>
      </w:r>
      <w:r>
        <w:rPr>
          <w:sz w:val="12"/>
        </w:rPr>
        <w:t>autorizat</w:t>
        <w:tab/>
      </w:r>
      <w:r>
        <w:rPr>
          <w:position w:val="-2"/>
          <w:sz w:val="16"/>
          <w:u w:val="single"/>
        </w:rPr>
        <w:t>Dalta</w:t>
      </w:r>
      <w:r>
        <w:rPr>
          <w:spacing w:val="-3"/>
          <w:position w:val="-2"/>
          <w:sz w:val="16"/>
        </w:rPr>
        <w:t> </w:t>
      </w:r>
      <w:r>
        <w:rPr>
          <w:position w:val="-2"/>
          <w:sz w:val="12"/>
        </w:rPr>
        <w:t>persoana</w:t>
      </w:r>
    </w:p>
    <w:p>
      <w:pPr>
        <w:spacing w:before="25"/>
        <w:ind w:left="2415" w:right="1485" w:hanging="265"/>
        <w:jc w:val="left"/>
        <w:rPr>
          <w:sz w:val="12"/>
        </w:rPr>
      </w:pPr>
      <w:r>
        <w:rPr>
          <w:b/>
          <w:sz w:val="12"/>
        </w:rPr>
        <w:t>Ш.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ADRESA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PENTRU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CORESPONDENŢĂ</w:t>
      </w:r>
      <w:r>
        <w:rPr>
          <w:b/>
          <w:spacing w:val="-2"/>
          <w:sz w:val="12"/>
        </w:rPr>
        <w:t> </w:t>
      </w:r>
      <w:r>
        <w:rPr>
          <w:sz w:val="12"/>
        </w:rPr>
        <w:t>(numele,</w:t>
      </w:r>
      <w:r>
        <w:rPr>
          <w:spacing w:val="-2"/>
          <w:sz w:val="12"/>
        </w:rPr>
        <w:t> </w:t>
      </w:r>
      <w:r>
        <w:rPr>
          <w:sz w:val="12"/>
        </w:rPr>
        <w:t>prenumele</w:t>
      </w:r>
      <w:r>
        <w:rPr>
          <w:spacing w:val="-3"/>
          <w:sz w:val="12"/>
        </w:rPr>
        <w:t> </w:t>
      </w:r>
      <w:r>
        <w:rPr>
          <w:sz w:val="12"/>
        </w:rPr>
        <w:t>persoanei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contact,</w:t>
      </w:r>
      <w:r>
        <w:rPr>
          <w:spacing w:val="-1"/>
          <w:sz w:val="12"/>
        </w:rPr>
        <w:t> </w:t>
      </w:r>
      <w:r>
        <w:rPr>
          <w:sz w:val="12"/>
        </w:rPr>
        <w:t>adresă,</w:t>
      </w:r>
      <w:r>
        <w:rPr>
          <w:spacing w:val="-4"/>
          <w:sz w:val="12"/>
        </w:rPr>
        <w:t> </w:t>
      </w:r>
      <w:r>
        <w:rPr>
          <w:sz w:val="12"/>
        </w:rPr>
        <w:t>telefon</w:t>
      </w:r>
      <w:r>
        <w:rPr>
          <w:spacing w:val="-5"/>
          <w:sz w:val="12"/>
        </w:rPr>
        <w:t> </w:t>
      </w:r>
      <w:r>
        <w:rPr>
          <w:sz w:val="12"/>
        </w:rPr>
        <w:t>şi</w:t>
      </w:r>
      <w:r>
        <w:rPr>
          <w:spacing w:val="-6"/>
          <w:sz w:val="12"/>
        </w:rPr>
        <w:t> </w:t>
      </w:r>
      <w:r>
        <w:rPr>
          <w:sz w:val="12"/>
        </w:rPr>
        <w:t>fax</w:t>
      </w:r>
      <w:r>
        <w:rPr>
          <w:spacing w:val="-5"/>
          <w:sz w:val="12"/>
        </w:rPr>
        <w:t> </w:t>
      </w:r>
      <w:r>
        <w:rPr>
          <w:sz w:val="12"/>
        </w:rPr>
        <w:t>cu</w:t>
      </w:r>
      <w:r>
        <w:rPr>
          <w:spacing w:val="1"/>
          <w:sz w:val="12"/>
        </w:rPr>
        <w:t> </w:t>
      </w:r>
      <w:r>
        <w:rPr>
          <w:sz w:val="12"/>
        </w:rPr>
        <w:t>prefixul</w:t>
      </w:r>
      <w:r>
        <w:rPr>
          <w:spacing w:val="-3"/>
          <w:sz w:val="12"/>
        </w:rPr>
        <w:t> </w:t>
      </w:r>
      <w:r>
        <w:rPr>
          <w:sz w:val="12"/>
        </w:rPr>
        <w:t>zonei,</w:t>
      </w:r>
      <w:r>
        <w:rPr>
          <w:spacing w:val="2"/>
          <w:sz w:val="12"/>
        </w:rPr>
        <w:t> </w:t>
      </w:r>
      <w:r>
        <w:rPr>
          <w:sz w:val="12"/>
        </w:rPr>
        <w:t>e-mail)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0"/>
          <w:numId w:val="121"/>
        </w:numPr>
        <w:tabs>
          <w:tab w:pos="2389" w:val="left" w:leader="none"/>
          <w:tab w:pos="4955" w:val="left" w:leader="none"/>
        </w:tabs>
        <w:spacing w:line="240" w:lineRule="auto" w:before="0" w:after="0"/>
        <w:ind w:left="2389" w:right="0" w:hanging="219"/>
        <w:jc w:val="left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spacing w:val="-2"/>
          <w:sz w:val="14"/>
        </w:rPr>
        <w:t>SOLICIT</w:t>
      </w:r>
      <w:r>
        <w:rPr>
          <w:rFonts w:ascii="Times New Roman" w:hAnsi="Times New Roman"/>
          <w:b/>
          <w:spacing w:val="-4"/>
          <w:sz w:val="14"/>
        </w:rPr>
        <w:t> </w:t>
      </w:r>
      <w:r>
        <w:rPr>
          <w:rFonts w:ascii="Times New Roman" w:hAnsi="Times New Roman"/>
          <w:spacing w:val="-2"/>
          <w:sz w:val="14"/>
        </w:rPr>
        <w:t>în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Times New Roman" w:hAnsi="Times New Roman"/>
          <w:spacing w:val="-2"/>
          <w:sz w:val="14"/>
        </w:rPr>
        <w:t>baza</w:t>
      </w:r>
      <w:r>
        <w:rPr>
          <w:rFonts w:ascii="Times New Roman" w:hAnsi="Times New Roman"/>
          <w:spacing w:val="-3"/>
          <w:sz w:val="14"/>
        </w:rPr>
        <w:t> </w:t>
      </w:r>
      <w:r>
        <w:rPr>
          <w:rFonts w:ascii="Times New Roman" w:hAnsi="Times New Roman"/>
          <w:spacing w:val="-2"/>
          <w:sz w:val="14"/>
        </w:rPr>
        <w:t>Legii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Times New Roman" w:hAnsi="Times New Roman"/>
          <w:spacing w:val="-2"/>
          <w:sz w:val="14"/>
        </w:rPr>
        <w:t>nr.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Times New Roman" w:hAnsi="Times New Roman"/>
          <w:b/>
          <w:spacing w:val="-2"/>
          <w:sz w:val="14"/>
        </w:rPr>
        <w:t>161/2007</w:t>
      </w:r>
      <w:r>
        <w:rPr>
          <w:rFonts w:ascii="Times New Roman" w:hAnsi="Times New Roman"/>
          <w:b/>
          <w:spacing w:val="-6"/>
          <w:sz w:val="14"/>
        </w:rPr>
        <w:t> </w:t>
      </w:r>
      <w:r>
        <w:rPr>
          <w:rFonts w:ascii="Times New Roman" w:hAnsi="Times New Roman"/>
          <w:b/>
          <w:spacing w:val="-1"/>
          <w:sz w:val="14"/>
        </w:rPr>
        <w:t>art. </w:t>
      </w:r>
      <w:r>
        <w:rPr>
          <w:rFonts w:ascii="Times New Roman" w:hAnsi="Times New Roman"/>
          <w:b/>
          <w:spacing w:val="-14"/>
          <w:sz w:val="14"/>
        </w:rPr>
        <w:t> </w:t>
      </w:r>
      <w:r>
        <w:rPr>
          <w:rFonts w:ascii="Times New Roman" w:hAnsi="Times New Roman"/>
          <w:b/>
          <w:w w:val="99"/>
          <w:sz w:val="14"/>
          <w:u w:val="single"/>
        </w:rPr>
        <w:t> </w:t>
      </w:r>
      <w:r>
        <w:rPr>
          <w:rFonts w:ascii="Times New Roman" w:hAnsi="Times New Roman"/>
          <w:b/>
          <w:sz w:val="14"/>
          <w:u w:val="single"/>
        </w:rPr>
        <w:tab/>
      </w:r>
    </w:p>
    <w:p>
      <w:pPr>
        <w:spacing w:before="0"/>
        <w:ind w:left="2338" w:right="0" w:firstLine="0"/>
        <w:jc w:val="left"/>
        <w:rPr>
          <w:sz w:val="14"/>
        </w:rPr>
      </w:pPr>
      <w:r>
        <w:rPr>
          <w:spacing w:val="-3"/>
          <w:sz w:val="14"/>
        </w:rPr>
        <w:t>înregistrare</w:t>
      </w:r>
      <w:r>
        <w:rPr>
          <w:spacing w:val="-4"/>
          <w:sz w:val="14"/>
        </w:rPr>
        <w:t> </w:t>
      </w:r>
      <w:r>
        <w:rPr>
          <w:spacing w:val="-3"/>
          <w:sz w:val="14"/>
        </w:rPr>
        <w:t>a</w:t>
      </w:r>
      <w:r>
        <w:rPr>
          <w:spacing w:val="-6"/>
          <w:sz w:val="14"/>
        </w:rPr>
        <w:t> </w:t>
      </w:r>
      <w:r>
        <w:rPr>
          <w:spacing w:val="-3"/>
          <w:sz w:val="14"/>
        </w:rPr>
        <w:t>desenului</w:t>
      </w:r>
      <w:r>
        <w:rPr>
          <w:spacing w:val="-7"/>
          <w:sz w:val="14"/>
        </w:rPr>
        <w:t> </w:t>
      </w:r>
      <w:r>
        <w:rPr>
          <w:spacing w:val="-3"/>
          <w:sz w:val="14"/>
        </w:rPr>
        <w:t>sau</w:t>
      </w:r>
      <w:r>
        <w:rPr>
          <w:spacing w:val="-4"/>
          <w:sz w:val="14"/>
        </w:rPr>
        <w:t> </w:t>
      </w:r>
      <w:r>
        <w:rPr>
          <w:spacing w:val="-3"/>
          <w:sz w:val="14"/>
        </w:rPr>
        <w:t>modelului</w:t>
      </w:r>
      <w:r>
        <w:rPr>
          <w:spacing w:val="-5"/>
          <w:sz w:val="14"/>
        </w:rPr>
        <w:t> </w:t>
      </w:r>
      <w:r>
        <w:rPr>
          <w:spacing w:val="-3"/>
          <w:sz w:val="14"/>
        </w:rPr>
        <w:t>industrial</w:t>
      </w:r>
      <w:r>
        <w:rPr>
          <w:spacing w:val="-6"/>
          <w:sz w:val="14"/>
        </w:rPr>
        <w:t> </w:t>
      </w:r>
      <w:r>
        <w:rPr>
          <w:spacing w:val="-3"/>
          <w:sz w:val="14"/>
        </w:rPr>
        <w:t>pe</w:t>
      </w:r>
      <w:r>
        <w:rPr>
          <w:spacing w:val="-6"/>
          <w:sz w:val="14"/>
        </w:rPr>
        <w:t> </w:t>
      </w:r>
      <w:r>
        <w:rPr>
          <w:spacing w:val="-3"/>
          <w:sz w:val="14"/>
        </w:rPr>
        <w:t>care</w:t>
      </w:r>
      <w:r>
        <w:rPr>
          <w:spacing w:val="-6"/>
          <w:sz w:val="14"/>
        </w:rPr>
        <w:t> </w:t>
      </w:r>
      <w:r>
        <w:rPr>
          <w:spacing w:val="-3"/>
          <w:sz w:val="14"/>
        </w:rPr>
        <w:t>îl</w:t>
      </w:r>
      <w:r>
        <w:rPr>
          <w:spacing w:val="-7"/>
          <w:sz w:val="14"/>
        </w:rPr>
        <w:t> </w:t>
      </w:r>
      <w:r>
        <w:rPr>
          <w:spacing w:val="-3"/>
          <w:sz w:val="14"/>
        </w:rPr>
        <w:t>consider</w:t>
      </w:r>
      <w:r>
        <w:rPr>
          <w:spacing w:val="-5"/>
          <w:sz w:val="14"/>
        </w:rPr>
        <w:t> </w:t>
      </w:r>
      <w:r>
        <w:rPr>
          <w:spacing w:val="-3"/>
          <w:sz w:val="14"/>
        </w:rPr>
        <w:t>nou</w:t>
      </w:r>
      <w:r>
        <w:rPr>
          <w:spacing w:val="-7"/>
          <w:sz w:val="14"/>
        </w:rPr>
        <w:t> </w:t>
      </w:r>
      <w:r>
        <w:rPr>
          <w:spacing w:val="-3"/>
          <w:sz w:val="14"/>
        </w:rPr>
        <w:t>cu:</w:t>
      </w:r>
    </w:p>
    <w:p>
      <w:pPr>
        <w:spacing w:before="2"/>
        <w:ind w:left="2338" w:right="0" w:firstLine="0"/>
        <w:jc w:val="left"/>
        <w:rPr>
          <w:b/>
          <w:sz w:val="14"/>
        </w:rPr>
      </w:pPr>
      <w:r>
        <w:rPr>
          <w:b/>
          <w:sz w:val="14"/>
        </w:rPr>
        <w:t>(54)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indicarea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produsului:</w:t>
      </w:r>
    </w:p>
    <w:p>
      <w:pPr>
        <w:pStyle w:val="BodyText"/>
        <w:spacing w:before="5"/>
        <w:rPr>
          <w:b/>
          <w:sz w:val="14"/>
        </w:rPr>
      </w:pPr>
    </w:p>
    <w:p>
      <w:pPr>
        <w:spacing w:before="0"/>
        <w:ind w:left="2338" w:right="0" w:firstLine="0"/>
        <w:jc w:val="left"/>
        <w:rPr>
          <w:b/>
          <w:sz w:val="14"/>
        </w:rPr>
      </w:pPr>
      <w:r>
        <w:rPr>
          <w:b/>
          <w:spacing w:val="-3"/>
          <w:sz w:val="14"/>
        </w:rPr>
        <w:t>(51)</w:t>
      </w:r>
      <w:r>
        <w:rPr>
          <w:b/>
          <w:spacing w:val="-5"/>
          <w:sz w:val="14"/>
        </w:rPr>
        <w:t> </w:t>
      </w:r>
      <w:r>
        <w:rPr>
          <w:b/>
          <w:spacing w:val="-3"/>
          <w:sz w:val="14"/>
        </w:rPr>
        <w:t>clasa</w:t>
      </w:r>
      <w:r>
        <w:rPr>
          <w:b/>
          <w:spacing w:val="-7"/>
          <w:sz w:val="14"/>
        </w:rPr>
        <w:t> </w:t>
      </w:r>
      <w:r>
        <w:rPr>
          <w:b/>
          <w:spacing w:val="-3"/>
          <w:sz w:val="14"/>
        </w:rPr>
        <w:t>conform</w:t>
      </w:r>
      <w:r>
        <w:rPr>
          <w:b/>
          <w:spacing w:val="-5"/>
          <w:sz w:val="14"/>
        </w:rPr>
        <w:t> </w:t>
      </w:r>
      <w:r>
        <w:rPr>
          <w:b/>
          <w:spacing w:val="-3"/>
          <w:sz w:val="14"/>
        </w:rPr>
        <w:t>LOC(8):</w:t>
      </w:r>
    </w:p>
    <w:p>
      <w:pPr>
        <w:spacing w:before="55"/>
        <w:ind w:left="2338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(57)</w:t>
      </w:r>
      <w:r>
        <w:rPr>
          <w:b/>
          <w:spacing w:val="-7"/>
          <w:sz w:val="14"/>
        </w:rPr>
        <w:t> </w:t>
      </w:r>
      <w:r>
        <w:rPr>
          <w:b/>
          <w:spacing w:val="-2"/>
          <w:sz w:val="14"/>
        </w:rPr>
        <w:t>culorile</w:t>
      </w:r>
      <w:r>
        <w:rPr>
          <w:b/>
          <w:spacing w:val="-6"/>
          <w:sz w:val="14"/>
        </w:rPr>
        <w:t> </w:t>
      </w:r>
      <w:r>
        <w:rPr>
          <w:b/>
          <w:spacing w:val="-2"/>
          <w:sz w:val="14"/>
        </w:rPr>
        <w:t>revendicate:</w:t>
      </w:r>
    </w:p>
    <w:p>
      <w:pPr>
        <w:pStyle w:val="BodyText"/>
        <w:spacing w:before="4"/>
        <w:rPr>
          <w:b/>
          <w:sz w:val="14"/>
        </w:rPr>
      </w:pPr>
    </w:p>
    <w:p>
      <w:pPr>
        <w:tabs>
          <w:tab w:pos="6387" w:val="left" w:leader="none"/>
        </w:tabs>
        <w:spacing w:before="1"/>
        <w:ind w:left="2338" w:right="0" w:firstLine="0"/>
        <w:jc w:val="left"/>
        <w:rPr>
          <w:b/>
          <w:sz w:val="14"/>
        </w:rPr>
      </w:pPr>
      <w:r>
        <w:rPr>
          <w:b/>
          <w:spacing w:val="-2"/>
          <w:sz w:val="14"/>
          <w:u w:val="single"/>
        </w:rPr>
        <w:t>(28)</w:t>
      </w:r>
      <w:r>
        <w:rPr>
          <w:b/>
          <w:spacing w:val="-5"/>
          <w:sz w:val="14"/>
          <w:u w:val="single"/>
        </w:rPr>
        <w:t> </w:t>
      </w:r>
      <w:r>
        <w:rPr>
          <w:b/>
          <w:spacing w:val="-2"/>
          <w:sz w:val="14"/>
          <w:u w:val="single"/>
        </w:rPr>
        <w:t>numărul</w:t>
      </w:r>
      <w:r>
        <w:rPr>
          <w:b/>
          <w:spacing w:val="-6"/>
          <w:sz w:val="14"/>
          <w:u w:val="single"/>
        </w:rPr>
        <w:t> </w:t>
      </w:r>
      <w:r>
        <w:rPr>
          <w:b/>
          <w:spacing w:val="-2"/>
          <w:sz w:val="14"/>
          <w:u w:val="single"/>
        </w:rPr>
        <w:t>total</w:t>
      </w:r>
      <w:r>
        <w:rPr>
          <w:b/>
          <w:spacing w:val="-7"/>
          <w:sz w:val="14"/>
          <w:u w:val="single"/>
        </w:rPr>
        <w:t> </w:t>
      </w:r>
      <w:r>
        <w:rPr>
          <w:b/>
          <w:spacing w:val="-2"/>
          <w:sz w:val="14"/>
          <w:u w:val="single"/>
        </w:rPr>
        <w:t>de</w:t>
      </w:r>
      <w:r>
        <w:rPr>
          <w:b/>
          <w:spacing w:val="-3"/>
          <w:sz w:val="14"/>
          <w:u w:val="single"/>
        </w:rPr>
        <w:t> </w:t>
      </w:r>
      <w:r>
        <w:rPr>
          <w:b/>
          <w:spacing w:val="-2"/>
          <w:sz w:val="14"/>
          <w:u w:val="single"/>
        </w:rPr>
        <w:t>desene</w:t>
      </w:r>
      <w:r>
        <w:rPr>
          <w:b/>
          <w:spacing w:val="-5"/>
          <w:sz w:val="14"/>
          <w:u w:val="single"/>
        </w:rPr>
        <w:t> </w:t>
      </w:r>
      <w:r>
        <w:rPr>
          <w:b/>
          <w:spacing w:val="-2"/>
          <w:sz w:val="14"/>
          <w:u w:val="single"/>
        </w:rPr>
        <w:t>şi</w:t>
      </w:r>
      <w:r>
        <w:rPr>
          <w:b/>
          <w:spacing w:val="-4"/>
          <w:sz w:val="14"/>
          <w:u w:val="single"/>
        </w:rPr>
        <w:t> </w:t>
      </w:r>
      <w:r>
        <w:rPr>
          <w:b/>
          <w:spacing w:val="-2"/>
          <w:sz w:val="14"/>
          <w:u w:val="single"/>
        </w:rPr>
        <w:t>modele</w:t>
      </w:r>
      <w:r>
        <w:rPr>
          <w:b/>
          <w:spacing w:val="-5"/>
          <w:sz w:val="14"/>
          <w:u w:val="single"/>
        </w:rPr>
        <w:t> </w:t>
      </w:r>
      <w:r>
        <w:rPr>
          <w:b/>
          <w:spacing w:val="-2"/>
          <w:sz w:val="14"/>
          <w:u w:val="single"/>
        </w:rPr>
        <w:t>industriale:</w:t>
        <w:tab/>
      </w:r>
    </w:p>
    <w:p>
      <w:pPr>
        <w:spacing w:before="0"/>
        <w:ind w:left="5384" w:right="0" w:firstLine="0"/>
        <w:jc w:val="left"/>
        <w:rPr>
          <w:sz w:val="14"/>
        </w:rPr>
      </w:pPr>
      <w:r>
        <w:rPr>
          <w:spacing w:val="-4"/>
          <w:sz w:val="14"/>
        </w:rPr>
        <w:t>_ eliberarea</w:t>
      </w:r>
      <w:r>
        <w:rPr>
          <w:spacing w:val="-3"/>
          <w:sz w:val="14"/>
        </w:rPr>
        <w:t> pe</w:t>
      </w:r>
      <w:r>
        <w:rPr>
          <w:spacing w:val="-5"/>
          <w:sz w:val="14"/>
        </w:rPr>
        <w:t> </w:t>
      </w:r>
      <w:r>
        <w:rPr>
          <w:spacing w:val="-3"/>
          <w:sz w:val="14"/>
        </w:rPr>
        <w:t>numele</w:t>
      </w:r>
      <w:r>
        <w:rPr>
          <w:sz w:val="14"/>
        </w:rPr>
        <w:t> </w:t>
      </w:r>
      <w:r>
        <w:rPr>
          <w:spacing w:val="-3"/>
          <w:sz w:val="14"/>
        </w:rPr>
        <w:t>meu</w:t>
      </w:r>
      <w:r>
        <w:rPr>
          <w:spacing w:val="-6"/>
          <w:sz w:val="14"/>
        </w:rPr>
        <w:t> </w:t>
      </w:r>
      <w:r>
        <w:rPr>
          <w:spacing w:val="-3"/>
          <w:sz w:val="14"/>
        </w:rPr>
        <w:t>a unui</w:t>
      </w:r>
      <w:r>
        <w:rPr>
          <w:spacing w:val="-6"/>
          <w:sz w:val="14"/>
        </w:rPr>
        <w:t> </w:t>
      </w:r>
      <w:r>
        <w:rPr>
          <w:spacing w:val="-3"/>
          <w:sz w:val="14"/>
        </w:rPr>
        <w:t>certificat</w:t>
      </w:r>
      <w:r>
        <w:rPr>
          <w:spacing w:val="-4"/>
          <w:sz w:val="14"/>
        </w:rPr>
        <w:t> </w:t>
      </w:r>
      <w:r>
        <w:rPr>
          <w:spacing w:val="-3"/>
          <w:sz w:val="14"/>
        </w:rPr>
        <w:t>de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121"/>
        </w:numPr>
        <w:tabs>
          <w:tab w:pos="2315" w:val="left" w:leader="none"/>
        </w:tabs>
        <w:spacing w:line="240" w:lineRule="auto" w:before="0" w:after="0"/>
        <w:ind w:left="2314" w:right="0" w:hanging="165"/>
        <w:jc w:val="left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w w:val="95"/>
          <w:sz w:val="14"/>
        </w:rPr>
        <w:t>PRIORITATE</w:t>
      </w:r>
      <w:r>
        <w:rPr>
          <w:rFonts w:ascii="Times New Roman" w:hAnsi="Times New Roman"/>
          <w:b/>
          <w:spacing w:val="3"/>
          <w:w w:val="95"/>
          <w:sz w:val="14"/>
        </w:rPr>
        <w:t> </w:t>
      </w:r>
      <w:r>
        <w:rPr>
          <w:rFonts w:ascii="Times New Roman" w:hAnsi="Times New Roman"/>
          <w:b/>
          <w:w w:val="95"/>
          <w:sz w:val="14"/>
        </w:rPr>
        <w:t>INVOCATĂ:</w:t>
      </w:r>
    </w:p>
    <w:p>
      <w:pPr>
        <w:tabs>
          <w:tab w:pos="4128" w:val="left" w:leader="none"/>
          <w:tab w:pos="6102" w:val="left" w:leader="none"/>
        </w:tabs>
        <w:spacing w:line="369" w:lineRule="auto" w:before="91"/>
        <w:ind w:left="2155" w:right="2773" w:firstLine="0"/>
        <w:jc w:val="left"/>
        <w:rPr>
          <w:sz w:val="14"/>
        </w:rPr>
      </w:pPr>
      <w:r>
        <w:rPr/>
        <w:pict>
          <v:rect style="position:absolute;margin-left:234.770004pt;margin-top:4.485151pt;width:.72pt;height:8.280pt;mso-position-horizontal-relative:page;mso-position-vertical-relative:paragraph;z-index:-17665536" filled="true" fillcolor="#000000" stroked="false">
            <v:fill type="solid"/>
            <w10:wrap type="none"/>
          </v:rect>
        </w:pict>
      </w:r>
      <w:r>
        <w:rPr/>
        <w:pict>
          <v:rect style="position:absolute;margin-left:333.429993pt;margin-top:4.485151pt;width:.72pt;height:8.280pt;mso-position-horizontal-relative:page;mso-position-vertical-relative:paragraph;z-index:-17665024" filled="true" fillcolor="#000000" stroked="false">
            <v:fill type="solid"/>
            <w10:wrap type="none"/>
          </v:rect>
        </w:pict>
      </w:r>
      <w:r>
        <w:rPr>
          <w:b/>
          <w:spacing w:val="-1"/>
          <w:sz w:val="14"/>
        </w:rPr>
        <w:t>(33)</w:t>
      </w:r>
      <w:r>
        <w:rPr>
          <w:b/>
          <w:spacing w:val="-7"/>
          <w:sz w:val="14"/>
        </w:rPr>
        <w:t> </w:t>
      </w:r>
      <w:r>
        <w:rPr>
          <w:spacing w:val="-1"/>
          <w:sz w:val="14"/>
        </w:rPr>
        <w:t>Ţara</w:t>
        <w:tab/>
        <w:t>(32)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Data</w:t>
        <w:tab/>
      </w:r>
      <w:r>
        <w:rPr>
          <w:spacing w:val="-5"/>
          <w:sz w:val="14"/>
        </w:rPr>
        <w:t>(31)</w:t>
      </w:r>
      <w:r>
        <w:rPr>
          <w:spacing w:val="-3"/>
          <w:sz w:val="14"/>
        </w:rPr>
        <w:t> </w:t>
      </w:r>
      <w:r>
        <w:rPr>
          <w:spacing w:val="-5"/>
          <w:sz w:val="14"/>
        </w:rPr>
        <w:t>Nr.</w:t>
      </w:r>
      <w:r>
        <w:rPr>
          <w:spacing w:val="-32"/>
          <w:sz w:val="14"/>
        </w:rPr>
        <w:t> </w:t>
      </w:r>
      <w:r>
        <w:rPr>
          <w:sz w:val="14"/>
        </w:rPr>
        <w:t>(23)</w:t>
      </w:r>
    </w:p>
    <w:p>
      <w:pPr>
        <w:spacing w:line="131" w:lineRule="exact" w:before="0"/>
        <w:ind w:left="2155" w:right="0" w:firstLine="0"/>
        <w:jc w:val="left"/>
        <w:rPr>
          <w:sz w:val="12"/>
        </w:rPr>
      </w:pPr>
      <w:r>
        <w:rPr>
          <w:spacing w:val="-3"/>
          <w:sz w:val="12"/>
        </w:rPr>
        <w:t>(locul,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data,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denumirea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expoziţiei)</w:t>
      </w:r>
    </w:p>
    <w:p>
      <w:pPr>
        <w:spacing w:before="74"/>
        <w:ind w:left="2179" w:right="0" w:firstLine="0"/>
        <w:jc w:val="left"/>
        <w:rPr>
          <w:sz w:val="12"/>
        </w:rPr>
      </w:pPr>
      <w:r>
        <w:rPr>
          <w:sz w:val="12"/>
          <w:u w:val="single"/>
        </w:rPr>
        <w:t>I</w:t>
      </w:r>
      <w:r>
        <w:rPr>
          <w:spacing w:val="26"/>
          <w:sz w:val="12"/>
          <w:u w:val="single"/>
        </w:rPr>
        <w:t> </w:t>
      </w:r>
      <w:r>
        <w:rPr>
          <w:sz w:val="12"/>
          <w:u w:val="single"/>
        </w:rPr>
        <w:t>1</w:t>
      </w:r>
      <w:r>
        <w:rPr>
          <w:spacing w:val="-2"/>
          <w:sz w:val="12"/>
          <w:u w:val="single"/>
        </w:rPr>
        <w:t> </w:t>
      </w:r>
      <w:r>
        <w:rPr>
          <w:sz w:val="12"/>
          <w:u w:val="single"/>
        </w:rPr>
        <w:t>alte</w:t>
      </w:r>
      <w:r>
        <w:rPr>
          <w:spacing w:val="-2"/>
          <w:sz w:val="12"/>
          <w:u w:val="single"/>
        </w:rPr>
        <w:t> </w:t>
      </w:r>
      <w:r>
        <w:rPr>
          <w:sz w:val="12"/>
          <w:u w:val="single"/>
        </w:rPr>
        <w:t>priorităţi</w:t>
      </w:r>
      <w:r>
        <w:rPr>
          <w:spacing w:val="-4"/>
          <w:sz w:val="12"/>
          <w:u w:val="single"/>
        </w:rPr>
        <w:t> </w:t>
      </w:r>
      <w:r>
        <w:rPr>
          <w:sz w:val="12"/>
          <w:u w:val="single"/>
        </w:rPr>
        <w:t>invocate</w:t>
      </w:r>
      <w:r>
        <w:rPr>
          <w:spacing w:val="-2"/>
          <w:sz w:val="12"/>
          <w:u w:val="single"/>
        </w:rPr>
        <w:t> </w:t>
      </w:r>
      <w:r>
        <w:rPr>
          <w:sz w:val="12"/>
          <w:u w:val="single"/>
        </w:rPr>
        <w:t>sunt prezentate</w:t>
      </w:r>
      <w:r>
        <w:rPr>
          <w:spacing w:val="-4"/>
          <w:sz w:val="12"/>
          <w:u w:val="single"/>
        </w:rPr>
        <w:t> </w:t>
      </w:r>
      <w:r>
        <w:rPr>
          <w:sz w:val="12"/>
          <w:u w:val="single"/>
        </w:rPr>
        <w:t>în</w:t>
      </w:r>
      <w:r>
        <w:rPr>
          <w:spacing w:val="-4"/>
          <w:sz w:val="12"/>
          <w:u w:val="single"/>
        </w:rPr>
        <w:t> </w:t>
      </w:r>
      <w:r>
        <w:rPr>
          <w:sz w:val="12"/>
          <w:u w:val="single"/>
        </w:rPr>
        <w:t>anexă</w:t>
      </w:r>
    </w:p>
    <w:p>
      <w:pPr>
        <w:pStyle w:val="ListParagraph"/>
        <w:numPr>
          <w:ilvl w:val="0"/>
          <w:numId w:val="121"/>
        </w:numPr>
        <w:tabs>
          <w:tab w:pos="2351" w:val="left" w:leader="none"/>
        </w:tabs>
        <w:spacing w:line="240" w:lineRule="auto" w:before="18" w:after="0"/>
        <w:ind w:left="2350" w:right="0" w:hanging="196"/>
        <w:jc w:val="left"/>
        <w:rPr>
          <w:rFonts w:ascii="Times New Roman"/>
          <w:sz w:val="12"/>
        </w:rPr>
      </w:pPr>
      <w:r>
        <w:rPr>
          <w:rFonts w:ascii="Times New Roman"/>
          <w:b/>
          <w:sz w:val="12"/>
        </w:rPr>
        <w:t>(62)</w:t>
      </w:r>
      <w:r>
        <w:rPr>
          <w:rFonts w:ascii="Times New Roman"/>
          <w:b/>
          <w:spacing w:val="-4"/>
          <w:sz w:val="12"/>
        </w:rPr>
        <w:t> </w:t>
      </w:r>
      <w:r>
        <w:rPr>
          <w:rFonts w:ascii="Times New Roman"/>
          <w:b/>
          <w:sz w:val="12"/>
        </w:rPr>
        <w:t>Cererea</w:t>
      </w:r>
      <w:r>
        <w:rPr>
          <w:rFonts w:ascii="Times New Roman"/>
          <w:b/>
          <w:spacing w:val="-2"/>
          <w:sz w:val="12"/>
        </w:rPr>
        <w:t> </w:t>
      </w:r>
      <w:r>
        <w:rPr>
          <w:rFonts w:ascii="Times New Roman"/>
          <w:sz w:val="12"/>
        </w:rPr>
        <w:t>este</w:t>
      </w:r>
      <w:r>
        <w:rPr>
          <w:rFonts w:ascii="Times New Roman"/>
          <w:spacing w:val="-2"/>
          <w:sz w:val="12"/>
        </w:rPr>
        <w:t> </w:t>
      </w:r>
      <w:r>
        <w:rPr>
          <w:rFonts w:ascii="Times New Roman"/>
          <w:b/>
          <w:sz w:val="12"/>
        </w:rPr>
        <w:t>DIVIZIONARA</w:t>
      </w:r>
      <w:r>
        <w:rPr>
          <w:rFonts w:ascii="Times New Roman"/>
          <w:b/>
          <w:spacing w:val="-2"/>
          <w:sz w:val="12"/>
        </w:rPr>
        <w:t> </w:t>
      </w:r>
      <w:r>
        <w:rPr>
          <w:rFonts w:ascii="Times New Roman"/>
          <w:sz w:val="12"/>
        </w:rPr>
        <w:t>din</w:t>
      </w:r>
      <w:r>
        <w:rPr>
          <w:rFonts w:ascii="Times New Roman"/>
          <w:spacing w:val="-2"/>
          <w:sz w:val="12"/>
        </w:rPr>
        <w:t> </w:t>
      </w:r>
      <w:r>
        <w:rPr>
          <w:rFonts w:ascii="Times New Roman"/>
          <w:sz w:val="12"/>
        </w:rPr>
        <w:t>cererea</w:t>
      </w:r>
      <w:r>
        <w:rPr>
          <w:rFonts w:ascii="Times New Roman"/>
          <w:spacing w:val="-3"/>
          <w:sz w:val="12"/>
        </w:rPr>
        <w:t> </w:t>
      </w:r>
      <w:r>
        <w:rPr>
          <w:rFonts w:ascii="Times New Roman"/>
          <w:sz w:val="12"/>
        </w:rPr>
        <w:t>cu: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0"/>
        <w:ind w:left="0" w:right="1125" w:firstLine="0"/>
        <w:jc w:val="right"/>
        <w:rPr>
          <w:rFonts w:ascii="Tahoma"/>
          <w:sz w:val="16"/>
        </w:rPr>
      </w:pPr>
      <w:r>
        <w:rPr>
          <w:rFonts w:ascii="Tahoma"/>
          <w:sz w:val="16"/>
        </w:rPr>
        <w:t>25</w:t>
      </w:r>
    </w:p>
    <w:p>
      <w:pPr>
        <w:spacing w:after="0"/>
        <w:jc w:val="right"/>
        <w:rPr>
          <w:rFonts w:ascii="Tahoma"/>
          <w:sz w:val="16"/>
        </w:rPr>
        <w:sectPr>
          <w:type w:val="continuous"/>
          <w:pgSz w:w="11910" w:h="16840"/>
          <w:pgMar w:top="1360" w:bottom="280" w:left="1200" w:right="1400"/>
        </w:sectPr>
      </w:pPr>
    </w:p>
    <w:p>
      <w:pPr>
        <w:spacing w:before="72" w:after="25"/>
        <w:ind w:left="6104" w:right="0" w:firstLine="0"/>
        <w:jc w:val="left"/>
        <w:rPr>
          <w:rFonts w:ascii="Tahoma"/>
          <w:sz w:val="16"/>
        </w:rPr>
      </w:pPr>
      <w:r>
        <w:rPr>
          <w:rFonts w:ascii="Tahoma"/>
          <w:spacing w:val="13"/>
          <w:w w:val="95"/>
          <w:sz w:val="16"/>
        </w:rPr>
        <w:t>2112</w:t>
      </w:r>
      <w:r>
        <w:rPr>
          <w:rFonts w:ascii="Tahoma"/>
          <w:spacing w:val="-25"/>
          <w:w w:val="95"/>
          <w:sz w:val="16"/>
        </w:rPr>
        <w:t> </w:t>
      </w:r>
      <w:r>
        <w:rPr>
          <w:rFonts w:ascii="Tahoma"/>
          <w:w w:val="95"/>
          <w:sz w:val="16"/>
        </w:rPr>
        <w:t>/</w:t>
      </w:r>
      <w:r>
        <w:rPr>
          <w:rFonts w:ascii="Tahoma"/>
          <w:spacing w:val="-19"/>
          <w:w w:val="95"/>
          <w:sz w:val="16"/>
        </w:rPr>
        <w:t> </w:t>
      </w:r>
      <w:r>
        <w:rPr>
          <w:rFonts w:ascii="Tahoma"/>
          <w:spacing w:val="11"/>
          <w:w w:val="95"/>
          <w:sz w:val="16"/>
        </w:rPr>
        <w:t>FS/</w:t>
      </w:r>
      <w:r>
        <w:rPr>
          <w:rFonts w:ascii="Tahoma"/>
          <w:spacing w:val="-23"/>
          <w:w w:val="95"/>
          <w:sz w:val="16"/>
        </w:rPr>
        <w:t> </w:t>
      </w:r>
      <w:r>
        <w:rPr>
          <w:rFonts w:ascii="Tahoma"/>
          <w:w w:val="95"/>
          <w:sz w:val="16"/>
        </w:rPr>
        <w:t>06</w:t>
      </w:r>
      <w:r>
        <w:rPr>
          <w:rFonts w:ascii="Tahoma"/>
          <w:spacing w:val="-24"/>
          <w:w w:val="95"/>
          <w:sz w:val="16"/>
        </w:rPr>
        <w:t> </w:t>
      </w:r>
      <w:r>
        <w:rPr>
          <w:rFonts w:ascii="Tahoma"/>
          <w:w w:val="95"/>
          <w:sz w:val="16"/>
        </w:rPr>
        <w:t>.</w:t>
      </w:r>
      <w:r>
        <w:rPr>
          <w:rFonts w:ascii="Tahoma"/>
          <w:spacing w:val="-23"/>
          <w:w w:val="95"/>
          <w:sz w:val="16"/>
        </w:rPr>
        <w:t> </w:t>
      </w:r>
      <w:r>
        <w:rPr>
          <w:rFonts w:ascii="Tahoma"/>
          <w:w w:val="95"/>
          <w:sz w:val="16"/>
        </w:rPr>
        <w:t>0</w:t>
      </w:r>
      <w:r>
        <w:rPr>
          <w:rFonts w:ascii="Tahoma"/>
          <w:spacing w:val="-24"/>
          <w:w w:val="95"/>
          <w:sz w:val="16"/>
        </w:rPr>
        <w:t> </w:t>
      </w:r>
      <w:r>
        <w:rPr>
          <w:rFonts w:ascii="Tahoma"/>
          <w:w w:val="95"/>
          <w:sz w:val="16"/>
        </w:rPr>
        <w:t>/</w:t>
      </w:r>
      <w:r>
        <w:rPr>
          <w:rFonts w:ascii="Tahoma"/>
          <w:spacing w:val="-23"/>
          <w:w w:val="95"/>
          <w:sz w:val="16"/>
        </w:rPr>
        <w:t> </w:t>
      </w:r>
      <w:r>
        <w:rPr>
          <w:rFonts w:ascii="Tahoma"/>
          <w:w w:val="95"/>
          <w:sz w:val="16"/>
        </w:rPr>
        <w:t>A/</w:t>
      </w:r>
      <w:r>
        <w:rPr>
          <w:rFonts w:ascii="Tahoma"/>
          <w:spacing w:val="-19"/>
          <w:w w:val="95"/>
          <w:sz w:val="16"/>
        </w:rPr>
        <w:t> </w:t>
      </w:r>
      <w:r>
        <w:rPr>
          <w:rFonts w:ascii="Tahoma"/>
          <w:w w:val="95"/>
          <w:sz w:val="16"/>
        </w:rPr>
        <w:t>1</w:t>
      </w:r>
      <w:r>
        <w:rPr>
          <w:rFonts w:ascii="Tahoma"/>
          <w:spacing w:val="-25"/>
          <w:w w:val="95"/>
          <w:sz w:val="16"/>
        </w:rPr>
        <w:t> </w:t>
      </w:r>
      <w:r>
        <w:rPr>
          <w:rFonts w:ascii="Tahoma"/>
          <w:w w:val="95"/>
          <w:sz w:val="16"/>
        </w:rPr>
        <w:t>/</w:t>
      </w:r>
      <w:r>
        <w:rPr>
          <w:rFonts w:ascii="Tahoma"/>
          <w:spacing w:val="-22"/>
          <w:w w:val="95"/>
          <w:sz w:val="16"/>
        </w:rPr>
        <w:t> </w:t>
      </w:r>
      <w:r>
        <w:rPr>
          <w:rFonts w:ascii="Tahoma"/>
          <w:w w:val="95"/>
          <w:sz w:val="16"/>
        </w:rPr>
        <w:t>P/</w:t>
      </w:r>
    </w:p>
    <w:tbl>
      <w:tblPr>
        <w:tblW w:w="0" w:type="auto"/>
        <w:jc w:val="left"/>
        <w:tblInd w:w="20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9"/>
        <w:gridCol w:w="2900"/>
      </w:tblGrid>
      <w:tr>
        <w:trPr>
          <w:trHeight w:val="215" w:hRule="atLeast"/>
        </w:trPr>
        <w:tc>
          <w:tcPr>
            <w:tcW w:w="5829" w:type="dxa"/>
            <w:gridSpan w:val="2"/>
          </w:tcPr>
          <w:p>
            <w:pPr>
              <w:pStyle w:val="TableParagraph"/>
              <w:spacing w:line="160" w:lineRule="exact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95"/>
                <w:sz w:val="14"/>
              </w:rPr>
              <w:t>УП.</w:t>
            </w:r>
            <w:r>
              <w:rPr>
                <w:rFonts w:ascii="Times New Roman" w:hAnsi="Times New Roman"/>
                <w:b/>
                <w:spacing w:val="-5"/>
                <w:w w:val="95"/>
                <w:sz w:val="14"/>
              </w:rPr>
              <w:t> </w:t>
            </w:r>
            <w:r>
              <w:rPr>
                <w:rFonts w:ascii="Times New Roman" w:hAnsi="Times New Roman"/>
                <w:b/>
                <w:w w:val="95"/>
                <w:sz w:val="14"/>
              </w:rPr>
              <w:t>(55)</w:t>
            </w:r>
            <w:r>
              <w:rPr>
                <w:rFonts w:ascii="Times New Roman" w:hAnsi="Times New Roman"/>
                <w:b/>
                <w:spacing w:val="-4"/>
                <w:w w:val="95"/>
                <w:sz w:val="14"/>
              </w:rPr>
              <w:t> </w:t>
            </w:r>
            <w:r>
              <w:rPr>
                <w:rFonts w:ascii="Times New Roman" w:hAnsi="Times New Roman"/>
                <w:b/>
                <w:w w:val="95"/>
                <w:sz w:val="14"/>
              </w:rPr>
              <w:t>REPREZENTAREA</w:t>
            </w:r>
            <w:r>
              <w:rPr>
                <w:rFonts w:ascii="Times New Roman" w:hAnsi="Times New Roman"/>
                <w:b/>
                <w:spacing w:val="-3"/>
                <w:w w:val="95"/>
                <w:sz w:val="14"/>
              </w:rPr>
              <w:t> </w:t>
            </w:r>
            <w:r>
              <w:rPr>
                <w:rFonts w:ascii="Times New Roman" w:hAnsi="Times New Roman"/>
                <w:b/>
                <w:w w:val="95"/>
                <w:sz w:val="14"/>
              </w:rPr>
              <w:t>DESENULUI/MODELULUI</w:t>
            </w:r>
            <w:r>
              <w:rPr>
                <w:rFonts w:ascii="Times New Roman" w:hAnsi="Times New Roman"/>
                <w:b/>
                <w:spacing w:val="-5"/>
                <w:w w:val="95"/>
                <w:sz w:val="14"/>
              </w:rPr>
              <w:t> </w:t>
            </w:r>
            <w:r>
              <w:rPr>
                <w:rFonts w:ascii="Times New Roman" w:hAnsi="Times New Roman"/>
                <w:b/>
                <w:w w:val="95"/>
                <w:sz w:val="14"/>
              </w:rPr>
              <w:t>INDUSTRIAL:</w:t>
            </w:r>
          </w:p>
        </w:tc>
      </w:tr>
      <w:tr>
        <w:trPr>
          <w:trHeight w:val="2697" w:hRule="atLeast"/>
        </w:trPr>
        <w:tc>
          <w:tcPr>
            <w:tcW w:w="292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0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83" w:hRule="atLeast"/>
        </w:trPr>
        <w:tc>
          <w:tcPr>
            <w:tcW w:w="292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0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370" w:hRule="atLeast"/>
        </w:trPr>
        <w:tc>
          <w:tcPr>
            <w:tcW w:w="292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0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65" w:hRule="atLeast"/>
        </w:trPr>
        <w:tc>
          <w:tcPr>
            <w:tcW w:w="5829" w:type="dxa"/>
            <w:gridSpan w:val="2"/>
          </w:tcPr>
          <w:p>
            <w:pPr>
              <w:pStyle w:val="TableParagraph"/>
              <w:spacing w:line="145" w:lineRule="exact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I</w:t>
            </w:r>
            <w:r>
              <w:rPr>
                <w:rFonts w:ascii="Times New Roman" w:hAnsi="Times New Roman"/>
                <w:b/>
                <w:spacing w:val="2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I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Alte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reproduceri</w:t>
            </w:r>
            <w:r>
              <w:rPr>
                <w:rFonts w:ascii="Times New Roman" w:hAnsi="Times New Roman"/>
                <w:b/>
                <w:spacing w:val="-3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sunt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prezentate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în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anexă</w:t>
            </w:r>
          </w:p>
        </w:tc>
      </w:tr>
    </w:tbl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spacing w:before="7"/>
        <w:rPr>
          <w:rFonts w:ascii="Tahoma"/>
        </w:rPr>
      </w:pPr>
    </w:p>
    <w:p>
      <w:pPr>
        <w:spacing w:before="0"/>
        <w:ind w:left="1320" w:right="0" w:firstLine="0"/>
        <w:jc w:val="left"/>
        <w:rPr>
          <w:b/>
          <w:sz w:val="18"/>
        </w:rPr>
      </w:pPr>
      <w:r>
        <w:rPr>
          <w:b/>
          <w:sz w:val="18"/>
        </w:rPr>
        <w:t>26</w:t>
      </w:r>
    </w:p>
    <w:p>
      <w:pPr>
        <w:spacing w:after="0"/>
        <w:jc w:val="left"/>
        <w:rPr>
          <w:sz w:val="18"/>
        </w:rPr>
        <w:sectPr>
          <w:footerReference w:type="default" r:id="rId59"/>
          <w:pgSz w:w="11910" w:h="16840"/>
          <w:pgMar w:footer="0" w:header="0" w:top="1340" w:bottom="280" w:left="1200" w:right="140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spacing w:line="160" w:lineRule="exact" w:before="85"/>
        <w:ind w:left="2119" w:right="0" w:firstLine="0"/>
        <w:jc w:val="left"/>
        <w:rPr>
          <w:b/>
          <w:sz w:val="14"/>
        </w:rPr>
      </w:pPr>
      <w:r>
        <w:rPr/>
        <w:pict>
          <v:line style="position:absolute;mso-position-horizontal-relative:page;mso-position-vertical-relative:paragraph;z-index:15761920" from="162.100006pt,3.005132pt" to="162.100006pt,412.705132pt" stroked="true" strokeweight=".7pt" strokecolor="#000000">
            <v:stroke dashstyle="solid"/>
            <w10:wrap type="none"/>
          </v:line>
        </w:pict>
      </w:r>
      <w:r>
        <w:rPr>
          <w:b/>
          <w:w w:val="95"/>
          <w:sz w:val="14"/>
        </w:rPr>
        <w:t>УШ.</w:t>
      </w:r>
      <w:r>
        <w:rPr>
          <w:b/>
          <w:spacing w:val="6"/>
          <w:w w:val="95"/>
          <w:sz w:val="14"/>
        </w:rPr>
        <w:t> </w:t>
      </w:r>
      <w:r>
        <w:rPr>
          <w:b/>
          <w:w w:val="95"/>
          <w:sz w:val="14"/>
        </w:rPr>
        <w:t>DECLAR</w:t>
      </w:r>
      <w:r>
        <w:rPr>
          <w:b/>
          <w:spacing w:val="3"/>
          <w:w w:val="95"/>
          <w:sz w:val="14"/>
        </w:rPr>
        <w:t> </w:t>
      </w:r>
      <w:r>
        <w:rPr>
          <w:w w:val="95"/>
          <w:sz w:val="14"/>
        </w:rPr>
        <w:t>că</w:t>
      </w:r>
      <w:r>
        <w:rPr>
          <w:spacing w:val="2"/>
          <w:w w:val="95"/>
          <w:sz w:val="14"/>
        </w:rPr>
        <w:t> </w:t>
      </w:r>
      <w:r>
        <w:rPr>
          <w:b/>
          <w:w w:val="95"/>
          <w:sz w:val="14"/>
        </w:rPr>
        <w:t>AUTORUL:</w:t>
      </w:r>
    </w:p>
    <w:p>
      <w:pPr>
        <w:pStyle w:val="ListParagraph"/>
        <w:numPr>
          <w:ilvl w:val="1"/>
          <w:numId w:val="121"/>
        </w:numPr>
        <w:tabs>
          <w:tab w:pos="2586" w:val="left" w:leader="none"/>
          <w:tab w:pos="5307" w:val="left" w:leader="none"/>
        </w:tabs>
        <w:spacing w:line="157" w:lineRule="exact" w:before="0" w:after="0"/>
        <w:ind w:left="2585" w:right="0" w:hanging="140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spacing w:val="-1"/>
          <w:w w:val="95"/>
          <w:sz w:val="14"/>
        </w:rPr>
        <w:t>renunţă</w:t>
      </w:r>
      <w:r>
        <w:rPr>
          <w:rFonts w:ascii="Times New Roman" w:hAnsi="Times New Roman"/>
          <w:spacing w:val="-6"/>
          <w:w w:val="95"/>
          <w:sz w:val="14"/>
        </w:rPr>
        <w:t> </w:t>
      </w:r>
      <w:r>
        <w:rPr>
          <w:rFonts w:ascii="Times New Roman" w:hAnsi="Times New Roman"/>
          <w:spacing w:val="-1"/>
          <w:w w:val="95"/>
          <w:sz w:val="14"/>
        </w:rPr>
        <w:t>a</w:t>
      </w:r>
      <w:r>
        <w:rPr>
          <w:rFonts w:ascii="Times New Roman" w:hAnsi="Times New Roman"/>
          <w:spacing w:val="-3"/>
          <w:w w:val="95"/>
          <w:sz w:val="14"/>
        </w:rPr>
        <w:t> </w:t>
      </w:r>
      <w:r>
        <w:rPr>
          <w:rFonts w:ascii="Times New Roman" w:hAnsi="Times New Roman"/>
          <w:spacing w:val="-1"/>
          <w:w w:val="95"/>
          <w:sz w:val="14"/>
        </w:rPr>
        <w:t>fi</w:t>
      </w:r>
      <w:r>
        <w:rPr>
          <w:rFonts w:ascii="Times New Roman" w:hAnsi="Times New Roman"/>
          <w:spacing w:val="-5"/>
          <w:w w:val="95"/>
          <w:sz w:val="14"/>
        </w:rPr>
        <w:t> </w:t>
      </w:r>
      <w:r>
        <w:rPr>
          <w:rFonts w:ascii="Times New Roman" w:hAnsi="Times New Roman"/>
          <w:spacing w:val="-1"/>
          <w:w w:val="95"/>
          <w:sz w:val="14"/>
        </w:rPr>
        <w:t>menţionat</w:t>
      </w:r>
      <w:r>
        <w:rPr>
          <w:rFonts w:ascii="Times New Roman" w:hAnsi="Times New Roman"/>
          <w:spacing w:val="-4"/>
          <w:w w:val="95"/>
          <w:sz w:val="14"/>
        </w:rPr>
        <w:t> </w:t>
      </w:r>
      <w:r>
        <w:rPr>
          <w:rFonts w:ascii="Times New Roman" w:hAnsi="Times New Roman"/>
          <w:spacing w:val="-1"/>
          <w:w w:val="95"/>
          <w:sz w:val="14"/>
        </w:rPr>
        <w:t>în</w:t>
      </w:r>
      <w:r>
        <w:rPr>
          <w:rFonts w:ascii="Times New Roman" w:hAnsi="Times New Roman"/>
          <w:spacing w:val="-7"/>
          <w:w w:val="95"/>
          <w:sz w:val="14"/>
        </w:rPr>
        <w:t> </w:t>
      </w:r>
      <w:r>
        <w:rPr>
          <w:rFonts w:ascii="Times New Roman" w:hAnsi="Times New Roman"/>
          <w:spacing w:val="-1"/>
          <w:w w:val="95"/>
          <w:sz w:val="14"/>
        </w:rPr>
        <w:t>cerere</w:t>
        <w:tab/>
      </w:r>
      <w:r>
        <w:rPr>
          <w:rFonts w:ascii="Times New Roman" w:hAnsi="Times New Roman"/>
          <w:sz w:val="14"/>
        </w:rPr>
        <w:t>П</w:t>
      </w:r>
    </w:p>
    <w:p>
      <w:pPr>
        <w:pStyle w:val="ListParagraph"/>
        <w:numPr>
          <w:ilvl w:val="1"/>
          <w:numId w:val="121"/>
        </w:numPr>
        <w:tabs>
          <w:tab w:pos="2586" w:val="left" w:leader="none"/>
          <w:tab w:pos="5307" w:val="left" w:leader="none"/>
        </w:tabs>
        <w:spacing w:line="157" w:lineRule="exact" w:before="0" w:after="0"/>
        <w:ind w:left="2585" w:right="0" w:hanging="140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spacing w:val="-5"/>
          <w:sz w:val="14"/>
        </w:rPr>
        <w:t>este</w:t>
      </w:r>
      <w:r>
        <w:rPr>
          <w:rFonts w:ascii="Times New Roman" w:hAnsi="Times New Roman"/>
          <w:spacing w:val="-8"/>
          <w:sz w:val="14"/>
        </w:rPr>
        <w:t> </w:t>
      </w:r>
      <w:r>
        <w:rPr>
          <w:rFonts w:ascii="Times New Roman" w:hAnsi="Times New Roman"/>
          <w:spacing w:val="-4"/>
          <w:sz w:val="14"/>
        </w:rPr>
        <w:t>persoana</w:t>
      </w:r>
      <w:r>
        <w:rPr>
          <w:rFonts w:ascii="Times New Roman" w:hAnsi="Times New Roman"/>
          <w:spacing w:val="-8"/>
          <w:sz w:val="14"/>
        </w:rPr>
        <w:t> </w:t>
      </w:r>
      <w:r>
        <w:rPr>
          <w:rFonts w:ascii="Times New Roman" w:hAnsi="Times New Roman"/>
          <w:spacing w:val="-4"/>
          <w:sz w:val="14"/>
        </w:rPr>
        <w:t>jos</w:t>
      </w:r>
      <w:r>
        <w:rPr>
          <w:rFonts w:ascii="Times New Roman" w:hAnsi="Times New Roman"/>
          <w:spacing w:val="-3"/>
          <w:sz w:val="14"/>
        </w:rPr>
        <w:t> </w:t>
      </w:r>
      <w:r>
        <w:rPr>
          <w:rFonts w:ascii="Times New Roman" w:hAnsi="Times New Roman"/>
          <w:spacing w:val="-4"/>
          <w:sz w:val="14"/>
        </w:rPr>
        <w:t>menţionată</w:t>
        <w:tab/>
      </w:r>
      <w:r>
        <w:rPr>
          <w:rFonts w:ascii="Times New Roman" w:hAnsi="Times New Roman"/>
          <w:sz w:val="14"/>
        </w:rPr>
        <w:t>П</w:t>
      </w:r>
    </w:p>
    <w:p>
      <w:pPr>
        <w:pStyle w:val="ListParagraph"/>
        <w:numPr>
          <w:ilvl w:val="1"/>
          <w:numId w:val="121"/>
        </w:numPr>
        <w:tabs>
          <w:tab w:pos="2586" w:val="left" w:leader="none"/>
        </w:tabs>
        <w:spacing w:line="160" w:lineRule="exact" w:before="0" w:after="0"/>
        <w:ind w:left="2585" w:right="0" w:hanging="140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spacing w:val="-2"/>
          <w:sz w:val="14"/>
        </w:rPr>
        <w:t>renunţă</w:t>
      </w:r>
      <w:r>
        <w:rPr>
          <w:rFonts w:ascii="Times New Roman" w:hAnsi="Times New Roman"/>
          <w:spacing w:val="-6"/>
          <w:sz w:val="14"/>
        </w:rPr>
        <w:t> </w:t>
      </w:r>
      <w:r>
        <w:rPr>
          <w:rFonts w:ascii="Times New Roman" w:hAnsi="Times New Roman"/>
          <w:spacing w:val="-2"/>
          <w:sz w:val="14"/>
        </w:rPr>
        <w:t>a</w:t>
      </w:r>
      <w:r>
        <w:rPr>
          <w:rFonts w:ascii="Times New Roman" w:hAnsi="Times New Roman"/>
          <w:spacing w:val="-3"/>
          <w:sz w:val="14"/>
        </w:rPr>
        <w:t> </w:t>
      </w:r>
      <w:r>
        <w:rPr>
          <w:rFonts w:ascii="Times New Roman" w:hAnsi="Times New Roman"/>
          <w:spacing w:val="-2"/>
          <w:sz w:val="14"/>
        </w:rPr>
        <w:t>fi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Times New Roman" w:hAnsi="Times New Roman"/>
          <w:spacing w:val="-2"/>
          <w:sz w:val="14"/>
        </w:rPr>
        <w:t>menţionat</w:t>
      </w:r>
      <w:r>
        <w:rPr>
          <w:rFonts w:ascii="Times New Roman" w:hAnsi="Times New Roman"/>
          <w:spacing w:val="-3"/>
          <w:sz w:val="14"/>
        </w:rPr>
        <w:t> </w:t>
      </w:r>
      <w:r>
        <w:rPr>
          <w:rFonts w:ascii="Times New Roman" w:hAnsi="Times New Roman"/>
          <w:spacing w:val="-2"/>
          <w:sz w:val="14"/>
        </w:rPr>
        <w:t>la</w:t>
      </w:r>
      <w:r>
        <w:rPr>
          <w:rFonts w:ascii="Times New Roman" w:hAnsi="Times New Roman"/>
          <w:spacing w:val="-6"/>
          <w:sz w:val="14"/>
        </w:rPr>
        <w:t> </w:t>
      </w:r>
      <w:r>
        <w:rPr>
          <w:rFonts w:ascii="Times New Roman" w:hAnsi="Times New Roman"/>
          <w:spacing w:val="-2"/>
          <w:sz w:val="14"/>
        </w:rPr>
        <w:t>publicare,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Times New Roman" w:hAnsi="Times New Roman"/>
          <w:spacing w:val="-2"/>
          <w:sz w:val="14"/>
        </w:rPr>
        <w:t>în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Times New Roman" w:hAnsi="Times New Roman"/>
          <w:spacing w:val="-2"/>
          <w:sz w:val="14"/>
        </w:rPr>
        <w:t>certificat</w:t>
      </w:r>
      <w:r>
        <w:rPr>
          <w:rFonts w:ascii="Times New Roman" w:hAnsi="Times New Roman"/>
          <w:spacing w:val="31"/>
          <w:sz w:val="14"/>
        </w:rPr>
        <w:t>   </w:t>
      </w:r>
      <w:r>
        <w:rPr>
          <w:rFonts w:ascii="Times New Roman" w:hAnsi="Times New Roman"/>
          <w:sz w:val="14"/>
        </w:rPr>
        <w:t>Q</w:t>
      </w:r>
    </w:p>
    <w:p>
      <w:pPr>
        <w:spacing w:before="79"/>
        <w:ind w:left="61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2112/FS/06.0/A/1/P/</w:t>
      </w:r>
    </w:p>
    <w:p>
      <w:pPr>
        <w:spacing w:after="0"/>
        <w:jc w:val="left"/>
        <w:rPr>
          <w:sz w:val="20"/>
        </w:rPr>
        <w:sectPr>
          <w:footerReference w:type="default" r:id="rId60"/>
          <w:pgSz w:w="11910" w:h="16840"/>
          <w:pgMar w:footer="0" w:header="0" w:top="1340" w:bottom="280" w:left="1200" w:right="1400"/>
          <w:cols w:num="2" w:equalWidth="0">
            <w:col w:w="5421" w:space="40"/>
            <w:col w:w="3849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line="158" w:lineRule="exact" w:before="0"/>
        <w:ind w:left="2869" w:right="0" w:firstLine="0"/>
        <w:jc w:val="left"/>
        <w:rPr>
          <w:sz w:val="14"/>
        </w:rPr>
      </w:pPr>
      <w:r>
        <w:rPr>
          <w:spacing w:val="-3"/>
          <w:sz w:val="14"/>
        </w:rPr>
        <w:t>(72)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Numele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şi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prenumele,</w:t>
      </w:r>
    </w:p>
    <w:p>
      <w:pPr>
        <w:tabs>
          <w:tab w:pos="2128" w:val="left" w:leader="none"/>
        </w:tabs>
        <w:spacing w:line="159" w:lineRule="exact" w:before="0"/>
        <w:ind w:left="245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Eu,</w:t>
      </w:r>
      <w:r>
        <w:rPr>
          <w:spacing w:val="-7"/>
          <w:w w:val="95"/>
          <w:sz w:val="14"/>
        </w:rPr>
        <w:t> </w:t>
      </w:r>
      <w:r>
        <w:rPr>
          <w:w w:val="95"/>
          <w:sz w:val="14"/>
        </w:rPr>
        <w:t>subsemnatul</w:t>
      </w:r>
      <w:r>
        <w:rPr>
          <w:w w:val="95"/>
          <w:sz w:val="14"/>
          <w:u w:val="single"/>
        </w:rPr>
        <w:t> </w:t>
      </w:r>
      <w:r>
        <w:rPr>
          <w:sz w:val="14"/>
          <w:u w:val="single"/>
        </w:rPr>
        <w:tab/>
      </w:r>
    </w:p>
    <w:p>
      <w:pPr>
        <w:spacing w:line="129" w:lineRule="exact" w:before="2"/>
        <w:ind w:left="202" w:right="0" w:firstLine="0"/>
        <w:jc w:val="left"/>
        <w:rPr>
          <w:sz w:val="14"/>
        </w:rPr>
      </w:pPr>
      <w:r>
        <w:rPr>
          <w:spacing w:val="-3"/>
          <w:sz w:val="14"/>
        </w:rPr>
        <w:t>Adresa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completă, numărul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de identificare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de</w:t>
      </w:r>
    </w:p>
    <w:p>
      <w:pPr>
        <w:pStyle w:val="BodyText"/>
        <w:spacing w:before="10" w:after="39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0" w:lineRule="exact"/>
        <w:ind w:left="562"/>
        <w:rPr>
          <w:sz w:val="2"/>
        </w:rPr>
      </w:pPr>
      <w:r>
        <w:rPr>
          <w:sz w:val="2"/>
        </w:rPr>
        <w:pict>
          <v:group style="width:10.45pt;height:.3pt;mso-position-horizontal-relative:char;mso-position-vertical-relative:line" coordorigin="0,0" coordsize="209,6">
            <v:line style="position:absolute" from="0,3" to="209,3" stroked="true" strokeweight=".278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12" w:lineRule="exact" w:before="5"/>
        <w:ind w:left="299" w:right="0" w:firstLine="0"/>
        <w:jc w:val="left"/>
        <w:rPr>
          <w:sz w:val="14"/>
        </w:rPr>
      </w:pPr>
      <w:r>
        <w:rPr/>
        <w:pict>
          <v:rect style="position:absolute;margin-left:419.019989pt;margin-top:-40.014866pt;width:.84003pt;height:56.28pt;mso-position-horizontal-relative:page;mso-position-vertical-relative:paragraph;z-index:15761408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15763968" from="453.950012pt,-42.154865pt" to="453.950012pt,367.745135pt" stroked="true" strokeweight=".25pt" strokecolor="#000000">
            <v:stroke dashstyle="solid"/>
            <w10:wrap type="none"/>
          </v:line>
        </w:pict>
      </w:r>
      <w:r>
        <w:rPr>
          <w:sz w:val="14"/>
        </w:rPr>
        <w:t>Semnătura</w:t>
      </w:r>
    </w:p>
    <w:p>
      <w:pPr>
        <w:spacing w:after="0" w:line="112" w:lineRule="exact"/>
        <w:jc w:val="left"/>
        <w:rPr>
          <w:sz w:val="14"/>
        </w:rPr>
        <w:sectPr>
          <w:type w:val="continuous"/>
          <w:pgSz w:w="11910" w:h="16840"/>
          <w:pgMar w:top="1360" w:bottom="280" w:left="1200" w:right="1400"/>
          <w:cols w:num="3" w:equalWidth="0">
            <w:col w:w="4319" w:space="40"/>
            <w:col w:w="2608" w:space="39"/>
            <w:col w:w="2304"/>
          </w:cols>
        </w:sectPr>
      </w:pPr>
    </w:p>
    <w:p>
      <w:pPr>
        <w:spacing w:line="225" w:lineRule="auto" w:before="0"/>
        <w:ind w:left="2667" w:right="0" w:firstLine="0"/>
        <w:jc w:val="left"/>
        <w:rPr>
          <w:sz w:val="14"/>
        </w:rPr>
      </w:pPr>
      <w:r>
        <w:rPr>
          <w:spacing w:val="-5"/>
          <w:sz w:val="14"/>
        </w:rPr>
        <w:t>cod</w:t>
      </w:r>
      <w:r>
        <w:rPr>
          <w:spacing w:val="-16"/>
          <w:sz w:val="14"/>
        </w:rPr>
        <w:t> </w:t>
      </w:r>
      <w:r>
        <w:rPr>
          <w:spacing w:val="-5"/>
          <w:sz w:val="14"/>
        </w:rPr>
        <w:t>ţară</w:t>
      </w:r>
      <w:r>
        <w:rPr>
          <w:spacing w:val="-18"/>
          <w:sz w:val="14"/>
        </w:rPr>
        <w:t> </w:t>
      </w:r>
      <w:r>
        <w:rPr>
          <w:spacing w:val="-5"/>
          <w:sz w:val="14"/>
        </w:rPr>
        <w:t>conform</w:t>
      </w:r>
      <w:r>
        <w:rPr>
          <w:spacing w:val="-17"/>
          <w:sz w:val="14"/>
        </w:rPr>
        <w:t> </w:t>
      </w:r>
      <w:r>
        <w:rPr>
          <w:spacing w:val="-5"/>
          <w:sz w:val="14"/>
        </w:rPr>
        <w:t>normei</w:t>
      </w:r>
      <w:r>
        <w:rPr>
          <w:spacing w:val="-17"/>
          <w:sz w:val="14"/>
        </w:rPr>
        <w:t> </w:t>
      </w:r>
      <w:r>
        <w:rPr>
          <w:spacing w:val="-4"/>
          <w:sz w:val="14"/>
        </w:rPr>
        <w:t>ST.</w:t>
      </w:r>
      <w:r>
        <w:rPr>
          <w:spacing w:val="-13"/>
          <w:sz w:val="14"/>
        </w:rPr>
        <w:t> </w:t>
      </w:r>
      <w:r>
        <w:rPr>
          <w:spacing w:val="-4"/>
          <w:sz w:val="14"/>
        </w:rPr>
        <w:t>3</w:t>
      </w:r>
      <w:r>
        <w:rPr>
          <w:spacing w:val="-16"/>
          <w:sz w:val="14"/>
        </w:rPr>
        <w:t> </w:t>
      </w:r>
      <w:r>
        <w:rPr>
          <w:spacing w:val="-4"/>
          <w:sz w:val="14"/>
        </w:rPr>
        <w:t>OMPI</w:t>
      </w:r>
      <w:r>
        <w:rPr>
          <w:spacing w:val="10"/>
          <w:sz w:val="14"/>
        </w:rPr>
        <w:t> </w:t>
      </w:r>
      <w:r>
        <w:rPr>
          <w:spacing w:val="-4"/>
          <w:position w:val="-3"/>
          <w:sz w:val="14"/>
        </w:rPr>
        <w:t>stat</w:t>
      </w:r>
      <w:r>
        <w:rPr>
          <w:position w:val="-3"/>
          <w:sz w:val="14"/>
        </w:rPr>
        <w:t> </w:t>
      </w:r>
      <w:r>
        <w:rPr>
          <w:spacing w:val="-4"/>
          <w:position w:val="-3"/>
          <w:sz w:val="14"/>
        </w:rPr>
        <w:t>unic</w:t>
      </w:r>
      <w:r>
        <w:rPr>
          <w:spacing w:val="2"/>
          <w:position w:val="-3"/>
          <w:sz w:val="14"/>
        </w:rPr>
        <w:t> </w:t>
      </w:r>
      <w:r>
        <w:rPr>
          <w:spacing w:val="-4"/>
          <w:position w:val="-3"/>
          <w:sz w:val="14"/>
        </w:rPr>
        <w:t>(IDNP)</w:t>
      </w:r>
    </w:p>
    <w:p>
      <w:pPr>
        <w:spacing w:before="46"/>
        <w:ind w:left="1750" w:right="1487" w:firstLine="0"/>
        <w:jc w:val="center"/>
        <w:rPr>
          <w:sz w:val="14"/>
        </w:rPr>
      </w:pPr>
      <w:r>
        <w:rPr/>
        <w:br w:type="column"/>
      </w:r>
      <w:r>
        <w:rPr>
          <w:sz w:val="14"/>
        </w:rPr>
        <w:t>autorului</w:t>
      </w:r>
    </w:p>
    <w:p>
      <w:pPr>
        <w:spacing w:after="0"/>
        <w:jc w:val="center"/>
        <w:rPr>
          <w:sz w:val="14"/>
        </w:rPr>
        <w:sectPr>
          <w:type w:val="continuous"/>
          <w:pgSz w:w="11910" w:h="16840"/>
          <w:pgMar w:top="1360" w:bottom="280" w:left="1200" w:right="1400"/>
          <w:cols w:num="2" w:equalWidth="0">
            <w:col w:w="5486" w:space="40"/>
            <w:col w:w="37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line="235" w:lineRule="auto" w:before="113"/>
        <w:ind w:left="2114" w:right="1475" w:firstLine="0"/>
        <w:jc w:val="both"/>
        <w:rPr>
          <w:sz w:val="14"/>
        </w:rPr>
      </w:pPr>
      <w:r>
        <w:rPr>
          <w:sz w:val="14"/>
        </w:rPr>
        <w:t>îmi asum responsabilitate conform art. 185</w:t>
      </w:r>
      <w:r>
        <w:rPr>
          <w:sz w:val="14"/>
          <w:vertAlign w:val="superscript"/>
        </w:rPr>
        <w:t>3</w:t>
      </w:r>
      <w:r>
        <w:rPr>
          <w:sz w:val="14"/>
          <w:vertAlign w:val="baseline"/>
        </w:rPr>
        <w:t> al Codului Penal al Republicii Moldova şi declar în mod</w:t>
      </w:r>
      <w:r>
        <w:rPr>
          <w:spacing w:val="1"/>
          <w:sz w:val="14"/>
          <w:vertAlign w:val="baseline"/>
        </w:rPr>
        <w:t> </w:t>
      </w:r>
      <w:r>
        <w:rPr>
          <w:spacing w:val="-2"/>
          <w:sz w:val="14"/>
          <w:vertAlign w:val="baseline"/>
        </w:rPr>
        <w:t>solemn, pe propria răspundere, că desenul sau modelul industrial ce </w:t>
      </w:r>
      <w:r>
        <w:rPr>
          <w:spacing w:val="-1"/>
          <w:sz w:val="14"/>
          <w:vertAlign w:val="baseline"/>
        </w:rPr>
        <w:t>face obiectul cererii este realizat prin</w:t>
      </w:r>
      <w:r>
        <w:rPr>
          <w:spacing w:val="-33"/>
          <w:sz w:val="14"/>
          <w:vertAlign w:val="baseline"/>
        </w:rPr>
        <w:t> </w:t>
      </w:r>
      <w:r>
        <w:rPr>
          <w:sz w:val="14"/>
          <w:vertAlign w:val="baseline"/>
        </w:rPr>
        <w:t>munca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mea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creatoare.</w:t>
      </w:r>
    </w:p>
    <w:p>
      <w:pPr>
        <w:spacing w:before="14"/>
        <w:ind w:left="2114" w:right="0" w:firstLine="0"/>
        <w:jc w:val="both"/>
        <w:rPr>
          <w:b/>
          <w:sz w:val="14"/>
        </w:rPr>
      </w:pPr>
      <w:r>
        <w:rPr>
          <w:b/>
          <w:spacing w:val="-2"/>
          <w:sz w:val="14"/>
        </w:rPr>
        <w:t>ГХ.</w:t>
      </w:r>
      <w:r>
        <w:rPr>
          <w:b/>
          <w:spacing w:val="-5"/>
          <w:sz w:val="14"/>
        </w:rPr>
        <w:t> </w:t>
      </w:r>
      <w:r>
        <w:rPr>
          <w:b/>
          <w:spacing w:val="-2"/>
          <w:sz w:val="14"/>
        </w:rPr>
        <w:t>(46)</w:t>
      </w:r>
      <w:r>
        <w:rPr>
          <w:b/>
          <w:spacing w:val="-6"/>
          <w:sz w:val="14"/>
        </w:rPr>
        <w:t> </w:t>
      </w:r>
      <w:r>
        <w:rPr>
          <w:b/>
          <w:spacing w:val="-2"/>
          <w:sz w:val="14"/>
        </w:rPr>
        <w:t>SOLICIT</w:t>
      </w:r>
      <w:r>
        <w:rPr>
          <w:b/>
          <w:spacing w:val="-6"/>
          <w:sz w:val="14"/>
        </w:rPr>
        <w:t> </w:t>
      </w:r>
      <w:r>
        <w:rPr>
          <w:b/>
          <w:spacing w:val="-2"/>
          <w:sz w:val="14"/>
        </w:rPr>
        <w:t>amânarea</w:t>
      </w:r>
      <w:r>
        <w:rPr>
          <w:b/>
          <w:spacing w:val="-5"/>
          <w:sz w:val="14"/>
        </w:rPr>
        <w:t> </w:t>
      </w:r>
      <w:r>
        <w:rPr>
          <w:b/>
          <w:spacing w:val="-1"/>
          <w:sz w:val="14"/>
        </w:rPr>
        <w:t>publicării</w:t>
      </w:r>
      <w:r>
        <w:rPr>
          <w:b/>
          <w:spacing w:val="43"/>
          <w:sz w:val="14"/>
        </w:rPr>
        <w:t> </w:t>
      </w:r>
      <w:r>
        <w:rPr>
          <w:b/>
          <w:spacing w:val="44"/>
          <w:sz w:val="14"/>
        </w:rPr>
        <w:t> </w:t>
      </w:r>
      <w:r>
        <w:rPr>
          <w:b/>
          <w:spacing w:val="-1"/>
          <w:sz w:val="14"/>
        </w:rPr>
        <w:t>□</w:t>
      </w:r>
    </w:p>
    <w:p>
      <w:pPr>
        <w:pStyle w:val="ListParagraph"/>
        <w:numPr>
          <w:ilvl w:val="0"/>
          <w:numId w:val="122"/>
        </w:numPr>
        <w:tabs>
          <w:tab w:pos="2279" w:val="left" w:leader="none"/>
        </w:tabs>
        <w:spacing w:line="153" w:lineRule="exact" w:before="105" w:after="0"/>
        <w:ind w:left="2278" w:right="0" w:hanging="160"/>
        <w:jc w:val="left"/>
        <w:rPr>
          <w:rFonts w:ascii="Times New Roman"/>
          <w:b/>
          <w:sz w:val="14"/>
        </w:rPr>
      </w:pPr>
      <w:r>
        <w:rPr/>
        <w:pict>
          <v:line style="position:absolute;mso-position-horizontal-relative:page;mso-position-vertical-relative:paragraph;z-index:-17659392" from="258.100006pt,12.995134pt" to="258.100006pt,88.845134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62944" from="305.850006pt,13.195134pt" to="305.850006pt,197.995134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63456" from="405.950012pt,13.445134pt" to="405.950012pt,89.295134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64480" from="430.200012pt,13.195134pt" to="430.200012pt,89.045134pt" stroked="true" strokeweight=".25pt" strokecolor="#000000">
            <v:stroke dashstyle="solid"/>
            <w10:wrap type="none"/>
          </v:line>
        </w:pict>
      </w:r>
      <w:r>
        <w:rPr>
          <w:rFonts w:ascii="Times New Roman"/>
          <w:b/>
          <w:spacing w:val="-4"/>
          <w:sz w:val="14"/>
        </w:rPr>
        <w:t>DOCUMENTE</w:t>
      </w:r>
      <w:r>
        <w:rPr>
          <w:rFonts w:ascii="Times New Roman"/>
          <w:b/>
          <w:spacing w:val="-8"/>
          <w:sz w:val="14"/>
        </w:rPr>
        <w:t> </w:t>
      </w:r>
      <w:r>
        <w:rPr>
          <w:rFonts w:ascii="Times New Roman"/>
          <w:b/>
          <w:spacing w:val="-4"/>
          <w:sz w:val="14"/>
        </w:rPr>
        <w:t>DEPUSE:</w:t>
      </w:r>
    </w:p>
    <w:p>
      <w:pPr>
        <w:spacing w:after="0" w:line="153" w:lineRule="exact"/>
        <w:jc w:val="left"/>
        <w:rPr>
          <w:rFonts w:ascii="Times New Roman"/>
          <w:sz w:val="14"/>
        </w:rPr>
        <w:sectPr>
          <w:type w:val="continuous"/>
          <w:pgSz w:w="11910" w:h="16840"/>
          <w:pgMar w:top="1360" w:bottom="280" w:left="1200" w:right="1400"/>
        </w:sectPr>
      </w:pP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23"/>
        </w:numPr>
        <w:tabs>
          <w:tab w:pos="2317" w:val="left" w:leader="none"/>
        </w:tabs>
        <w:spacing w:line="235" w:lineRule="auto" w:before="0" w:after="0"/>
        <w:ind w:left="2119" w:right="0" w:firstLine="0"/>
        <w:jc w:val="left"/>
        <w:rPr>
          <w:rFonts w:ascii="Times New Roman" w:hAnsi="Times New Roman"/>
          <w:sz w:val="14"/>
        </w:rPr>
      </w:pPr>
      <w:r>
        <w:rPr/>
        <w:pict>
          <v:rect style="position:absolute;margin-left:243.649994pt;margin-top:22.964411pt;width:5.88pt;height:.36002pt;mso-position-horizontal-relative:page;mso-position-vertical-relative:paragraph;z-index:-17661952" filled="true" fillcolor="#000000" stroked="false">
            <v:fill type="solid"/>
            <w10:wrap type="none"/>
          </v:rect>
        </w:pict>
      </w:r>
      <w:r>
        <w:rPr>
          <w:rFonts w:ascii="Times New Roman" w:hAnsi="Times New Roman"/>
          <w:spacing w:val="-3"/>
          <w:sz w:val="14"/>
        </w:rPr>
        <w:t>- formularul cererii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pacing w:val="-47"/>
          <w:sz w:val="14"/>
        </w:rPr>
        <w:t>I</w:t>
      </w:r>
      <w:r>
        <w:rPr>
          <w:rFonts w:ascii="Times New Roman" w:hAnsi="Times New Roman"/>
          <w:spacing w:val="134"/>
          <w:sz w:val="14"/>
        </w:rPr>
        <w:t> </w:t>
      </w:r>
      <w:r>
        <w:rPr>
          <w:rFonts w:ascii="Times New Roman" w:hAnsi="Times New Roman"/>
          <w:spacing w:val="-5"/>
          <w:sz w:val="14"/>
        </w:rPr>
        <w:t>I - reprezentările grafice </w:t>
      </w:r>
      <w:r>
        <w:rPr>
          <w:rFonts w:ascii="Times New Roman" w:hAnsi="Times New Roman"/>
          <w:b/>
          <w:spacing w:val="-4"/>
          <w:sz w:val="14"/>
        </w:rPr>
        <w:t>se</w:t>
      </w:r>
      <w:r>
        <w:rPr>
          <w:rFonts w:ascii="Times New Roman" w:hAnsi="Times New Roman"/>
          <w:b/>
          <w:spacing w:val="-3"/>
          <w:sz w:val="14"/>
        </w:rPr>
        <w:t> </w:t>
      </w:r>
      <w:r>
        <w:rPr>
          <w:rFonts w:ascii="Times New Roman" w:hAnsi="Times New Roman"/>
          <w:b/>
          <w:sz w:val="14"/>
        </w:rPr>
        <w:t>anexează:</w:t>
      </w:r>
      <w:r>
        <w:rPr>
          <w:rFonts w:ascii="Times New Roman" w:hAnsi="Times New Roman"/>
          <w:b/>
          <w:spacing w:val="-3"/>
          <w:sz w:val="14"/>
        </w:rPr>
        <w:t> </w:t>
      </w:r>
      <w:r>
        <w:rPr>
          <w:rFonts w:ascii="Times New Roman" w:hAnsi="Times New Roman"/>
          <w:sz w:val="14"/>
        </w:rPr>
        <w:t>C~l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-</w:t>
      </w:r>
      <w:r>
        <w:rPr>
          <w:rFonts w:ascii="Times New Roman" w:hAnsi="Times New Roman"/>
          <w:spacing w:val="-3"/>
          <w:sz w:val="14"/>
        </w:rPr>
        <w:t> </w:t>
      </w:r>
      <w:r>
        <w:rPr>
          <w:rFonts w:ascii="Times New Roman" w:hAnsi="Times New Roman"/>
          <w:sz w:val="14"/>
        </w:rPr>
        <w:t>descrierea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z w:val="14"/>
        </w:rPr>
        <w:t>I</w:t>
      </w:r>
      <w:r>
        <w:rPr>
          <w:rFonts w:ascii="Times New Roman" w:hAnsi="Times New Roman"/>
          <w:spacing w:val="-32"/>
          <w:sz w:val="14"/>
        </w:rPr>
        <w:t> </w:t>
      </w:r>
      <w:r>
        <w:rPr>
          <w:rFonts w:ascii="Times New Roman" w:hAnsi="Times New Roman"/>
          <w:spacing w:val="-4"/>
          <w:sz w:val="14"/>
        </w:rPr>
        <w:t>I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pacing w:val="-4"/>
          <w:sz w:val="14"/>
        </w:rPr>
        <w:t>-</w:t>
      </w:r>
      <w:r>
        <w:rPr>
          <w:rFonts w:ascii="Times New Roman" w:hAnsi="Times New Roman"/>
          <w:spacing w:val="-7"/>
          <w:sz w:val="14"/>
        </w:rPr>
        <w:t> </w:t>
      </w:r>
      <w:r>
        <w:rPr>
          <w:rFonts w:ascii="Times New Roman" w:hAnsi="Times New Roman"/>
          <w:spacing w:val="-4"/>
          <w:sz w:val="14"/>
        </w:rPr>
        <w:t>desenul</w:t>
      </w:r>
      <w:r>
        <w:rPr>
          <w:rFonts w:ascii="Times New Roman" w:hAnsi="Times New Roman"/>
          <w:spacing w:val="-9"/>
          <w:sz w:val="14"/>
        </w:rPr>
        <w:t> </w:t>
      </w:r>
      <w:r>
        <w:rPr>
          <w:rFonts w:ascii="Times New Roman" w:hAnsi="Times New Roman"/>
          <w:spacing w:val="-3"/>
          <w:sz w:val="14"/>
        </w:rPr>
        <w:t>tehnic</w:t>
      </w:r>
    </w:p>
    <w:p>
      <w:pPr>
        <w:pStyle w:val="BodyText"/>
        <w:spacing w:line="20" w:lineRule="exact"/>
        <w:ind w:left="2119"/>
        <w:rPr>
          <w:sz w:val="2"/>
        </w:rPr>
      </w:pPr>
      <w:r>
        <w:rPr>
          <w:sz w:val="2"/>
        </w:rPr>
        <w:pict>
          <v:group style="width:2.050pt;height:.4pt;mso-position-horizontal-relative:char;mso-position-vertical-relative:line" coordorigin="0,0" coordsize="41,8">
            <v:rect style="position:absolute;left:0;top:0;width:41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23"/>
        </w:numPr>
        <w:tabs>
          <w:tab w:pos="2317" w:val="left" w:leader="none"/>
        </w:tabs>
        <w:spacing w:line="235" w:lineRule="auto" w:before="0" w:after="0"/>
        <w:ind w:left="2119" w:right="14" w:firstLine="0"/>
        <w:jc w:val="left"/>
        <w:rPr>
          <w:rFonts w:ascii="Times New Roman" w:hAnsi="Times New Roman"/>
          <w:sz w:val="14"/>
        </w:rPr>
      </w:pPr>
      <w:r>
        <w:rPr/>
        <w:pict>
          <v:rect style="position:absolute;margin-left:242.809998pt;margin-top:15.044449pt;width:6.72pt;height:.35999pt;mso-position-horizontal-relative:page;mso-position-vertical-relative:paragraph;z-index:-17661440" filled="true" fillcolor="#000000" stroked="false">
            <v:fill type="solid"/>
            <w10:wrap type="none"/>
          </v:rect>
        </w:pict>
      </w:r>
      <w:r>
        <w:rPr/>
        <w:pict>
          <v:rect style="position:absolute;margin-left:165.979996pt;margin-top:22.844418pt;width:2.04pt;height:.36002pt;mso-position-horizontal-relative:page;mso-position-vertical-relative:paragraph;z-index:15760896" filled="true" fillcolor="#000000" stroked="false">
            <v:fill type="solid"/>
            <w10:wrap type="none"/>
          </v:rect>
        </w:pict>
      </w:r>
      <w:r>
        <w:rPr>
          <w:rFonts w:ascii="Times New Roman" w:hAnsi="Times New Roman"/>
          <w:spacing w:val="-4"/>
          <w:sz w:val="14"/>
        </w:rPr>
        <w:t>- fişa </w:t>
      </w:r>
      <w:r>
        <w:rPr>
          <w:rFonts w:ascii="Times New Roman" w:hAnsi="Times New Roman"/>
          <w:spacing w:val="-3"/>
          <w:sz w:val="14"/>
        </w:rPr>
        <w:t>de confecţionare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pacing w:val="-47"/>
          <w:sz w:val="14"/>
        </w:rPr>
        <w:t>I</w:t>
      </w:r>
      <w:r>
        <w:rPr>
          <w:rFonts w:ascii="Times New Roman" w:hAnsi="Times New Roman"/>
          <w:spacing w:val="142"/>
          <w:sz w:val="14"/>
        </w:rPr>
        <w:t> </w:t>
      </w:r>
      <w:r>
        <w:rPr>
          <w:rFonts w:ascii="Times New Roman" w:hAnsi="Times New Roman"/>
          <w:spacing w:val="-2"/>
          <w:w w:val="95"/>
          <w:sz w:val="14"/>
        </w:rPr>
        <w:t>] - dovada de plată </w:t>
      </w:r>
      <w:r>
        <w:rPr>
          <w:rFonts w:ascii="Times New Roman" w:hAnsi="Times New Roman"/>
          <w:spacing w:val="-1"/>
          <w:w w:val="95"/>
          <w:sz w:val="14"/>
        </w:rPr>
        <w:t>a taxei I</w:t>
      </w:r>
      <w:r>
        <w:rPr>
          <w:rFonts w:ascii="Times New Roman" w:hAnsi="Times New Roman"/>
          <w:spacing w:val="-31"/>
          <w:w w:val="95"/>
          <w:sz w:val="14"/>
        </w:rPr>
        <w:t> </w:t>
      </w:r>
      <w:r>
        <w:rPr>
          <w:rFonts w:ascii="Times New Roman" w:hAnsi="Times New Roman"/>
          <w:spacing w:val="-4"/>
          <w:sz w:val="14"/>
        </w:rPr>
        <w:t>I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pacing w:val="-4"/>
          <w:sz w:val="14"/>
        </w:rPr>
        <w:t>-</w:t>
      </w:r>
      <w:r>
        <w:rPr>
          <w:rFonts w:ascii="Times New Roman" w:hAnsi="Times New Roman"/>
          <w:spacing w:val="-7"/>
          <w:sz w:val="14"/>
        </w:rPr>
        <w:t> </w:t>
      </w:r>
      <w:r>
        <w:rPr>
          <w:rFonts w:ascii="Times New Roman" w:hAnsi="Times New Roman"/>
          <w:spacing w:val="-4"/>
          <w:sz w:val="14"/>
        </w:rPr>
        <w:t>dovada</w:t>
      </w:r>
      <w:r>
        <w:rPr>
          <w:rFonts w:ascii="Times New Roman" w:hAnsi="Times New Roman"/>
          <w:spacing w:val="-7"/>
          <w:sz w:val="14"/>
        </w:rPr>
        <w:t> </w:t>
      </w:r>
      <w:r>
        <w:rPr>
          <w:rFonts w:ascii="Times New Roman" w:hAnsi="Times New Roman"/>
          <w:spacing w:val="-4"/>
          <w:sz w:val="14"/>
        </w:rPr>
        <w:t>de</w:t>
      </w:r>
      <w:r>
        <w:rPr>
          <w:rFonts w:ascii="Times New Roman" w:hAnsi="Times New Roman"/>
          <w:spacing w:val="-6"/>
          <w:sz w:val="14"/>
        </w:rPr>
        <w:t> </w:t>
      </w:r>
      <w:r>
        <w:rPr>
          <w:rFonts w:ascii="Times New Roman" w:hAnsi="Times New Roman"/>
          <w:spacing w:val="-4"/>
          <w:sz w:val="14"/>
        </w:rPr>
        <w:t>înlesnire</w:t>
      </w:r>
    </w:p>
    <w:p>
      <w:pPr>
        <w:spacing w:line="155" w:lineRule="exact" w:before="0"/>
        <w:ind w:left="290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w w:val="95"/>
          <w:sz w:val="14"/>
        </w:rPr>
        <w:t>Nr.</w:t>
      </w:r>
      <w:r>
        <w:rPr>
          <w:spacing w:val="-13"/>
          <w:w w:val="95"/>
          <w:sz w:val="14"/>
        </w:rPr>
        <w:t> </w:t>
      </w:r>
      <w:r>
        <w:rPr>
          <w:spacing w:val="-5"/>
          <w:w w:val="95"/>
          <w:sz w:val="14"/>
        </w:rPr>
        <w:t>file</w:t>
      </w:r>
      <w:r>
        <w:rPr>
          <w:spacing w:val="99"/>
          <w:sz w:val="14"/>
        </w:rPr>
        <w:t> </w:t>
      </w:r>
      <w:r>
        <w:rPr>
          <w:spacing w:val="-5"/>
          <w:w w:val="95"/>
          <w:sz w:val="14"/>
        </w:rPr>
        <w:t>Nr.</w:t>
      </w:r>
      <w:r>
        <w:rPr>
          <w:spacing w:val="-13"/>
          <w:w w:val="95"/>
          <w:sz w:val="14"/>
        </w:rPr>
        <w:t> </w:t>
      </w:r>
      <w:r>
        <w:rPr>
          <w:spacing w:val="-5"/>
          <w:w w:val="95"/>
          <w:sz w:val="14"/>
        </w:rPr>
        <w:t>ex.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160" w:lineRule="exact" w:before="0"/>
        <w:ind w:left="93" w:right="0" w:firstLine="0"/>
        <w:jc w:val="left"/>
        <w:rPr>
          <w:sz w:val="14"/>
        </w:rPr>
      </w:pPr>
      <w:r>
        <w:rPr>
          <w:spacing w:val="-35"/>
          <w:w w:val="99"/>
          <w:sz w:val="14"/>
          <w:u w:val="single"/>
        </w:rPr>
        <w:t> </w:t>
      </w:r>
      <w:r>
        <w:rPr>
          <w:spacing w:val="-3"/>
          <w:sz w:val="14"/>
        </w:rPr>
        <w:t>I</w:t>
      </w:r>
      <w:r>
        <w:rPr>
          <w:spacing w:val="32"/>
          <w:sz w:val="14"/>
        </w:rPr>
        <w:t> </w:t>
      </w:r>
      <w:r>
        <w:rPr>
          <w:spacing w:val="-3"/>
          <w:sz w:val="14"/>
        </w:rPr>
        <w:t>I</w:t>
      </w:r>
      <w:r>
        <w:rPr>
          <w:spacing w:val="-5"/>
          <w:sz w:val="14"/>
        </w:rPr>
        <w:t> </w:t>
      </w:r>
      <w:r>
        <w:rPr>
          <w:spacing w:val="-3"/>
          <w:sz w:val="14"/>
        </w:rPr>
        <w:t>-</w:t>
      </w:r>
      <w:r>
        <w:rPr>
          <w:spacing w:val="-6"/>
          <w:sz w:val="14"/>
        </w:rPr>
        <w:t> </w:t>
      </w:r>
      <w:r>
        <w:rPr>
          <w:spacing w:val="-3"/>
          <w:sz w:val="14"/>
        </w:rPr>
        <w:t>procura</w:t>
      </w:r>
    </w:p>
    <w:p>
      <w:pPr>
        <w:spacing w:line="158" w:lineRule="exact" w:before="0"/>
        <w:ind w:left="93" w:right="0" w:firstLine="0"/>
        <w:jc w:val="left"/>
        <w:rPr>
          <w:sz w:val="14"/>
        </w:rPr>
      </w:pPr>
      <w:r>
        <w:rPr>
          <w:sz w:val="14"/>
        </w:rPr>
        <w:t>П</w:t>
      </w:r>
      <w:r>
        <w:rPr>
          <w:spacing w:val="-4"/>
          <w:sz w:val="14"/>
        </w:rPr>
        <w:t> </w:t>
      </w:r>
      <w:r>
        <w:rPr>
          <w:sz w:val="14"/>
        </w:rPr>
        <w:t>-</w:t>
      </w:r>
      <w:r>
        <w:rPr>
          <w:spacing w:val="-2"/>
          <w:sz w:val="14"/>
        </w:rPr>
        <w:t> </w:t>
      </w:r>
      <w:r>
        <w:rPr>
          <w:sz w:val="14"/>
        </w:rPr>
        <w:t>certificatul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prioritate</w:t>
      </w:r>
    </w:p>
    <w:p>
      <w:pPr>
        <w:spacing w:line="232" w:lineRule="auto" w:before="3"/>
        <w:ind w:left="347" w:right="-10" w:hanging="250"/>
        <w:jc w:val="left"/>
        <w:rPr>
          <w:sz w:val="14"/>
        </w:rPr>
      </w:pPr>
      <w:r>
        <w:rPr>
          <w:spacing w:val="-1"/>
          <w:sz w:val="14"/>
        </w:rPr>
        <w:t>O</w:t>
      </w:r>
      <w:r>
        <w:rPr>
          <w:spacing w:val="-4"/>
          <w:sz w:val="14"/>
        </w:rPr>
        <w:t> </w:t>
      </w:r>
      <w:r>
        <w:rPr>
          <w:spacing w:val="-1"/>
          <w:sz w:val="14"/>
        </w:rPr>
        <w:t>-</w:t>
      </w:r>
      <w:r>
        <w:rPr>
          <w:spacing w:val="-7"/>
          <w:sz w:val="14"/>
        </w:rPr>
        <w:t> </w:t>
      </w:r>
      <w:r>
        <w:rPr>
          <w:spacing w:val="-1"/>
          <w:sz w:val="14"/>
        </w:rPr>
        <w:t>contractul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cesiune</w:t>
      </w:r>
      <w:r>
        <w:rPr>
          <w:spacing w:val="-3"/>
          <w:sz w:val="14"/>
        </w:rPr>
        <w:t> </w:t>
      </w:r>
      <w:r>
        <w:rPr>
          <w:sz w:val="14"/>
        </w:rPr>
        <w:t>pentru</w:t>
      </w:r>
      <w:r>
        <w:rPr>
          <w:spacing w:val="-32"/>
          <w:sz w:val="14"/>
        </w:rPr>
        <w:t> </w:t>
      </w:r>
      <w:r>
        <w:rPr>
          <w:spacing w:val="-5"/>
          <w:sz w:val="14"/>
        </w:rPr>
        <w:t>invocarea</w:t>
      </w:r>
      <w:r>
        <w:rPr>
          <w:spacing w:val="-4"/>
          <w:sz w:val="14"/>
        </w:rPr>
        <w:t> priorităţii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|</w:t>
      </w:r>
      <w:r>
        <w:rPr>
          <w:spacing w:val="26"/>
          <w:sz w:val="14"/>
          <w:u w:val="single"/>
        </w:rPr>
        <w:t> </w:t>
      </w:r>
      <w:r>
        <w:rPr>
          <w:spacing w:val="-4"/>
          <w:sz w:val="14"/>
        </w:rPr>
        <w:t>I</w:t>
      </w:r>
    </w:p>
    <w:p>
      <w:pPr>
        <w:pStyle w:val="ListParagraph"/>
        <w:numPr>
          <w:ilvl w:val="0"/>
          <w:numId w:val="74"/>
        </w:numPr>
        <w:tabs>
          <w:tab w:pos="170" w:val="left" w:leader="none"/>
        </w:tabs>
        <w:spacing w:line="235" w:lineRule="auto" w:before="1" w:after="0"/>
        <w:ind w:left="93" w:right="463" w:firstLine="0"/>
        <w:jc w:val="left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spacing w:val="-2"/>
          <w:sz w:val="14"/>
        </w:rPr>
        <w:t>scrisoare</w:t>
      </w:r>
      <w:r>
        <w:rPr>
          <w:rFonts w:ascii="Times New Roman" w:hAnsi="Times New Roman"/>
          <w:spacing w:val="-7"/>
          <w:sz w:val="14"/>
        </w:rPr>
        <w:t> </w:t>
      </w:r>
      <w:r>
        <w:rPr>
          <w:rFonts w:ascii="Times New Roman" w:hAnsi="Times New Roman"/>
          <w:spacing w:val="-1"/>
          <w:sz w:val="14"/>
        </w:rPr>
        <w:t>de</w:t>
      </w:r>
      <w:r>
        <w:rPr>
          <w:rFonts w:ascii="Times New Roman" w:hAnsi="Times New Roman"/>
          <w:spacing w:val="-7"/>
          <w:sz w:val="14"/>
        </w:rPr>
        <w:t> </w:t>
      </w:r>
      <w:r>
        <w:rPr>
          <w:rFonts w:ascii="Times New Roman" w:hAnsi="Times New Roman"/>
          <w:spacing w:val="-1"/>
          <w:sz w:val="14"/>
        </w:rPr>
        <w:t>acord</w:t>
      </w:r>
      <w:r>
        <w:rPr>
          <w:rFonts w:ascii="Times New Roman" w:hAnsi="Times New Roman"/>
          <w:spacing w:val="-6"/>
          <w:sz w:val="14"/>
        </w:rPr>
        <w:t> </w:t>
      </w:r>
      <w:r>
        <w:rPr>
          <w:rFonts w:ascii="Times New Roman" w:hAnsi="Times New Roman"/>
          <w:b/>
          <w:spacing w:val="-1"/>
          <w:sz w:val="14"/>
        </w:rPr>
        <w:t>alte</w:t>
      </w:r>
      <w:r>
        <w:rPr>
          <w:rFonts w:ascii="Times New Roman" w:hAnsi="Times New Roman"/>
          <w:b/>
          <w:spacing w:val="-32"/>
          <w:sz w:val="14"/>
        </w:rPr>
        <w:t> </w:t>
      </w:r>
      <w:r>
        <w:rPr>
          <w:rFonts w:ascii="Times New Roman" w:hAnsi="Times New Roman"/>
          <w:b/>
          <w:sz w:val="14"/>
        </w:rPr>
        <w:t>documente:</w:t>
      </w:r>
    </w:p>
    <w:p>
      <w:pPr>
        <w:spacing w:line="193" w:lineRule="exact" w:before="0"/>
        <w:ind w:left="93" w:right="0" w:firstLine="0"/>
        <w:jc w:val="left"/>
        <w:rPr>
          <w:rFonts w:ascii="Arial" w:hAnsi="Arial"/>
          <w:b/>
          <w:sz w:val="30"/>
        </w:rPr>
      </w:pPr>
      <w:r>
        <w:rPr>
          <w:rFonts w:ascii="Lucida Sans Unicode" w:hAnsi="Lucida Sans Unicode"/>
          <w:sz w:val="30"/>
        </w:rPr>
        <w:t>□</w:t>
      </w:r>
      <w:r>
        <w:rPr>
          <w:rFonts w:ascii="Arial" w:hAnsi="Arial"/>
          <w:b/>
          <w:sz w:val="30"/>
        </w:rPr>
        <w:t>-</w:t>
      </w:r>
    </w:p>
    <w:p>
      <w:pPr>
        <w:spacing w:before="12"/>
        <w:ind w:left="199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Nr.</w:t>
      </w:r>
      <w:r>
        <w:rPr>
          <w:spacing w:val="-2"/>
          <w:sz w:val="12"/>
        </w:rPr>
        <w:t> </w:t>
      </w:r>
      <w:r>
        <w:rPr>
          <w:spacing w:val="-5"/>
          <w:sz w:val="12"/>
        </w:rPr>
        <w:t>file</w:t>
      </w:r>
    </w:p>
    <w:p>
      <w:pPr>
        <w:spacing w:before="12"/>
        <w:ind w:left="101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Nr.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ex.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1360" w:bottom="280" w:left="1200" w:right="1400"/>
          <w:cols w:num="5" w:equalWidth="0">
            <w:col w:w="3720" w:space="40"/>
            <w:col w:w="1104" w:space="39"/>
            <w:col w:w="1859" w:space="39"/>
            <w:col w:w="529" w:space="40"/>
            <w:col w:w="1940"/>
          </w:cols>
        </w:sectPr>
      </w:pPr>
    </w:p>
    <w:p>
      <w:pPr>
        <w:pStyle w:val="ListParagraph"/>
        <w:numPr>
          <w:ilvl w:val="0"/>
          <w:numId w:val="122"/>
        </w:numPr>
        <w:tabs>
          <w:tab w:pos="2397" w:val="left" w:leader="none"/>
        </w:tabs>
        <w:spacing w:line="242" w:lineRule="auto" w:before="0" w:after="0"/>
        <w:ind w:left="2302" w:right="0" w:hanging="188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b/>
          <w:spacing w:val="-3"/>
          <w:sz w:val="14"/>
        </w:rPr>
        <w:t>Semnătura</w:t>
      </w:r>
      <w:r>
        <w:rPr>
          <w:rFonts w:ascii="Times New Roman" w:hAnsi="Times New Roman"/>
          <w:b/>
          <w:spacing w:val="11"/>
          <w:sz w:val="14"/>
        </w:rPr>
        <w:t> </w:t>
      </w:r>
      <w:r>
        <w:rPr>
          <w:rFonts w:ascii="Times New Roman" w:hAnsi="Times New Roman"/>
          <w:spacing w:val="-3"/>
          <w:sz w:val="14"/>
        </w:rPr>
        <w:t>solicitantului(ţilor)/reprezentan-</w:t>
      </w:r>
      <w:r>
        <w:rPr>
          <w:rFonts w:ascii="Times New Roman" w:hAnsi="Times New Roman"/>
          <w:spacing w:val="-32"/>
          <w:sz w:val="14"/>
        </w:rPr>
        <w:t> </w:t>
      </w:r>
      <w:r>
        <w:rPr>
          <w:rFonts w:ascii="Times New Roman" w:hAnsi="Times New Roman"/>
          <w:sz w:val="14"/>
        </w:rPr>
        <w:t>tuhii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z w:val="14"/>
        </w:rPr>
        <w:t>(numele</w:t>
      </w:r>
      <w:r>
        <w:rPr>
          <w:rFonts w:ascii="Times New Roman" w:hAnsi="Times New Roman"/>
          <w:spacing w:val="1"/>
          <w:sz w:val="14"/>
        </w:rPr>
        <w:t> </w:t>
      </w:r>
      <w:r>
        <w:rPr>
          <w:rFonts w:ascii="Times New Roman" w:hAnsi="Times New Roman"/>
          <w:sz w:val="14"/>
        </w:rPr>
        <w:t>în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clar):</w:t>
      </w:r>
    </w:p>
    <w:p>
      <w:pPr>
        <w:pStyle w:val="BodyText"/>
        <w:spacing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line="235" w:lineRule="auto" w:before="1"/>
        <w:ind w:left="136" w:right="1469" w:firstLine="0"/>
        <w:jc w:val="both"/>
        <w:rPr>
          <w:sz w:val="14"/>
        </w:rPr>
      </w:pPr>
      <w:r>
        <w:rPr>
          <w:b/>
          <w:spacing w:val="-2"/>
          <w:sz w:val="14"/>
        </w:rPr>
        <w:t>ХП. </w:t>
      </w:r>
      <w:r>
        <w:rPr>
          <w:spacing w:val="-2"/>
          <w:sz w:val="14"/>
        </w:rPr>
        <w:t>a) </w:t>
      </w:r>
      <w:r>
        <w:rPr>
          <w:b/>
          <w:spacing w:val="-2"/>
          <w:sz w:val="14"/>
        </w:rPr>
        <w:t>Persoana </w:t>
      </w:r>
      <w:r>
        <w:rPr>
          <w:spacing w:val="-2"/>
          <w:sz w:val="14"/>
        </w:rPr>
        <w:t>care a prezentat </w:t>
      </w:r>
      <w:r>
        <w:rPr>
          <w:spacing w:val="-1"/>
          <w:sz w:val="14"/>
        </w:rPr>
        <w:t>cererea, alta decât</w:t>
      </w:r>
      <w:r>
        <w:rPr>
          <w:spacing w:val="-33"/>
          <w:sz w:val="14"/>
        </w:rPr>
        <w:t> </w:t>
      </w:r>
      <w:r>
        <w:rPr>
          <w:spacing w:val="-4"/>
          <w:sz w:val="14"/>
        </w:rPr>
        <w:t>solicitantul(ţii), reprezentantul </w:t>
      </w:r>
      <w:r>
        <w:rPr>
          <w:spacing w:val="-3"/>
          <w:sz w:val="14"/>
        </w:rPr>
        <w:t>(numele complet, actul</w:t>
      </w:r>
      <w:r>
        <w:rPr>
          <w:spacing w:val="-32"/>
          <w:sz w:val="14"/>
        </w:rPr>
        <w:t> </w:t>
      </w:r>
      <w:r>
        <w:rPr>
          <w:sz w:val="14"/>
        </w:rPr>
        <w:t>de identitate):</w:t>
      </w:r>
    </w:p>
    <w:p>
      <w:pPr>
        <w:spacing w:line="418" w:lineRule="exact" w:before="0"/>
        <w:ind w:left="136" w:right="0" w:firstLine="0"/>
        <w:jc w:val="left"/>
        <w:rPr>
          <w:rFonts w:ascii="Arial" w:hAnsi="Arial"/>
          <w:b/>
          <w:sz w:val="30"/>
        </w:rPr>
      </w:pPr>
      <w:r>
        <w:rPr>
          <w:rFonts w:ascii="Lucida Sans Unicode" w:hAnsi="Lucida Sans Unicode"/>
          <w:sz w:val="30"/>
        </w:rPr>
        <w:t>□</w:t>
      </w:r>
      <w:r>
        <w:rPr>
          <w:rFonts w:ascii="Arial" w:hAnsi="Arial"/>
          <w:b/>
          <w:sz w:val="30"/>
        </w:rPr>
        <w:t>-</w:t>
      </w:r>
    </w:p>
    <w:p>
      <w:pPr>
        <w:pStyle w:val="ListParagraph"/>
        <w:numPr>
          <w:ilvl w:val="0"/>
          <w:numId w:val="124"/>
        </w:numPr>
        <w:tabs>
          <w:tab w:pos="281" w:val="left" w:leader="none"/>
        </w:tabs>
        <w:spacing w:line="235" w:lineRule="auto" w:before="249" w:after="0"/>
        <w:ind w:left="136" w:right="1543" w:firstLine="0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spacing w:val="-4"/>
          <w:sz w:val="14"/>
        </w:rPr>
        <w:t>Semnătura </w:t>
      </w:r>
      <w:r>
        <w:rPr>
          <w:rFonts w:ascii="Times New Roman" w:hAnsi="Times New Roman"/>
          <w:spacing w:val="-3"/>
          <w:sz w:val="14"/>
        </w:rPr>
        <w:t>persoanei care a recepţionat cererea la</w:t>
      </w:r>
      <w:r>
        <w:rPr>
          <w:rFonts w:ascii="Times New Roman" w:hAnsi="Times New Roman"/>
          <w:spacing w:val="-32"/>
          <w:sz w:val="14"/>
        </w:rPr>
        <w:t> </w:t>
      </w:r>
      <w:r>
        <w:rPr>
          <w:rFonts w:ascii="Times New Roman" w:hAnsi="Times New Roman"/>
          <w:sz w:val="14"/>
        </w:rPr>
        <w:t>AGEPI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z w:val="14"/>
        </w:rPr>
        <w:t>(numele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Times New Roman" w:hAnsi="Times New Roman"/>
          <w:sz w:val="14"/>
        </w:rPr>
        <w:t>în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clar):</w:t>
      </w:r>
    </w:p>
    <w:p>
      <w:pPr>
        <w:spacing w:after="0" w:line="235" w:lineRule="auto"/>
        <w:jc w:val="left"/>
        <w:rPr>
          <w:rFonts w:ascii="Times New Roman" w:hAnsi="Times New Roman"/>
          <w:sz w:val="14"/>
        </w:rPr>
        <w:sectPr>
          <w:type w:val="continuous"/>
          <w:pgSz w:w="11910" w:h="16840"/>
          <w:pgMar w:top="1360" w:bottom="280" w:left="1200" w:right="1400"/>
          <w:cols w:num="2" w:equalWidth="0">
            <w:col w:w="4819" w:space="40"/>
            <w:col w:w="4451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line="472" w:lineRule="auto" w:before="1"/>
        <w:ind w:left="4986" w:right="2507" w:firstLine="4"/>
        <w:jc w:val="left"/>
        <w:rPr>
          <w:sz w:val="12"/>
        </w:rPr>
      </w:pPr>
      <w:r>
        <w:rPr>
          <w:b/>
          <w:spacing w:val="-1"/>
          <w:w w:val="95"/>
          <w:sz w:val="14"/>
        </w:rPr>
        <w:t>ХШ. Registratura </w:t>
      </w:r>
      <w:r>
        <w:rPr>
          <w:spacing w:val="-1"/>
          <w:w w:val="95"/>
          <w:sz w:val="14"/>
        </w:rPr>
        <w:t>AGEPI </w:t>
      </w:r>
      <w:r>
        <w:rPr>
          <w:w w:val="95"/>
          <w:sz w:val="14"/>
        </w:rPr>
        <w:t>ieşire:</w:t>
      </w:r>
      <w:r>
        <w:rPr>
          <w:spacing w:val="-31"/>
          <w:w w:val="95"/>
          <w:sz w:val="14"/>
        </w:rPr>
        <w:t> </w:t>
      </w:r>
      <w:r>
        <w:rPr>
          <w:sz w:val="14"/>
        </w:rPr>
        <w:t>Nr.</w:t>
      </w:r>
      <w:r>
        <w:rPr>
          <w:spacing w:val="-4"/>
          <w:sz w:val="14"/>
        </w:rPr>
        <w:t> </w:t>
      </w:r>
      <w:r>
        <w:rPr>
          <w:sz w:val="12"/>
        </w:rPr>
        <w:t>Data</w:t>
      </w:r>
    </w:p>
    <w:p>
      <w:pPr>
        <w:spacing w:line="155" w:lineRule="exact" w:before="0"/>
        <w:ind w:left="2110" w:right="0" w:firstLine="0"/>
        <w:jc w:val="left"/>
        <w:rPr>
          <w:sz w:val="14"/>
        </w:rPr>
      </w:pPr>
      <w:r>
        <w:rPr>
          <w:sz w:val="14"/>
        </w:rPr>
        <w:t>Data: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spacing w:before="96"/>
        <w:ind w:left="0" w:right="1123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27</w:t>
      </w:r>
    </w:p>
    <w:p>
      <w:pPr>
        <w:spacing w:after="0"/>
        <w:jc w:val="right"/>
        <w:rPr>
          <w:rFonts w:ascii="Arial"/>
          <w:sz w:val="16"/>
        </w:rPr>
        <w:sectPr>
          <w:type w:val="continuous"/>
          <w:pgSz w:w="11910" w:h="16840"/>
          <w:pgMar w:top="1360" w:bottom="280" w:left="1200" w:right="1400"/>
        </w:sectPr>
      </w:pPr>
    </w:p>
    <w:p>
      <w:pPr>
        <w:spacing w:line="300" w:lineRule="auto" w:before="67"/>
        <w:ind w:left="2138" w:right="1966" w:firstLine="4426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w w:val="95"/>
          <w:sz w:val="20"/>
        </w:rPr>
        <w:t>Anexa 3</w:t>
      </w:r>
      <w:r>
        <w:rPr>
          <w:rFonts w:ascii="Arial" w:hAnsi="Arial"/>
          <w:b/>
          <w:i/>
          <w:spacing w:val="-50"/>
          <w:w w:val="95"/>
          <w:sz w:val="20"/>
        </w:rPr>
        <w:t> </w:t>
      </w:r>
      <w:r>
        <w:rPr>
          <w:rFonts w:ascii="Arial" w:hAnsi="Arial"/>
          <w:b/>
          <w:i/>
          <w:spacing w:val="-5"/>
          <w:sz w:val="20"/>
        </w:rPr>
        <w:t>Taxele</w:t>
      </w:r>
      <w:r>
        <w:rPr>
          <w:rFonts w:ascii="Arial" w:hAnsi="Arial"/>
          <w:b/>
          <w:i/>
          <w:spacing w:val="-11"/>
          <w:sz w:val="20"/>
        </w:rPr>
        <w:t> </w:t>
      </w:r>
      <w:r>
        <w:rPr>
          <w:rFonts w:ascii="Arial" w:hAnsi="Arial"/>
          <w:b/>
          <w:i/>
          <w:spacing w:val="-5"/>
          <w:sz w:val="20"/>
        </w:rPr>
        <w:t>pentru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pacing w:val="-5"/>
          <w:sz w:val="20"/>
        </w:rPr>
        <w:t>servicii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pacing w:val="-5"/>
          <w:sz w:val="20"/>
        </w:rPr>
        <w:t>cu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pacing w:val="-5"/>
          <w:sz w:val="20"/>
        </w:rPr>
        <w:t>semnificaţie</w:t>
      </w:r>
      <w:r>
        <w:rPr>
          <w:rFonts w:ascii="Arial" w:hAnsi="Arial"/>
          <w:b/>
          <w:i/>
          <w:spacing w:val="-11"/>
          <w:sz w:val="20"/>
        </w:rPr>
        <w:t> </w:t>
      </w:r>
      <w:r>
        <w:rPr>
          <w:rFonts w:ascii="Arial" w:hAnsi="Arial"/>
          <w:b/>
          <w:i/>
          <w:spacing w:val="-5"/>
          <w:sz w:val="20"/>
        </w:rPr>
        <w:t>juridică</w:t>
      </w:r>
      <w:r>
        <w:rPr>
          <w:rFonts w:ascii="Arial" w:hAnsi="Arial"/>
          <w:b/>
          <w:i/>
          <w:spacing w:val="-10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în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domeniul</w:t>
      </w:r>
      <w:r>
        <w:rPr>
          <w:rFonts w:ascii="Arial" w:hAnsi="Arial"/>
          <w:b/>
          <w:i/>
          <w:spacing w:val="-53"/>
          <w:sz w:val="20"/>
        </w:rPr>
        <w:t> </w:t>
      </w:r>
      <w:r>
        <w:rPr>
          <w:rFonts w:ascii="Arial" w:hAnsi="Arial"/>
          <w:b/>
          <w:i/>
          <w:w w:val="95"/>
          <w:sz w:val="20"/>
        </w:rPr>
        <w:t>protecţiei</w:t>
      </w:r>
      <w:r>
        <w:rPr>
          <w:rFonts w:ascii="Arial" w:hAnsi="Arial"/>
          <w:b/>
          <w:i/>
          <w:spacing w:val="-5"/>
          <w:w w:val="95"/>
          <w:sz w:val="20"/>
        </w:rPr>
        <w:t> </w:t>
      </w:r>
      <w:r>
        <w:rPr>
          <w:rFonts w:ascii="Arial" w:hAnsi="Arial"/>
          <w:b/>
          <w:i/>
          <w:w w:val="95"/>
          <w:sz w:val="20"/>
        </w:rPr>
        <w:t>obiectelor</w:t>
      </w:r>
      <w:r>
        <w:rPr>
          <w:rFonts w:ascii="Arial" w:hAnsi="Arial"/>
          <w:b/>
          <w:i/>
          <w:spacing w:val="-7"/>
          <w:w w:val="95"/>
          <w:sz w:val="20"/>
        </w:rPr>
        <w:t> </w:t>
      </w:r>
      <w:r>
        <w:rPr>
          <w:rFonts w:ascii="Arial" w:hAnsi="Arial"/>
          <w:b/>
          <w:i/>
          <w:w w:val="95"/>
          <w:sz w:val="20"/>
        </w:rPr>
        <w:t>proprietăţii</w:t>
      </w:r>
      <w:r>
        <w:rPr>
          <w:rFonts w:ascii="Arial" w:hAnsi="Arial"/>
          <w:b/>
          <w:i/>
          <w:spacing w:val="-8"/>
          <w:w w:val="95"/>
          <w:sz w:val="20"/>
        </w:rPr>
        <w:t> </w:t>
      </w:r>
      <w:r>
        <w:rPr>
          <w:rFonts w:ascii="Arial" w:hAnsi="Arial"/>
          <w:b/>
          <w:i/>
          <w:w w:val="95"/>
          <w:sz w:val="20"/>
        </w:rPr>
        <w:t>intelectuale*</w:t>
      </w:r>
    </w:p>
    <w:p>
      <w:pPr>
        <w:pStyle w:val="BodyText"/>
        <w:spacing w:before="2"/>
        <w:rPr>
          <w:rFonts w:ascii="Arial"/>
          <w:b/>
          <w:i/>
          <w:sz w:val="10"/>
        </w:rPr>
      </w:pPr>
    </w:p>
    <w:tbl>
      <w:tblPr>
        <w:tblW w:w="0" w:type="auto"/>
        <w:jc w:val="left"/>
        <w:tblInd w:w="1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5080"/>
        <w:gridCol w:w="1042"/>
      </w:tblGrid>
      <w:tr>
        <w:trPr>
          <w:trHeight w:val="705" w:hRule="atLeast"/>
        </w:trPr>
        <w:tc>
          <w:tcPr>
            <w:tcW w:w="518" w:type="dxa"/>
          </w:tcPr>
          <w:p>
            <w:pPr>
              <w:pStyle w:val="TableParagraph"/>
              <w:spacing w:line="280" w:lineRule="auto" w:before="22"/>
              <w:ind w:left="81" w:right="160" w:firstLine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Nr.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d/o</w:t>
            </w:r>
          </w:p>
        </w:tc>
        <w:tc>
          <w:tcPr>
            <w:tcW w:w="5080" w:type="dxa"/>
          </w:tcPr>
          <w:p>
            <w:pPr>
              <w:pStyle w:val="TableParagraph"/>
              <w:spacing w:line="178" w:lineRule="exact"/>
              <w:ind w:left="128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Servicii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cu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semnificaţie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juridică</w:t>
            </w:r>
          </w:p>
        </w:tc>
        <w:tc>
          <w:tcPr>
            <w:tcW w:w="1042" w:type="dxa"/>
          </w:tcPr>
          <w:p>
            <w:pPr>
              <w:pStyle w:val="TableParagraph"/>
              <w:spacing w:line="276" w:lineRule="auto" w:before="17"/>
              <w:ind w:left="115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Cuantumul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taxelor,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euro</w:t>
            </w:r>
          </w:p>
        </w:tc>
      </w:tr>
      <w:tr>
        <w:trPr>
          <w:trHeight w:val="261" w:hRule="atLeast"/>
        </w:trPr>
        <w:tc>
          <w:tcPr>
            <w:tcW w:w="6640" w:type="dxa"/>
            <w:gridSpan w:val="3"/>
          </w:tcPr>
          <w:p>
            <w:pPr>
              <w:pStyle w:val="TableParagraph"/>
              <w:spacing w:line="178" w:lineRule="exact"/>
              <w:ind w:left="2131" w:right="225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Desene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şi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modele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industriale</w:t>
            </w:r>
          </w:p>
        </w:tc>
      </w:tr>
      <w:tr>
        <w:trPr>
          <w:trHeight w:val="1252" w:hRule="atLeast"/>
        </w:trPr>
        <w:tc>
          <w:tcPr>
            <w:tcW w:w="518" w:type="dxa"/>
          </w:tcPr>
          <w:p>
            <w:pPr>
              <w:pStyle w:val="TableParagraph"/>
              <w:spacing w:line="180" w:lineRule="exact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</w:t>
            </w:r>
          </w:p>
        </w:tc>
        <w:tc>
          <w:tcPr>
            <w:tcW w:w="5080" w:type="dxa"/>
          </w:tcPr>
          <w:p>
            <w:pPr>
              <w:pStyle w:val="TableParagraph"/>
              <w:spacing w:line="220" w:lineRule="auto" w:before="8"/>
              <w:ind w:left="38" w:right="412"/>
              <w:rPr>
                <w:sz w:val="16"/>
              </w:rPr>
            </w:pPr>
            <w:r>
              <w:rPr>
                <w:sz w:val="16"/>
              </w:rPr>
              <w:t>Depunerea cererii de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nregistrare a desenului </w:t>
            </w:r>
            <w:r>
              <w:rPr>
                <w:rFonts w:ascii="Lucida Sans Unicode" w:hAnsi="Lucida Sans Unicode"/>
                <w:sz w:val="16"/>
              </w:rPr>
              <w:t>ş</w:t>
            </w:r>
            <w:r>
              <w:rPr>
                <w:sz w:val="16"/>
              </w:rPr>
              <w:t>i modelului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industrial:</w:t>
            </w:r>
          </w:p>
          <w:p>
            <w:pPr>
              <w:pStyle w:val="TableParagraph"/>
              <w:spacing w:line="189" w:lineRule="exact"/>
              <w:ind w:left="38"/>
              <w:rPr>
                <w:sz w:val="16"/>
              </w:rPr>
            </w:pPr>
            <w:r>
              <w:rPr>
                <w:sz w:val="16"/>
              </w:rPr>
              <w:t>pentru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desen/model</w:t>
            </w:r>
          </w:p>
          <w:p>
            <w:pPr>
              <w:pStyle w:val="TableParagraph"/>
              <w:spacing w:line="225" w:lineRule="auto" w:before="14"/>
              <w:ind w:left="38" w:right="412"/>
              <w:rPr>
                <w:sz w:val="16"/>
              </w:rPr>
            </w:pPr>
            <w:r>
              <w:rPr>
                <w:spacing w:val="-1"/>
                <w:sz w:val="16"/>
              </w:rPr>
              <w:t>pentru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fiecare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desen/model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suplimentar,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dep</w:t>
            </w:r>
            <w:r>
              <w:rPr>
                <w:rFonts w:ascii="Lucida Sans Unicode" w:hAnsi="Lucida Sans Unicode"/>
                <w:spacing w:val="-1"/>
                <w:sz w:val="16"/>
              </w:rPr>
              <w:t>ăş</w:t>
            </w:r>
            <w:r>
              <w:rPr>
                <w:spacing w:val="-1"/>
                <w:sz w:val="16"/>
              </w:rPr>
              <w:t>ind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9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depozit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multiplu</w:t>
            </w:r>
          </w:p>
        </w:tc>
        <w:tc>
          <w:tcPr>
            <w:tcW w:w="1042" w:type="dxa"/>
          </w:tcPr>
          <w:p>
            <w:pPr>
              <w:pStyle w:val="TableParagraph"/>
              <w:spacing w:before="147"/>
              <w:ind w:left="97" w:right="97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</w:tr>
      <w:tr>
        <w:trPr>
          <w:trHeight w:val="1262" w:hRule="atLeast"/>
        </w:trPr>
        <w:tc>
          <w:tcPr>
            <w:tcW w:w="518" w:type="dxa"/>
          </w:tcPr>
          <w:p>
            <w:pPr>
              <w:pStyle w:val="TableParagraph"/>
              <w:spacing w:line="180" w:lineRule="exact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</w:t>
            </w:r>
          </w:p>
        </w:tc>
        <w:tc>
          <w:tcPr>
            <w:tcW w:w="5080" w:type="dxa"/>
          </w:tcPr>
          <w:p>
            <w:pPr>
              <w:pStyle w:val="TableParagraph"/>
              <w:spacing w:line="218" w:lineRule="auto" w:before="10"/>
              <w:ind w:left="38" w:right="412" w:firstLine="4"/>
              <w:rPr>
                <w:sz w:val="16"/>
              </w:rPr>
            </w:pPr>
            <w:r>
              <w:rPr>
                <w:sz w:val="16"/>
              </w:rPr>
              <w:t>Examinarea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fond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cererii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nregistrare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desenului/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modelului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industrial:</w:t>
            </w:r>
          </w:p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z w:val="16"/>
              </w:rPr>
              <w:t>pentru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desen/model</w:t>
            </w:r>
          </w:p>
          <w:p>
            <w:pPr>
              <w:pStyle w:val="TableParagraph"/>
              <w:spacing w:line="220" w:lineRule="auto" w:before="13"/>
              <w:ind w:left="38" w:right="412"/>
              <w:rPr>
                <w:sz w:val="16"/>
              </w:rPr>
            </w:pPr>
            <w:r>
              <w:rPr>
                <w:spacing w:val="-1"/>
                <w:sz w:val="16"/>
              </w:rPr>
              <w:t>pentru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fiecare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desen/model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suplimentar,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dep</w:t>
            </w:r>
            <w:r>
              <w:rPr>
                <w:rFonts w:ascii="Lucida Sans Unicode" w:hAnsi="Lucida Sans Unicode"/>
                <w:spacing w:val="-1"/>
                <w:sz w:val="16"/>
              </w:rPr>
              <w:t>ăş</w:t>
            </w:r>
            <w:r>
              <w:rPr>
                <w:spacing w:val="-1"/>
                <w:sz w:val="16"/>
              </w:rPr>
              <w:t>ind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9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depozit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multiplu</w:t>
            </w:r>
          </w:p>
        </w:tc>
        <w:tc>
          <w:tcPr>
            <w:tcW w:w="1042" w:type="dxa"/>
          </w:tcPr>
          <w:p>
            <w:pPr>
              <w:pStyle w:val="TableParagraph"/>
              <w:spacing w:before="159"/>
              <w:ind w:left="97" w:right="97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</w:tr>
      <w:tr>
        <w:trPr>
          <w:trHeight w:val="477" w:hRule="atLeast"/>
        </w:trPr>
        <w:tc>
          <w:tcPr>
            <w:tcW w:w="518" w:type="dxa"/>
          </w:tcPr>
          <w:p>
            <w:pPr>
              <w:pStyle w:val="TableParagraph"/>
              <w:spacing w:line="180" w:lineRule="exact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</w:t>
            </w:r>
          </w:p>
        </w:tc>
        <w:tc>
          <w:tcPr>
            <w:tcW w:w="5080" w:type="dxa"/>
          </w:tcPr>
          <w:p>
            <w:pPr>
              <w:pStyle w:val="TableParagraph"/>
              <w:spacing w:line="206" w:lineRule="auto" w:before="19"/>
              <w:ind w:left="38" w:right="412" w:firstLine="9"/>
              <w:rPr>
                <w:sz w:val="16"/>
              </w:rPr>
            </w:pPr>
            <w:r>
              <w:rPr>
                <w:spacing w:val="-1"/>
                <w:sz w:val="16"/>
              </w:rPr>
              <w:t>Publicarea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desenului/modelului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industrial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pentru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fiecare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figur</w:t>
            </w:r>
            <w:r>
              <w:rPr>
                <w:rFonts w:ascii="Lucida Sans Unicode" w:hAnsi="Lucida Sans Unicode"/>
                <w:sz w:val="16"/>
              </w:rPr>
              <w:t>ă</w:t>
            </w:r>
            <w:r>
              <w:rPr>
                <w:rFonts w:ascii="Lucida Sans Unicode" w:hAnsi="Lucida Sans Unicode"/>
                <w:spacing w:val="-11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spa</w:t>
            </w:r>
            <w:r>
              <w:rPr>
                <w:rFonts w:ascii="Lucida Sans Unicode" w:hAnsi="Lucida Sans Unicode"/>
                <w:sz w:val="16"/>
              </w:rPr>
              <w:t>ţ</w:t>
            </w:r>
            <w:r>
              <w:rPr>
                <w:sz w:val="16"/>
              </w:rPr>
              <w:t>iu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standard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(8x8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cm),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dep</w:t>
            </w:r>
            <w:r>
              <w:rPr>
                <w:rFonts w:ascii="Lucida Sans Unicode" w:hAnsi="Lucida Sans Unicode"/>
                <w:sz w:val="16"/>
              </w:rPr>
              <w:t>ăş</w:t>
            </w:r>
            <w:r>
              <w:rPr>
                <w:sz w:val="16"/>
              </w:rPr>
              <w:t>ind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1042" w:type="dxa"/>
          </w:tcPr>
          <w:p>
            <w:pPr>
              <w:pStyle w:val="TableParagraph"/>
              <w:spacing w:line="182" w:lineRule="exact"/>
              <w:ind w:left="1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518" w:type="dxa"/>
          </w:tcPr>
          <w:p>
            <w:pPr>
              <w:pStyle w:val="TableParagraph"/>
              <w:spacing w:line="178" w:lineRule="exact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</w:t>
            </w:r>
          </w:p>
        </w:tc>
        <w:tc>
          <w:tcPr>
            <w:tcW w:w="5080" w:type="dxa"/>
          </w:tcPr>
          <w:p>
            <w:pPr>
              <w:pStyle w:val="TableParagraph"/>
              <w:spacing w:line="216" w:lineRule="exact"/>
              <w:ind w:left="38"/>
              <w:rPr>
                <w:sz w:val="16"/>
              </w:rPr>
            </w:pPr>
            <w:r>
              <w:rPr>
                <w:sz w:val="16"/>
              </w:rPr>
              <w:t>Am</w:t>
            </w:r>
            <w:r>
              <w:rPr>
                <w:rFonts w:ascii="Lucida Sans Unicode" w:hAnsi="Lucida Sans Unicode"/>
                <w:sz w:val="16"/>
              </w:rPr>
              <w:t>â</w:t>
            </w:r>
            <w:r>
              <w:rPr>
                <w:sz w:val="16"/>
              </w:rPr>
              <w:t>narea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public</w:t>
            </w:r>
            <w:r>
              <w:rPr>
                <w:rFonts w:ascii="Lucida Sans Unicode" w:hAnsi="Lucida Sans Unicode"/>
                <w:sz w:val="16"/>
              </w:rPr>
              <w:t>ă</w:t>
            </w:r>
            <w:r>
              <w:rPr>
                <w:sz w:val="16"/>
              </w:rPr>
              <w:t>rii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desenului/modelului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  <w:tc>
          <w:tcPr>
            <w:tcW w:w="1042" w:type="dxa"/>
          </w:tcPr>
          <w:p>
            <w:pPr>
              <w:pStyle w:val="TableParagraph"/>
              <w:spacing w:line="179" w:lineRule="exact"/>
              <w:ind w:left="107" w:right="97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518" w:type="dxa"/>
          </w:tcPr>
          <w:p>
            <w:pPr>
              <w:pStyle w:val="TableParagraph"/>
              <w:spacing w:line="180" w:lineRule="exact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</w:t>
            </w:r>
          </w:p>
        </w:tc>
        <w:tc>
          <w:tcPr>
            <w:tcW w:w="5080" w:type="dxa"/>
          </w:tcPr>
          <w:p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Retragerea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cererii</w:t>
            </w:r>
          </w:p>
        </w:tc>
        <w:tc>
          <w:tcPr>
            <w:tcW w:w="1042" w:type="dxa"/>
          </w:tcPr>
          <w:p>
            <w:pPr>
              <w:pStyle w:val="TableParagraph"/>
              <w:spacing w:line="182" w:lineRule="exact"/>
              <w:ind w:left="107" w:right="97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</w:tr>
      <w:tr>
        <w:trPr>
          <w:trHeight w:val="1245" w:hRule="atLeast"/>
        </w:trPr>
        <w:tc>
          <w:tcPr>
            <w:tcW w:w="518" w:type="dxa"/>
          </w:tcPr>
          <w:p>
            <w:pPr>
              <w:pStyle w:val="TableParagraph"/>
              <w:spacing w:line="178" w:lineRule="exact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</w:t>
            </w:r>
          </w:p>
        </w:tc>
        <w:tc>
          <w:tcPr>
            <w:tcW w:w="5080" w:type="dxa"/>
          </w:tcPr>
          <w:p>
            <w:pPr>
              <w:pStyle w:val="TableParagraph"/>
              <w:spacing w:line="225" w:lineRule="auto" w:before="7"/>
              <w:ind w:left="38"/>
              <w:rPr>
                <w:sz w:val="16"/>
              </w:rPr>
            </w:pPr>
            <w:r>
              <w:rPr>
                <w:rFonts w:ascii="Lucida Sans Unicode" w:hAnsi="Lucida Sans Unicode"/>
                <w:spacing w:val="-1"/>
                <w:sz w:val="16"/>
              </w:rPr>
              <w:t>î</w:t>
            </w:r>
            <w:r>
              <w:rPr>
                <w:spacing w:val="-1"/>
                <w:sz w:val="16"/>
              </w:rPr>
              <w:t>nregistrarea</w:t>
            </w:r>
            <w:r>
              <w:rPr>
                <w:spacing w:val="-10"/>
                <w:sz w:val="16"/>
              </w:rPr>
              <w:t> </w:t>
            </w:r>
            <w:r>
              <w:rPr>
                <w:rFonts w:ascii="Lucida Sans Unicode" w:hAnsi="Lucida Sans Unicode"/>
                <w:spacing w:val="-1"/>
                <w:sz w:val="16"/>
              </w:rPr>
              <w:t>ş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eliberarea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certificatului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rFonts w:ascii="Lucida Sans Unicode" w:hAnsi="Lucida Sans Unicode"/>
                <w:spacing w:val="-1"/>
                <w:sz w:val="16"/>
              </w:rPr>
              <w:t>î</w:t>
            </w:r>
            <w:r>
              <w:rPr>
                <w:spacing w:val="-1"/>
                <w:sz w:val="16"/>
              </w:rPr>
              <w:t>nregistrare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desenului/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modelului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termen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ani:</w:t>
            </w:r>
          </w:p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z w:val="16"/>
              </w:rPr>
              <w:t>pentru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desen/model</w:t>
            </w:r>
          </w:p>
          <w:p>
            <w:pPr>
              <w:pStyle w:val="TableParagraph"/>
              <w:spacing w:line="225" w:lineRule="auto" w:before="13"/>
              <w:ind w:left="38" w:right="412" w:firstLine="4"/>
              <w:rPr>
                <w:sz w:val="16"/>
              </w:rPr>
            </w:pPr>
            <w:r>
              <w:rPr>
                <w:spacing w:val="-1"/>
                <w:sz w:val="16"/>
              </w:rPr>
              <w:t>pentru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fiecare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desen/model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suplimentar,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dep</w:t>
            </w:r>
            <w:r>
              <w:rPr>
                <w:rFonts w:ascii="Lucida Sans Unicode" w:hAnsi="Lucida Sans Unicode"/>
                <w:spacing w:val="-1"/>
                <w:sz w:val="16"/>
              </w:rPr>
              <w:t>ăş</w:t>
            </w:r>
            <w:r>
              <w:rPr>
                <w:spacing w:val="-1"/>
                <w:sz w:val="16"/>
              </w:rPr>
              <w:t>ind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9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depozit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multiplu</w:t>
            </w:r>
          </w:p>
        </w:tc>
        <w:tc>
          <w:tcPr>
            <w:tcW w:w="1042" w:type="dxa"/>
          </w:tcPr>
          <w:p>
            <w:pPr>
              <w:pStyle w:val="TableParagraph"/>
              <w:spacing w:before="144"/>
              <w:ind w:left="91" w:right="97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</w:tr>
      <w:tr>
        <w:trPr>
          <w:trHeight w:val="430" w:hRule="atLeast"/>
        </w:trPr>
        <w:tc>
          <w:tcPr>
            <w:tcW w:w="518" w:type="dxa"/>
            <w:tcBorders>
              <w:bottom w:val="nil"/>
            </w:tcBorders>
          </w:tcPr>
          <w:p>
            <w:pPr>
              <w:pStyle w:val="TableParagraph"/>
              <w:spacing w:line="180" w:lineRule="exact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</w:t>
            </w:r>
          </w:p>
        </w:tc>
        <w:tc>
          <w:tcPr>
            <w:tcW w:w="5080" w:type="dxa"/>
            <w:tcBorders>
              <w:bottom w:val="nil"/>
            </w:tcBorders>
          </w:tcPr>
          <w:p>
            <w:pPr>
              <w:pStyle w:val="TableParagraph"/>
              <w:spacing w:line="216" w:lineRule="exact"/>
              <w:ind w:left="38" w:right="412"/>
              <w:rPr>
                <w:sz w:val="16"/>
              </w:rPr>
            </w:pPr>
            <w:r>
              <w:rPr>
                <w:spacing w:val="-2"/>
                <w:sz w:val="16"/>
              </w:rPr>
              <w:t>Re</w:t>
            </w:r>
            <w:r>
              <w:rPr>
                <w:rFonts w:ascii="Lucida Sans Unicode" w:hAnsi="Lucida Sans Unicode"/>
                <w:spacing w:val="-2"/>
                <w:sz w:val="16"/>
              </w:rPr>
              <w:t>î</w:t>
            </w:r>
            <w:r>
              <w:rPr>
                <w:spacing w:val="-2"/>
                <w:sz w:val="16"/>
              </w:rPr>
              <w:t>nnoirea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valabilit</w:t>
            </w:r>
            <w:r>
              <w:rPr>
                <w:rFonts w:ascii="Lucida Sans Unicode" w:hAnsi="Lucida Sans Unicode"/>
                <w:spacing w:val="-1"/>
                <w:sz w:val="16"/>
              </w:rPr>
              <w:t>ăţ</w:t>
            </w:r>
            <w:r>
              <w:rPr>
                <w:spacing w:val="-1"/>
                <w:sz w:val="16"/>
              </w:rPr>
              <w:t>ii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certificatului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rFonts w:ascii="Lucida Sans Unicode" w:hAnsi="Lucida Sans Unicode"/>
                <w:spacing w:val="-1"/>
                <w:sz w:val="16"/>
              </w:rPr>
              <w:t>î</w:t>
            </w:r>
            <w:r>
              <w:rPr>
                <w:spacing w:val="-1"/>
                <w:sz w:val="16"/>
              </w:rPr>
              <w:t>nregistrare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desenului/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modelului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termen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ani:</w:t>
            </w:r>
          </w:p>
        </w:tc>
        <w:tc>
          <w:tcPr>
            <w:tcW w:w="1042" w:type="dxa"/>
            <w:tcBorders>
              <w:bottom w:val="nil"/>
            </w:tcBorders>
          </w:tcPr>
          <w:p>
            <w:pPr>
              <w:pStyle w:val="TableParagraph"/>
              <w:spacing w:before="154"/>
              <w:ind w:left="99" w:right="97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>
        <w:trPr>
          <w:trHeight w:val="409" w:hRule="atLeas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pentru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desen/model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  <w:p>
            <w:pPr>
              <w:pStyle w:val="TableParagraph"/>
              <w:spacing w:line="208" w:lineRule="exact"/>
              <w:ind w:left="38"/>
              <w:rPr>
                <w:sz w:val="16"/>
              </w:rPr>
            </w:pPr>
            <w:r>
              <w:rPr>
                <w:spacing w:val="-1"/>
                <w:sz w:val="16"/>
              </w:rPr>
              <w:t>pentru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fiecare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desen/model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suplimentar,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dep</w:t>
            </w:r>
            <w:r>
              <w:rPr>
                <w:rFonts w:ascii="Lucida Sans Unicode" w:hAnsi="Lucida Sans Unicode"/>
                <w:spacing w:val="-1"/>
                <w:sz w:val="16"/>
              </w:rPr>
              <w:t>ăş</w:t>
            </w:r>
            <w:r>
              <w:rPr>
                <w:spacing w:val="-1"/>
                <w:sz w:val="16"/>
              </w:rPr>
              <w:t>ind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depozit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97" w:right="9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>
        <w:trPr>
          <w:trHeight w:val="422" w:hRule="atLeast"/>
        </w:trPr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0" w:type="dxa"/>
            <w:tcBorders>
              <w:top w:val="nil"/>
            </w:tcBorders>
          </w:tcPr>
          <w:p>
            <w:pPr>
              <w:pStyle w:val="TableParagraph"/>
              <w:spacing w:before="3"/>
              <w:ind w:left="38"/>
              <w:rPr>
                <w:sz w:val="16"/>
              </w:rPr>
            </w:pPr>
            <w:r>
              <w:rPr>
                <w:sz w:val="16"/>
              </w:rPr>
              <w:t>multiplu</w:t>
            </w:r>
          </w:p>
        </w:tc>
        <w:tc>
          <w:tcPr>
            <w:tcW w:w="104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19" w:hRule="atLeast"/>
        </w:trPr>
        <w:tc>
          <w:tcPr>
            <w:tcW w:w="518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52</w:t>
            </w:r>
          </w:p>
        </w:tc>
        <w:tc>
          <w:tcPr>
            <w:tcW w:w="5080" w:type="dxa"/>
            <w:tcBorders>
              <w:bottom w:val="nil"/>
            </w:tcBorders>
          </w:tcPr>
          <w:p>
            <w:pPr>
              <w:pStyle w:val="TableParagraph"/>
              <w:spacing w:line="200" w:lineRule="exact"/>
              <w:ind w:left="38"/>
              <w:rPr>
                <w:sz w:val="16"/>
              </w:rPr>
            </w:pPr>
            <w:r>
              <w:rPr>
                <w:sz w:val="16"/>
              </w:rPr>
              <w:t>Acordarea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unei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perioade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</w:t>
            </w:r>
            <w:r>
              <w:rPr>
                <w:rFonts w:ascii="Lucida Sans Unicode" w:hAnsi="Lucida Sans Unicode"/>
                <w:sz w:val="16"/>
              </w:rPr>
              <w:t>ţ</w:t>
            </w:r>
            <w:r>
              <w:rPr>
                <w:sz w:val="16"/>
              </w:rPr>
              <w:t>ie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luni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pentru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nnoirea</w:t>
            </w:r>
          </w:p>
        </w:tc>
        <w:tc>
          <w:tcPr>
            <w:tcW w:w="1042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12"/>
              <w:ind w:left="112" w:right="97"/>
              <w:jc w:val="center"/>
              <w:rPr>
                <w:sz w:val="16"/>
              </w:rPr>
            </w:pPr>
            <w:r>
              <w:rPr>
                <w:sz w:val="16"/>
              </w:rPr>
              <w:t>50%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din</w:t>
            </w:r>
          </w:p>
        </w:tc>
      </w:tr>
      <w:tr>
        <w:trPr>
          <w:trHeight w:val="213" w:hRule="atLeas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valabilit</w:t>
            </w:r>
            <w:r>
              <w:rPr>
                <w:rFonts w:ascii="Lucida Sans Unicode" w:hAnsi="Lucida Sans Unicode"/>
                <w:spacing w:val="-2"/>
                <w:sz w:val="16"/>
              </w:rPr>
              <w:t>ăţ</w:t>
            </w:r>
            <w:r>
              <w:rPr>
                <w:spacing w:val="-2"/>
                <w:sz w:val="16"/>
              </w:rPr>
              <w:t>ii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certificatului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rFonts w:ascii="Lucida Sans Unicode" w:hAnsi="Lucida Sans Unicode"/>
                <w:spacing w:val="-2"/>
                <w:sz w:val="16"/>
              </w:rPr>
              <w:t>î</w:t>
            </w:r>
            <w:r>
              <w:rPr>
                <w:spacing w:val="-2"/>
                <w:sz w:val="16"/>
              </w:rPr>
              <w:t>nregistrare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desenului/modelului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 w:before="8"/>
              <w:ind w:left="111" w:right="97"/>
              <w:jc w:val="center"/>
              <w:rPr>
                <w:sz w:val="16"/>
              </w:rPr>
            </w:pPr>
            <w:r>
              <w:rPr>
                <w:sz w:val="16"/>
              </w:rPr>
              <w:t>cuantumul</w:t>
            </w:r>
          </w:p>
        </w:tc>
      </w:tr>
      <w:tr>
        <w:trPr>
          <w:trHeight w:val="412" w:hRule="atLeas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38"/>
              <w:rPr>
                <w:sz w:val="16"/>
              </w:rPr>
            </w:pPr>
            <w:r>
              <w:rPr>
                <w:sz w:val="16"/>
              </w:rPr>
              <w:t>industrial:</w:t>
            </w:r>
          </w:p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z w:val="16"/>
              </w:rPr>
              <w:t>pentru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desen/model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5" w:right="97"/>
              <w:jc w:val="center"/>
              <w:rPr>
                <w:sz w:val="16"/>
              </w:rPr>
            </w:pPr>
            <w:r>
              <w:rPr>
                <w:sz w:val="16"/>
              </w:rPr>
              <w:t>taxe</w:t>
            </w:r>
          </w:p>
          <w:p>
            <w:pPr>
              <w:pStyle w:val="TableParagraph"/>
              <w:spacing w:line="166" w:lineRule="exact" w:before="22"/>
              <w:ind w:left="109" w:right="97"/>
              <w:jc w:val="center"/>
              <w:rPr>
                <w:sz w:val="16"/>
              </w:rPr>
            </w:pPr>
            <w:r>
              <w:rPr>
                <w:sz w:val="16"/>
              </w:rPr>
              <w:t>pentru</w:t>
            </w:r>
          </w:p>
        </w:tc>
      </w:tr>
      <w:tr>
        <w:trPr>
          <w:trHeight w:val="631" w:hRule="atLeast"/>
        </w:trPr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0" w:type="dxa"/>
            <w:tcBorders>
              <w:top w:val="nil"/>
            </w:tcBorders>
          </w:tcPr>
          <w:p>
            <w:pPr>
              <w:pStyle w:val="TableParagraph"/>
              <w:spacing w:line="198" w:lineRule="exact"/>
              <w:ind w:left="38"/>
              <w:rPr>
                <w:sz w:val="16"/>
              </w:rPr>
            </w:pPr>
            <w:r>
              <w:rPr>
                <w:spacing w:val="-1"/>
                <w:sz w:val="16"/>
              </w:rPr>
              <w:t>pentru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fiecare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desen/model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suplimentar,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dep</w:t>
            </w:r>
            <w:r>
              <w:rPr>
                <w:rFonts w:ascii="Lucida Sans Unicode" w:hAnsi="Lucida Sans Unicode"/>
                <w:spacing w:val="-1"/>
                <w:sz w:val="16"/>
              </w:rPr>
              <w:t>ăş</w:t>
            </w:r>
            <w:r>
              <w:rPr>
                <w:spacing w:val="-1"/>
                <w:sz w:val="16"/>
              </w:rPr>
              <w:t>ind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depozit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z w:val="16"/>
              </w:rPr>
              <w:t>multiplu</w:t>
            </w:r>
          </w:p>
        </w:tc>
        <w:tc>
          <w:tcPr>
            <w:tcW w:w="1042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12" w:right="97"/>
              <w:jc w:val="center"/>
              <w:rPr>
                <w:sz w:val="16"/>
              </w:rPr>
            </w:pPr>
            <w:r>
              <w:rPr>
                <w:sz w:val="16"/>
              </w:rPr>
              <w:t>re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nnoire</w:t>
            </w:r>
          </w:p>
        </w:tc>
      </w:tr>
    </w:tbl>
    <w:p>
      <w:pPr>
        <w:pStyle w:val="BodyText"/>
        <w:spacing w:before="3"/>
        <w:rPr>
          <w:rFonts w:ascii="Arial"/>
          <w:b/>
          <w:i/>
          <w:sz w:val="19"/>
        </w:rPr>
      </w:pPr>
    </w:p>
    <w:p>
      <w:pPr>
        <w:spacing w:before="86"/>
        <w:ind w:left="1327" w:right="0" w:firstLine="0"/>
        <w:jc w:val="left"/>
        <w:rPr>
          <w:rFonts w:ascii="Tahoma"/>
          <w:sz w:val="16"/>
        </w:rPr>
      </w:pPr>
      <w:r>
        <w:rPr>
          <w:rFonts w:ascii="Tahoma"/>
          <w:sz w:val="16"/>
        </w:rPr>
        <w:t>28</w:t>
      </w:r>
    </w:p>
    <w:p>
      <w:pPr>
        <w:spacing w:after="0"/>
        <w:jc w:val="left"/>
        <w:rPr>
          <w:rFonts w:ascii="Tahoma"/>
          <w:sz w:val="16"/>
        </w:rPr>
        <w:sectPr>
          <w:footerReference w:type="default" r:id="rId61"/>
          <w:pgSz w:w="11910" w:h="16840"/>
          <w:pgMar w:footer="0" w:header="0" w:top="1400" w:bottom="280" w:left="1200" w:right="1400"/>
        </w:sectPr>
      </w:pPr>
    </w:p>
    <w:tbl>
      <w:tblPr>
        <w:tblW w:w="0" w:type="auto"/>
        <w:jc w:val="left"/>
        <w:tblInd w:w="1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5071"/>
        <w:gridCol w:w="1037"/>
      </w:tblGrid>
      <w:tr>
        <w:trPr>
          <w:trHeight w:val="489" w:hRule="atLeast"/>
        </w:trPr>
        <w:tc>
          <w:tcPr>
            <w:tcW w:w="514" w:type="dxa"/>
          </w:tcPr>
          <w:p>
            <w:pPr>
              <w:pStyle w:val="TableParagraph"/>
              <w:spacing w:line="178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53</w:t>
            </w:r>
          </w:p>
        </w:tc>
        <w:tc>
          <w:tcPr>
            <w:tcW w:w="5071" w:type="dxa"/>
          </w:tcPr>
          <w:p>
            <w:pPr>
              <w:pStyle w:val="TableParagraph"/>
              <w:spacing w:line="230" w:lineRule="auto" w:before="9"/>
              <w:ind w:right="467"/>
              <w:rPr>
                <w:sz w:val="16"/>
              </w:rPr>
            </w:pPr>
            <w:r>
              <w:rPr>
                <w:spacing w:val="-1"/>
                <w:sz w:val="16"/>
              </w:rPr>
              <w:t>Renun</w:t>
            </w:r>
            <w:r>
              <w:rPr>
                <w:rFonts w:ascii="Lucida Sans Unicode" w:hAnsi="Lucida Sans Unicode"/>
                <w:spacing w:val="-1"/>
                <w:sz w:val="16"/>
              </w:rPr>
              <w:t>ţ</w:t>
            </w:r>
            <w:r>
              <w:rPr>
                <w:spacing w:val="-1"/>
                <w:sz w:val="16"/>
              </w:rPr>
              <w:t>area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dreptul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asupra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desenului/modelului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cererea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titularului</w:t>
            </w:r>
          </w:p>
        </w:tc>
        <w:tc>
          <w:tcPr>
            <w:tcW w:w="1037" w:type="dxa"/>
          </w:tcPr>
          <w:p>
            <w:pPr>
              <w:pStyle w:val="TableParagraph"/>
              <w:spacing w:line="179" w:lineRule="exact"/>
              <w:ind w:left="0" w:right="490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>
        <w:trPr>
          <w:trHeight w:val="474" w:hRule="atLeast"/>
        </w:trPr>
        <w:tc>
          <w:tcPr>
            <w:tcW w:w="514" w:type="dxa"/>
          </w:tcPr>
          <w:p>
            <w:pPr>
              <w:pStyle w:val="TableParagraph"/>
              <w:spacing w:line="178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54</w:t>
            </w:r>
          </w:p>
        </w:tc>
        <w:tc>
          <w:tcPr>
            <w:tcW w:w="5071" w:type="dxa"/>
          </w:tcPr>
          <w:p>
            <w:pPr>
              <w:pStyle w:val="TableParagraph"/>
              <w:spacing w:line="211" w:lineRule="auto" w:before="18"/>
              <w:ind w:right="467"/>
              <w:rPr>
                <w:sz w:val="16"/>
              </w:rPr>
            </w:pPr>
            <w:r>
              <w:rPr>
                <w:spacing w:val="-1"/>
                <w:sz w:val="16"/>
              </w:rPr>
              <w:t>Recep</w:t>
            </w:r>
            <w:r>
              <w:rPr>
                <w:rFonts w:ascii="Lucida Sans Unicode" w:hAnsi="Lucida Sans Unicode"/>
                <w:spacing w:val="-1"/>
                <w:sz w:val="16"/>
              </w:rPr>
              <w:t>ţ</w:t>
            </w:r>
            <w:r>
              <w:rPr>
                <w:spacing w:val="-1"/>
                <w:sz w:val="16"/>
              </w:rPr>
              <w:t>ionarea,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verificarea,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examinarea</w:t>
            </w:r>
            <w:r>
              <w:rPr>
                <w:spacing w:val="-11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ş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transmiterea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cererii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interna</w:t>
            </w:r>
            <w:r>
              <w:rPr>
                <w:rFonts w:ascii="Lucida Sans Unicode" w:hAnsi="Lucida Sans Unicode"/>
                <w:sz w:val="16"/>
              </w:rPr>
              <w:t>ţ</w:t>
            </w:r>
            <w:r>
              <w:rPr>
                <w:sz w:val="16"/>
              </w:rPr>
              <w:t>ionale</w:t>
            </w:r>
          </w:p>
        </w:tc>
        <w:tc>
          <w:tcPr>
            <w:tcW w:w="1037" w:type="dxa"/>
          </w:tcPr>
          <w:p>
            <w:pPr>
              <w:pStyle w:val="TableParagraph"/>
              <w:spacing w:line="179" w:lineRule="exact"/>
              <w:ind w:left="0" w:right="430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>
        <w:trPr>
          <w:trHeight w:val="263" w:hRule="atLeast"/>
        </w:trPr>
        <w:tc>
          <w:tcPr>
            <w:tcW w:w="6622" w:type="dxa"/>
            <w:gridSpan w:val="3"/>
          </w:tcPr>
          <w:p>
            <w:pPr>
              <w:pStyle w:val="TableParagraph"/>
              <w:spacing w:line="178" w:lineRule="exact"/>
              <w:ind w:left="2883" w:right="30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Alte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taxe</w:t>
            </w:r>
          </w:p>
        </w:tc>
      </w:tr>
      <w:tr>
        <w:trPr>
          <w:trHeight w:val="474" w:hRule="atLeast"/>
        </w:trPr>
        <w:tc>
          <w:tcPr>
            <w:tcW w:w="514" w:type="dxa"/>
          </w:tcPr>
          <w:p>
            <w:pPr>
              <w:pStyle w:val="TableParagraph"/>
              <w:spacing w:line="178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63</w:t>
            </w:r>
          </w:p>
        </w:tc>
        <w:tc>
          <w:tcPr>
            <w:tcW w:w="5071" w:type="dxa"/>
          </w:tcPr>
          <w:p>
            <w:pPr>
              <w:pStyle w:val="TableParagraph"/>
              <w:spacing w:line="211" w:lineRule="auto" w:before="18"/>
              <w:ind w:right="467" w:firstLine="9"/>
              <w:rPr>
                <w:rFonts w:ascii="Lucida Sans Unicode" w:hAnsi="Lucida Sans Unicode"/>
                <w:sz w:val="16"/>
              </w:rPr>
            </w:pPr>
            <w:r>
              <w:rPr>
                <w:spacing w:val="-1"/>
                <w:sz w:val="16"/>
              </w:rPr>
              <w:t>Revendicarea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priorit</w:t>
            </w:r>
            <w:r>
              <w:rPr>
                <w:rFonts w:ascii="Lucida Sans Unicode" w:hAnsi="Lucida Sans Unicode"/>
                <w:spacing w:val="-1"/>
                <w:sz w:val="16"/>
              </w:rPr>
              <w:t>ăţ</w:t>
            </w:r>
            <w:r>
              <w:rPr>
                <w:spacing w:val="-1"/>
                <w:sz w:val="16"/>
              </w:rPr>
              <w:t>ii</w:t>
            </w:r>
            <w:r>
              <w:rPr>
                <w:spacing w:val="-8"/>
                <w:sz w:val="16"/>
              </w:rPr>
              <w:t> </w:t>
            </w:r>
            <w:r>
              <w:rPr>
                <w:rFonts w:ascii="Lucida Sans Unicode" w:hAnsi="Lucida Sans Unicode"/>
                <w:spacing w:val="-1"/>
                <w:sz w:val="16"/>
              </w:rPr>
              <w:t>î</w:t>
            </w:r>
            <w:r>
              <w:rPr>
                <w:spacing w:val="-1"/>
                <w:sz w:val="16"/>
              </w:rPr>
              <w:t>ntr-o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cerere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rFonts w:ascii="Lucida Sans Unicode" w:hAnsi="Lucida Sans Unicode"/>
                <w:spacing w:val="-1"/>
                <w:sz w:val="16"/>
              </w:rPr>
              <w:t>î</w:t>
            </w:r>
            <w:r>
              <w:rPr>
                <w:spacing w:val="-1"/>
                <w:sz w:val="16"/>
              </w:rPr>
              <w:t>nregistrare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obiectului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proprietate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rFonts w:ascii="Lucida Sans Unicode" w:hAnsi="Lucida Sans Unicode"/>
                <w:sz w:val="16"/>
              </w:rPr>
              <w:t>ă</w:t>
            </w:r>
          </w:p>
        </w:tc>
        <w:tc>
          <w:tcPr>
            <w:tcW w:w="1037" w:type="dxa"/>
          </w:tcPr>
          <w:p>
            <w:pPr>
              <w:pStyle w:val="TableParagraph"/>
              <w:spacing w:line="179" w:lineRule="exact"/>
              <w:ind w:left="0" w:right="42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>
        <w:trPr>
          <w:trHeight w:val="474" w:hRule="atLeast"/>
        </w:trPr>
        <w:tc>
          <w:tcPr>
            <w:tcW w:w="514" w:type="dxa"/>
          </w:tcPr>
          <w:p>
            <w:pPr>
              <w:pStyle w:val="TableParagraph"/>
              <w:spacing w:line="178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64</w:t>
            </w:r>
          </w:p>
        </w:tc>
        <w:tc>
          <w:tcPr>
            <w:tcW w:w="5071" w:type="dxa"/>
          </w:tcPr>
          <w:p>
            <w:pPr>
              <w:pStyle w:val="TableParagraph"/>
              <w:spacing w:line="206" w:lineRule="auto" w:before="16"/>
              <w:ind w:right="467" w:firstLine="9"/>
              <w:rPr>
                <w:rFonts w:ascii="Lucida Sans Unicode" w:hAnsi="Lucida Sans Unicode"/>
                <w:sz w:val="16"/>
              </w:rPr>
            </w:pPr>
            <w:r>
              <w:rPr>
                <w:spacing w:val="-1"/>
                <w:sz w:val="16"/>
              </w:rPr>
              <w:t>Revendicarea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priorit</w:t>
            </w:r>
            <w:r>
              <w:rPr>
                <w:rFonts w:ascii="Lucida Sans Unicode" w:hAnsi="Lucida Sans Unicode"/>
                <w:spacing w:val="-1"/>
                <w:sz w:val="16"/>
              </w:rPr>
              <w:t>ăţ</w:t>
            </w:r>
            <w:r>
              <w:rPr>
                <w:spacing w:val="-1"/>
                <w:sz w:val="16"/>
              </w:rPr>
              <w:t>ii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interne</w:t>
            </w:r>
            <w:r>
              <w:rPr>
                <w:spacing w:val="-9"/>
                <w:sz w:val="16"/>
              </w:rPr>
              <w:t> </w:t>
            </w:r>
            <w:r>
              <w:rPr>
                <w:rFonts w:ascii="Lucida Sans Unicode" w:hAnsi="Lucida Sans Unicode"/>
                <w:spacing w:val="-1"/>
                <w:sz w:val="16"/>
              </w:rPr>
              <w:t>î</w:t>
            </w:r>
            <w:r>
              <w:rPr>
                <w:spacing w:val="-1"/>
                <w:sz w:val="16"/>
              </w:rPr>
              <w:t>ntr-o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cerere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rFonts w:ascii="Lucida Sans Unicode" w:hAnsi="Lucida Sans Unicode"/>
                <w:spacing w:val="-1"/>
                <w:sz w:val="16"/>
              </w:rPr>
              <w:t>î</w:t>
            </w:r>
            <w:r>
              <w:rPr>
                <w:spacing w:val="-1"/>
                <w:sz w:val="16"/>
              </w:rPr>
              <w:t>nregistrare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obiectului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proprietate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rFonts w:ascii="Lucida Sans Unicode" w:hAnsi="Lucida Sans Unicode"/>
                <w:sz w:val="16"/>
              </w:rPr>
              <w:t>ă</w:t>
            </w:r>
          </w:p>
        </w:tc>
        <w:tc>
          <w:tcPr>
            <w:tcW w:w="1037" w:type="dxa"/>
          </w:tcPr>
          <w:p>
            <w:pPr>
              <w:pStyle w:val="TableParagraph"/>
              <w:spacing w:line="179" w:lineRule="exact"/>
              <w:ind w:left="0" w:right="476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>
        <w:trPr>
          <w:trHeight w:val="263" w:hRule="atLeast"/>
        </w:trPr>
        <w:tc>
          <w:tcPr>
            <w:tcW w:w="514" w:type="dxa"/>
          </w:tcPr>
          <w:p>
            <w:pPr>
              <w:pStyle w:val="TableParagraph"/>
              <w:spacing w:line="180" w:lineRule="exact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</w:t>
            </w:r>
          </w:p>
        </w:tc>
        <w:tc>
          <w:tcPr>
            <w:tcW w:w="5071" w:type="dxa"/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Publicarea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erate/corecturi</w:t>
            </w:r>
          </w:p>
        </w:tc>
        <w:tc>
          <w:tcPr>
            <w:tcW w:w="1037" w:type="dxa"/>
          </w:tcPr>
          <w:p>
            <w:pPr>
              <w:pStyle w:val="TableParagraph"/>
              <w:spacing w:line="182" w:lineRule="exact"/>
              <w:ind w:left="0" w:right="476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>
        <w:trPr>
          <w:trHeight w:val="258" w:hRule="atLeast"/>
        </w:trPr>
        <w:tc>
          <w:tcPr>
            <w:tcW w:w="514" w:type="dxa"/>
          </w:tcPr>
          <w:p>
            <w:pPr>
              <w:pStyle w:val="TableParagraph"/>
              <w:spacing w:line="178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66</w:t>
            </w:r>
          </w:p>
        </w:tc>
        <w:tc>
          <w:tcPr>
            <w:tcW w:w="5071" w:type="dxa"/>
          </w:tcPr>
          <w:p>
            <w:pPr>
              <w:pStyle w:val="TableParagraph"/>
              <w:spacing w:line="216" w:lineRule="exact"/>
              <w:rPr>
                <w:sz w:val="16"/>
              </w:rPr>
            </w:pP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nscrierea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modific</w:t>
            </w:r>
            <w:r>
              <w:rPr>
                <w:rFonts w:ascii="Lucida Sans Unicode" w:hAnsi="Lucida Sans Unicode"/>
                <w:sz w:val="16"/>
              </w:rPr>
              <w:t>ă</w:t>
            </w:r>
            <w:r>
              <w:rPr>
                <w:sz w:val="16"/>
              </w:rPr>
              <w:t>ri</w:t>
            </w:r>
          </w:p>
        </w:tc>
        <w:tc>
          <w:tcPr>
            <w:tcW w:w="1037" w:type="dxa"/>
          </w:tcPr>
          <w:p>
            <w:pPr>
              <w:pStyle w:val="TableParagraph"/>
              <w:spacing w:line="179" w:lineRule="exact"/>
              <w:ind w:left="0" w:right="486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>
        <w:trPr>
          <w:trHeight w:val="757" w:hRule="atLeast"/>
        </w:trPr>
        <w:tc>
          <w:tcPr>
            <w:tcW w:w="514" w:type="dxa"/>
          </w:tcPr>
          <w:p>
            <w:pPr>
              <w:pStyle w:val="TableParagraph"/>
              <w:spacing w:line="180" w:lineRule="exact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67</w:t>
            </w:r>
          </w:p>
        </w:tc>
        <w:tc>
          <w:tcPr>
            <w:tcW w:w="5071" w:type="dxa"/>
          </w:tcPr>
          <w:p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nregistrarea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contractului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licen</w:t>
            </w:r>
            <w:r>
              <w:rPr>
                <w:rFonts w:ascii="Lucida Sans Unicode" w:hAnsi="Lucida Sans Unicode"/>
                <w:sz w:val="16"/>
              </w:rPr>
              <w:t>ţă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cesiune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drepturilor,</w:t>
            </w:r>
          </w:p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franchising</w:t>
            </w:r>
            <w:r>
              <w:rPr>
                <w:spacing w:val="-7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ş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gaj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(inclusiv</w:t>
            </w:r>
            <w:r>
              <w:rPr>
                <w:spacing w:val="-5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nscrierea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modific</w:t>
            </w:r>
            <w:r>
              <w:rPr>
                <w:rFonts w:ascii="Lucida Sans Unicode" w:hAnsi="Lucida Sans Unicode"/>
                <w:sz w:val="16"/>
              </w:rPr>
              <w:t>ă</w:t>
            </w:r>
            <w:r>
              <w:rPr>
                <w:sz w:val="16"/>
              </w:rPr>
              <w:t>rilor</w:t>
            </w:r>
            <w:r>
              <w:rPr>
                <w:spacing w:val="-5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Registru):</w:t>
            </w:r>
          </w:p>
          <w:p>
            <w:pPr>
              <w:pStyle w:val="TableParagraph"/>
              <w:spacing w:line="215" w:lineRule="exac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pentru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obiect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propriet</w:t>
            </w:r>
            <w:r>
              <w:rPr>
                <w:rFonts w:ascii="Lucida Sans Unicode" w:hAnsi="Lucida Sans Unicode"/>
                <w:sz w:val="16"/>
              </w:rPr>
              <w:t>ăţ</w:t>
            </w:r>
            <w:r>
              <w:rPr>
                <w:sz w:val="16"/>
              </w:rPr>
              <w:t>ii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industriale</w:t>
            </w:r>
          </w:p>
        </w:tc>
        <w:tc>
          <w:tcPr>
            <w:tcW w:w="1037" w:type="dxa"/>
          </w:tcPr>
          <w:p>
            <w:pPr>
              <w:pStyle w:val="TableParagraph"/>
              <w:spacing w:line="182" w:lineRule="exact"/>
              <w:ind w:left="0" w:right="445"/>
              <w:jc w:val="right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</w:tr>
      <w:tr>
        <w:trPr>
          <w:trHeight w:val="477" w:hRule="atLeast"/>
        </w:trPr>
        <w:tc>
          <w:tcPr>
            <w:tcW w:w="514" w:type="dxa"/>
          </w:tcPr>
          <w:p>
            <w:pPr>
              <w:pStyle w:val="TableParagraph"/>
              <w:spacing w:line="180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68</w:t>
            </w:r>
          </w:p>
        </w:tc>
        <w:tc>
          <w:tcPr>
            <w:tcW w:w="5071" w:type="dxa"/>
          </w:tcPr>
          <w:p>
            <w:pPr>
              <w:pStyle w:val="TableParagraph"/>
              <w:spacing w:line="225" w:lineRule="auto" w:before="10"/>
              <w:ind w:right="467"/>
              <w:rPr>
                <w:sz w:val="16"/>
              </w:rPr>
            </w:pPr>
            <w:r>
              <w:rPr>
                <w:rFonts w:ascii="Lucida Sans Unicode" w:hAnsi="Lucida Sans Unicode"/>
                <w:spacing w:val="-1"/>
                <w:sz w:val="16"/>
              </w:rPr>
              <w:t>î</w:t>
            </w:r>
            <w:r>
              <w:rPr>
                <w:spacing w:val="-1"/>
                <w:sz w:val="16"/>
              </w:rPr>
              <w:t>nscrierea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modific</w:t>
            </w:r>
            <w:r>
              <w:rPr>
                <w:rFonts w:ascii="Lucida Sans Unicode" w:hAnsi="Lucida Sans Unicode"/>
                <w:spacing w:val="-1"/>
                <w:sz w:val="16"/>
              </w:rPr>
              <w:t>ă</w:t>
            </w:r>
            <w:r>
              <w:rPr>
                <w:spacing w:val="-1"/>
                <w:sz w:val="16"/>
              </w:rPr>
              <w:t>rilor</w:t>
            </w:r>
            <w:r>
              <w:rPr>
                <w:spacing w:val="-10"/>
                <w:sz w:val="16"/>
              </w:rPr>
              <w:t> </w:t>
            </w:r>
            <w:r>
              <w:rPr>
                <w:rFonts w:ascii="Lucida Sans Unicode" w:hAnsi="Lucida Sans Unicode"/>
                <w:spacing w:val="-1"/>
                <w:sz w:val="16"/>
              </w:rPr>
              <w:t>î</w:t>
            </w:r>
            <w:r>
              <w:rPr>
                <w:spacing w:val="-1"/>
                <w:sz w:val="16"/>
              </w:rPr>
              <w:t>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contractul</w:t>
            </w:r>
            <w:r>
              <w:rPr>
                <w:spacing w:val="-6"/>
                <w:sz w:val="16"/>
              </w:rPr>
              <w:t> </w:t>
            </w:r>
            <w:r>
              <w:rPr>
                <w:rFonts w:ascii="Lucida Sans Unicode" w:hAnsi="Lucida Sans Unicode"/>
                <w:spacing w:val="-1"/>
                <w:sz w:val="16"/>
              </w:rPr>
              <w:t>î</w:t>
            </w:r>
            <w:r>
              <w:rPr>
                <w:spacing w:val="-1"/>
                <w:sz w:val="16"/>
              </w:rPr>
              <w:t>nregistrat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sau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rezilierea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acestuia</w:t>
            </w:r>
          </w:p>
        </w:tc>
        <w:tc>
          <w:tcPr>
            <w:tcW w:w="1037" w:type="dxa"/>
          </w:tcPr>
          <w:p>
            <w:pPr>
              <w:pStyle w:val="TableParagraph"/>
              <w:spacing w:line="182" w:lineRule="exact"/>
              <w:ind w:left="0" w:right="430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>
        <w:trPr>
          <w:trHeight w:val="812" w:hRule="atLeast"/>
        </w:trPr>
        <w:tc>
          <w:tcPr>
            <w:tcW w:w="514" w:type="dxa"/>
          </w:tcPr>
          <w:p>
            <w:pPr>
              <w:pStyle w:val="TableParagraph"/>
              <w:spacing w:line="178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69</w:t>
            </w:r>
          </w:p>
        </w:tc>
        <w:tc>
          <w:tcPr>
            <w:tcW w:w="5071" w:type="dxa"/>
          </w:tcPr>
          <w:p>
            <w:pPr>
              <w:pStyle w:val="TableParagraph"/>
              <w:spacing w:line="266" w:lineRule="auto" w:before="45"/>
              <w:ind w:right="2526"/>
              <w:rPr>
                <w:sz w:val="16"/>
              </w:rPr>
            </w:pPr>
            <w:r>
              <w:rPr>
                <w:sz w:val="16"/>
              </w:rPr>
              <w:t>Depunerea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opozi</w:t>
            </w:r>
            <w:r>
              <w:rPr>
                <w:rFonts w:ascii="Lucida Sans Unicode" w:hAnsi="Lucida Sans Unicode"/>
                <w:sz w:val="16"/>
              </w:rPr>
              <w:t>ţ</w:t>
            </w:r>
            <w:r>
              <w:rPr>
                <w:sz w:val="16"/>
              </w:rPr>
              <w:t>iei</w:t>
            </w:r>
            <w:r>
              <w:rPr>
                <w:spacing w:val="-8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ş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contesta</w:t>
            </w:r>
            <w:r>
              <w:rPr>
                <w:rFonts w:ascii="Lucida Sans Unicode" w:hAnsi="Lucida Sans Unicode"/>
                <w:sz w:val="16"/>
              </w:rPr>
              <w:t>ţ</w:t>
            </w:r>
            <w:r>
              <w:rPr>
                <w:sz w:val="16"/>
              </w:rPr>
              <w:t>iei: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opozi</w:t>
            </w:r>
            <w:r>
              <w:rPr>
                <w:rFonts w:ascii="Lucida Sans Unicode" w:hAnsi="Lucida Sans Unicode"/>
                <w:sz w:val="16"/>
              </w:rPr>
              <w:t>ţ</w:t>
            </w:r>
            <w:r>
              <w:rPr>
                <w:sz w:val="16"/>
              </w:rPr>
              <w:t>ia</w:t>
            </w:r>
          </w:p>
          <w:p>
            <w:pPr>
              <w:pStyle w:val="TableParagraph"/>
              <w:spacing w:line="201" w:lineRule="exact" w:before="1"/>
              <w:rPr>
                <w:sz w:val="16"/>
              </w:rPr>
            </w:pPr>
            <w:r>
              <w:rPr>
                <w:sz w:val="16"/>
              </w:rPr>
              <w:t>contesta</w:t>
            </w:r>
            <w:r>
              <w:rPr>
                <w:rFonts w:ascii="Lucida Sans Unicode" w:hAnsi="Lucida Sans Unicode"/>
                <w:sz w:val="16"/>
              </w:rPr>
              <w:t>ţ</w:t>
            </w:r>
            <w:r>
              <w:rPr>
                <w:sz w:val="16"/>
              </w:rPr>
              <w:t>ia</w:t>
            </w:r>
          </w:p>
        </w:tc>
        <w:tc>
          <w:tcPr>
            <w:tcW w:w="1037" w:type="dxa"/>
          </w:tcPr>
          <w:p>
            <w:pPr>
              <w:pStyle w:val="TableParagraph"/>
              <w:spacing w:before="60"/>
              <w:ind w:left="245" w:right="362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  <w:p>
            <w:pPr>
              <w:pStyle w:val="TableParagraph"/>
              <w:spacing w:before="81"/>
              <w:ind w:left="245" w:right="314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</w:tr>
      <w:tr>
        <w:trPr>
          <w:trHeight w:val="477" w:hRule="atLeast"/>
        </w:trPr>
        <w:tc>
          <w:tcPr>
            <w:tcW w:w="514" w:type="dxa"/>
          </w:tcPr>
          <w:p>
            <w:pPr>
              <w:pStyle w:val="TableParagraph"/>
              <w:spacing w:line="180" w:lineRule="exact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</w:t>
            </w:r>
          </w:p>
        </w:tc>
        <w:tc>
          <w:tcPr>
            <w:tcW w:w="5071" w:type="dxa"/>
          </w:tcPr>
          <w:p>
            <w:pPr>
              <w:pStyle w:val="TableParagraph"/>
              <w:spacing w:line="206" w:lineRule="auto" w:before="19"/>
              <w:ind w:right="467" w:firstLine="4"/>
              <w:rPr>
                <w:sz w:val="16"/>
              </w:rPr>
            </w:pPr>
            <w:r>
              <w:rPr>
                <w:spacing w:val="-1"/>
                <w:sz w:val="16"/>
              </w:rPr>
              <w:t>Prelungirea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termenului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</w:t>
            </w:r>
            <w:r>
              <w:rPr>
                <w:rFonts w:ascii="Lucida Sans Unicode" w:hAnsi="Lucida Sans Unicode"/>
                <w:sz w:val="16"/>
              </w:rPr>
              <w:t>ă</w:t>
            </w:r>
            <w:r>
              <w:rPr>
                <w:sz w:val="16"/>
              </w:rPr>
              <w:t>spuns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notificarea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examin</w:t>
            </w:r>
            <w:r>
              <w:rPr>
                <w:rFonts w:ascii="Lucida Sans Unicode" w:hAnsi="Lucida Sans Unicode"/>
                <w:sz w:val="16"/>
              </w:rPr>
              <w:t>ă</w:t>
            </w:r>
            <w:r>
              <w:rPr>
                <w:sz w:val="16"/>
              </w:rPr>
              <w:t>rii,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suspendarea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procedurii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(pentru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fiecare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lun</w:t>
            </w:r>
            <w:r>
              <w:rPr>
                <w:rFonts w:ascii="Lucida Sans Unicode" w:hAnsi="Lucida Sans Unicode"/>
                <w:sz w:val="16"/>
              </w:rPr>
              <w:t>ă</w:t>
            </w:r>
            <w:r>
              <w:rPr>
                <w:sz w:val="16"/>
              </w:rPr>
              <w:t>)</w:t>
            </w:r>
          </w:p>
        </w:tc>
        <w:tc>
          <w:tcPr>
            <w:tcW w:w="1037" w:type="dxa"/>
          </w:tcPr>
          <w:p>
            <w:pPr>
              <w:pStyle w:val="TableParagraph"/>
              <w:spacing w:line="182" w:lineRule="exact"/>
              <w:ind w:left="0" w:right="490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>
        <w:trPr>
          <w:trHeight w:val="261" w:hRule="atLeast"/>
        </w:trPr>
        <w:tc>
          <w:tcPr>
            <w:tcW w:w="514" w:type="dxa"/>
          </w:tcPr>
          <w:p>
            <w:pPr>
              <w:pStyle w:val="TableParagraph"/>
              <w:spacing w:line="178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77</w:t>
            </w:r>
          </w:p>
        </w:tc>
        <w:tc>
          <w:tcPr>
            <w:tcW w:w="5071" w:type="dxa"/>
          </w:tcPr>
          <w:p>
            <w:pPr>
              <w:pStyle w:val="TableParagraph"/>
              <w:spacing w:line="216" w:lineRule="exact"/>
              <w:rPr>
                <w:rFonts w:ascii="Lucida Sans Unicode" w:hAnsi="Lucida Sans Unicode"/>
                <w:sz w:val="16"/>
              </w:rPr>
            </w:pPr>
            <w:r>
              <w:rPr>
                <w:sz w:val="16"/>
              </w:rPr>
              <w:t>Restabilirea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termenului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omis,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pentru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fiecare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lun</w:t>
            </w:r>
            <w:r>
              <w:rPr>
                <w:rFonts w:ascii="Lucida Sans Unicode" w:hAnsi="Lucida Sans Unicode"/>
                <w:sz w:val="16"/>
              </w:rPr>
              <w:t>ă</w:t>
            </w:r>
          </w:p>
        </w:tc>
        <w:tc>
          <w:tcPr>
            <w:tcW w:w="1037" w:type="dxa"/>
          </w:tcPr>
          <w:p>
            <w:pPr>
              <w:pStyle w:val="TableParagraph"/>
              <w:spacing w:line="179" w:lineRule="exact"/>
              <w:ind w:left="0" w:right="486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>
        <w:trPr>
          <w:trHeight w:val="263" w:hRule="atLeast"/>
        </w:trPr>
        <w:tc>
          <w:tcPr>
            <w:tcW w:w="514" w:type="dxa"/>
          </w:tcPr>
          <w:p>
            <w:pPr>
              <w:pStyle w:val="TableParagraph"/>
              <w:spacing w:line="180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78</w:t>
            </w:r>
          </w:p>
        </w:tc>
        <w:tc>
          <w:tcPr>
            <w:tcW w:w="5071" w:type="dxa"/>
          </w:tcPr>
          <w:p>
            <w:pPr>
              <w:pStyle w:val="TableParagraph"/>
              <w:spacing w:line="219" w:lineRule="exact"/>
              <w:rPr>
                <w:sz w:val="16"/>
              </w:rPr>
            </w:pPr>
            <w:r>
              <w:rPr>
                <w:sz w:val="16"/>
              </w:rPr>
              <w:t>Repunerea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drepturi</w:t>
            </w:r>
          </w:p>
        </w:tc>
        <w:tc>
          <w:tcPr>
            <w:tcW w:w="1037" w:type="dxa"/>
          </w:tcPr>
          <w:p>
            <w:pPr>
              <w:pStyle w:val="TableParagraph"/>
              <w:spacing w:line="182" w:lineRule="exact"/>
              <w:ind w:left="0" w:right="430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>
        <w:trPr>
          <w:trHeight w:val="474" w:hRule="atLeast"/>
        </w:trPr>
        <w:tc>
          <w:tcPr>
            <w:tcW w:w="514" w:type="dxa"/>
          </w:tcPr>
          <w:p>
            <w:pPr>
              <w:pStyle w:val="TableParagraph"/>
              <w:spacing w:line="178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</w:t>
            </w:r>
          </w:p>
        </w:tc>
        <w:tc>
          <w:tcPr>
            <w:tcW w:w="5071" w:type="dxa"/>
          </w:tcPr>
          <w:p>
            <w:pPr>
              <w:pStyle w:val="TableParagraph"/>
              <w:spacing w:line="206" w:lineRule="auto" w:before="16"/>
              <w:ind w:right="900"/>
              <w:rPr>
                <w:sz w:val="16"/>
              </w:rPr>
            </w:pPr>
            <w:r>
              <w:rPr>
                <w:rFonts w:ascii="Lucida Sans Unicode" w:hAnsi="Lucida Sans Unicode"/>
                <w:spacing w:val="-2"/>
                <w:sz w:val="16"/>
              </w:rPr>
              <w:t>î</w:t>
            </w:r>
            <w:r>
              <w:rPr>
                <w:spacing w:val="-2"/>
                <w:sz w:val="16"/>
              </w:rPr>
              <w:t>nregistrarea</w:t>
            </w:r>
            <w:r>
              <w:rPr>
                <w:spacing w:val="-11"/>
                <w:sz w:val="16"/>
              </w:rPr>
              <w:t> </w:t>
            </w:r>
            <w:r>
              <w:rPr>
                <w:rFonts w:ascii="Lucida Sans Unicode" w:hAnsi="Lucida Sans Unicode"/>
                <w:spacing w:val="-2"/>
                <w:sz w:val="16"/>
              </w:rPr>
              <w:t>ş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eliberarea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titlurilor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protec</w:t>
            </w:r>
            <w:r>
              <w:rPr>
                <w:rFonts w:ascii="Lucida Sans Unicode" w:hAnsi="Lucida Sans Unicode"/>
                <w:spacing w:val="-1"/>
                <w:sz w:val="16"/>
              </w:rPr>
              <w:t>ţ</w:t>
            </w:r>
            <w:r>
              <w:rPr>
                <w:spacing w:val="-1"/>
                <w:sz w:val="16"/>
              </w:rPr>
              <w:t>ie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obiectelor</w:t>
            </w:r>
            <w:r>
              <w:rPr>
                <w:spacing w:val="-47"/>
                <w:sz w:val="16"/>
              </w:rPr>
              <w:t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proprietate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rFonts w:ascii="Lucida Sans Unicode" w:hAnsi="Lucida Sans Unicode"/>
                <w:sz w:val="16"/>
              </w:rPr>
              <w:t>ă</w:t>
            </w:r>
            <w:r>
              <w:rPr>
                <w:rFonts w:ascii="Lucida Sans Unicode" w:hAnsi="Lucida Sans Unicode"/>
                <w:spacing w:val="-12"/>
                <w:sz w:val="16"/>
              </w:rPr>
              <w:t> </w:t>
            </w:r>
            <w:r>
              <w:rPr>
                <w:rFonts w:ascii="Lucida Sans Unicode" w:hAnsi="Lucida Sans Unicode"/>
                <w:sz w:val="16"/>
              </w:rPr>
              <w:t>î</w:t>
            </w:r>
            <w:r>
              <w:rPr>
                <w:sz w:val="16"/>
              </w:rPr>
              <w:t>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cazul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transmiterii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drepturilor</w:t>
            </w:r>
          </w:p>
        </w:tc>
        <w:tc>
          <w:tcPr>
            <w:tcW w:w="1037" w:type="dxa"/>
          </w:tcPr>
          <w:p>
            <w:pPr>
              <w:pStyle w:val="TableParagraph"/>
              <w:spacing w:line="179" w:lineRule="exact"/>
              <w:ind w:left="0" w:right="486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>
        <w:trPr>
          <w:trHeight w:val="479" w:hRule="atLeast"/>
        </w:trPr>
        <w:tc>
          <w:tcPr>
            <w:tcW w:w="514" w:type="dxa"/>
          </w:tcPr>
          <w:p>
            <w:pPr>
              <w:pStyle w:val="TableParagraph"/>
              <w:spacing w:line="180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</w:t>
            </w:r>
          </w:p>
        </w:tc>
        <w:tc>
          <w:tcPr>
            <w:tcW w:w="5071" w:type="dxa"/>
          </w:tcPr>
          <w:p>
            <w:pPr>
              <w:pStyle w:val="TableParagraph"/>
              <w:spacing w:line="242" w:lineRule="auto" w:before="10"/>
              <w:ind w:right="467" w:firstLine="4"/>
              <w:rPr>
                <w:sz w:val="16"/>
              </w:rPr>
            </w:pPr>
            <w:r>
              <w:rPr>
                <w:spacing w:val="-1"/>
                <w:sz w:val="16"/>
              </w:rPr>
              <w:t>Eliberarea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unui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document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oficial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tipul: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duplicat,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copie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titlului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protec</w:t>
            </w:r>
            <w:r>
              <w:rPr>
                <w:rFonts w:ascii="Lucida Sans Unicode" w:hAnsi="Lucida Sans Unicode"/>
                <w:sz w:val="16"/>
              </w:rPr>
              <w:t>ţ</w:t>
            </w:r>
            <w:r>
              <w:rPr>
                <w:sz w:val="16"/>
              </w:rPr>
              <w:t>ie,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adeverin</w:t>
            </w:r>
            <w:r>
              <w:rPr>
                <w:rFonts w:ascii="Lucida Sans Unicode" w:hAnsi="Lucida Sans Unicode"/>
                <w:sz w:val="16"/>
              </w:rPr>
              <w:t>ţă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prioritate</w:t>
            </w:r>
          </w:p>
        </w:tc>
        <w:tc>
          <w:tcPr>
            <w:tcW w:w="1037" w:type="dxa"/>
          </w:tcPr>
          <w:p>
            <w:pPr>
              <w:pStyle w:val="TableParagraph"/>
              <w:spacing w:line="182" w:lineRule="exact"/>
              <w:ind w:left="0" w:right="486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>
        <w:trPr>
          <w:trHeight w:val="849" w:hRule="atLeast"/>
        </w:trPr>
        <w:tc>
          <w:tcPr>
            <w:tcW w:w="514" w:type="dxa"/>
          </w:tcPr>
          <w:p>
            <w:pPr>
              <w:pStyle w:val="TableParagraph"/>
              <w:spacing w:line="178" w:lineRule="exact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82</w:t>
            </w:r>
          </w:p>
        </w:tc>
        <w:tc>
          <w:tcPr>
            <w:tcW w:w="5071" w:type="dxa"/>
          </w:tcPr>
          <w:p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Consultarea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Registrului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rFonts w:ascii="Lucida Sans Unicode" w:hAnsi="Lucida Sans Unicode"/>
                <w:sz w:val="16"/>
              </w:rPr>
              <w:t>ţ</w:t>
            </w:r>
            <w:r>
              <w:rPr>
                <w:sz w:val="16"/>
              </w:rPr>
              <w:t>ional:</w:t>
            </w:r>
          </w:p>
          <w:p>
            <w:pPr>
              <w:pStyle w:val="TableParagraph"/>
              <w:spacing w:line="280" w:lineRule="atLeast"/>
              <w:ind w:right="900"/>
              <w:rPr>
                <w:sz w:val="16"/>
              </w:rPr>
            </w:pPr>
            <w:r>
              <w:rPr>
                <w:spacing w:val="-1"/>
                <w:sz w:val="16"/>
              </w:rPr>
              <w:t>f</w:t>
            </w:r>
            <w:r>
              <w:rPr>
                <w:rFonts w:ascii="Lucida Sans Unicode" w:hAnsi="Lucida Sans Unicode"/>
                <w:spacing w:val="-1"/>
                <w:sz w:val="16"/>
              </w:rPr>
              <w:t>ă</w:t>
            </w:r>
            <w:r>
              <w:rPr>
                <w:spacing w:val="-1"/>
                <w:sz w:val="16"/>
              </w:rPr>
              <w:t>r</w:t>
            </w:r>
            <w:r>
              <w:rPr>
                <w:rFonts w:ascii="Lucida Sans Unicode" w:hAnsi="Lucida Sans Unicode"/>
                <w:spacing w:val="-1"/>
                <w:sz w:val="16"/>
              </w:rPr>
              <w:t>ă</w:t>
            </w:r>
            <w:r>
              <w:rPr>
                <w:rFonts w:ascii="Lucida Sans Unicode" w:hAnsi="Lucida Sans Unicode"/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eliberarea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unui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extras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legalizat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Registrul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rFonts w:ascii="Lucida Sans Unicode" w:hAnsi="Lucida Sans Unicode"/>
                <w:sz w:val="16"/>
              </w:rPr>
              <w:t>ţ</w:t>
            </w:r>
            <w:r>
              <w:rPr>
                <w:sz w:val="16"/>
              </w:rPr>
              <w:t>ional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eliberarea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unui extras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legalizat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din Registrul Na</w:t>
            </w:r>
            <w:r>
              <w:rPr>
                <w:rFonts w:ascii="Lucida Sans Unicode" w:hAnsi="Lucida Sans Unicode"/>
                <w:sz w:val="16"/>
              </w:rPr>
              <w:t>ţ</w:t>
            </w:r>
            <w:r>
              <w:rPr>
                <w:sz w:val="16"/>
              </w:rPr>
              <w:t>ional</w:t>
            </w:r>
          </w:p>
        </w:tc>
        <w:tc>
          <w:tcPr>
            <w:tcW w:w="1037" w:type="dxa"/>
          </w:tcPr>
          <w:p>
            <w:pPr>
              <w:pStyle w:val="TableParagraph"/>
              <w:spacing w:line="357" w:lineRule="auto" w:before="67"/>
              <w:ind w:left="245" w:right="382"/>
              <w:jc w:val="center"/>
              <w:rPr>
                <w:sz w:val="16"/>
              </w:rPr>
            </w:pPr>
            <w:r>
              <w:rPr>
                <w:sz w:val="16"/>
              </w:rPr>
              <w:t>gratis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30</w:t>
            </w:r>
          </w:p>
        </w:tc>
      </w:tr>
    </w:tbl>
    <w:p>
      <w:pPr>
        <w:spacing w:before="123"/>
        <w:ind w:left="2004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Note:</w:t>
      </w:r>
    </w:p>
    <w:p>
      <w:pPr>
        <w:pStyle w:val="ListParagraph"/>
        <w:numPr>
          <w:ilvl w:val="1"/>
          <w:numId w:val="124"/>
        </w:numPr>
        <w:tabs>
          <w:tab w:pos="2224" w:val="left" w:leader="none"/>
        </w:tabs>
        <w:spacing w:line="201" w:lineRule="auto" w:before="136" w:after="0"/>
        <w:ind w:left="1658" w:right="1072" w:firstLine="350"/>
        <w:jc w:val="both"/>
        <w:rPr>
          <w:sz w:val="20"/>
        </w:rPr>
      </w:pPr>
      <w:r>
        <w:rPr>
          <w:spacing w:val="-4"/>
          <w:sz w:val="20"/>
        </w:rPr>
        <w:t>Achitarea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taxelor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efectueaz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spacing w:val="-4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numerar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sau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prin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virament,</w:t>
      </w:r>
      <w:r>
        <w:rPr>
          <w:spacing w:val="-8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spacing w:val="-3"/>
          <w:sz w:val="20"/>
        </w:rPr>
        <w:t>n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contul</w:t>
      </w:r>
      <w:r>
        <w:rPr>
          <w:spacing w:val="-60"/>
          <w:sz w:val="20"/>
        </w:rPr>
        <w:t> </w:t>
      </w:r>
      <w:r>
        <w:rPr>
          <w:spacing w:val="-5"/>
          <w:sz w:val="20"/>
        </w:rPr>
        <w:t>Agen</w:t>
      </w:r>
      <w:r>
        <w:rPr>
          <w:rFonts w:ascii="Lucida Sans Unicode" w:hAnsi="Lucida Sans Unicode"/>
          <w:spacing w:val="-5"/>
          <w:sz w:val="20"/>
        </w:rPr>
        <w:t>ţ</w:t>
      </w:r>
      <w:r>
        <w:rPr>
          <w:spacing w:val="-5"/>
          <w:sz w:val="20"/>
        </w:rPr>
        <w:t>iei</w:t>
      </w:r>
      <w:r>
        <w:rPr>
          <w:spacing w:val="-18"/>
          <w:sz w:val="20"/>
        </w:rPr>
        <w:t> </w:t>
      </w:r>
      <w:r>
        <w:rPr>
          <w:spacing w:val="-5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5"/>
          <w:sz w:val="20"/>
        </w:rPr>
        <w:t>Stat</w:t>
      </w:r>
      <w:r>
        <w:rPr>
          <w:spacing w:val="-17"/>
          <w:sz w:val="20"/>
        </w:rPr>
        <w:t> </w:t>
      </w:r>
      <w:r>
        <w:rPr>
          <w:spacing w:val="-5"/>
          <w:sz w:val="20"/>
        </w:rPr>
        <w:t>pentru</w:t>
      </w:r>
      <w:r>
        <w:rPr>
          <w:spacing w:val="-15"/>
          <w:sz w:val="20"/>
        </w:rPr>
        <w:t> </w:t>
      </w:r>
      <w:r>
        <w:rPr>
          <w:spacing w:val="-5"/>
          <w:sz w:val="20"/>
        </w:rPr>
        <w:t>Proprietatea</w:t>
      </w:r>
      <w:r>
        <w:rPr>
          <w:spacing w:val="-18"/>
          <w:sz w:val="20"/>
        </w:rPr>
        <w:t> </w:t>
      </w:r>
      <w:r>
        <w:rPr>
          <w:spacing w:val="-5"/>
          <w:sz w:val="20"/>
        </w:rPr>
        <w:t>Intelectual</w:t>
      </w:r>
      <w:r>
        <w:rPr>
          <w:rFonts w:ascii="Lucida Sans Unicode" w:hAnsi="Lucida Sans Unicode"/>
          <w:spacing w:val="-5"/>
          <w:sz w:val="20"/>
        </w:rPr>
        <w:t>ă</w:t>
      </w:r>
      <w:r>
        <w:rPr>
          <w:spacing w:val="-5"/>
          <w:sz w:val="20"/>
        </w:rPr>
        <w:t>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dup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9"/>
          <w:sz w:val="20"/>
        </w:rPr>
        <w:t> </w:t>
      </w:r>
      <w:r>
        <w:rPr>
          <w:spacing w:val="-4"/>
          <w:sz w:val="20"/>
        </w:rPr>
        <w:t>cum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urmeaz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spacing w:val="-4"/>
          <w:sz w:val="20"/>
        </w:rPr>
        <w:t>:</w:t>
      </w:r>
    </w:p>
    <w:p>
      <w:pPr>
        <w:pStyle w:val="ListParagraph"/>
        <w:numPr>
          <w:ilvl w:val="0"/>
          <w:numId w:val="125"/>
        </w:numPr>
        <w:tabs>
          <w:tab w:pos="2228" w:val="left" w:leader="none"/>
        </w:tabs>
        <w:spacing w:line="201" w:lineRule="auto" w:before="31" w:after="0"/>
        <w:ind w:left="1663" w:right="1072" w:firstLine="331"/>
        <w:jc w:val="both"/>
        <w:rPr>
          <w:sz w:val="20"/>
        </w:rPr>
      </w:pPr>
      <w:r>
        <w:rPr>
          <w:spacing w:val="-2"/>
          <w:sz w:val="20"/>
        </w:rPr>
        <w:t>persoanele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fizice</w:t>
      </w:r>
      <w:r>
        <w:rPr>
          <w:spacing w:val="-12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spacing w:val="-2"/>
          <w:sz w:val="20"/>
        </w:rPr>
        <w:t>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juridice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cu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domiciliul,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respectiv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sediul,</w:t>
      </w:r>
      <w:r>
        <w:rPr>
          <w:spacing w:val="-11"/>
          <w:sz w:val="20"/>
        </w:rPr>
        <w:t> </w:t>
      </w:r>
      <w:r>
        <w:rPr>
          <w:rFonts w:ascii="Lucida Sans Unicode" w:hAnsi="Lucida Sans Unicode"/>
          <w:spacing w:val="-1"/>
          <w:sz w:val="20"/>
        </w:rPr>
        <w:t>î</w:t>
      </w:r>
      <w:r>
        <w:rPr>
          <w:spacing w:val="-1"/>
          <w:sz w:val="20"/>
        </w:rPr>
        <w:t>n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Republica</w:t>
      </w:r>
      <w:r>
        <w:rPr>
          <w:spacing w:val="-60"/>
          <w:sz w:val="20"/>
        </w:rPr>
        <w:t> </w:t>
      </w:r>
      <w:r>
        <w:rPr>
          <w:sz w:val="20"/>
        </w:rPr>
        <w:t>Moldova achit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taxele stabilite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 lei moldovene</w:t>
      </w:r>
      <w:r>
        <w:rPr>
          <w:rFonts w:ascii="Lucida Sans Unicode" w:hAnsi="Lucida Sans Unicode"/>
          <w:sz w:val="20"/>
        </w:rPr>
        <w:t>ş</w:t>
      </w:r>
      <w:r>
        <w:rPr>
          <w:sz w:val="20"/>
        </w:rPr>
        <w:t>ti, conform cursului oficial</w:t>
      </w:r>
      <w:r>
        <w:rPr>
          <w:spacing w:val="-60"/>
          <w:sz w:val="20"/>
        </w:rPr>
        <w:t> </w:t>
      </w:r>
      <w:r>
        <w:rPr>
          <w:spacing w:val="-3"/>
          <w:sz w:val="20"/>
        </w:rPr>
        <w:t>stabilit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Banca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Na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spacing w:val="-3"/>
          <w:sz w:val="20"/>
        </w:rPr>
        <w:t>ional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6"/>
          <w:sz w:val="20"/>
        </w:rPr>
        <w:t> </w:t>
      </w:r>
      <w:r>
        <w:rPr>
          <w:spacing w:val="-3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Moldovei</w:t>
      </w:r>
      <w:r>
        <w:rPr>
          <w:spacing w:val="-15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spacing w:val="-3"/>
          <w:sz w:val="20"/>
        </w:rPr>
        <w:t>n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raport</w:t>
      </w:r>
      <w:r>
        <w:rPr>
          <w:spacing w:val="-17"/>
          <w:sz w:val="20"/>
        </w:rPr>
        <w:t> </w:t>
      </w:r>
      <w:r>
        <w:rPr>
          <w:spacing w:val="-3"/>
          <w:sz w:val="20"/>
        </w:rPr>
        <w:t>cu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euro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la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data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pl</w:t>
      </w:r>
      <w:r>
        <w:rPr>
          <w:rFonts w:ascii="Lucida Sans Unicode" w:hAnsi="Lucida Sans Unicode"/>
          <w:spacing w:val="-3"/>
          <w:sz w:val="20"/>
        </w:rPr>
        <w:t>ăţ</w:t>
      </w:r>
      <w:r>
        <w:rPr>
          <w:spacing w:val="-3"/>
          <w:sz w:val="20"/>
        </w:rPr>
        <w:t>ii;</w:t>
      </w:r>
    </w:p>
    <w:p>
      <w:pPr>
        <w:pStyle w:val="BodyText"/>
        <w:spacing w:before="9"/>
        <w:rPr>
          <w:rFonts w:ascii="Tahoma"/>
          <w:sz w:val="16"/>
        </w:rPr>
      </w:pPr>
    </w:p>
    <w:p>
      <w:pPr>
        <w:spacing w:before="0"/>
        <w:ind w:left="0" w:right="1142" w:firstLine="0"/>
        <w:jc w:val="right"/>
        <w:rPr>
          <w:rFonts w:ascii="Tahoma"/>
          <w:sz w:val="16"/>
        </w:rPr>
      </w:pPr>
      <w:r>
        <w:rPr>
          <w:rFonts w:ascii="Tahoma"/>
          <w:sz w:val="16"/>
        </w:rPr>
        <w:t>29</w:t>
      </w:r>
    </w:p>
    <w:p>
      <w:pPr>
        <w:spacing w:after="0"/>
        <w:jc w:val="right"/>
        <w:rPr>
          <w:rFonts w:ascii="Tahoma"/>
          <w:sz w:val="16"/>
        </w:rPr>
        <w:sectPr>
          <w:footerReference w:type="default" r:id="rId62"/>
          <w:pgSz w:w="11910" w:h="16840"/>
          <w:pgMar w:footer="0" w:header="0" w:top="1420" w:bottom="280" w:left="1200" w:right="1400"/>
        </w:sectPr>
      </w:pPr>
    </w:p>
    <w:p>
      <w:pPr>
        <w:pStyle w:val="ListParagraph"/>
        <w:numPr>
          <w:ilvl w:val="0"/>
          <w:numId w:val="125"/>
        </w:numPr>
        <w:tabs>
          <w:tab w:pos="2053" w:val="left" w:leader="none"/>
        </w:tabs>
        <w:spacing w:line="201" w:lineRule="auto" w:before="68" w:after="0"/>
        <w:ind w:left="1428" w:right="1295" w:firstLine="345"/>
        <w:jc w:val="both"/>
        <w:rPr>
          <w:sz w:val="20"/>
        </w:rPr>
      </w:pPr>
      <w:r>
        <w:rPr>
          <w:sz w:val="20"/>
        </w:rPr>
        <w:t>persoanele fizice </w:t>
      </w:r>
      <w:r>
        <w:rPr>
          <w:rFonts w:ascii="Lucida Sans Unicode" w:hAnsi="Lucida Sans Unicode"/>
          <w:sz w:val="20"/>
        </w:rPr>
        <w:t>ş</w:t>
      </w:r>
      <w:r>
        <w:rPr>
          <w:sz w:val="20"/>
        </w:rPr>
        <w:t>i juridice str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ine cu domiciliul, respectiv sediul,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permanent</w:t>
      </w:r>
      <w:r>
        <w:rPr>
          <w:spacing w:val="-11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spacing w:val="-2"/>
          <w:sz w:val="20"/>
        </w:rPr>
        <w:t>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str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spacing w:val="-2"/>
          <w:sz w:val="20"/>
        </w:rPr>
        <w:t>in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spacing w:val="-2"/>
          <w:sz w:val="20"/>
        </w:rPr>
        <w:t>tate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achit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spacing w:val="-2"/>
          <w:sz w:val="20"/>
        </w:rPr>
        <w:t>taxele</w:t>
      </w:r>
      <w:r>
        <w:rPr>
          <w:spacing w:val="-11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spacing w:val="-2"/>
          <w:sz w:val="20"/>
        </w:rPr>
        <w:t>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euro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sau</w:t>
      </w:r>
      <w:r>
        <w:rPr>
          <w:spacing w:val="-11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spacing w:val="-2"/>
          <w:sz w:val="20"/>
        </w:rPr>
        <w:t>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cuantumuri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echivalente</w:t>
      </w:r>
      <w:r>
        <w:rPr>
          <w:spacing w:val="-61"/>
          <w:sz w:val="20"/>
        </w:rPr>
        <w:t> </w:t>
      </w:r>
      <w:r>
        <w:rPr>
          <w:spacing w:val="-5"/>
          <w:sz w:val="20"/>
        </w:rPr>
        <w:t>acestora</w:t>
      </w:r>
      <w:r>
        <w:rPr>
          <w:spacing w:val="-18"/>
          <w:sz w:val="20"/>
        </w:rPr>
        <w:t> </w:t>
      </w:r>
      <w:r>
        <w:rPr>
          <w:rFonts w:ascii="Lucida Sans Unicode" w:hAnsi="Lucida Sans Unicode"/>
          <w:spacing w:val="-5"/>
          <w:sz w:val="20"/>
        </w:rPr>
        <w:t>î</w:t>
      </w:r>
      <w:r>
        <w:rPr>
          <w:spacing w:val="-5"/>
          <w:sz w:val="20"/>
        </w:rPr>
        <w:t>n</w:t>
      </w:r>
      <w:r>
        <w:rPr>
          <w:spacing w:val="-18"/>
          <w:sz w:val="20"/>
        </w:rPr>
        <w:t> </w:t>
      </w:r>
      <w:r>
        <w:rPr>
          <w:spacing w:val="-5"/>
          <w:sz w:val="20"/>
        </w:rPr>
        <w:t>lei</w:t>
      </w:r>
      <w:r>
        <w:rPr>
          <w:spacing w:val="-18"/>
          <w:sz w:val="20"/>
        </w:rPr>
        <w:t> </w:t>
      </w:r>
      <w:r>
        <w:rPr>
          <w:spacing w:val="-5"/>
          <w:sz w:val="20"/>
        </w:rPr>
        <w:t>moldovene</w:t>
      </w:r>
      <w:r>
        <w:rPr>
          <w:rFonts w:ascii="Lucida Sans Unicode" w:hAnsi="Lucida Sans Unicode"/>
          <w:spacing w:val="-5"/>
          <w:sz w:val="20"/>
        </w:rPr>
        <w:t>ş</w:t>
      </w:r>
      <w:r>
        <w:rPr>
          <w:spacing w:val="-5"/>
          <w:sz w:val="20"/>
        </w:rPr>
        <w:t>ti,</w:t>
      </w:r>
      <w:r>
        <w:rPr>
          <w:spacing w:val="-15"/>
          <w:sz w:val="20"/>
        </w:rPr>
        <w:t> </w:t>
      </w:r>
      <w:r>
        <w:rPr>
          <w:spacing w:val="-5"/>
          <w:sz w:val="20"/>
        </w:rPr>
        <w:t>conform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cursului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oficial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stabilit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Banca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Na</w:t>
      </w:r>
      <w:r>
        <w:rPr>
          <w:rFonts w:ascii="Lucida Sans Unicode" w:hAnsi="Lucida Sans Unicode"/>
          <w:spacing w:val="-4"/>
          <w:sz w:val="20"/>
        </w:rPr>
        <w:t>ţ</w:t>
      </w:r>
      <w:r>
        <w:rPr>
          <w:spacing w:val="-4"/>
          <w:sz w:val="20"/>
        </w:rPr>
        <w:t>ional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Moldovei</w:t>
      </w:r>
      <w:r>
        <w:rPr>
          <w:spacing w:val="-8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</w:t>
      </w:r>
      <w:r>
        <w:rPr>
          <w:spacing w:val="-8"/>
          <w:sz w:val="20"/>
        </w:rPr>
        <w:t> </w:t>
      </w:r>
      <w:r>
        <w:rPr>
          <w:sz w:val="20"/>
        </w:rPr>
        <w:t>raport</w:t>
      </w:r>
      <w:r>
        <w:rPr>
          <w:spacing w:val="-8"/>
          <w:sz w:val="20"/>
        </w:rPr>
        <w:t> </w:t>
      </w:r>
      <w:r>
        <w:rPr>
          <w:sz w:val="20"/>
        </w:rPr>
        <w:t>cu</w:t>
      </w:r>
      <w:r>
        <w:rPr>
          <w:spacing w:val="-8"/>
          <w:sz w:val="20"/>
        </w:rPr>
        <w:t> </w:t>
      </w:r>
      <w:r>
        <w:rPr>
          <w:sz w:val="20"/>
        </w:rPr>
        <w:t>euro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data</w:t>
      </w:r>
      <w:r>
        <w:rPr>
          <w:spacing w:val="-9"/>
          <w:sz w:val="20"/>
        </w:rPr>
        <w:t> </w:t>
      </w:r>
      <w:r>
        <w:rPr>
          <w:sz w:val="20"/>
        </w:rPr>
        <w:t>pl</w:t>
      </w:r>
      <w:r>
        <w:rPr>
          <w:rFonts w:ascii="Lucida Sans Unicode" w:hAnsi="Lucida Sans Unicode"/>
          <w:sz w:val="20"/>
        </w:rPr>
        <w:t>ăţ</w:t>
      </w:r>
      <w:r>
        <w:rPr>
          <w:sz w:val="20"/>
        </w:rPr>
        <w:t>ii.</w:t>
      </w:r>
    </w:p>
    <w:p>
      <w:pPr>
        <w:pStyle w:val="ListParagraph"/>
        <w:numPr>
          <w:ilvl w:val="0"/>
          <w:numId w:val="126"/>
        </w:numPr>
        <w:tabs>
          <w:tab w:pos="1966" w:val="left" w:leader="none"/>
        </w:tabs>
        <w:spacing w:line="201" w:lineRule="auto" w:before="34" w:after="0"/>
        <w:ind w:left="1413" w:right="1360" w:firstLine="345"/>
        <w:jc w:val="left"/>
        <w:rPr>
          <w:sz w:val="20"/>
        </w:rPr>
      </w:pPr>
      <w:r>
        <w:rPr>
          <w:spacing w:val="-5"/>
          <w:sz w:val="20"/>
        </w:rPr>
        <w:t>Solicitantul</w:t>
      </w:r>
      <w:r>
        <w:rPr>
          <w:spacing w:val="-18"/>
          <w:sz w:val="20"/>
        </w:rPr>
        <w:t> </w:t>
      </w:r>
      <w:r>
        <w:rPr>
          <w:spacing w:val="-5"/>
          <w:sz w:val="20"/>
        </w:rPr>
        <w:t>sau</w:t>
      </w:r>
      <w:r>
        <w:rPr>
          <w:spacing w:val="-18"/>
          <w:sz w:val="20"/>
        </w:rPr>
        <w:t> </w:t>
      </w:r>
      <w:r>
        <w:rPr>
          <w:spacing w:val="-5"/>
          <w:sz w:val="20"/>
        </w:rPr>
        <w:t>titularul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dreptului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protec</w:t>
      </w:r>
      <w:r>
        <w:rPr>
          <w:rFonts w:ascii="Lucida Sans Unicode" w:hAnsi="Lucida Sans Unicode"/>
          <w:spacing w:val="-4"/>
          <w:sz w:val="20"/>
        </w:rPr>
        <w:t>ţ</w:t>
      </w:r>
      <w:r>
        <w:rPr>
          <w:spacing w:val="-4"/>
          <w:sz w:val="20"/>
        </w:rPr>
        <w:t>ie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desenului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sau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modelului</w:t>
      </w:r>
      <w:r>
        <w:rPr>
          <w:spacing w:val="-59"/>
          <w:sz w:val="20"/>
        </w:rPr>
        <w:t> </w:t>
      </w:r>
      <w:r>
        <w:rPr>
          <w:spacing w:val="-3"/>
          <w:sz w:val="20"/>
        </w:rPr>
        <w:t>industrial,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care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nu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preluat</w:t>
      </w:r>
      <w:r>
        <w:rPr>
          <w:spacing w:val="-17"/>
          <w:sz w:val="20"/>
        </w:rPr>
        <w:t> </w:t>
      </w:r>
      <w:r>
        <w:rPr>
          <w:spacing w:val="-3"/>
          <w:sz w:val="20"/>
        </w:rPr>
        <w:t>sau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nu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transmis</w:t>
      </w:r>
      <w:r>
        <w:rPr>
          <w:spacing w:val="-14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spacing w:val="-3"/>
          <w:sz w:val="20"/>
        </w:rPr>
        <w:t>n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condi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spacing w:val="-3"/>
          <w:sz w:val="20"/>
        </w:rPr>
        <w:t>iile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legale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dreptul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s</w:t>
      </w:r>
      <w:r>
        <w:rPr>
          <w:rFonts w:ascii="Lucida Sans Unicode" w:hAnsi="Lucida Sans Unicode"/>
          <w:spacing w:val="-2"/>
          <w:sz w:val="20"/>
        </w:rPr>
        <w:t>ă</w:t>
      </w:r>
      <w:r>
        <w:rPr>
          <w:spacing w:val="-2"/>
          <w:sz w:val="20"/>
        </w:rPr>
        <w:t>u</w:t>
      </w:r>
      <w:r>
        <w:rPr>
          <w:spacing w:val="-1"/>
          <w:sz w:val="20"/>
        </w:rPr>
        <w:t> </w:t>
      </w:r>
      <w:r>
        <w:rPr>
          <w:spacing w:val="-3"/>
          <w:sz w:val="20"/>
        </w:rPr>
        <w:t>p</w:t>
      </w:r>
      <w:r>
        <w:rPr>
          <w:rFonts w:ascii="Lucida Sans Unicode" w:hAnsi="Lucida Sans Unicode"/>
          <w:spacing w:val="-3"/>
          <w:sz w:val="20"/>
        </w:rPr>
        <w:t>â</w:t>
      </w:r>
      <w:r>
        <w:rPr>
          <w:spacing w:val="-3"/>
          <w:sz w:val="20"/>
        </w:rPr>
        <w:t>n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spacing w:val="-3"/>
          <w:sz w:val="20"/>
        </w:rPr>
        <w:t>la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pl</w:t>
      </w:r>
      <w:r>
        <w:rPr>
          <w:rFonts w:ascii="Lucida Sans Unicode" w:hAnsi="Lucida Sans Unicode"/>
          <w:spacing w:val="-3"/>
          <w:sz w:val="20"/>
        </w:rPr>
        <w:t>ăţ</w:t>
      </w:r>
      <w:r>
        <w:rPr>
          <w:spacing w:val="-3"/>
          <w:sz w:val="20"/>
        </w:rPr>
        <w:t>ii,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achit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14"/>
          <w:sz w:val="20"/>
        </w:rPr>
        <w:t> </w:t>
      </w:r>
      <w:r>
        <w:rPr>
          <w:spacing w:val="-3"/>
          <w:sz w:val="20"/>
        </w:rPr>
        <w:t>taxele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prev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spacing w:val="-3"/>
          <w:sz w:val="20"/>
        </w:rPr>
        <w:t>zute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sec</w:t>
      </w:r>
      <w:r>
        <w:rPr>
          <w:rFonts w:ascii="Lucida Sans Unicode" w:hAnsi="Lucida Sans Unicode"/>
          <w:spacing w:val="-2"/>
          <w:sz w:val="20"/>
        </w:rPr>
        <w:t>ţ</w:t>
      </w:r>
      <w:r>
        <w:rPr>
          <w:spacing w:val="-2"/>
          <w:sz w:val="20"/>
        </w:rPr>
        <w:t>iunea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VI</w:t>
      </w:r>
      <w:r>
        <w:rPr>
          <w:spacing w:val="-13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spacing w:val="-2"/>
          <w:sz w:val="20"/>
        </w:rPr>
        <w:t>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pct.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66,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76</w:t>
      </w:r>
      <w:r>
        <w:rPr>
          <w:spacing w:val="-15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spacing w:val="-2"/>
          <w:sz w:val="20"/>
        </w:rPr>
        <w:t>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77</w:t>
      </w:r>
      <w:r>
        <w:rPr>
          <w:spacing w:val="-60"/>
          <w:sz w:val="20"/>
        </w:rPr>
        <w:t> </w:t>
      </w:r>
      <w:r>
        <w:rPr>
          <w:sz w:val="20"/>
        </w:rPr>
        <w:t>din</w:t>
      </w:r>
      <w:r>
        <w:rPr>
          <w:spacing w:val="-9"/>
          <w:sz w:val="20"/>
        </w:rPr>
        <w:t> </w:t>
      </w:r>
      <w:r>
        <w:rPr>
          <w:sz w:val="20"/>
        </w:rPr>
        <w:t>sec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iunea</w:t>
      </w:r>
      <w:r>
        <w:rPr>
          <w:spacing w:val="-7"/>
          <w:sz w:val="20"/>
        </w:rPr>
        <w:t> </w:t>
      </w:r>
      <w:r>
        <w:rPr>
          <w:sz w:val="20"/>
        </w:rPr>
        <w:t>VIII,</w:t>
      </w:r>
      <w:r>
        <w:rPr>
          <w:spacing w:val="-6"/>
          <w:sz w:val="20"/>
        </w:rPr>
        <w:t> </w:t>
      </w:r>
      <w:r>
        <w:rPr>
          <w:sz w:val="20"/>
        </w:rPr>
        <w:t>dup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0"/>
          <w:sz w:val="20"/>
        </w:rPr>
        <w:t> </w:t>
      </w:r>
      <w:r>
        <w:rPr>
          <w:sz w:val="20"/>
        </w:rPr>
        <w:t>cum</w:t>
      </w:r>
      <w:r>
        <w:rPr>
          <w:spacing w:val="-3"/>
          <w:sz w:val="20"/>
        </w:rPr>
        <w:t> </w:t>
      </w:r>
      <w:r>
        <w:rPr>
          <w:sz w:val="20"/>
        </w:rPr>
        <w:t>urmeaz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:</w:t>
      </w:r>
    </w:p>
    <w:p>
      <w:pPr>
        <w:pStyle w:val="ListParagraph"/>
        <w:numPr>
          <w:ilvl w:val="0"/>
          <w:numId w:val="127"/>
        </w:numPr>
        <w:tabs>
          <w:tab w:pos="2019" w:val="left" w:leader="none"/>
        </w:tabs>
        <w:spacing w:line="211" w:lineRule="auto" w:before="21" w:after="0"/>
        <w:ind w:left="1418" w:right="1302" w:firstLine="350"/>
        <w:jc w:val="left"/>
        <w:rPr>
          <w:sz w:val="20"/>
        </w:rPr>
      </w:pPr>
      <w:r>
        <w:rPr>
          <w:spacing w:val="-7"/>
          <w:sz w:val="20"/>
        </w:rPr>
        <w:t>15%</w:t>
      </w:r>
      <w:r>
        <w:rPr>
          <w:spacing w:val="-21"/>
          <w:sz w:val="20"/>
        </w:rPr>
        <w:t> </w:t>
      </w:r>
      <w:r>
        <w:rPr>
          <w:spacing w:val="-7"/>
          <w:sz w:val="20"/>
        </w:rPr>
        <w:t>din</w:t>
      </w:r>
      <w:r>
        <w:rPr>
          <w:spacing w:val="-23"/>
          <w:sz w:val="20"/>
        </w:rPr>
        <w:t> </w:t>
      </w:r>
      <w:r>
        <w:rPr>
          <w:spacing w:val="-7"/>
          <w:sz w:val="20"/>
        </w:rPr>
        <w:t>cuantumul</w:t>
      </w:r>
      <w:r>
        <w:rPr>
          <w:spacing w:val="-23"/>
          <w:sz w:val="20"/>
        </w:rPr>
        <w:t> </w:t>
      </w:r>
      <w:r>
        <w:rPr>
          <w:spacing w:val="-7"/>
          <w:sz w:val="20"/>
        </w:rPr>
        <w:t>taxei</w:t>
      </w:r>
      <w:r>
        <w:rPr>
          <w:spacing w:val="-23"/>
          <w:sz w:val="20"/>
        </w:rPr>
        <w:t> </w:t>
      </w:r>
      <w:r>
        <w:rPr>
          <w:spacing w:val="-7"/>
          <w:sz w:val="20"/>
        </w:rPr>
        <w:t>stabilite,</w:t>
      </w:r>
      <w:r>
        <w:rPr>
          <w:spacing w:val="-22"/>
          <w:sz w:val="20"/>
        </w:rPr>
        <w:t> </w:t>
      </w:r>
      <w:r>
        <w:rPr>
          <w:spacing w:val="-7"/>
          <w:sz w:val="20"/>
        </w:rPr>
        <w:t>dac</w:t>
      </w:r>
      <w:r>
        <w:rPr>
          <w:rFonts w:ascii="Lucida Sans Unicode" w:hAnsi="Lucida Sans Unicode"/>
          <w:spacing w:val="-7"/>
          <w:sz w:val="20"/>
        </w:rPr>
        <w:t>ă</w:t>
      </w:r>
      <w:r>
        <w:rPr>
          <w:rFonts w:ascii="Lucida Sans Unicode" w:hAnsi="Lucida Sans Unicode"/>
          <w:spacing w:val="-22"/>
          <w:sz w:val="20"/>
        </w:rPr>
        <w:t> </w:t>
      </w:r>
      <w:r>
        <w:rPr>
          <w:spacing w:val="-7"/>
          <w:sz w:val="20"/>
        </w:rPr>
        <w:t>este</w:t>
      </w:r>
      <w:r>
        <w:rPr>
          <w:spacing w:val="-23"/>
          <w:sz w:val="20"/>
        </w:rPr>
        <w:t> </w:t>
      </w:r>
      <w:r>
        <w:rPr>
          <w:spacing w:val="-7"/>
          <w:sz w:val="20"/>
        </w:rPr>
        <w:t>persoan</w:t>
      </w:r>
      <w:r>
        <w:rPr>
          <w:rFonts w:ascii="Lucida Sans Unicode" w:hAnsi="Lucida Sans Unicode"/>
          <w:spacing w:val="-7"/>
          <w:sz w:val="20"/>
        </w:rPr>
        <w:t>ă</w:t>
      </w:r>
      <w:r>
        <w:rPr>
          <w:rFonts w:ascii="Lucida Sans Unicode" w:hAnsi="Lucida Sans Unicode"/>
          <w:spacing w:val="-23"/>
          <w:sz w:val="20"/>
        </w:rPr>
        <w:t> </w:t>
      </w:r>
      <w:r>
        <w:rPr>
          <w:spacing w:val="-7"/>
          <w:sz w:val="20"/>
        </w:rPr>
        <w:t>fizic</w:t>
      </w:r>
      <w:r>
        <w:rPr>
          <w:rFonts w:ascii="Lucida Sans Unicode" w:hAnsi="Lucida Sans Unicode"/>
          <w:spacing w:val="-7"/>
          <w:sz w:val="20"/>
        </w:rPr>
        <w:t>ă</w:t>
      </w:r>
      <w:r>
        <w:rPr>
          <w:rFonts w:ascii="Lucida Sans Unicode" w:hAnsi="Lucida Sans Unicode"/>
          <w:spacing w:val="-23"/>
          <w:sz w:val="20"/>
        </w:rPr>
        <w:t> </w:t>
      </w:r>
      <w:r>
        <w:rPr>
          <w:rFonts w:ascii="Lucida Sans Unicode" w:hAnsi="Lucida Sans Unicode"/>
          <w:spacing w:val="-7"/>
          <w:sz w:val="20"/>
        </w:rPr>
        <w:t>ş</w:t>
      </w:r>
      <w:r>
        <w:rPr>
          <w:spacing w:val="-7"/>
          <w:sz w:val="20"/>
        </w:rPr>
        <w:t>i</w:t>
      </w:r>
      <w:r>
        <w:rPr>
          <w:spacing w:val="-23"/>
          <w:sz w:val="20"/>
        </w:rPr>
        <w:t> </w:t>
      </w:r>
      <w:r>
        <w:rPr>
          <w:spacing w:val="-7"/>
          <w:sz w:val="20"/>
        </w:rPr>
        <w:t>are</w:t>
      </w:r>
      <w:r>
        <w:rPr>
          <w:spacing w:val="-23"/>
          <w:sz w:val="20"/>
        </w:rPr>
        <w:t> </w:t>
      </w:r>
      <w:r>
        <w:rPr>
          <w:spacing w:val="-7"/>
          <w:sz w:val="20"/>
        </w:rPr>
        <w:t>calitatea</w:t>
      </w:r>
      <w:r>
        <w:rPr>
          <w:spacing w:val="-5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autor;</w:t>
      </w:r>
    </w:p>
    <w:p>
      <w:pPr>
        <w:pStyle w:val="ListParagraph"/>
        <w:numPr>
          <w:ilvl w:val="0"/>
          <w:numId w:val="127"/>
        </w:numPr>
        <w:tabs>
          <w:tab w:pos="2019" w:val="left" w:leader="none"/>
        </w:tabs>
        <w:spacing w:line="201" w:lineRule="auto" w:before="76" w:after="0"/>
        <w:ind w:left="1418" w:right="1305" w:firstLine="350"/>
        <w:jc w:val="both"/>
        <w:rPr>
          <w:sz w:val="20"/>
        </w:rPr>
      </w:pPr>
      <w:r>
        <w:rPr>
          <w:sz w:val="20"/>
        </w:rPr>
        <w:t>35% din cuantumul taxei stabilite, dac</w:t>
      </w:r>
      <w:r>
        <w:rPr>
          <w:rFonts w:ascii="Lucida Sans Unicode" w:hAnsi="Lucida Sans Unicode"/>
          <w:sz w:val="20"/>
        </w:rPr>
        <w:t>ă </w:t>
      </w:r>
      <w:r>
        <w:rPr>
          <w:sz w:val="20"/>
        </w:rPr>
        <w:t>este o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ntreprindere care</w:t>
      </w:r>
      <w:r>
        <w:rPr>
          <w:spacing w:val="1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spacing w:val="-2"/>
          <w:sz w:val="20"/>
        </w:rPr>
        <w:t>ntrune</w:t>
      </w:r>
      <w:r>
        <w:rPr>
          <w:rFonts w:ascii="Lucida Sans Unicode" w:hAnsi="Lucida Sans Unicode"/>
          <w:spacing w:val="-2"/>
          <w:sz w:val="20"/>
        </w:rPr>
        <w:t>ş</w:t>
      </w:r>
      <w:r>
        <w:rPr>
          <w:spacing w:val="-2"/>
          <w:sz w:val="20"/>
        </w:rPr>
        <w:t>te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criteriile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stabilite</w:t>
      </w:r>
      <w:r>
        <w:rPr>
          <w:spacing w:val="-13"/>
          <w:sz w:val="20"/>
        </w:rPr>
        <w:t> </w:t>
      </w:r>
      <w:r>
        <w:rPr>
          <w:rFonts w:ascii="Lucida Sans Unicode" w:hAnsi="Lucida Sans Unicode"/>
          <w:spacing w:val="-2"/>
          <w:sz w:val="20"/>
        </w:rPr>
        <w:t>î</w:t>
      </w:r>
      <w:r>
        <w:rPr>
          <w:spacing w:val="-2"/>
          <w:sz w:val="20"/>
        </w:rPr>
        <w:t>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art.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2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alin.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(2)-(4)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din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Legea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privind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sus</w:t>
      </w:r>
      <w:r>
        <w:rPr>
          <w:rFonts w:ascii="Lucida Sans Unicode" w:hAnsi="Lucida Sans Unicode"/>
          <w:spacing w:val="-1"/>
          <w:sz w:val="20"/>
        </w:rPr>
        <w:t>ţ</w:t>
      </w:r>
      <w:r>
        <w:rPr>
          <w:spacing w:val="-1"/>
          <w:sz w:val="20"/>
        </w:rPr>
        <w:t>inerea</w:t>
      </w:r>
      <w:r>
        <w:rPr>
          <w:spacing w:val="-60"/>
          <w:sz w:val="20"/>
        </w:rPr>
        <w:t> </w:t>
      </w:r>
      <w:r>
        <w:rPr>
          <w:spacing w:val="-4"/>
          <w:sz w:val="20"/>
        </w:rPr>
        <w:t>sectorului</w:t>
      </w:r>
      <w:r>
        <w:rPr>
          <w:spacing w:val="-10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spacing w:val="-4"/>
          <w:sz w:val="20"/>
        </w:rPr>
        <w:t>ntreprinderilor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mici</w:t>
      </w:r>
      <w:r>
        <w:rPr>
          <w:spacing w:val="-12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spacing w:val="-3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mijlocii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nr.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206-XVI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din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07.07.2006,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sau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dac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rFonts w:ascii="Lucida Sans Unicode" w:hAnsi="Lucida Sans Unicode"/>
          <w:spacing w:val="-61"/>
          <w:sz w:val="20"/>
        </w:rPr>
        <w:t> </w:t>
      </w:r>
      <w:r>
        <w:rPr>
          <w:sz w:val="20"/>
        </w:rPr>
        <w:t>este</w:t>
      </w:r>
      <w:r>
        <w:rPr>
          <w:spacing w:val="-8"/>
          <w:sz w:val="20"/>
        </w:rPr>
        <w:t> </w:t>
      </w:r>
      <w:r>
        <w:rPr>
          <w:sz w:val="20"/>
        </w:rPr>
        <w:t>persoan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8"/>
          <w:sz w:val="20"/>
        </w:rPr>
        <w:t> </w:t>
      </w:r>
      <w:r>
        <w:rPr>
          <w:sz w:val="20"/>
        </w:rPr>
        <w:t>fizic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8"/>
          <w:sz w:val="20"/>
        </w:rPr>
        <w:t> </w:t>
      </w:r>
      <w:r>
        <w:rPr>
          <w:rFonts w:ascii="Lucida Sans Unicode" w:hAnsi="Lucida Sans Unicode"/>
          <w:sz w:val="20"/>
        </w:rPr>
        <w:t>ş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calitatea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autor.</w:t>
      </w:r>
    </w:p>
    <w:p>
      <w:pPr>
        <w:pStyle w:val="ListParagraph"/>
        <w:numPr>
          <w:ilvl w:val="0"/>
          <w:numId w:val="126"/>
        </w:numPr>
        <w:tabs>
          <w:tab w:pos="1966" w:val="left" w:leader="none"/>
        </w:tabs>
        <w:spacing w:line="206" w:lineRule="auto" w:before="24" w:after="0"/>
        <w:ind w:left="1413" w:right="1402" w:firstLine="345"/>
        <w:jc w:val="left"/>
        <w:rPr>
          <w:sz w:val="20"/>
        </w:rPr>
      </w:pPr>
      <w:r>
        <w:rPr>
          <w:spacing w:val="-2"/>
          <w:w w:val="95"/>
          <w:sz w:val="20"/>
        </w:rPr>
        <w:t>Invalizii,</w:t>
      </w:r>
      <w:r>
        <w:rPr>
          <w:spacing w:val="-15"/>
          <w:w w:val="95"/>
          <w:sz w:val="20"/>
        </w:rPr>
        <w:t> </w:t>
      </w:r>
      <w:r>
        <w:rPr>
          <w:spacing w:val="-2"/>
          <w:w w:val="95"/>
          <w:sz w:val="20"/>
        </w:rPr>
        <w:t>pensionarii</w:t>
      </w:r>
      <w:r>
        <w:rPr>
          <w:spacing w:val="-18"/>
          <w:w w:val="95"/>
          <w:sz w:val="20"/>
        </w:rPr>
        <w:t> </w:t>
      </w:r>
      <w:r>
        <w:rPr>
          <w:spacing w:val="-2"/>
          <w:w w:val="95"/>
          <w:sz w:val="20"/>
        </w:rPr>
        <w:t>ne</w:t>
      </w:r>
      <w:r>
        <w:rPr>
          <w:rFonts w:ascii="Lucida Sans Unicode" w:hAnsi="Lucida Sans Unicode"/>
          <w:spacing w:val="-2"/>
          <w:w w:val="95"/>
          <w:sz w:val="20"/>
        </w:rPr>
        <w:t>î</w:t>
      </w:r>
      <w:r>
        <w:rPr>
          <w:spacing w:val="-2"/>
          <w:w w:val="95"/>
          <w:sz w:val="20"/>
        </w:rPr>
        <w:t>ncadra</w:t>
      </w:r>
      <w:r>
        <w:rPr>
          <w:rFonts w:ascii="Lucida Sans Unicode" w:hAnsi="Lucida Sans Unicode"/>
          <w:spacing w:val="-2"/>
          <w:w w:val="95"/>
          <w:sz w:val="20"/>
        </w:rPr>
        <w:t>ţ</w:t>
      </w:r>
      <w:r>
        <w:rPr>
          <w:spacing w:val="-2"/>
          <w:w w:val="95"/>
          <w:sz w:val="20"/>
        </w:rPr>
        <w:t>i</w:t>
      </w:r>
      <w:r>
        <w:rPr>
          <w:spacing w:val="-17"/>
          <w:w w:val="95"/>
          <w:sz w:val="20"/>
        </w:rPr>
        <w:t> </w:t>
      </w:r>
      <w:r>
        <w:rPr>
          <w:rFonts w:ascii="Lucida Sans Unicode" w:hAnsi="Lucida Sans Unicode"/>
          <w:spacing w:val="-1"/>
          <w:w w:val="95"/>
          <w:sz w:val="20"/>
        </w:rPr>
        <w:t>î</w:t>
      </w:r>
      <w:r>
        <w:rPr>
          <w:spacing w:val="-1"/>
          <w:w w:val="95"/>
          <w:sz w:val="20"/>
        </w:rPr>
        <w:t>n</w:t>
      </w:r>
      <w:r>
        <w:rPr>
          <w:spacing w:val="-20"/>
          <w:w w:val="95"/>
          <w:sz w:val="20"/>
        </w:rPr>
        <w:t> </w:t>
      </w:r>
      <w:r>
        <w:rPr>
          <w:spacing w:val="-1"/>
          <w:w w:val="95"/>
          <w:sz w:val="20"/>
        </w:rPr>
        <w:t>c</w:t>
      </w:r>
      <w:r>
        <w:rPr>
          <w:rFonts w:ascii="Lucida Sans Unicode" w:hAnsi="Lucida Sans Unicode"/>
          <w:spacing w:val="-1"/>
          <w:w w:val="95"/>
          <w:sz w:val="20"/>
        </w:rPr>
        <w:t>â</w:t>
      </w:r>
      <w:r>
        <w:rPr>
          <w:spacing w:val="-1"/>
          <w:w w:val="95"/>
          <w:sz w:val="20"/>
        </w:rPr>
        <w:t>mpul</w:t>
      </w:r>
      <w:r>
        <w:rPr>
          <w:spacing w:val="-18"/>
          <w:w w:val="95"/>
          <w:sz w:val="20"/>
        </w:rPr>
        <w:t> </w:t>
      </w:r>
      <w:r>
        <w:rPr>
          <w:spacing w:val="-1"/>
          <w:w w:val="95"/>
          <w:sz w:val="20"/>
        </w:rPr>
        <w:t>muncii,</w:t>
      </w:r>
      <w:r>
        <w:rPr>
          <w:spacing w:val="-14"/>
          <w:w w:val="95"/>
          <w:sz w:val="20"/>
        </w:rPr>
        <w:t> </w:t>
      </w:r>
      <w:r>
        <w:rPr>
          <w:spacing w:val="-1"/>
          <w:w w:val="95"/>
          <w:sz w:val="20"/>
        </w:rPr>
        <w:t>elevii,</w:t>
      </w:r>
      <w:r>
        <w:rPr>
          <w:spacing w:val="-17"/>
          <w:w w:val="95"/>
          <w:sz w:val="20"/>
        </w:rPr>
        <w:t> </w:t>
      </w:r>
      <w:r>
        <w:rPr>
          <w:spacing w:val="-1"/>
          <w:w w:val="95"/>
          <w:sz w:val="20"/>
        </w:rPr>
        <w:t>studen</w:t>
      </w:r>
      <w:r>
        <w:rPr>
          <w:rFonts w:ascii="Lucida Sans Unicode" w:hAnsi="Lucida Sans Unicode"/>
          <w:spacing w:val="-1"/>
          <w:w w:val="95"/>
          <w:sz w:val="20"/>
        </w:rPr>
        <w:t>ţ</w:t>
      </w:r>
      <w:r>
        <w:rPr>
          <w:spacing w:val="-1"/>
          <w:w w:val="95"/>
          <w:sz w:val="20"/>
        </w:rPr>
        <w:t>ii</w:t>
      </w:r>
      <w:r>
        <w:rPr>
          <w:spacing w:val="-17"/>
          <w:w w:val="95"/>
          <w:sz w:val="20"/>
        </w:rPr>
        <w:t> </w:t>
      </w:r>
      <w:r>
        <w:rPr>
          <w:spacing w:val="-1"/>
          <w:w w:val="95"/>
          <w:sz w:val="20"/>
        </w:rPr>
        <w:t>(sec</w:t>
      </w:r>
      <w:r>
        <w:rPr>
          <w:rFonts w:ascii="Lucida Sans Unicode" w:hAnsi="Lucida Sans Unicode"/>
          <w:spacing w:val="-1"/>
          <w:w w:val="95"/>
          <w:sz w:val="20"/>
        </w:rPr>
        <w:t>ţ</w:t>
      </w:r>
      <w:r>
        <w:rPr>
          <w:spacing w:val="-1"/>
          <w:w w:val="95"/>
          <w:sz w:val="20"/>
        </w:rPr>
        <w:t>ia</w:t>
      </w:r>
      <w:r>
        <w:rPr>
          <w:spacing w:val="-57"/>
          <w:w w:val="95"/>
          <w:sz w:val="20"/>
        </w:rPr>
        <w:t> </w:t>
      </w:r>
      <w:r>
        <w:rPr>
          <w:spacing w:val="-3"/>
          <w:sz w:val="20"/>
        </w:rPr>
        <w:t>de zi), militarii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spacing w:val="-3"/>
          <w:sz w:val="20"/>
        </w:rPr>
        <w:t>n termen (osta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spacing w:val="-3"/>
          <w:sz w:val="20"/>
        </w:rPr>
        <w:t>ii 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spacing w:val="-3"/>
          <w:sz w:val="20"/>
        </w:rPr>
        <w:t>i sergen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spacing w:val="-3"/>
          <w:sz w:val="20"/>
        </w:rPr>
        <w:t>ii) se scutesc </w:t>
      </w:r>
      <w:r>
        <w:rPr>
          <w:spacing w:val="-2"/>
          <w:sz w:val="20"/>
        </w:rPr>
        <w:t>de plata unor taxe</w:t>
      </w:r>
      <w:r>
        <w:rPr>
          <w:spacing w:val="-1"/>
          <w:sz w:val="20"/>
        </w:rPr>
        <w:t> </w:t>
      </w:r>
      <w:r>
        <w:rPr>
          <w:sz w:val="20"/>
        </w:rPr>
        <w:t>stabilite</w:t>
      </w:r>
      <w:r>
        <w:rPr>
          <w:spacing w:val="-8"/>
          <w:sz w:val="20"/>
        </w:rPr>
        <w:t> </w:t>
      </w:r>
      <w:r>
        <w:rPr>
          <w:rFonts w:ascii="Lucida Sans Unicode" w:hAnsi="Lucida Sans Unicode"/>
          <w:sz w:val="20"/>
        </w:rPr>
        <w:t>î</w:t>
      </w:r>
      <w:r>
        <w:rPr>
          <w:sz w:val="20"/>
        </w:rPr>
        <w:t>n</w:t>
      </w:r>
      <w:r>
        <w:rPr>
          <w:spacing w:val="-6"/>
          <w:sz w:val="20"/>
        </w:rPr>
        <w:t> </w:t>
      </w:r>
      <w:r>
        <w:rPr>
          <w:sz w:val="20"/>
        </w:rPr>
        <w:t>prezenta</w:t>
      </w:r>
      <w:r>
        <w:rPr>
          <w:spacing w:val="-8"/>
          <w:sz w:val="20"/>
        </w:rPr>
        <w:t> </w:t>
      </w:r>
      <w:r>
        <w:rPr>
          <w:sz w:val="20"/>
        </w:rPr>
        <w:t>anex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sz w:val="20"/>
        </w:rPr>
        <w:t>dup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6"/>
          <w:sz w:val="20"/>
        </w:rPr>
        <w:t> </w:t>
      </w:r>
      <w:r>
        <w:rPr>
          <w:sz w:val="20"/>
        </w:rPr>
        <w:t>cum</w:t>
      </w:r>
      <w:r>
        <w:rPr>
          <w:spacing w:val="-4"/>
          <w:sz w:val="20"/>
        </w:rPr>
        <w:t> </w:t>
      </w:r>
      <w:r>
        <w:rPr>
          <w:sz w:val="20"/>
        </w:rPr>
        <w:t>urmeaz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:</w:t>
      </w:r>
    </w:p>
    <w:p>
      <w:pPr>
        <w:pStyle w:val="ListParagraph"/>
        <w:numPr>
          <w:ilvl w:val="0"/>
          <w:numId w:val="128"/>
        </w:numPr>
        <w:tabs>
          <w:tab w:pos="1990" w:val="left" w:leader="none"/>
        </w:tabs>
        <w:spacing w:line="260" w:lineRule="exact" w:before="2" w:after="0"/>
        <w:ind w:left="1418" w:right="1302" w:firstLine="345"/>
        <w:jc w:val="both"/>
        <w:rPr>
          <w:sz w:val="20"/>
        </w:rPr>
      </w:pPr>
      <w:r>
        <w:rPr>
          <w:w w:val="95"/>
          <w:sz w:val="20"/>
        </w:rPr>
        <w:t>la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punctele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1,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3,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6,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7,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9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(pentru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primii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trei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ani),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17,19,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20,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21,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23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(pentru</w:t>
      </w:r>
      <w:r>
        <w:rPr>
          <w:spacing w:val="-57"/>
          <w:w w:val="95"/>
          <w:sz w:val="20"/>
        </w:rPr>
        <w:t> </w:t>
      </w:r>
      <w:r>
        <w:rPr>
          <w:w w:val="95"/>
          <w:sz w:val="20"/>
        </w:rPr>
        <w:t>primii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trei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ani);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45,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46,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47,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50, 62\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62</w:t>
      </w:r>
      <w:r>
        <w:rPr>
          <w:w w:val="95"/>
          <w:sz w:val="20"/>
          <w:vertAlign w:val="superscript"/>
        </w:rPr>
        <w:t>4</w:t>
      </w:r>
      <w:r>
        <w:rPr>
          <w:w w:val="95"/>
          <w:sz w:val="20"/>
          <w:vertAlign w:val="baseline"/>
        </w:rPr>
        <w:t>,</w:t>
      </w:r>
      <w:r>
        <w:rPr>
          <w:spacing w:val="-5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62</w:t>
      </w:r>
      <w:r>
        <w:rPr>
          <w:w w:val="95"/>
          <w:sz w:val="20"/>
          <w:vertAlign w:val="superscript"/>
        </w:rPr>
        <w:t>5</w:t>
      </w:r>
      <w:r>
        <w:rPr>
          <w:spacing w:val="-3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(pentru</w:t>
      </w:r>
      <w:r>
        <w:rPr>
          <w:spacing w:val="-2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primii</w:t>
      </w:r>
      <w:r>
        <w:rPr>
          <w:spacing w:val="-3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trei</w:t>
      </w:r>
      <w:r>
        <w:rPr>
          <w:spacing w:val="-5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ani), 69,</w:t>
      </w:r>
      <w:r>
        <w:rPr>
          <w:spacing w:val="-4"/>
          <w:w w:val="95"/>
          <w:sz w:val="20"/>
          <w:vertAlign w:val="baseline"/>
        </w:rPr>
        <w:t> </w:t>
      </w:r>
      <w:r>
        <w:rPr>
          <w:rFonts w:ascii="Lucida Sans Unicode" w:hAnsi="Lucida Sans Unicode"/>
          <w:w w:val="95"/>
          <w:sz w:val="20"/>
          <w:vertAlign w:val="baseline"/>
        </w:rPr>
        <w:t>î</w:t>
      </w:r>
      <w:r>
        <w:rPr>
          <w:w w:val="95"/>
          <w:sz w:val="20"/>
          <w:vertAlign w:val="baseline"/>
        </w:rPr>
        <w:t>n</w:t>
      </w:r>
      <w:r>
        <w:rPr>
          <w:spacing w:val="-4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cazul</w:t>
      </w:r>
      <w:r>
        <w:rPr>
          <w:spacing w:val="-57"/>
          <w:w w:val="95"/>
          <w:sz w:val="20"/>
          <w:vertAlign w:val="baseline"/>
        </w:rPr>
        <w:t> </w:t>
      </w:r>
      <w:r>
        <w:rPr>
          <w:spacing w:val="-3"/>
          <w:sz w:val="20"/>
          <w:vertAlign w:val="baseline"/>
        </w:rPr>
        <w:t>c</w:t>
      </w:r>
      <w:r>
        <w:rPr>
          <w:rFonts w:ascii="Lucida Sans Unicode" w:hAnsi="Lucida Sans Unicode"/>
          <w:spacing w:val="-3"/>
          <w:sz w:val="20"/>
          <w:vertAlign w:val="baseline"/>
        </w:rPr>
        <w:t>â</w:t>
      </w:r>
      <w:r>
        <w:rPr>
          <w:spacing w:val="-3"/>
          <w:sz w:val="20"/>
          <w:vertAlign w:val="baseline"/>
        </w:rPr>
        <w:t>nd</w:t>
      </w:r>
      <w:r>
        <w:rPr>
          <w:spacing w:val="-12"/>
          <w:sz w:val="20"/>
          <w:vertAlign w:val="baseline"/>
        </w:rPr>
        <w:t> </w:t>
      </w:r>
      <w:r>
        <w:rPr>
          <w:spacing w:val="-3"/>
          <w:sz w:val="20"/>
          <w:vertAlign w:val="baseline"/>
        </w:rPr>
        <w:t>persoana</w:t>
      </w:r>
      <w:r>
        <w:rPr>
          <w:spacing w:val="-12"/>
          <w:sz w:val="20"/>
          <w:vertAlign w:val="baseline"/>
        </w:rPr>
        <w:t> </w:t>
      </w:r>
      <w:r>
        <w:rPr>
          <w:spacing w:val="-3"/>
          <w:sz w:val="20"/>
          <w:vertAlign w:val="baseline"/>
        </w:rPr>
        <w:t>este</w:t>
      </w:r>
      <w:r>
        <w:rPr>
          <w:spacing w:val="-11"/>
          <w:sz w:val="20"/>
          <w:vertAlign w:val="baseline"/>
        </w:rPr>
        <w:t> </w:t>
      </w:r>
      <w:r>
        <w:rPr>
          <w:spacing w:val="-3"/>
          <w:sz w:val="20"/>
          <w:vertAlign w:val="baseline"/>
        </w:rPr>
        <w:t>unicul</w:t>
      </w:r>
      <w:r>
        <w:rPr>
          <w:spacing w:val="-10"/>
          <w:sz w:val="20"/>
          <w:vertAlign w:val="baseline"/>
        </w:rPr>
        <w:t> </w:t>
      </w:r>
      <w:r>
        <w:rPr>
          <w:spacing w:val="-3"/>
          <w:sz w:val="20"/>
          <w:vertAlign w:val="baseline"/>
        </w:rPr>
        <w:t>autor</w:t>
      </w:r>
      <w:r>
        <w:rPr>
          <w:spacing w:val="-11"/>
          <w:sz w:val="20"/>
          <w:vertAlign w:val="baseline"/>
        </w:rPr>
        <w:t> </w:t>
      </w:r>
      <w:r>
        <w:rPr>
          <w:spacing w:val="-3"/>
          <w:sz w:val="20"/>
          <w:vertAlign w:val="baseline"/>
        </w:rPr>
        <w:t>al</w:t>
      </w:r>
      <w:r>
        <w:rPr>
          <w:spacing w:val="-13"/>
          <w:sz w:val="20"/>
          <w:vertAlign w:val="baseline"/>
        </w:rPr>
        <w:t> </w:t>
      </w:r>
      <w:r>
        <w:rPr>
          <w:spacing w:val="-3"/>
          <w:sz w:val="20"/>
          <w:vertAlign w:val="baseline"/>
        </w:rPr>
        <w:t>inven</w:t>
      </w:r>
      <w:r>
        <w:rPr>
          <w:rFonts w:ascii="Lucida Sans Unicode" w:hAnsi="Lucida Sans Unicode"/>
          <w:spacing w:val="-3"/>
          <w:sz w:val="20"/>
          <w:vertAlign w:val="baseline"/>
        </w:rPr>
        <w:t>ţ</w:t>
      </w:r>
      <w:r>
        <w:rPr>
          <w:spacing w:val="-3"/>
          <w:sz w:val="20"/>
          <w:vertAlign w:val="baseline"/>
        </w:rPr>
        <w:t>iei,</w:t>
      </w:r>
      <w:r>
        <w:rPr>
          <w:spacing w:val="-11"/>
          <w:sz w:val="20"/>
          <w:vertAlign w:val="baseline"/>
        </w:rPr>
        <w:t> </w:t>
      </w:r>
      <w:r>
        <w:rPr>
          <w:spacing w:val="-3"/>
          <w:sz w:val="20"/>
          <w:vertAlign w:val="baseline"/>
        </w:rPr>
        <w:t>modelului</w:t>
      </w:r>
      <w:r>
        <w:rPr>
          <w:spacing w:val="-13"/>
          <w:sz w:val="20"/>
          <w:vertAlign w:val="baseline"/>
        </w:rPr>
        <w:t> </w:t>
      </w:r>
      <w:r>
        <w:rPr>
          <w:spacing w:val="-3"/>
          <w:sz w:val="20"/>
          <w:vertAlign w:val="baseline"/>
        </w:rPr>
        <w:t>de</w:t>
      </w:r>
      <w:r>
        <w:rPr>
          <w:spacing w:val="-12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utilitate,</w:t>
      </w:r>
      <w:r>
        <w:rPr>
          <w:spacing w:val="-11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desenului/</w:t>
      </w:r>
      <w:r>
        <w:rPr>
          <w:spacing w:val="-60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modelului</w:t>
      </w:r>
      <w:r>
        <w:rPr>
          <w:spacing w:val="-15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industrial</w:t>
      </w:r>
      <w:r>
        <w:rPr>
          <w:spacing w:val="-15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sau</w:t>
      </w:r>
      <w:r>
        <w:rPr>
          <w:spacing w:val="-14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unicul</w:t>
      </w:r>
      <w:r>
        <w:rPr>
          <w:spacing w:val="-13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ameliorator</w:t>
      </w:r>
      <w:r>
        <w:rPr>
          <w:spacing w:val="-13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al</w:t>
      </w:r>
      <w:r>
        <w:rPr>
          <w:spacing w:val="-14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soiului</w:t>
      </w:r>
      <w:r>
        <w:rPr>
          <w:spacing w:val="-15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de</w:t>
      </w:r>
      <w:r>
        <w:rPr>
          <w:spacing w:val="-1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plant</w:t>
      </w:r>
      <w:r>
        <w:rPr>
          <w:rFonts w:ascii="Lucida Sans Unicode" w:hAnsi="Lucida Sans Unicode"/>
          <w:spacing w:val="-1"/>
          <w:sz w:val="20"/>
          <w:vertAlign w:val="baseline"/>
        </w:rPr>
        <w:t>ă</w:t>
      </w:r>
      <w:r>
        <w:rPr>
          <w:rFonts w:ascii="Lucida Sans Unicode" w:hAnsi="Lucida Sans Unicode"/>
          <w:spacing w:val="-15"/>
          <w:sz w:val="20"/>
          <w:vertAlign w:val="baseline"/>
        </w:rPr>
        <w:t> </w:t>
      </w:r>
      <w:r>
        <w:rPr>
          <w:rFonts w:ascii="Lucida Sans Unicode" w:hAnsi="Lucida Sans Unicode"/>
          <w:spacing w:val="-1"/>
          <w:sz w:val="20"/>
          <w:vertAlign w:val="baseline"/>
        </w:rPr>
        <w:t>ş</w:t>
      </w:r>
      <w:r>
        <w:rPr>
          <w:spacing w:val="-1"/>
          <w:sz w:val="20"/>
          <w:vertAlign w:val="baseline"/>
        </w:rPr>
        <w:t>i</w:t>
      </w:r>
      <w:r>
        <w:rPr>
          <w:spacing w:val="-14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solicit</w:t>
      </w:r>
      <w:r>
        <w:rPr>
          <w:rFonts w:ascii="Lucida Sans Unicode" w:hAnsi="Lucida Sans Unicode"/>
          <w:spacing w:val="-1"/>
          <w:sz w:val="20"/>
          <w:vertAlign w:val="baseline"/>
        </w:rPr>
        <w:t>ă</w:t>
      </w:r>
      <w:r>
        <w:rPr>
          <w:rFonts w:ascii="Lucida Sans Unicode" w:hAnsi="Lucida Sans Unicode"/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titlul</w:t>
      </w:r>
      <w:r>
        <w:rPr>
          <w:spacing w:val="-60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protec</w:t>
      </w:r>
      <w:r>
        <w:rPr>
          <w:rFonts w:ascii="Lucida Sans Unicode" w:hAnsi="Lucida Sans Unicode"/>
          <w:sz w:val="20"/>
          <w:vertAlign w:val="baseline"/>
        </w:rPr>
        <w:t>ţ</w:t>
      </w:r>
      <w:r>
        <w:rPr>
          <w:sz w:val="20"/>
          <w:vertAlign w:val="baseline"/>
        </w:rPr>
        <w:t>ie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pe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numele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s</w:t>
      </w:r>
      <w:r>
        <w:rPr>
          <w:rFonts w:ascii="Lucida Sans Unicode" w:hAnsi="Lucida Sans Unicode"/>
          <w:sz w:val="20"/>
          <w:vertAlign w:val="baseline"/>
        </w:rPr>
        <w:t>ă</w:t>
      </w:r>
      <w:r>
        <w:rPr>
          <w:sz w:val="20"/>
          <w:vertAlign w:val="baseline"/>
        </w:rPr>
        <w:t>u,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sau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este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unicul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titular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brevetului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inven</w:t>
      </w:r>
      <w:r>
        <w:rPr>
          <w:rFonts w:ascii="Lucida Sans Unicode" w:hAnsi="Lucida Sans Unicode"/>
          <w:sz w:val="20"/>
          <w:vertAlign w:val="baseline"/>
        </w:rPr>
        <w:t>ţ</w:t>
      </w:r>
      <w:r>
        <w:rPr>
          <w:sz w:val="20"/>
          <w:vertAlign w:val="baseline"/>
        </w:rPr>
        <w:t>ie,</w:t>
      </w:r>
      <w:r>
        <w:rPr>
          <w:spacing w:val="-60"/>
          <w:sz w:val="20"/>
          <w:vertAlign w:val="baseline"/>
        </w:rPr>
        <w:t> </w:t>
      </w:r>
      <w:r>
        <w:rPr>
          <w:sz w:val="20"/>
          <w:vertAlign w:val="baseline"/>
        </w:rPr>
        <w:t>brevetului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pentru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soi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plant</w:t>
      </w:r>
      <w:r>
        <w:rPr>
          <w:rFonts w:ascii="Lucida Sans Unicode" w:hAnsi="Lucida Sans Unicode"/>
          <w:sz w:val="20"/>
          <w:vertAlign w:val="baseline"/>
        </w:rPr>
        <w:t>ă</w:t>
      </w:r>
      <w:r>
        <w:rPr>
          <w:sz w:val="20"/>
          <w:vertAlign w:val="baseline"/>
        </w:rPr>
        <w:t>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certificatului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rFonts w:ascii="Lucida Sans Unicode" w:hAnsi="Lucida Sans Unicode"/>
          <w:sz w:val="20"/>
          <w:vertAlign w:val="baseline"/>
        </w:rPr>
        <w:t>î</w:t>
      </w:r>
      <w:r>
        <w:rPr>
          <w:sz w:val="20"/>
          <w:vertAlign w:val="baseline"/>
        </w:rPr>
        <w:t>nregistrare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modelului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</w:p>
    <w:p>
      <w:pPr>
        <w:spacing w:line="206" w:lineRule="auto" w:before="14"/>
        <w:ind w:left="1418" w:right="1305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pacing w:val="-4"/>
          <w:sz w:val="20"/>
        </w:rPr>
        <w:t>utilitate,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4"/>
          <w:sz w:val="20"/>
        </w:rPr>
        <w:t>certificatului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de</w:t>
      </w:r>
      <w:r>
        <w:rPr>
          <w:rFonts w:ascii="Tahoma" w:hAnsi="Tahoma"/>
          <w:spacing w:val="-8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rFonts w:ascii="Tahoma" w:hAnsi="Tahoma"/>
          <w:spacing w:val="-3"/>
          <w:sz w:val="20"/>
        </w:rPr>
        <w:t>nregistrare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3"/>
          <w:sz w:val="20"/>
        </w:rPr>
        <w:t>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3"/>
          <w:sz w:val="20"/>
        </w:rPr>
        <w:t>desenului/modelului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industrial.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3"/>
          <w:sz w:val="20"/>
        </w:rPr>
        <w:t>Scutirile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men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ionate </w:t>
      </w:r>
      <w:r>
        <w:rPr>
          <w:rFonts w:ascii="Lucida Sans Unicode" w:hAnsi="Lucida Sans Unicode"/>
          <w:sz w:val="20"/>
        </w:rPr>
        <w:t>î</w:t>
      </w:r>
      <w:r>
        <w:rPr>
          <w:rFonts w:ascii="Tahoma" w:hAnsi="Tahoma"/>
          <w:sz w:val="20"/>
        </w:rPr>
        <w:t>n prezentul alineat se acord</w:t>
      </w:r>
      <w:r>
        <w:rPr>
          <w:rFonts w:ascii="Lucida Sans Unicode" w:hAnsi="Lucida Sans Unicode"/>
          <w:sz w:val="20"/>
        </w:rPr>
        <w:t>ă </w:t>
      </w:r>
      <w:r>
        <w:rPr>
          <w:rFonts w:ascii="Tahoma" w:hAnsi="Tahoma"/>
          <w:sz w:val="20"/>
        </w:rPr>
        <w:t>de asemenea </w:t>
      </w:r>
      <w:r>
        <w:rPr>
          <w:rFonts w:ascii="Lucida Sans Unicode" w:hAnsi="Lucida Sans Unicode"/>
          <w:sz w:val="20"/>
        </w:rPr>
        <w:t>ş</w:t>
      </w:r>
      <w:r>
        <w:rPr>
          <w:rFonts w:ascii="Tahoma" w:hAnsi="Tahoma"/>
          <w:sz w:val="20"/>
        </w:rPr>
        <w:t>i colectivului de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solicitan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sau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titulari,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cu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condi</w:t>
      </w:r>
      <w:r>
        <w:rPr>
          <w:rFonts w:ascii="Lucida Sans Unicode" w:hAnsi="Lucida Sans Unicode"/>
          <w:sz w:val="20"/>
        </w:rPr>
        <w:t>ţ</w:t>
      </w:r>
      <w:r>
        <w:rPr>
          <w:rFonts w:ascii="Tahoma" w:hAnsi="Tahoma"/>
          <w:sz w:val="20"/>
        </w:rPr>
        <w:t>ia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c</w:t>
      </w:r>
      <w:r>
        <w:rPr>
          <w:rFonts w:ascii="Lucida Sans Unicode" w:hAnsi="Lucida Sans Unicode"/>
          <w:sz w:val="20"/>
        </w:rPr>
        <w:t>ă</w:t>
      </w:r>
      <w:r>
        <w:rPr>
          <w:rFonts w:ascii="Lucida Sans Unicode" w:hAnsi="Lucida Sans Unicode"/>
          <w:spacing w:val="-10"/>
          <w:sz w:val="20"/>
        </w:rPr>
        <w:t> </w:t>
      </w:r>
      <w:r>
        <w:rPr>
          <w:rFonts w:ascii="Tahoma" w:hAnsi="Tahoma"/>
          <w:sz w:val="20"/>
        </w:rPr>
        <w:t>fiecare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din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membrii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acestui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colectiv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are</w:t>
      </w:r>
      <w:r>
        <w:rPr>
          <w:rFonts w:ascii="Tahoma" w:hAnsi="Tahoma"/>
          <w:spacing w:val="-60"/>
          <w:sz w:val="20"/>
        </w:rPr>
        <w:t> </w:t>
      </w:r>
      <w:r>
        <w:rPr>
          <w:rFonts w:ascii="Tahoma" w:hAnsi="Tahoma"/>
          <w:sz w:val="20"/>
        </w:rPr>
        <w:t>dreptul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la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scutirile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indicate;</w:t>
      </w:r>
    </w:p>
    <w:p>
      <w:pPr>
        <w:pStyle w:val="ListParagraph"/>
        <w:numPr>
          <w:ilvl w:val="0"/>
          <w:numId w:val="128"/>
        </w:numPr>
        <w:tabs>
          <w:tab w:pos="1990" w:val="left" w:leader="none"/>
        </w:tabs>
        <w:spacing w:line="294" w:lineRule="exact" w:before="35" w:after="0"/>
        <w:ind w:left="1990" w:right="0" w:hanging="226"/>
        <w:jc w:val="both"/>
        <w:rPr>
          <w:sz w:val="20"/>
        </w:rPr>
      </w:pPr>
      <w:r>
        <w:rPr>
          <w:w w:val="95"/>
          <w:sz w:val="20"/>
        </w:rPr>
        <w:t>la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punctele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55,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56,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57,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58,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59</w:t>
      </w:r>
      <w:r>
        <w:rPr>
          <w:spacing w:val="-11"/>
          <w:w w:val="95"/>
          <w:sz w:val="20"/>
        </w:rPr>
        <w:t> </w:t>
      </w:r>
      <w:r>
        <w:rPr>
          <w:rFonts w:ascii="Lucida Sans Unicode" w:hAnsi="Lucida Sans Unicode"/>
          <w:w w:val="95"/>
          <w:sz w:val="20"/>
        </w:rPr>
        <w:t>ş</w:t>
      </w:r>
      <w:r>
        <w:rPr>
          <w:w w:val="95"/>
          <w:sz w:val="20"/>
        </w:rPr>
        <w:t>i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61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din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compartimentul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VII.</w:t>
      </w:r>
    </w:p>
    <w:p>
      <w:pPr>
        <w:pStyle w:val="ListParagraph"/>
        <w:numPr>
          <w:ilvl w:val="0"/>
          <w:numId w:val="126"/>
        </w:numPr>
        <w:tabs>
          <w:tab w:pos="1966" w:val="left" w:leader="none"/>
        </w:tabs>
        <w:spacing w:line="201" w:lineRule="auto" w:before="22" w:after="0"/>
        <w:ind w:left="1413" w:right="1352" w:firstLine="345"/>
        <w:jc w:val="both"/>
        <w:rPr>
          <w:sz w:val="20"/>
        </w:rPr>
      </w:pPr>
      <w:r>
        <w:rPr>
          <w:rFonts w:ascii="Lucida Sans Unicode" w:hAnsi="Lucida Sans Unicode"/>
          <w:spacing w:val="-5"/>
          <w:sz w:val="20"/>
        </w:rPr>
        <w:t>î</w:t>
      </w:r>
      <w:r>
        <w:rPr>
          <w:spacing w:val="-5"/>
          <w:sz w:val="20"/>
        </w:rPr>
        <w:t>n</w:t>
      </w:r>
      <w:r>
        <w:rPr>
          <w:spacing w:val="-18"/>
          <w:sz w:val="20"/>
        </w:rPr>
        <w:t> </w:t>
      </w:r>
      <w:r>
        <w:rPr>
          <w:spacing w:val="-5"/>
          <w:sz w:val="20"/>
        </w:rPr>
        <w:t>cazurile</w:t>
      </w:r>
      <w:r>
        <w:rPr>
          <w:spacing w:val="-17"/>
          <w:sz w:val="20"/>
        </w:rPr>
        <w:t> </w:t>
      </w:r>
      <w:r>
        <w:rPr>
          <w:spacing w:val="-5"/>
          <w:sz w:val="20"/>
        </w:rPr>
        <w:t>transmiterii</w:t>
      </w:r>
      <w:r>
        <w:rPr>
          <w:spacing w:val="-18"/>
          <w:sz w:val="20"/>
        </w:rPr>
        <w:t> </w:t>
      </w:r>
      <w:r>
        <w:rPr>
          <w:spacing w:val="-5"/>
          <w:sz w:val="20"/>
        </w:rPr>
        <w:t>drepturilor,</w:t>
      </w:r>
      <w:r>
        <w:rPr>
          <w:spacing w:val="-17"/>
          <w:sz w:val="20"/>
        </w:rPr>
        <w:t> </w:t>
      </w:r>
      <w:r>
        <w:rPr>
          <w:spacing w:val="-5"/>
          <w:sz w:val="20"/>
        </w:rPr>
        <w:t>solicitantul,</w:t>
      </w:r>
      <w:r>
        <w:rPr>
          <w:spacing w:val="-18"/>
          <w:sz w:val="20"/>
        </w:rPr>
        <w:t> </w:t>
      </w:r>
      <w:r>
        <w:rPr>
          <w:spacing w:val="-5"/>
          <w:sz w:val="20"/>
        </w:rPr>
        <w:t>titularul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sau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succesorul</w:t>
      </w:r>
      <w:r>
        <w:rPr>
          <w:spacing w:val="-15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spacing w:val="-4"/>
          <w:sz w:val="20"/>
        </w:rPr>
        <w:t>n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drepturi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care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nu</w:t>
      </w:r>
      <w:r>
        <w:rPr>
          <w:spacing w:val="-14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î</w:t>
      </w:r>
      <w:r>
        <w:rPr>
          <w:spacing w:val="-3"/>
          <w:sz w:val="20"/>
        </w:rPr>
        <w:t>ndepline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spacing w:val="-3"/>
          <w:sz w:val="20"/>
        </w:rPr>
        <w:t>te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condi</w:t>
      </w:r>
      <w:r>
        <w:rPr>
          <w:rFonts w:ascii="Lucida Sans Unicode" w:hAnsi="Lucida Sans Unicode"/>
          <w:spacing w:val="-3"/>
          <w:sz w:val="20"/>
        </w:rPr>
        <w:t>ţ</w:t>
      </w:r>
      <w:r>
        <w:rPr>
          <w:spacing w:val="-3"/>
          <w:sz w:val="20"/>
        </w:rPr>
        <w:t>iile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prev</w:t>
      </w:r>
      <w:r>
        <w:rPr>
          <w:rFonts w:ascii="Lucida Sans Unicode" w:hAnsi="Lucida Sans Unicode"/>
          <w:spacing w:val="-3"/>
          <w:sz w:val="20"/>
        </w:rPr>
        <w:t>ă</w:t>
      </w:r>
      <w:r>
        <w:rPr>
          <w:spacing w:val="-3"/>
          <w:sz w:val="20"/>
        </w:rPr>
        <w:t>zute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la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punctele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2,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4,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5</w:t>
      </w:r>
      <w:r>
        <w:rPr>
          <w:spacing w:val="-17"/>
          <w:sz w:val="20"/>
        </w:rPr>
        <w:t> </w:t>
      </w:r>
      <w:r>
        <w:rPr>
          <w:rFonts w:ascii="Lucida Sans Unicode" w:hAnsi="Lucida Sans Unicode"/>
          <w:spacing w:val="-3"/>
          <w:sz w:val="20"/>
        </w:rPr>
        <w:t>ş</w:t>
      </w:r>
      <w:r>
        <w:rPr>
          <w:spacing w:val="-3"/>
          <w:sz w:val="20"/>
        </w:rPr>
        <w:t>i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6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este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obligat</w:t>
      </w:r>
      <w:r>
        <w:rPr>
          <w:spacing w:val="-20"/>
          <w:sz w:val="20"/>
        </w:rPr>
        <w:t> </w:t>
      </w:r>
      <w:r>
        <w:rPr>
          <w:spacing w:val="-5"/>
          <w:sz w:val="20"/>
        </w:rPr>
        <w:t>s</w:t>
      </w:r>
      <w:r>
        <w:rPr>
          <w:rFonts w:ascii="Lucida Sans Unicode" w:hAnsi="Lucida Sans Unicode"/>
          <w:spacing w:val="-5"/>
          <w:sz w:val="20"/>
        </w:rPr>
        <w:t>ă</w:t>
      </w:r>
      <w:r>
        <w:rPr>
          <w:rFonts w:ascii="Lucida Sans Unicode" w:hAnsi="Lucida Sans Unicode"/>
          <w:spacing w:val="-20"/>
          <w:sz w:val="20"/>
        </w:rPr>
        <w:t> </w:t>
      </w:r>
      <w:r>
        <w:rPr>
          <w:spacing w:val="-5"/>
          <w:sz w:val="20"/>
        </w:rPr>
        <w:t>pl</w:t>
      </w:r>
      <w:r>
        <w:rPr>
          <w:rFonts w:ascii="Lucida Sans Unicode" w:hAnsi="Lucida Sans Unicode"/>
          <w:spacing w:val="-5"/>
          <w:sz w:val="20"/>
        </w:rPr>
        <w:t>ă</w:t>
      </w:r>
      <w:r>
        <w:rPr>
          <w:spacing w:val="-5"/>
          <w:sz w:val="20"/>
        </w:rPr>
        <w:t>teasc</w:t>
      </w:r>
      <w:r>
        <w:rPr>
          <w:rFonts w:ascii="Lucida Sans Unicode" w:hAnsi="Lucida Sans Unicode"/>
          <w:spacing w:val="-5"/>
          <w:sz w:val="20"/>
        </w:rPr>
        <w:t>ă</w:t>
      </w:r>
      <w:r>
        <w:rPr>
          <w:rFonts w:ascii="Lucida Sans Unicode" w:hAnsi="Lucida Sans Unicode"/>
          <w:spacing w:val="-21"/>
          <w:sz w:val="20"/>
        </w:rPr>
        <w:t> </w:t>
      </w:r>
      <w:r>
        <w:rPr>
          <w:spacing w:val="-5"/>
          <w:sz w:val="20"/>
        </w:rPr>
        <w:t>taxa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neachitat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9"/>
          <w:sz w:val="20"/>
        </w:rPr>
        <w:t> </w:t>
      </w:r>
      <w:r>
        <w:rPr>
          <w:spacing w:val="-4"/>
          <w:sz w:val="20"/>
        </w:rPr>
        <w:t>anterior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sau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</w:t>
      </w:r>
      <w:r>
        <w:rPr>
          <w:rFonts w:ascii="Lucida Sans Unicode" w:hAnsi="Lucida Sans Unicode"/>
          <w:spacing w:val="-4"/>
          <w:sz w:val="20"/>
        </w:rPr>
        <w:t>ă</w:t>
      </w:r>
      <w:r>
        <w:rPr>
          <w:rFonts w:ascii="Lucida Sans Unicode" w:hAnsi="Lucida Sans Unicode"/>
          <w:spacing w:val="-19"/>
          <w:sz w:val="20"/>
        </w:rPr>
        <w:t> </w:t>
      </w:r>
      <w:r>
        <w:rPr>
          <w:spacing w:val="-4"/>
          <w:sz w:val="20"/>
        </w:rPr>
        <w:t>lichideze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diferen</w:t>
      </w:r>
      <w:r>
        <w:rPr>
          <w:rFonts w:ascii="Lucida Sans Unicode" w:hAnsi="Lucida Sans Unicode"/>
          <w:spacing w:val="-4"/>
          <w:sz w:val="20"/>
        </w:rPr>
        <w:t>ţ</w:t>
      </w:r>
      <w:r>
        <w:rPr>
          <w:spacing w:val="-4"/>
          <w:sz w:val="20"/>
        </w:rPr>
        <w:t>a,</w:t>
      </w:r>
      <w:r>
        <w:rPr>
          <w:spacing w:val="-20"/>
          <w:sz w:val="20"/>
        </w:rPr>
        <w:t> </w:t>
      </w:r>
      <w:r>
        <w:rPr>
          <w:rFonts w:ascii="Lucida Sans Unicode" w:hAnsi="Lucida Sans Unicode"/>
          <w:spacing w:val="-4"/>
          <w:sz w:val="20"/>
        </w:rPr>
        <w:t>î</w:t>
      </w:r>
      <w:r>
        <w:rPr>
          <w:spacing w:val="-4"/>
          <w:sz w:val="20"/>
        </w:rPr>
        <w:t>n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cazul</w:t>
      </w:r>
      <w:r>
        <w:rPr>
          <w:spacing w:val="-61"/>
          <w:sz w:val="20"/>
        </w:rPr>
        <w:t> </w:t>
      </w:r>
      <w:r>
        <w:rPr>
          <w:sz w:val="20"/>
        </w:rPr>
        <w:t>achit</w:t>
      </w:r>
      <w:r>
        <w:rPr>
          <w:rFonts w:ascii="Lucida Sans Unicode" w:hAnsi="Lucida Sans Unicode"/>
          <w:sz w:val="20"/>
        </w:rPr>
        <w:t>ă</w:t>
      </w:r>
      <w:r>
        <w:rPr>
          <w:sz w:val="20"/>
        </w:rPr>
        <w:t>rii</w:t>
      </w:r>
      <w:r>
        <w:rPr>
          <w:spacing w:val="-8"/>
          <w:sz w:val="20"/>
        </w:rPr>
        <w:t> </w:t>
      </w:r>
      <w:r>
        <w:rPr>
          <w:sz w:val="20"/>
        </w:rPr>
        <w:t>par</w:t>
      </w:r>
      <w:r>
        <w:rPr>
          <w:rFonts w:ascii="Lucida Sans Unicode" w:hAnsi="Lucida Sans Unicode"/>
          <w:sz w:val="20"/>
        </w:rPr>
        <w:t>ţ</w:t>
      </w:r>
      <w:r>
        <w:rPr>
          <w:sz w:val="20"/>
        </w:rPr>
        <w:t>iale.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5"/>
        <w:rPr>
          <w:rFonts w:ascii="Tahoma"/>
          <w:sz w:val="16"/>
        </w:rPr>
      </w:pPr>
    </w:p>
    <w:p>
      <w:pPr>
        <w:spacing w:line="278" w:lineRule="auto" w:before="0"/>
        <w:ind w:left="1428" w:right="1310" w:firstLine="355"/>
        <w:jc w:val="left"/>
        <w:rPr>
          <w:rFonts w:ascii="Arial" w:hAnsi="Arial"/>
          <w:i/>
          <w:sz w:val="20"/>
        </w:rPr>
      </w:pPr>
      <w:r>
        <w:rPr>
          <w:rFonts w:ascii="Tahoma" w:hAnsi="Tahoma"/>
          <w:spacing w:val="-7"/>
          <w:w w:val="95"/>
          <w:sz w:val="20"/>
        </w:rPr>
        <w:t>*</w:t>
      </w:r>
      <w:r>
        <w:rPr>
          <w:rFonts w:ascii="Tahoma" w:hAnsi="Tahoma"/>
          <w:spacing w:val="-29"/>
          <w:w w:val="95"/>
          <w:sz w:val="20"/>
        </w:rPr>
        <w:t> </w:t>
      </w:r>
      <w:r>
        <w:rPr>
          <w:rFonts w:ascii="Arial" w:hAnsi="Arial"/>
          <w:i/>
          <w:spacing w:val="-7"/>
          <w:w w:val="95"/>
          <w:sz w:val="20"/>
        </w:rPr>
        <w:t>Extras</w:t>
      </w:r>
      <w:r>
        <w:rPr>
          <w:rFonts w:ascii="Arial" w:hAnsi="Arial"/>
          <w:i/>
          <w:spacing w:val="-21"/>
          <w:w w:val="95"/>
          <w:sz w:val="20"/>
        </w:rPr>
        <w:t> </w:t>
      </w:r>
      <w:r>
        <w:rPr>
          <w:rFonts w:ascii="Arial" w:hAnsi="Arial"/>
          <w:i/>
          <w:spacing w:val="-7"/>
          <w:w w:val="95"/>
          <w:sz w:val="20"/>
        </w:rPr>
        <w:t>din</w:t>
      </w:r>
      <w:r>
        <w:rPr>
          <w:rFonts w:ascii="Arial" w:hAnsi="Arial"/>
          <w:i/>
          <w:spacing w:val="-22"/>
          <w:w w:val="95"/>
          <w:sz w:val="20"/>
        </w:rPr>
        <w:t> </w:t>
      </w:r>
      <w:r>
        <w:rPr>
          <w:rFonts w:ascii="Arial" w:hAnsi="Arial"/>
          <w:i/>
          <w:spacing w:val="-7"/>
          <w:w w:val="95"/>
          <w:sz w:val="20"/>
        </w:rPr>
        <w:t>Hotărârea</w:t>
      </w:r>
      <w:r>
        <w:rPr>
          <w:rFonts w:ascii="Arial" w:hAnsi="Arial"/>
          <w:i/>
          <w:spacing w:val="-24"/>
          <w:w w:val="95"/>
          <w:sz w:val="20"/>
        </w:rPr>
        <w:t> </w:t>
      </w:r>
      <w:r>
        <w:rPr>
          <w:rFonts w:ascii="Arial" w:hAnsi="Arial"/>
          <w:i/>
          <w:spacing w:val="-7"/>
          <w:w w:val="95"/>
          <w:sz w:val="20"/>
        </w:rPr>
        <w:t>Guvernului</w:t>
      </w:r>
      <w:r>
        <w:rPr>
          <w:rFonts w:ascii="Arial" w:hAnsi="Arial"/>
          <w:i/>
          <w:spacing w:val="-23"/>
          <w:w w:val="95"/>
          <w:sz w:val="20"/>
        </w:rPr>
        <w:t> </w:t>
      </w:r>
      <w:r>
        <w:rPr>
          <w:rFonts w:ascii="Arial" w:hAnsi="Arial"/>
          <w:i/>
          <w:spacing w:val="-7"/>
          <w:w w:val="95"/>
          <w:sz w:val="20"/>
        </w:rPr>
        <w:t>Republicii</w:t>
      </w:r>
      <w:r>
        <w:rPr>
          <w:rFonts w:ascii="Arial" w:hAnsi="Arial"/>
          <w:i/>
          <w:spacing w:val="-23"/>
          <w:w w:val="95"/>
          <w:sz w:val="20"/>
        </w:rPr>
        <w:t> </w:t>
      </w:r>
      <w:r>
        <w:rPr>
          <w:rFonts w:ascii="Arial" w:hAnsi="Arial"/>
          <w:i/>
          <w:spacing w:val="-7"/>
          <w:w w:val="95"/>
          <w:sz w:val="20"/>
        </w:rPr>
        <w:t>Moldova</w:t>
      </w:r>
      <w:r>
        <w:rPr>
          <w:rFonts w:ascii="Arial" w:hAnsi="Arial"/>
          <w:i/>
          <w:spacing w:val="-25"/>
          <w:w w:val="95"/>
          <w:sz w:val="20"/>
        </w:rPr>
        <w:t> </w:t>
      </w:r>
      <w:r>
        <w:rPr>
          <w:rFonts w:ascii="Arial" w:hAnsi="Arial"/>
          <w:i/>
          <w:spacing w:val="-6"/>
          <w:w w:val="95"/>
          <w:sz w:val="20"/>
        </w:rPr>
        <w:t>nr.</w:t>
      </w:r>
      <w:r>
        <w:rPr>
          <w:rFonts w:ascii="Arial" w:hAnsi="Arial"/>
          <w:i/>
          <w:spacing w:val="-25"/>
          <w:w w:val="95"/>
          <w:sz w:val="20"/>
        </w:rPr>
        <w:t> </w:t>
      </w:r>
      <w:r>
        <w:rPr>
          <w:rFonts w:ascii="Arial" w:hAnsi="Arial"/>
          <w:i/>
          <w:spacing w:val="-6"/>
          <w:w w:val="95"/>
          <w:sz w:val="20"/>
        </w:rPr>
        <w:t>774</w:t>
      </w:r>
      <w:r>
        <w:rPr>
          <w:rFonts w:ascii="Arial" w:hAnsi="Arial"/>
          <w:i/>
          <w:spacing w:val="-22"/>
          <w:w w:val="95"/>
          <w:sz w:val="20"/>
        </w:rPr>
        <w:t> </w:t>
      </w:r>
      <w:r>
        <w:rPr>
          <w:rFonts w:ascii="Arial" w:hAnsi="Arial"/>
          <w:i/>
          <w:spacing w:val="-6"/>
          <w:w w:val="95"/>
          <w:sz w:val="20"/>
        </w:rPr>
        <w:t>din</w:t>
      </w:r>
      <w:r>
        <w:rPr>
          <w:rFonts w:ascii="Arial" w:hAnsi="Arial"/>
          <w:i/>
          <w:spacing w:val="-22"/>
          <w:w w:val="95"/>
          <w:sz w:val="20"/>
        </w:rPr>
        <w:t> </w:t>
      </w:r>
      <w:r>
        <w:rPr>
          <w:rFonts w:ascii="Arial" w:hAnsi="Arial"/>
          <w:i/>
          <w:spacing w:val="-6"/>
          <w:w w:val="95"/>
          <w:sz w:val="20"/>
        </w:rPr>
        <w:t>13</w:t>
      </w:r>
      <w:r>
        <w:rPr>
          <w:rFonts w:ascii="Arial" w:hAnsi="Arial"/>
          <w:i/>
          <w:spacing w:val="-21"/>
          <w:w w:val="95"/>
          <w:sz w:val="20"/>
        </w:rPr>
        <w:t> </w:t>
      </w:r>
      <w:r>
        <w:rPr>
          <w:rFonts w:ascii="Arial" w:hAnsi="Arial"/>
          <w:i/>
          <w:spacing w:val="-6"/>
          <w:w w:val="95"/>
          <w:sz w:val="20"/>
        </w:rPr>
        <w:t>august</w:t>
      </w:r>
      <w:r>
        <w:rPr>
          <w:rFonts w:ascii="Arial" w:hAnsi="Arial"/>
          <w:i/>
          <w:spacing w:val="-22"/>
          <w:w w:val="95"/>
          <w:sz w:val="20"/>
        </w:rPr>
        <w:t> </w:t>
      </w:r>
      <w:r>
        <w:rPr>
          <w:rFonts w:ascii="Arial" w:hAnsi="Arial"/>
          <w:i/>
          <w:spacing w:val="-6"/>
          <w:w w:val="95"/>
          <w:sz w:val="20"/>
        </w:rPr>
        <w:t>1997,</w:t>
      </w:r>
      <w:r>
        <w:rPr>
          <w:rFonts w:ascii="Arial" w:hAnsi="Arial"/>
          <w:i/>
          <w:spacing w:val="-50"/>
          <w:w w:val="95"/>
          <w:sz w:val="20"/>
        </w:rPr>
        <w:t> </w:t>
      </w:r>
      <w:r>
        <w:rPr>
          <w:rFonts w:ascii="Arial" w:hAnsi="Arial"/>
          <w:i/>
          <w:sz w:val="20"/>
        </w:rPr>
        <w:t>cu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modificările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şi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completările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ulterioare.</w:t>
      </w:r>
    </w:p>
    <w:p>
      <w:pPr>
        <w:pStyle w:val="BodyText"/>
        <w:spacing w:before="10"/>
        <w:rPr>
          <w:rFonts w:ascii="Arial"/>
          <w:i/>
          <w:sz w:val="28"/>
        </w:rPr>
      </w:pPr>
    </w:p>
    <w:p>
      <w:pPr>
        <w:spacing w:before="0"/>
        <w:ind w:left="148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30</w:t>
      </w:r>
    </w:p>
    <w:sectPr>
      <w:footerReference w:type="default" r:id="rId63"/>
      <w:pgSz w:w="11910" w:h="16840"/>
      <w:pgMar w:footer="0" w:header="0" w:top="1380" w:bottom="280" w:left="120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8.100006pt;margin-top:673.919312pt;width:13.7pt;height:9.8pt;mso-position-horizontal-relative:page;mso-position-vertical-relative:page;z-index:-17693184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6.980011pt;margin-top:679.799316pt;width:13.15pt;height:9.8pt;mso-position-horizontal-relative:page;mso-position-vertical-relative:page;z-index:-17692160" type="#_x0000_t202" filled="false" stroked="false">
          <v:textbox inset="0,0,0,0">
            <w:txbxContent>
              <w:p>
                <w:pPr>
                  <w:spacing w:before="14"/>
                  <w:ind w:left="124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9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38.100006pt;margin-top:671.639282pt;width:15.85pt;height:12.1pt;mso-position-horizontal-relative:page;mso-position-vertical-relative:page;z-index:-17692672" type="#_x0000_t202" filled="false" stroked="false">
          <v:textbox inset="0,0,0,0">
            <w:txbxContent>
              <w:p>
                <w:pPr>
                  <w:spacing w:before="60"/>
                  <w:ind w:left="6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3">
    <w:multiLevelType w:val="hybridMultilevel"/>
    <w:lvl w:ilvl="0">
      <w:start w:val="0"/>
      <w:numFmt w:val="bullet"/>
      <w:lvlText w:val="•"/>
      <w:lvlJc w:val="left"/>
      <w:pPr>
        <w:ind w:left="1423" w:hanging="375"/>
      </w:pPr>
      <w:rPr>
        <w:rFonts w:hint="default" w:ascii="Lucida Sans Unicode" w:hAnsi="Lucida Sans Unicode" w:eastAsia="Lucida Sans Unicode" w:cs="Lucida Sans Unicode"/>
        <w:w w:val="5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08" w:hanging="37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97" w:hanging="37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86" w:hanging="37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75" w:hanging="37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64" w:hanging="37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53" w:hanging="37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42" w:hanging="37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31" w:hanging="375"/>
      </w:pPr>
      <w:rPr>
        <w:rFonts w:hint="default"/>
        <w:lang w:val="ro-RO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•"/>
      <w:lvlJc w:val="left"/>
      <w:pPr>
        <w:ind w:left="1423" w:hanging="375"/>
      </w:pPr>
      <w:rPr>
        <w:rFonts w:hint="default" w:ascii="Lucida Sans Unicode" w:hAnsi="Lucida Sans Unicode" w:eastAsia="Lucida Sans Unicode" w:cs="Lucida Sans Unicode"/>
        <w:w w:val="5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08" w:hanging="37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97" w:hanging="37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86" w:hanging="37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75" w:hanging="37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64" w:hanging="37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53" w:hanging="37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42" w:hanging="37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31" w:hanging="375"/>
      </w:pPr>
      <w:rPr>
        <w:rFonts w:hint="default"/>
        <w:lang w:val="ro-RO" w:eastAsia="en-US" w:bidi="ar-SA"/>
      </w:rPr>
    </w:lvl>
  </w:abstractNum>
  <w:abstractNum w:abstractNumId="86">
    <w:multiLevelType w:val="hybridMultilevel"/>
    <w:lvl w:ilvl="0">
      <w:start w:val="1"/>
      <w:numFmt w:val="lowerLetter"/>
      <w:lvlText w:val="%1)"/>
      <w:lvlJc w:val="left"/>
      <w:pPr>
        <w:ind w:left="446" w:hanging="572"/>
        <w:jc w:val="left"/>
      </w:pPr>
      <w:rPr>
        <w:rFonts w:hint="default" w:ascii="Tahoma" w:hAnsi="Tahoma" w:eastAsia="Tahoma" w:cs="Tahoma"/>
        <w:spacing w:val="-2"/>
        <w:w w:val="98"/>
        <w:sz w:val="17"/>
        <w:szCs w:val="17"/>
        <w:lang w:val="ro-RO" w:eastAsia="en-US" w:bidi="ar-SA"/>
      </w:rPr>
    </w:lvl>
    <w:lvl w:ilvl="1">
      <w:start w:val="10"/>
      <w:numFmt w:val="lowerLetter"/>
      <w:lvlText w:val="%2)"/>
      <w:lvlJc w:val="left"/>
      <w:pPr>
        <w:ind w:left="2052" w:hanging="35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38" w:hanging="35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17" w:hanging="35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96" w:hanging="35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75" w:hanging="35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53" w:hanging="35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32" w:hanging="35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511" w:hanging="358"/>
      </w:pPr>
      <w:rPr>
        <w:rFonts w:hint="default"/>
        <w:lang w:val="ro-RO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■"/>
      <w:lvlJc w:val="left"/>
      <w:pPr>
        <w:ind w:left="482" w:hanging="572"/>
      </w:pPr>
      <w:rPr>
        <w:rFonts w:hint="default" w:ascii="Lucida Sans Unicode" w:hAnsi="Lucida Sans Unicode" w:eastAsia="Lucida Sans Unicode" w:cs="Lucida Sans Unicode"/>
        <w:w w:val="76"/>
        <w:sz w:val="17"/>
        <w:szCs w:val="17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38" w:hanging="5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7" w:hanging="5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56" w:hanging="5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5" w:hanging="5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74" w:hanging="5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33" w:hanging="5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92" w:hanging="5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51" w:hanging="572"/>
      </w:pPr>
      <w:rPr>
        <w:rFonts w:hint="default"/>
        <w:lang w:val="ro-RO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■"/>
      <w:lvlJc w:val="left"/>
      <w:pPr>
        <w:ind w:left="482" w:hanging="572"/>
      </w:pPr>
      <w:rPr>
        <w:rFonts w:hint="default" w:ascii="Lucida Sans Unicode" w:hAnsi="Lucida Sans Unicode" w:eastAsia="Lucida Sans Unicode" w:cs="Lucida Sans Unicode"/>
        <w:w w:val="76"/>
        <w:sz w:val="17"/>
        <w:szCs w:val="17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38" w:hanging="5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7" w:hanging="5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56" w:hanging="5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5" w:hanging="5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74" w:hanging="5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33" w:hanging="5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92" w:hanging="5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51" w:hanging="572"/>
      </w:pPr>
      <w:rPr>
        <w:rFonts w:hint="default"/>
        <w:lang w:val="ro-RO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2164" w:hanging="213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850" w:hanging="21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541" w:hanging="21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232" w:hanging="21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923" w:hanging="21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14" w:hanging="21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05" w:hanging="21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96" w:hanging="21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87" w:hanging="213"/>
      </w:pPr>
      <w:rPr>
        <w:rFonts w:hint="default"/>
        <w:lang w:val="ro-RO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990" w:hanging="183"/>
        <w:jc w:val="left"/>
      </w:pPr>
      <w:rPr>
        <w:rFonts w:hint="default" w:ascii="Tahoma" w:hAnsi="Tahoma" w:eastAsia="Tahoma" w:cs="Tahoma"/>
        <w:spacing w:val="-12"/>
        <w:w w:val="97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856" w:hanging="1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13" w:hanging="1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70" w:hanging="1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27" w:hanging="1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84" w:hanging="1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41" w:hanging="1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98" w:hanging="1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55" w:hanging="183"/>
      </w:pPr>
      <w:rPr>
        <w:rFonts w:hint="default"/>
        <w:lang w:val="ro-RO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395" w:hanging="202"/>
        <w:jc w:val="left"/>
      </w:pPr>
      <w:rPr>
        <w:rFonts w:hint="default" w:ascii="Tahoma" w:hAnsi="Tahoma" w:eastAsia="Tahoma" w:cs="Tahoma"/>
        <w:spacing w:val="-19"/>
        <w:w w:val="95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16" w:hanging="20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33" w:hanging="20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850" w:hanging="2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67" w:hanging="2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84" w:hanging="2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01" w:hanging="2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18" w:hanging="2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35" w:hanging="202"/>
      </w:pPr>
      <w:rPr>
        <w:rFonts w:hint="default"/>
        <w:lang w:val="ro-RO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1213" w:hanging="216"/>
      </w:pPr>
      <w:rPr>
        <w:rFonts w:hint="default" w:ascii="Lucida Sans Unicode" w:hAnsi="Lucida Sans Unicode" w:eastAsia="Lucida Sans Unicode" w:cs="Lucida Sans Unicode"/>
        <w:w w:val="55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054" w:hanging="21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89" w:hanging="21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24" w:hanging="21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59" w:hanging="21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94" w:hanging="21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29" w:hanging="21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64" w:hanging="21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99" w:hanging="216"/>
      </w:pPr>
      <w:rPr>
        <w:rFonts w:hint="default"/>
        <w:lang w:val="ro-RO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1213" w:hanging="216"/>
      </w:pPr>
      <w:rPr>
        <w:rFonts w:hint="default" w:ascii="Lucida Sans Unicode" w:hAnsi="Lucida Sans Unicode" w:eastAsia="Lucida Sans Unicode" w:cs="Lucida Sans Unicode"/>
        <w:w w:val="55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054" w:hanging="21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89" w:hanging="21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24" w:hanging="21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59" w:hanging="21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94" w:hanging="21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29" w:hanging="21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64" w:hanging="21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99" w:hanging="216"/>
      </w:pPr>
      <w:rPr>
        <w:rFonts w:hint="default"/>
        <w:lang w:val="ro-RO" w:eastAsia="en-US" w:bidi="ar-SA"/>
      </w:rPr>
    </w:lvl>
  </w:abstractNum>
  <w:abstractNum w:abstractNumId="127">
    <w:multiLevelType w:val="hybridMultilevel"/>
    <w:lvl w:ilvl="0">
      <w:start w:val="1"/>
      <w:numFmt w:val="lowerLetter"/>
      <w:lvlText w:val="%1)"/>
      <w:lvlJc w:val="left"/>
      <w:pPr>
        <w:ind w:left="1418" w:hanging="226"/>
        <w:jc w:val="left"/>
      </w:pPr>
      <w:rPr>
        <w:rFonts w:hint="default" w:ascii="Tahoma" w:hAnsi="Tahoma" w:eastAsia="Tahoma" w:cs="Tahoma"/>
        <w:spacing w:val="-13"/>
        <w:w w:val="97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08" w:hanging="22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97" w:hanging="22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86" w:hanging="22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75" w:hanging="22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64" w:hanging="22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53" w:hanging="22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42" w:hanging="22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31" w:hanging="226"/>
      </w:pPr>
      <w:rPr>
        <w:rFonts w:hint="default"/>
        <w:lang w:val="ro-RO" w:eastAsia="en-US" w:bidi="ar-SA"/>
      </w:rPr>
    </w:lvl>
  </w:abstractNum>
  <w:abstractNum w:abstractNumId="126">
    <w:multiLevelType w:val="hybridMultilevel"/>
    <w:lvl w:ilvl="0">
      <w:start w:val="1"/>
      <w:numFmt w:val="lowerLetter"/>
      <w:lvlText w:val="%1)"/>
      <w:lvlJc w:val="left"/>
      <w:pPr>
        <w:ind w:left="1418" w:hanging="250"/>
        <w:jc w:val="left"/>
      </w:pPr>
      <w:rPr>
        <w:rFonts w:hint="default" w:ascii="Tahoma" w:hAnsi="Tahoma" w:eastAsia="Tahoma" w:cs="Tahoma"/>
        <w:spacing w:val="-13"/>
        <w:w w:val="97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08" w:hanging="25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97" w:hanging="2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86" w:hanging="2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75" w:hanging="2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64" w:hanging="2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53" w:hanging="2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42" w:hanging="2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31" w:hanging="250"/>
      </w:pPr>
      <w:rPr>
        <w:rFonts w:hint="default"/>
        <w:lang w:val="ro-RO" w:eastAsia="en-US" w:bidi="ar-SA"/>
      </w:rPr>
    </w:lvl>
  </w:abstractNum>
  <w:abstractNum w:abstractNumId="125">
    <w:multiLevelType w:val="hybridMultilevel"/>
    <w:lvl w:ilvl="0">
      <w:start w:val="5"/>
      <w:numFmt w:val="decimal"/>
      <w:lvlText w:val="%1."/>
      <w:lvlJc w:val="left"/>
      <w:pPr>
        <w:ind w:left="1414" w:hanging="207"/>
        <w:jc w:val="left"/>
      </w:pPr>
      <w:rPr>
        <w:rFonts w:hint="default" w:ascii="Tahoma" w:hAnsi="Tahoma" w:eastAsia="Tahoma" w:cs="Tahoma"/>
        <w:spacing w:val="-15"/>
        <w:w w:val="97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08" w:hanging="20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97" w:hanging="20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86" w:hanging="20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75" w:hanging="20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64" w:hanging="20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53" w:hanging="20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42" w:hanging="20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31" w:hanging="207"/>
      </w:pPr>
      <w:rPr>
        <w:rFonts w:hint="default"/>
        <w:lang w:val="ro-RO" w:eastAsia="en-US" w:bidi="ar-SA"/>
      </w:rPr>
    </w:lvl>
  </w:abstractNum>
  <w:abstractNum w:abstractNumId="124">
    <w:multiLevelType w:val="hybridMultilevel"/>
    <w:lvl w:ilvl="0">
      <w:start w:val="1"/>
      <w:numFmt w:val="lowerLetter"/>
      <w:lvlText w:val="%1)"/>
      <w:lvlJc w:val="left"/>
      <w:pPr>
        <w:ind w:left="1663" w:hanging="233"/>
        <w:jc w:val="right"/>
      </w:pPr>
      <w:rPr>
        <w:rFonts w:hint="default" w:ascii="Tahoma" w:hAnsi="Tahoma" w:eastAsia="Tahoma" w:cs="Tahoma"/>
        <w:spacing w:val="-6"/>
        <w:w w:val="86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424" w:hanging="23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89" w:hanging="23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954" w:hanging="23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19" w:hanging="23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84" w:hanging="23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49" w:hanging="23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4" w:hanging="23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79" w:hanging="233"/>
      </w:pPr>
      <w:rPr>
        <w:rFonts w:hint="default"/>
        <w:lang w:val="ro-RO" w:eastAsia="en-US" w:bidi="ar-SA"/>
      </w:rPr>
    </w:lvl>
  </w:abstractNum>
  <w:abstractNum w:abstractNumId="123">
    <w:multiLevelType w:val="hybridMultilevel"/>
    <w:lvl w:ilvl="0">
      <w:start w:val="2"/>
      <w:numFmt w:val="lowerLetter"/>
      <w:lvlText w:val="%1)"/>
      <w:lvlJc w:val="left"/>
      <w:pPr>
        <w:ind w:left="136" w:hanging="144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14"/>
        <w:szCs w:val="14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1658" w:hanging="215"/>
        <w:jc w:val="left"/>
      </w:pPr>
      <w:rPr>
        <w:rFonts w:hint="default" w:ascii="Arial" w:hAnsi="Arial" w:eastAsia="Arial" w:cs="Arial"/>
        <w:b/>
        <w:bCs/>
        <w:spacing w:val="-6"/>
        <w:w w:val="91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69" w:hanging="21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79" w:hanging="21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589" w:hanging="21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899" w:hanging="21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209" w:hanging="21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19" w:hanging="21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829" w:hanging="215"/>
      </w:pPr>
      <w:rPr>
        <w:rFonts w:hint="default"/>
        <w:lang w:val="ro-RO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□"/>
      <w:lvlJc w:val="left"/>
      <w:pPr>
        <w:ind w:left="2119" w:hanging="198"/>
      </w:pPr>
      <w:rPr>
        <w:rFonts w:hint="default" w:ascii="Times New Roman" w:hAnsi="Times New Roman" w:eastAsia="Times New Roman" w:cs="Times New Roman"/>
        <w:w w:val="99"/>
        <w:sz w:val="14"/>
        <w:szCs w:val="1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79" w:hanging="19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39" w:hanging="19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99" w:hanging="19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59" w:hanging="19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19" w:hanging="19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079" w:hanging="19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39" w:hanging="19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399" w:hanging="198"/>
      </w:pPr>
      <w:rPr>
        <w:rFonts w:hint="default"/>
        <w:lang w:val="ro-RO" w:eastAsia="en-US" w:bidi="ar-SA"/>
      </w:rPr>
    </w:lvl>
  </w:abstractNum>
  <w:abstractNum w:abstractNumId="121">
    <w:multiLevelType w:val="hybridMultilevel"/>
    <w:lvl w:ilvl="0">
      <w:start w:val="10"/>
      <w:numFmt w:val="upperRoman"/>
      <w:lvlText w:val="%1."/>
      <w:lvlJc w:val="left"/>
      <w:pPr>
        <w:ind w:left="2278" w:hanging="159"/>
        <w:jc w:val="left"/>
      </w:pPr>
      <w:rPr>
        <w:rFonts w:hint="default" w:ascii="Times New Roman" w:hAnsi="Times New Roman" w:eastAsia="Times New Roman" w:cs="Times New Roman"/>
        <w:b/>
        <w:bCs/>
        <w:spacing w:val="-5"/>
        <w:w w:val="99"/>
        <w:sz w:val="14"/>
        <w:szCs w:val="1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982" w:hanging="15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685" w:hanging="15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388" w:hanging="15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091" w:hanging="15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794" w:hanging="15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97" w:hanging="15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00" w:hanging="15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03" w:hanging="159"/>
      </w:pPr>
      <w:rPr>
        <w:rFonts w:hint="default"/>
        <w:lang w:val="ro-RO" w:eastAsia="en-US" w:bidi="ar-SA"/>
      </w:rPr>
    </w:lvl>
  </w:abstractNum>
  <w:abstractNum w:abstractNumId="120">
    <w:multiLevelType w:val="hybridMultilevel"/>
    <w:lvl w:ilvl="0">
      <w:start w:val="4"/>
      <w:numFmt w:val="upperRoman"/>
      <w:lvlText w:val="%1."/>
      <w:lvlJc w:val="left"/>
      <w:pPr>
        <w:ind w:left="2389" w:hanging="219"/>
        <w:jc w:val="left"/>
      </w:pPr>
      <w:rPr>
        <w:rFonts w:hint="default"/>
        <w:b/>
        <w:bCs/>
        <w:spacing w:val="-3"/>
        <w:w w:val="99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2585" w:hanging="140"/>
        <w:jc w:val="left"/>
      </w:pPr>
      <w:rPr>
        <w:rFonts w:hint="default" w:ascii="Times New Roman" w:hAnsi="Times New Roman" w:eastAsia="Times New Roman" w:cs="Times New Roman"/>
        <w:spacing w:val="-5"/>
        <w:w w:val="99"/>
        <w:sz w:val="14"/>
        <w:szCs w:val="1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95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11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26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42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158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473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89" w:hanging="140"/>
      </w:pPr>
      <w:rPr>
        <w:rFonts w:hint="default"/>
        <w:lang w:val="ro-RO" w:eastAsia="en-US" w:bidi="ar-SA"/>
      </w:rPr>
    </w:lvl>
  </w:abstractNum>
  <w:abstractNum w:abstractNumId="119">
    <w:multiLevelType w:val="hybridMultilevel"/>
    <w:lvl w:ilvl="0">
      <w:start w:val="21"/>
      <w:numFmt w:val="decimal"/>
      <w:lvlText w:val="(%1)"/>
      <w:lvlJc w:val="left"/>
      <w:pPr>
        <w:ind w:left="1936" w:hanging="264"/>
        <w:jc w:val="right"/>
      </w:pPr>
      <w:rPr>
        <w:rFonts w:hint="default" w:ascii="Times New Roman" w:hAnsi="Times New Roman" w:eastAsia="Times New Roman" w:cs="Times New Roman"/>
        <w:spacing w:val="-6"/>
        <w:w w:val="99"/>
        <w:sz w:val="14"/>
        <w:szCs w:val="14"/>
        <w:lang w:val="ro-RO" w:eastAsia="en-US" w:bidi="ar-SA"/>
      </w:rPr>
    </w:lvl>
    <w:lvl w:ilvl="1">
      <w:start w:val="1"/>
      <w:numFmt w:val="upperRoman"/>
      <w:lvlText w:val="%2."/>
      <w:lvlJc w:val="left"/>
      <w:pPr>
        <w:ind w:left="2338" w:hanging="109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99"/>
        <w:sz w:val="12"/>
        <w:szCs w:val="1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43" w:hanging="10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46" w:hanging="10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349" w:hanging="10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52" w:hanging="10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355" w:hanging="10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58" w:hanging="10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361" w:hanging="109"/>
      </w:pPr>
      <w:rPr>
        <w:rFonts w:hint="default"/>
        <w:lang w:val="ro-RO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%1."/>
      <w:lvlJc w:val="left"/>
      <w:pPr>
        <w:ind w:left="1507" w:hanging="221"/>
        <w:jc w:val="right"/>
      </w:pPr>
      <w:rPr>
        <w:rFonts w:hint="default"/>
        <w:b/>
        <w:bCs/>
        <w:spacing w:val="-1"/>
        <w:w w:val="99"/>
        <w:lang w:val="ro-RO" w:eastAsia="en-US" w:bidi="ar-SA"/>
      </w:rPr>
    </w:lvl>
    <w:lvl w:ilvl="1">
      <w:start w:val="0"/>
      <w:numFmt w:val="bullet"/>
      <w:lvlText w:val="■"/>
      <w:lvlJc w:val="left"/>
      <w:pPr>
        <w:ind w:left="1502" w:hanging="375"/>
      </w:pPr>
      <w:rPr>
        <w:rFonts w:hint="default" w:ascii="Lucida Sans Unicode" w:hAnsi="Lucida Sans Unicode" w:eastAsia="Lucida Sans Unicode" w:cs="Lucida Sans Unicode"/>
        <w:w w:val="75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98" w:hanging="37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37" w:hanging="37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76" w:hanging="37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15" w:hanging="37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53" w:hanging="37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37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31" w:hanging="375"/>
      </w:pPr>
      <w:rPr>
        <w:rFonts w:hint="default"/>
        <w:lang w:val="ro-RO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■"/>
      <w:lvlJc w:val="left"/>
      <w:pPr>
        <w:ind w:left="1442" w:hanging="380"/>
      </w:pPr>
      <w:rPr>
        <w:rFonts w:hint="default" w:ascii="Lucida Sans Unicode" w:hAnsi="Lucida Sans Unicode" w:eastAsia="Lucida Sans Unicode" w:cs="Lucida Sans Unicode"/>
        <w:w w:val="7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26" w:hanging="38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13" w:hanging="38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800" w:hanging="38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87" w:hanging="38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74" w:hanging="38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61" w:hanging="38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48" w:hanging="38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35" w:hanging="380"/>
      </w:pPr>
      <w:rPr>
        <w:rFonts w:hint="default"/>
        <w:lang w:val="ro-RO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■"/>
      <w:lvlJc w:val="left"/>
      <w:pPr>
        <w:ind w:left="1423" w:hanging="122"/>
      </w:pPr>
      <w:rPr>
        <w:rFonts w:hint="default" w:ascii="Arial" w:hAnsi="Arial" w:eastAsia="Arial" w:cs="Arial"/>
        <w:i/>
        <w:iCs/>
        <w:spacing w:val="-3"/>
        <w:w w:val="9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08" w:hanging="12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97" w:hanging="12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86" w:hanging="12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75" w:hanging="12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64" w:hanging="12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53" w:hanging="12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42" w:hanging="12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31" w:hanging="122"/>
      </w:pPr>
      <w:rPr>
        <w:rFonts w:hint="default"/>
        <w:lang w:val="ro-RO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•"/>
      <w:lvlJc w:val="left"/>
      <w:pPr>
        <w:ind w:left="1428" w:hanging="144"/>
      </w:pPr>
      <w:rPr>
        <w:rFonts w:hint="default" w:ascii="Lucida Sans Unicode" w:hAnsi="Lucida Sans Unicode" w:eastAsia="Lucida Sans Unicode" w:cs="Lucida Sans Unicode"/>
        <w:w w:val="5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08" w:hanging="14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97" w:hanging="14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86" w:hanging="14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75" w:hanging="14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64" w:hanging="14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53" w:hanging="14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42" w:hanging="14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31" w:hanging="144"/>
      </w:pPr>
      <w:rPr>
        <w:rFonts w:hint="default"/>
        <w:lang w:val="ro-RO" w:eastAsia="en-US" w:bidi="ar-SA"/>
      </w:rPr>
    </w:lvl>
  </w:abstractNum>
  <w:abstractNum w:abstractNumId="114">
    <w:multiLevelType w:val="hybridMultilevel"/>
    <w:lvl w:ilvl="0">
      <w:start w:val="2"/>
      <w:numFmt w:val="decimal"/>
      <w:lvlText w:val="%1"/>
      <w:lvlJc w:val="left"/>
      <w:pPr>
        <w:ind w:left="1805" w:hanging="387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805" w:hanging="387"/>
        <w:jc w:val="righ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23" w:hanging="375"/>
      </w:pPr>
      <w:rPr>
        <w:rFonts w:hint="default" w:ascii="Lucida Sans Unicode" w:hAnsi="Lucida Sans Unicode" w:eastAsia="Lucida Sans Unicode" w:cs="Lucida Sans Unicode"/>
        <w:w w:val="55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43" w:hanging="371"/>
      </w:pPr>
      <w:rPr>
        <w:rFonts w:hint="default" w:ascii="Lucida Sans Unicode" w:hAnsi="Lucida Sans Unicode" w:eastAsia="Lucida Sans Unicode" w:cs="Lucida Sans Unicode"/>
        <w:w w:val="55"/>
        <w:sz w:val="20"/>
        <w:szCs w:val="20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800" w:hanging="3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051" w:hanging="3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302" w:hanging="3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554" w:hanging="3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805" w:hanging="371"/>
      </w:pPr>
      <w:rPr>
        <w:rFonts w:hint="default"/>
        <w:lang w:val="ro-RO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1474" w:hanging="375"/>
      </w:pPr>
      <w:rPr>
        <w:rFonts w:hint="default" w:ascii="Lucida Sans Unicode" w:hAnsi="Lucida Sans Unicode" w:eastAsia="Lucida Sans Unicode" w:cs="Lucida Sans Unicode"/>
        <w:w w:val="5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77" w:hanging="371"/>
      </w:pPr>
      <w:rPr>
        <w:rFonts w:hint="default" w:ascii="Lucida Sans Unicode" w:hAnsi="Lucida Sans Unicode" w:eastAsia="Lucida Sans Unicode" w:cs="Lucida Sans Unicode"/>
        <w:w w:val="55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38" w:hanging="3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97" w:hanging="3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56" w:hanging="3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15" w:hanging="3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73" w:hanging="3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32" w:hanging="3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591" w:hanging="371"/>
      </w:pPr>
      <w:rPr>
        <w:rFonts w:hint="default"/>
        <w:lang w:val="ro-RO" w:eastAsia="en-US" w:bidi="ar-SA"/>
      </w:rPr>
    </w:lvl>
  </w:abstractNum>
  <w:abstractNum w:abstractNumId="110">
    <w:multiLevelType w:val="hybridMultilevel"/>
    <w:lvl w:ilvl="0">
      <w:start w:val="2"/>
      <w:numFmt w:val="decimal"/>
      <w:lvlText w:val="%1."/>
      <w:lvlJc w:val="left"/>
      <w:pPr>
        <w:ind w:left="1766" w:hanging="231"/>
        <w:jc w:val="right"/>
      </w:pPr>
      <w:rPr>
        <w:rFonts w:hint="default" w:ascii="Arial" w:hAnsi="Arial" w:eastAsia="Arial" w:cs="Arial"/>
        <w:b/>
        <w:bCs/>
        <w:spacing w:val="-1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■"/>
      <w:lvlJc w:val="left"/>
      <w:pPr>
        <w:ind w:left="1536" w:hanging="202"/>
      </w:pPr>
      <w:rPr>
        <w:rFonts w:hint="default" w:ascii="Lucida Sans Unicode" w:hAnsi="Lucida Sans Unicode" w:eastAsia="Lucida Sans Unicode" w:cs="Lucida Sans Unicode"/>
        <w:w w:val="75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98" w:hanging="20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37" w:hanging="2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76" w:hanging="2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15" w:hanging="2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53" w:hanging="2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2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31" w:hanging="202"/>
      </w:pPr>
      <w:rPr>
        <w:rFonts w:hint="default"/>
        <w:lang w:val="ro-RO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."/>
      <w:lvlJc w:val="left"/>
      <w:pPr>
        <w:ind w:left="1872" w:hanging="274"/>
        <w:jc w:val="left"/>
      </w:pPr>
      <w:rPr>
        <w:rFonts w:hint="default"/>
        <w:spacing w:val="-20"/>
        <w:w w:val="97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2" w:hanging="27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365" w:hanging="27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08" w:hanging="27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851" w:hanging="27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94" w:hanging="27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37" w:hanging="27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80" w:hanging="27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23" w:hanging="274"/>
      </w:pPr>
      <w:rPr>
        <w:rFonts w:hint="default"/>
        <w:lang w:val="ro-RO" w:eastAsia="en-US" w:bidi="ar-SA"/>
      </w:rPr>
    </w:lvl>
  </w:abstractNum>
  <w:abstractNum w:abstractNumId="108">
    <w:multiLevelType w:val="hybridMultilevel"/>
    <w:lvl w:ilvl="0">
      <w:start w:val="1"/>
      <w:numFmt w:val="upperRoman"/>
      <w:lvlText w:val="%1."/>
      <w:lvlJc w:val="left"/>
      <w:pPr>
        <w:ind w:left="1685" w:hanging="167"/>
        <w:jc w:val="right"/>
      </w:pPr>
      <w:rPr>
        <w:rFonts w:hint="default" w:ascii="Arial" w:hAnsi="Arial" w:eastAsia="Arial" w:cs="Arial"/>
        <w:b/>
        <w:bCs/>
        <w:w w:val="99"/>
        <w:sz w:val="20"/>
        <w:szCs w:val="20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1726" w:hanging="221"/>
        <w:jc w:val="left"/>
      </w:pPr>
      <w:rPr>
        <w:rFonts w:hint="default" w:ascii="Arial" w:hAnsi="Arial" w:eastAsia="Arial" w:cs="Arial"/>
        <w:b/>
        <w:bCs/>
        <w:spacing w:val="-13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03" w:hanging="370"/>
      </w:pPr>
      <w:rPr>
        <w:rFonts w:hint="default" w:ascii="Lucida Sans Unicode" w:hAnsi="Lucida Sans Unicode" w:eastAsia="Lucida Sans Unicode" w:cs="Lucida Sans Unicode"/>
        <w:w w:val="55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20" w:hanging="37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800" w:hanging="37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940" w:hanging="37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00" w:hanging="37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77" w:hanging="37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754" w:hanging="370"/>
      </w:pPr>
      <w:rPr>
        <w:rFonts w:hint="default"/>
        <w:lang w:val="ro-RO" w:eastAsia="en-US" w:bidi="ar-SA"/>
      </w:rPr>
    </w:lvl>
  </w:abstractNum>
  <w:abstractNum w:abstractNumId="107">
    <w:multiLevelType w:val="hybridMultilevel"/>
    <w:lvl w:ilvl="0">
      <w:start w:val="1"/>
      <w:numFmt w:val="upperRoman"/>
      <w:lvlText w:val="%1."/>
      <w:lvlJc w:val="left"/>
      <w:pPr>
        <w:ind w:left="1877" w:hanging="332"/>
        <w:jc w:val="right"/>
      </w:pPr>
      <w:rPr>
        <w:rFonts w:hint="default" w:ascii="Arial" w:hAnsi="Arial" w:eastAsia="Arial" w:cs="Arial"/>
        <w:b/>
        <w:bCs/>
        <w:spacing w:val="-13"/>
        <w:w w:val="99"/>
        <w:sz w:val="20"/>
        <w:szCs w:val="20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2083" w:hanging="202"/>
        <w:jc w:val="left"/>
      </w:pPr>
      <w:rPr>
        <w:rFonts w:hint="default" w:ascii="Tahoma" w:hAnsi="Tahoma" w:eastAsia="Tahoma" w:cs="Tahoma"/>
        <w:spacing w:val="-20"/>
        <w:w w:val="97"/>
        <w:sz w:val="20"/>
        <w:szCs w:val="20"/>
        <w:lang w:val="ro-RO" w:eastAsia="en-US" w:bidi="ar-SA"/>
      </w:rPr>
    </w:lvl>
    <w:lvl w:ilvl="2">
      <w:start w:val="1"/>
      <w:numFmt w:val="decimal"/>
      <w:lvlText w:val="%2.%3."/>
      <w:lvlJc w:val="left"/>
      <w:pPr>
        <w:ind w:left="2266" w:hanging="385"/>
        <w:jc w:val="left"/>
      </w:pPr>
      <w:rPr>
        <w:rFonts w:hint="default" w:ascii="Tahoma" w:hAnsi="Tahoma" w:eastAsia="Tahoma" w:cs="Tahoma"/>
        <w:spacing w:val="-10"/>
        <w:w w:val="91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80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00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260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669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079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89" w:hanging="385"/>
      </w:pPr>
      <w:rPr>
        <w:rFonts w:hint="default"/>
        <w:lang w:val="ro-RO" w:eastAsia="en-US" w:bidi="ar-SA"/>
      </w:rPr>
    </w:lvl>
  </w:abstractNum>
  <w:abstractNum w:abstractNumId="106">
    <w:multiLevelType w:val="hybridMultilevel"/>
    <w:lvl w:ilvl="0">
      <w:start w:val="1"/>
      <w:numFmt w:val="lowerRoman"/>
      <w:lvlText w:val="(%1)"/>
      <w:lvlJc w:val="left"/>
      <w:pPr>
        <w:ind w:left="516" w:hanging="797"/>
        <w:jc w:val="left"/>
      </w:pPr>
      <w:rPr>
        <w:rFonts w:hint="default" w:ascii="Arial" w:hAnsi="Arial" w:eastAsia="Arial" w:cs="Arial"/>
        <w:b/>
        <w:bCs/>
        <w:w w:val="9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98" w:hanging="79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77" w:hanging="79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79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35" w:hanging="79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14" w:hanging="79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93" w:hanging="79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72" w:hanging="79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551" w:hanging="797"/>
      </w:pPr>
      <w:rPr>
        <w:rFonts w:hint="default"/>
        <w:lang w:val="ro-RO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□"/>
      <w:lvlJc w:val="left"/>
      <w:pPr>
        <w:ind w:left="516" w:hanging="360"/>
      </w:pPr>
      <w:rPr>
        <w:rFonts w:hint="default" w:ascii="Times New Roman" w:hAnsi="Times New Roman" w:eastAsia="Times New Roman" w:cs="Times New Roman"/>
        <w:w w:val="100"/>
        <w:sz w:val="11"/>
        <w:szCs w:val="11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7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28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8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37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91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45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400" w:hanging="360"/>
      </w:pPr>
      <w:rPr>
        <w:rFonts w:hint="default"/>
        <w:lang w:val="ro-RO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-"/>
      <w:lvlJc w:val="left"/>
      <w:pPr>
        <w:ind w:left="516" w:hanging="797"/>
      </w:pPr>
      <w:rPr>
        <w:rFonts w:hint="default" w:ascii="Tahoma" w:hAnsi="Tahoma" w:eastAsia="Tahoma" w:cs="Tahoma"/>
        <w:w w:val="91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98" w:hanging="79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77" w:hanging="79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79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35" w:hanging="79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14" w:hanging="79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93" w:hanging="79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72" w:hanging="79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551" w:hanging="797"/>
      </w:pPr>
      <w:rPr>
        <w:rFonts w:hint="default"/>
        <w:lang w:val="ro-RO" w:eastAsia="en-US" w:bidi="ar-SA"/>
      </w:rPr>
    </w:lvl>
  </w:abstractNum>
  <w:abstractNum w:abstractNumId="103">
    <w:multiLevelType w:val="hybridMultilevel"/>
    <w:lvl w:ilvl="0">
      <w:start w:val="1"/>
      <w:numFmt w:val="lowerLetter"/>
      <w:lvlText w:val="%1)"/>
      <w:lvlJc w:val="left"/>
      <w:pPr>
        <w:ind w:left="1654" w:hanging="797"/>
        <w:jc w:val="left"/>
      </w:pPr>
      <w:rPr>
        <w:rFonts w:hint="default" w:ascii="Arial" w:hAnsi="Arial" w:eastAsia="Arial" w:cs="Arial"/>
        <w:b/>
        <w:bCs/>
        <w:w w:val="9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424" w:hanging="79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89" w:hanging="79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954" w:hanging="79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19" w:hanging="79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84" w:hanging="79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49" w:hanging="79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4" w:hanging="79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79" w:hanging="797"/>
      </w:pPr>
      <w:rPr>
        <w:rFonts w:hint="default"/>
        <w:lang w:val="ro-RO" w:eastAsia="en-US" w:bidi="ar-SA"/>
      </w:rPr>
    </w:lvl>
  </w:abstractNum>
  <w:abstractNum w:abstractNumId="102">
    <w:multiLevelType w:val="hybridMultilevel"/>
    <w:lvl w:ilvl="0">
      <w:start w:val="1"/>
      <w:numFmt w:val="lowerLetter"/>
      <w:lvlText w:val="%1)"/>
      <w:lvlJc w:val="left"/>
      <w:pPr>
        <w:ind w:left="1654" w:hanging="797"/>
        <w:jc w:val="left"/>
      </w:pPr>
      <w:rPr>
        <w:rFonts w:hint="default" w:ascii="Arial" w:hAnsi="Arial" w:eastAsia="Arial" w:cs="Arial"/>
        <w:b/>
        <w:bCs/>
        <w:w w:val="9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424" w:hanging="79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89" w:hanging="79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954" w:hanging="79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19" w:hanging="79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84" w:hanging="79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49" w:hanging="79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4" w:hanging="79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79" w:hanging="797"/>
      </w:pPr>
      <w:rPr>
        <w:rFonts w:hint="default"/>
        <w:lang w:val="ro-RO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□"/>
      <w:lvlJc w:val="left"/>
      <w:pPr>
        <w:ind w:left="1654" w:hanging="797"/>
      </w:pPr>
      <w:rPr>
        <w:rFonts w:hint="default" w:ascii="Times New Roman" w:hAnsi="Times New Roman" w:eastAsia="Times New Roman" w:cs="Times New Roman"/>
        <w:w w:val="100"/>
        <w:sz w:val="11"/>
        <w:szCs w:val="11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424" w:hanging="79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89" w:hanging="79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954" w:hanging="79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19" w:hanging="79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84" w:hanging="79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49" w:hanging="79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4" w:hanging="79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79" w:hanging="797"/>
      </w:pPr>
      <w:rPr>
        <w:rFonts w:hint="default"/>
        <w:lang w:val="ro-RO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."/>
      <w:lvlJc w:val="left"/>
      <w:pPr>
        <w:ind w:left="874" w:hanging="358"/>
        <w:jc w:val="right"/>
      </w:pPr>
      <w:rPr>
        <w:rFonts w:hint="default" w:ascii="Arial" w:hAnsi="Arial" w:eastAsia="Arial" w:cs="Arial"/>
        <w:b/>
        <w:bCs/>
        <w:w w:val="99"/>
        <w:sz w:val="18"/>
        <w:szCs w:val="18"/>
        <w:lang w:val="ro-RO" w:eastAsia="en-US" w:bidi="ar-SA"/>
      </w:rPr>
    </w:lvl>
    <w:lvl w:ilvl="1">
      <w:start w:val="0"/>
      <w:numFmt w:val="bullet"/>
      <w:lvlText w:val="■"/>
      <w:lvlJc w:val="left"/>
      <w:pPr>
        <w:ind w:left="516" w:hanging="800"/>
      </w:pPr>
      <w:rPr>
        <w:rFonts w:hint="default" w:ascii="Lucida Sans Unicode" w:hAnsi="Lucida Sans Unicode" w:eastAsia="Lucida Sans Unicode" w:cs="Lucida Sans Unicode"/>
        <w:w w:val="75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16" w:hanging="80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53" w:hanging="80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89" w:hanging="80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26" w:hanging="80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62" w:hanging="80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99" w:hanging="80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435" w:hanging="800"/>
      </w:pPr>
      <w:rPr>
        <w:rFonts w:hint="default"/>
        <w:lang w:val="ro-RO" w:eastAsia="en-US" w:bidi="ar-SA"/>
      </w:rPr>
    </w:lvl>
  </w:abstractNum>
  <w:abstractNum w:abstractNumId="99">
    <w:multiLevelType w:val="hybridMultilevel"/>
    <w:lvl w:ilvl="0">
      <w:start w:val="12"/>
      <w:numFmt w:val="decimal"/>
      <w:lvlText w:val="%1."/>
      <w:lvlJc w:val="left"/>
      <w:pPr>
        <w:ind w:left="1895" w:hanging="30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40" w:hanging="30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381" w:hanging="30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22" w:hanging="30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863" w:hanging="30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04" w:hanging="30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45" w:hanging="30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86" w:hanging="30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27" w:hanging="301"/>
      </w:pPr>
      <w:rPr>
        <w:rFonts w:hint="default"/>
        <w:lang w:val="ro-RO" w:eastAsia="en-US" w:bidi="ar-SA"/>
      </w:rPr>
    </w:lvl>
  </w:abstractNum>
  <w:abstractNum w:abstractNumId="98">
    <w:multiLevelType w:val="hybridMultilevel"/>
    <w:lvl w:ilvl="0">
      <w:start w:val="3"/>
      <w:numFmt w:val="decimal"/>
      <w:lvlText w:val="%1."/>
      <w:lvlJc w:val="left"/>
      <w:pPr>
        <w:ind w:left="1775" w:hanging="1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532" w:hanging="1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285" w:hanging="1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038" w:hanging="1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91" w:hanging="1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44" w:hanging="1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97" w:hanging="1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50" w:hanging="1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03" w:hanging="181"/>
      </w:pPr>
      <w:rPr>
        <w:rFonts w:hint="default"/>
        <w:lang w:val="ro-RO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2440" w:hanging="1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o-RO" w:eastAsia="en-US" w:bidi="ar-SA"/>
      </w:rPr>
    </w:lvl>
    <w:lvl w:ilvl="1">
      <w:start w:val="6"/>
      <w:numFmt w:val="decimal"/>
      <w:lvlText w:val="%2."/>
      <w:lvlJc w:val="left"/>
      <w:pPr>
        <w:ind w:left="2668" w:hanging="1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398" w:hanging="1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37" w:hanging="1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876" w:hanging="1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15" w:hanging="1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53" w:hanging="1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92" w:hanging="1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31" w:hanging="181"/>
      </w:pPr>
      <w:rPr>
        <w:rFonts w:hint="default"/>
        <w:lang w:val="ro-RO" w:eastAsia="en-US" w:bidi="ar-SA"/>
      </w:rPr>
    </w:lvl>
  </w:abstractNum>
  <w:abstractNum w:abstractNumId="96">
    <w:multiLevelType w:val="hybridMultilevel"/>
    <w:lvl w:ilvl="0">
      <w:start w:val="6"/>
      <w:numFmt w:val="decimal"/>
      <w:lvlText w:val="%1."/>
      <w:lvlJc w:val="left"/>
      <w:pPr>
        <w:ind w:left="2498" w:hanging="1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180" w:hanging="1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861" w:hanging="1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542" w:hanging="1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223" w:hanging="1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904" w:hanging="1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585" w:hanging="1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66" w:hanging="1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47" w:hanging="181"/>
      </w:pPr>
      <w:rPr>
        <w:rFonts w:hint="default"/>
        <w:lang w:val="ro-RO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•"/>
      <w:lvlJc w:val="left"/>
      <w:pPr>
        <w:ind w:left="2165" w:hanging="325"/>
      </w:pPr>
      <w:rPr>
        <w:rFonts w:hint="default" w:ascii="Lucida Sans Unicode" w:hAnsi="Lucida Sans Unicode" w:eastAsia="Lucida Sans Unicode" w:cs="Lucida Sans Unicode"/>
        <w:w w:val="55"/>
        <w:sz w:val="19"/>
        <w:szCs w:val="1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94" w:hanging="704"/>
      </w:pPr>
      <w:rPr>
        <w:rFonts w:hint="default" w:ascii="Lucida Sans Unicode" w:hAnsi="Lucida Sans Unicode" w:eastAsia="Lucida Sans Unicode" w:cs="Lucida Sans Unicode"/>
        <w:w w:val="55"/>
        <w:sz w:val="19"/>
        <w:szCs w:val="19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20" w:hanging="70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93" w:hanging="70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67" w:hanging="70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40" w:hanging="70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14" w:hanging="70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88" w:hanging="70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561" w:hanging="704"/>
      </w:pPr>
      <w:rPr>
        <w:rFonts w:hint="default"/>
        <w:lang w:val="ro-RO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•"/>
      <w:lvlJc w:val="left"/>
      <w:pPr>
        <w:ind w:left="1994" w:hanging="723"/>
      </w:pPr>
      <w:rPr>
        <w:rFonts w:hint="default" w:ascii="Lucida Sans Unicode" w:hAnsi="Lucida Sans Unicode" w:eastAsia="Lucida Sans Unicode" w:cs="Lucida Sans Unicode"/>
        <w:w w:val="55"/>
        <w:sz w:val="19"/>
        <w:szCs w:val="1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30" w:hanging="72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461" w:hanging="72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92" w:hanging="72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923" w:hanging="72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54" w:hanging="72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85" w:hanging="72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16" w:hanging="72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7" w:hanging="723"/>
      </w:pPr>
      <w:rPr>
        <w:rFonts w:hint="default"/>
        <w:lang w:val="ro-RO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•"/>
      <w:lvlJc w:val="left"/>
      <w:pPr>
        <w:ind w:left="1994" w:hanging="279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30" w:hanging="27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461" w:hanging="27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92" w:hanging="27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923" w:hanging="27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54" w:hanging="27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85" w:hanging="27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16" w:hanging="27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7" w:hanging="279"/>
      </w:pPr>
      <w:rPr>
        <w:rFonts w:hint="default"/>
        <w:lang w:val="ro-RO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■"/>
      <w:lvlJc w:val="left"/>
      <w:pPr>
        <w:ind w:left="1994" w:hanging="723"/>
      </w:pPr>
      <w:rPr>
        <w:rFonts w:hint="default" w:ascii="Lucida Sans Unicode" w:hAnsi="Lucida Sans Unicode" w:eastAsia="Lucida Sans Unicode" w:cs="Lucida Sans Unicode"/>
        <w:w w:val="76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30" w:hanging="72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461" w:hanging="72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92" w:hanging="72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923" w:hanging="72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54" w:hanging="72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85" w:hanging="72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16" w:hanging="72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7" w:hanging="723"/>
      </w:pPr>
      <w:rPr>
        <w:rFonts w:hint="default"/>
        <w:lang w:val="ro-RO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■"/>
      <w:lvlJc w:val="left"/>
      <w:pPr>
        <w:ind w:left="2110" w:hanging="610"/>
      </w:pPr>
      <w:rPr>
        <w:rFonts w:hint="default" w:ascii="Lucida Sans Unicode" w:hAnsi="Lucida Sans Unicode" w:eastAsia="Lucida Sans Unicode" w:cs="Lucida Sans Unicode"/>
        <w:w w:val="76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838" w:hanging="61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557" w:hanging="61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276" w:hanging="61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995" w:hanging="61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714" w:hanging="61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33" w:hanging="61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52" w:hanging="61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71" w:hanging="610"/>
      </w:pPr>
      <w:rPr>
        <w:rFonts w:hint="default"/>
        <w:lang w:val="ro-RO" w:eastAsia="en-US" w:bidi="ar-SA"/>
      </w:rPr>
    </w:lvl>
  </w:abstractNum>
  <w:abstractNum w:abstractNumId="90">
    <w:multiLevelType w:val="hybridMultilevel"/>
    <w:lvl w:ilvl="0">
      <w:start w:val="2"/>
      <w:numFmt w:val="decimal"/>
      <w:lvlText w:val="%1."/>
      <w:lvlJc w:val="left"/>
      <w:pPr>
        <w:ind w:left="1422" w:hanging="1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o-RO" w:eastAsia="en-US" w:bidi="ar-SA"/>
      </w:rPr>
    </w:lvl>
    <w:lvl w:ilvl="1">
      <w:start w:val="2"/>
      <w:numFmt w:val="decimal"/>
      <w:lvlText w:val="%2."/>
      <w:lvlJc w:val="left"/>
      <w:pPr>
        <w:ind w:left="2440" w:hanging="181"/>
        <w:jc w:val="right"/>
      </w:pPr>
      <w:rPr>
        <w:rFonts w:hint="default"/>
        <w:b/>
        <w:bCs/>
        <w:w w:val="100"/>
        <w:lang w:val="ro-RO" w:eastAsia="en-US" w:bidi="ar-SA"/>
      </w:rPr>
    </w:lvl>
    <w:lvl w:ilvl="2">
      <w:start w:val="2"/>
      <w:numFmt w:val="decimal"/>
      <w:lvlText w:val="%3."/>
      <w:lvlJc w:val="left"/>
      <w:pPr>
        <w:ind w:left="4900" w:hanging="18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451" w:hanging="1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002" w:hanging="1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553" w:hanging="1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104" w:hanging="1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655" w:hanging="1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206" w:hanging="181"/>
      </w:pPr>
      <w:rPr>
        <w:rFonts w:hint="default"/>
        <w:lang w:val="ro-RO" w:eastAsia="en-US" w:bidi="ar-SA"/>
      </w:rPr>
    </w:lvl>
  </w:abstractNum>
  <w:abstractNum w:abstractNumId="89">
    <w:multiLevelType w:val="hybridMultilevel"/>
    <w:lvl w:ilvl="0">
      <w:start w:val="1"/>
      <w:numFmt w:val="upperRoman"/>
      <w:lvlText w:val="%1."/>
      <w:lvlJc w:val="left"/>
      <w:pPr>
        <w:ind w:left="108" w:hanging="226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■"/>
      <w:lvlJc w:val="left"/>
      <w:pPr>
        <w:ind w:left="108" w:hanging="814"/>
      </w:pPr>
      <w:rPr>
        <w:rFonts w:hint="default" w:ascii="Lucida Sans Unicode" w:hAnsi="Lucida Sans Unicode" w:eastAsia="Lucida Sans Unicode" w:cs="Lucida Sans Unicode"/>
        <w:w w:val="76"/>
        <w:sz w:val="16"/>
        <w:szCs w:val="16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26" w:hanging="94"/>
      </w:pPr>
      <w:rPr>
        <w:rFonts w:hint="default" w:ascii="Lucida Sans Unicode" w:hAnsi="Lucida Sans Unicode" w:eastAsia="Lucida Sans Unicode" w:cs="Lucida Sans Unicode"/>
        <w:w w:val="55"/>
        <w:sz w:val="19"/>
        <w:szCs w:val="19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52" w:hanging="200"/>
      </w:pPr>
      <w:rPr>
        <w:rFonts w:hint="default" w:ascii="Lucida Sans Unicode" w:hAnsi="Lucida Sans Unicode" w:eastAsia="Lucida Sans Unicode" w:cs="Lucida Sans Unicode"/>
        <w:w w:val="55"/>
        <w:sz w:val="19"/>
        <w:szCs w:val="19"/>
        <w:lang w:val="ro-RO" w:eastAsia="en-US" w:bidi="ar-SA"/>
      </w:rPr>
    </w:lvl>
    <w:lvl w:ilvl="4">
      <w:start w:val="0"/>
      <w:numFmt w:val="bullet"/>
      <w:lvlText w:val="&gt;"/>
      <w:lvlJc w:val="left"/>
      <w:pPr>
        <w:ind w:left="2110" w:hanging="610"/>
      </w:pPr>
      <w:rPr>
        <w:rFonts w:hint="default" w:ascii="Tahoma" w:hAnsi="Tahoma" w:eastAsia="Tahoma" w:cs="Tahoma"/>
        <w:w w:val="80"/>
        <w:sz w:val="16"/>
        <w:szCs w:val="16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73" w:hanging="61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00" w:hanging="61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227" w:hanging="61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54" w:hanging="610"/>
      </w:pPr>
      <w:rPr>
        <w:rFonts w:hint="default"/>
        <w:lang w:val="ro-RO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-"/>
      <w:lvlJc w:val="left"/>
      <w:pPr>
        <w:ind w:left="1298" w:hanging="14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00" w:hanging="14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01" w:hanging="14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02" w:hanging="14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03" w:hanging="14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04" w:hanging="14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05" w:hanging="14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06" w:hanging="14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07" w:hanging="142"/>
      </w:pPr>
      <w:rPr>
        <w:rFonts w:hint="default"/>
        <w:lang w:val="ro-RO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■"/>
      <w:lvlJc w:val="left"/>
      <w:pPr>
        <w:ind w:left="446" w:hanging="21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-"/>
      <w:lvlJc w:val="left"/>
      <w:pPr>
        <w:ind w:left="1298" w:hanging="15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63" w:hanging="15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26" w:hanging="15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89" w:hanging="15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52" w:hanging="15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16" w:hanging="15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79" w:hanging="15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42" w:hanging="156"/>
      </w:pPr>
      <w:rPr>
        <w:rFonts w:hint="default"/>
        <w:lang w:val="ro-RO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-"/>
      <w:lvlJc w:val="left"/>
      <w:pPr>
        <w:ind w:left="446" w:hanging="152"/>
      </w:pPr>
      <w:rPr>
        <w:rFonts w:hint="default" w:ascii="Times New Roman" w:hAnsi="Times New Roman" w:eastAsia="Times New Roman" w:cs="Times New Roman"/>
        <w:i/>
        <w:iCs/>
        <w:w w:val="99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02" w:hanging="15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65" w:hanging="15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28" w:hanging="15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91" w:hanging="15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54" w:hanging="15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17" w:hanging="15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80" w:hanging="15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43" w:hanging="152"/>
      </w:pPr>
      <w:rPr>
        <w:rFonts w:hint="default"/>
        <w:lang w:val="ro-RO" w:eastAsia="en-US" w:bidi="ar-SA"/>
      </w:rPr>
    </w:lvl>
  </w:abstractNum>
  <w:abstractNum w:abstractNumId="84">
    <w:multiLevelType w:val="hybridMultilevel"/>
    <w:lvl w:ilvl="0">
      <w:start w:val="2"/>
      <w:numFmt w:val="decimal"/>
      <w:lvlText w:val="%1."/>
      <w:lvlJc w:val="left"/>
      <w:pPr>
        <w:ind w:left="506" w:hanging="281"/>
        <w:jc w:val="right"/>
      </w:pPr>
      <w:rPr>
        <w:rFonts w:hint="default"/>
        <w:b/>
        <w:bCs/>
        <w:spacing w:val="-2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46" w:hanging="574"/>
      </w:pPr>
      <w:rPr>
        <w:rFonts w:hint="default" w:ascii="Lucida Sans Unicode" w:hAnsi="Lucida Sans Unicode" w:eastAsia="Lucida Sans Unicode" w:cs="Lucida Sans Unicode"/>
        <w:w w:val="55"/>
        <w:sz w:val="17"/>
        <w:szCs w:val="17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52" w:hanging="57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04" w:hanging="57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56" w:hanging="57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08" w:hanging="57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60" w:hanging="57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212" w:hanging="57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4" w:hanging="574"/>
      </w:pPr>
      <w:rPr>
        <w:rFonts w:hint="default"/>
        <w:lang w:val="ro-RO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-"/>
      <w:lvlJc w:val="left"/>
      <w:pPr>
        <w:ind w:left="446" w:hanging="161"/>
      </w:pPr>
      <w:rPr>
        <w:rFonts w:hint="default" w:ascii="Tahoma" w:hAnsi="Tahoma" w:eastAsia="Tahoma" w:cs="Tahoma"/>
        <w:w w:val="91"/>
        <w:sz w:val="17"/>
        <w:szCs w:val="17"/>
        <w:lang w:val="ro-RO" w:eastAsia="en-US" w:bidi="ar-SA"/>
      </w:rPr>
    </w:lvl>
    <w:lvl w:ilvl="1">
      <w:start w:val="0"/>
      <w:numFmt w:val="bullet"/>
      <w:lvlText w:val="■"/>
      <w:lvlJc w:val="left"/>
      <w:pPr>
        <w:ind w:left="446" w:hanging="574"/>
      </w:pPr>
      <w:rPr>
        <w:rFonts w:hint="default" w:ascii="Lucida Sans Unicode" w:hAnsi="Lucida Sans Unicode" w:eastAsia="Lucida Sans Unicode" w:cs="Lucida Sans Unicode"/>
        <w:w w:val="76"/>
        <w:sz w:val="17"/>
        <w:szCs w:val="17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65" w:hanging="57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28" w:hanging="57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91" w:hanging="57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54" w:hanging="57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17" w:hanging="57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80" w:hanging="57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43" w:hanging="574"/>
      </w:pPr>
      <w:rPr>
        <w:rFonts w:hint="default"/>
        <w:lang w:val="ro-RO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."/>
      <w:lvlJc w:val="left"/>
      <w:pPr>
        <w:ind w:left="1618" w:hanging="1172"/>
        <w:jc w:val="right"/>
      </w:pPr>
      <w:rPr>
        <w:rFonts w:hint="default"/>
        <w:b/>
        <w:bCs/>
        <w:spacing w:val="-2"/>
        <w:w w:val="100"/>
        <w:lang w:val="ro-RO" w:eastAsia="en-US" w:bidi="ar-SA"/>
      </w:rPr>
    </w:lvl>
    <w:lvl w:ilvl="1">
      <w:start w:val="0"/>
      <w:numFmt w:val="bullet"/>
      <w:lvlText w:val="■"/>
      <w:lvlJc w:val="left"/>
      <w:pPr>
        <w:ind w:left="446" w:hanging="572"/>
      </w:pPr>
      <w:rPr>
        <w:rFonts w:hint="default" w:ascii="Lucida Sans Unicode" w:hAnsi="Lucida Sans Unicode" w:eastAsia="Lucida Sans Unicode" w:cs="Lucida Sans Unicode"/>
        <w:w w:val="76"/>
        <w:sz w:val="17"/>
        <w:szCs w:val="17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47" w:hanging="5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75" w:hanging="5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02" w:hanging="5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30" w:hanging="5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58" w:hanging="5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85" w:hanging="5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413" w:hanging="572"/>
      </w:pPr>
      <w:rPr>
        <w:rFonts w:hint="default"/>
        <w:lang w:val="ro-RO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■"/>
      <w:lvlJc w:val="left"/>
      <w:pPr>
        <w:ind w:left="446" w:hanging="572"/>
      </w:pPr>
      <w:rPr>
        <w:rFonts w:hint="default" w:ascii="Lucida Sans Unicode" w:hAnsi="Lucida Sans Unicode" w:eastAsia="Lucida Sans Unicode" w:cs="Lucida Sans Unicode"/>
        <w:w w:val="76"/>
        <w:sz w:val="17"/>
        <w:szCs w:val="17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02" w:hanging="5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65" w:hanging="5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28" w:hanging="5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91" w:hanging="5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54" w:hanging="5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17" w:hanging="5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80" w:hanging="5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43" w:hanging="572"/>
      </w:pPr>
      <w:rPr>
        <w:rFonts w:hint="default"/>
        <w:lang w:val="ro-RO" w:eastAsia="en-US" w:bidi="ar-SA"/>
      </w:rPr>
    </w:lvl>
  </w:abstractNum>
  <w:abstractNum w:abstractNumId="80">
    <w:multiLevelType w:val="hybridMultilevel"/>
    <w:lvl w:ilvl="0">
      <w:start w:val="2"/>
      <w:numFmt w:val="upperRoman"/>
      <w:lvlText w:val="%1."/>
      <w:lvlJc w:val="left"/>
      <w:pPr>
        <w:ind w:left="1646" w:hanging="1200"/>
        <w:jc w:val="left"/>
      </w:pPr>
      <w:rPr>
        <w:rFonts w:hint="default" w:ascii="Arial" w:hAnsi="Arial" w:eastAsia="Arial" w:cs="Arial"/>
        <w:b/>
        <w:bCs/>
        <w:w w:val="100"/>
        <w:sz w:val="17"/>
        <w:szCs w:val="17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46" w:hanging="1162"/>
      </w:pPr>
      <w:rPr>
        <w:rFonts w:hint="default" w:ascii="Lucida Sans Unicode" w:hAnsi="Lucida Sans Unicode" w:eastAsia="Lucida Sans Unicode" w:cs="Lucida Sans Unicode"/>
        <w:w w:val="55"/>
        <w:sz w:val="17"/>
        <w:szCs w:val="17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32" w:hanging="116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24" w:hanging="116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16" w:hanging="116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08" w:hanging="116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00" w:hanging="116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92" w:hanging="116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484" w:hanging="1162"/>
      </w:pPr>
      <w:rPr>
        <w:rFonts w:hint="default"/>
        <w:lang w:val="ro-RO" w:eastAsia="en-US" w:bidi="ar-SA"/>
      </w:rPr>
    </w:lvl>
  </w:abstractNum>
  <w:abstractNum w:abstractNumId="79">
    <w:multiLevelType w:val="hybridMultilevel"/>
    <w:lvl w:ilvl="0">
      <w:start w:val="3"/>
      <w:numFmt w:val="decimal"/>
      <w:lvlText w:val="%1."/>
      <w:lvlJc w:val="left"/>
      <w:pPr>
        <w:ind w:left="1356" w:hanging="910"/>
        <w:jc w:val="left"/>
      </w:pPr>
      <w:rPr>
        <w:rFonts w:hint="default" w:ascii="Arial" w:hAnsi="Arial" w:eastAsia="Arial" w:cs="Arial"/>
        <w:b/>
        <w:bCs/>
        <w:spacing w:val="-2"/>
        <w:w w:val="100"/>
        <w:sz w:val="17"/>
        <w:szCs w:val="17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446" w:hanging="572"/>
        <w:jc w:val="left"/>
      </w:pPr>
      <w:rPr>
        <w:rFonts w:hint="default" w:ascii="Tahoma" w:hAnsi="Tahoma" w:eastAsia="Tahoma" w:cs="Tahoma"/>
        <w:spacing w:val="-2"/>
        <w:w w:val="98"/>
        <w:sz w:val="17"/>
        <w:szCs w:val="17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16" w:hanging="5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73" w:hanging="5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9" w:hanging="5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86" w:hanging="5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42" w:hanging="5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99" w:hanging="5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55" w:hanging="572"/>
      </w:pPr>
      <w:rPr>
        <w:rFonts w:hint="default"/>
        <w:lang w:val="ro-RO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■"/>
      <w:lvlJc w:val="left"/>
      <w:pPr>
        <w:ind w:left="446" w:hanging="572"/>
      </w:pPr>
      <w:rPr>
        <w:rFonts w:hint="default" w:ascii="Lucida Sans Unicode" w:hAnsi="Lucida Sans Unicode" w:eastAsia="Lucida Sans Unicode" w:cs="Lucida Sans Unicode"/>
        <w:w w:val="76"/>
        <w:sz w:val="17"/>
        <w:szCs w:val="17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02" w:hanging="5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65" w:hanging="5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28" w:hanging="5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91" w:hanging="5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54" w:hanging="5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17" w:hanging="5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80" w:hanging="5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43" w:hanging="572"/>
      </w:pPr>
      <w:rPr>
        <w:rFonts w:hint="default"/>
        <w:lang w:val="ro-RO" w:eastAsia="en-US" w:bidi="ar-SA"/>
      </w:rPr>
    </w:lvl>
  </w:abstractNum>
  <w:abstractNum w:abstractNumId="77">
    <w:multiLevelType w:val="hybridMultilevel"/>
    <w:lvl w:ilvl="0">
      <w:start w:val="1"/>
      <w:numFmt w:val="lowerLetter"/>
      <w:lvlText w:val="%1)"/>
      <w:lvlJc w:val="left"/>
      <w:pPr>
        <w:ind w:left="446" w:hanging="572"/>
        <w:jc w:val="right"/>
      </w:pPr>
      <w:rPr>
        <w:rFonts w:hint="default" w:ascii="Tahoma" w:hAnsi="Tahoma" w:eastAsia="Tahoma" w:cs="Tahoma"/>
        <w:spacing w:val="-2"/>
        <w:w w:val="98"/>
        <w:sz w:val="17"/>
        <w:szCs w:val="17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02" w:hanging="5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65" w:hanging="5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28" w:hanging="5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91" w:hanging="5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54" w:hanging="5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17" w:hanging="5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80" w:hanging="5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43" w:hanging="572"/>
      </w:pPr>
      <w:rPr>
        <w:rFonts w:hint="default"/>
        <w:lang w:val="ro-RO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1392" w:hanging="910"/>
        <w:jc w:val="right"/>
      </w:pPr>
      <w:rPr>
        <w:rFonts w:hint="default"/>
        <w:b/>
        <w:bCs/>
        <w:spacing w:val="-2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66" w:hanging="91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33" w:hanging="91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00" w:hanging="91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67" w:hanging="91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34" w:hanging="91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01" w:hanging="91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68" w:hanging="91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535" w:hanging="910"/>
      </w:pPr>
      <w:rPr>
        <w:rFonts w:hint="default"/>
        <w:lang w:val="ro-RO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1226" w:hanging="18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004" w:hanging="18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89" w:hanging="1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74" w:hanging="1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59" w:hanging="1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44" w:hanging="1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29" w:hanging="1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14" w:hanging="1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499" w:hanging="185"/>
      </w:pPr>
      <w:rPr>
        <w:rFonts w:hint="default"/>
        <w:lang w:val="ro-RO" w:eastAsia="en-US" w:bidi="ar-SA"/>
      </w:rPr>
    </w:lvl>
  </w:abstractNum>
  <w:abstractNum w:abstractNumId="74">
    <w:multiLevelType w:val="hybridMultilevel"/>
    <w:lvl w:ilvl="0">
      <w:start w:val="2"/>
      <w:numFmt w:val="decimal"/>
      <w:lvlText w:val="%1."/>
      <w:lvlJc w:val="left"/>
      <w:pPr>
        <w:ind w:left="1392" w:hanging="910"/>
        <w:jc w:val="left"/>
      </w:pPr>
      <w:rPr>
        <w:rFonts w:hint="default" w:ascii="Arial" w:hAnsi="Arial" w:eastAsia="Arial" w:cs="Arial"/>
        <w:b/>
        <w:bCs/>
        <w:spacing w:val="-2"/>
        <w:w w:val="100"/>
        <w:sz w:val="17"/>
        <w:szCs w:val="17"/>
        <w:lang w:val="ro-RO" w:eastAsia="en-US" w:bidi="ar-SA"/>
      </w:rPr>
    </w:lvl>
    <w:lvl w:ilvl="1">
      <w:start w:val="0"/>
      <w:numFmt w:val="bullet"/>
      <w:lvlText w:val="■"/>
      <w:lvlJc w:val="left"/>
      <w:pPr>
        <w:ind w:left="482" w:hanging="572"/>
      </w:pPr>
      <w:rPr>
        <w:rFonts w:hint="default" w:ascii="Lucida Sans Unicode" w:hAnsi="Lucida Sans Unicode" w:eastAsia="Lucida Sans Unicode" w:cs="Lucida Sans Unicode"/>
        <w:w w:val="76"/>
        <w:sz w:val="17"/>
        <w:szCs w:val="17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92" w:hanging="392"/>
      </w:pPr>
      <w:rPr>
        <w:rFonts w:hint="default" w:ascii="Lucida Sans Unicode" w:hAnsi="Lucida Sans Unicode" w:eastAsia="Lucida Sans Unicode" w:cs="Lucida Sans Unicode"/>
        <w:w w:val="55"/>
        <w:sz w:val="17"/>
        <w:szCs w:val="17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04" w:hanging="3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56" w:hanging="3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08" w:hanging="3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60" w:hanging="3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12" w:hanging="3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64" w:hanging="392"/>
      </w:pPr>
      <w:rPr>
        <w:rFonts w:hint="default"/>
        <w:lang w:val="ro-RO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93" w:hanging="140"/>
      </w:pPr>
      <w:rPr>
        <w:rFonts w:hint="default"/>
        <w:w w:val="99"/>
        <w:lang w:val="ro-RO" w:eastAsia="en-US" w:bidi="ar-SA"/>
      </w:rPr>
    </w:lvl>
    <w:lvl w:ilvl="1">
      <w:start w:val="0"/>
      <w:numFmt w:val="bullet"/>
      <w:lvlText w:val="-"/>
      <w:lvlJc w:val="left"/>
      <w:pPr>
        <w:ind w:left="482" w:hanging="21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92" w:hanging="392"/>
      </w:pPr>
      <w:rPr>
        <w:rFonts w:hint="default" w:ascii="Lucida Sans Unicode" w:hAnsi="Lucida Sans Unicode" w:eastAsia="Lucida Sans Unicode" w:cs="Lucida Sans Unicode"/>
        <w:w w:val="55"/>
        <w:sz w:val="17"/>
        <w:szCs w:val="17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58" w:hanging="3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17" w:hanging="3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75" w:hanging="3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34" w:hanging="3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93" w:hanging="3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51" w:hanging="392"/>
      </w:pPr>
      <w:rPr>
        <w:rFonts w:hint="default"/>
        <w:lang w:val="ro-RO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482" w:hanging="20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38" w:hanging="20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7" w:hanging="20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56" w:hanging="20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5" w:hanging="20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74" w:hanging="20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33" w:hanging="20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92" w:hanging="20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51" w:hanging="204"/>
      </w:pPr>
      <w:rPr>
        <w:rFonts w:hint="default"/>
        <w:lang w:val="ro-RO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482" w:hanging="305"/>
      </w:pPr>
      <w:rPr>
        <w:rFonts w:hint="default" w:ascii="Times New Roman" w:hAnsi="Times New Roman" w:eastAsia="Times New Roman" w:cs="Times New Roman"/>
        <w:i/>
        <w:iCs/>
        <w:w w:val="99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38" w:hanging="30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7" w:hanging="30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56" w:hanging="30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5" w:hanging="30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74" w:hanging="30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33" w:hanging="30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92" w:hanging="30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51" w:hanging="305"/>
      </w:pPr>
      <w:rPr>
        <w:rFonts w:hint="default"/>
        <w:lang w:val="ro-RO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656" w:hanging="1174"/>
        <w:jc w:val="right"/>
      </w:pPr>
      <w:rPr>
        <w:rFonts w:hint="default"/>
        <w:b/>
        <w:bCs/>
        <w:spacing w:val="-2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92" w:hanging="572"/>
      </w:pPr>
      <w:rPr>
        <w:rFonts w:hint="default" w:ascii="Lucida Sans Unicode" w:hAnsi="Lucida Sans Unicode" w:eastAsia="Lucida Sans Unicode" w:cs="Lucida Sans Unicode"/>
        <w:w w:val="55"/>
        <w:sz w:val="17"/>
        <w:szCs w:val="17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83" w:hanging="5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6" w:hanging="5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9" w:hanging="5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52" w:hanging="5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76" w:hanging="5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99" w:hanging="5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422" w:hanging="572"/>
      </w:pPr>
      <w:rPr>
        <w:rFonts w:hint="default"/>
        <w:lang w:val="ro-RO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■"/>
      <w:lvlJc w:val="left"/>
      <w:pPr>
        <w:ind w:left="482" w:hanging="572"/>
      </w:pPr>
      <w:rPr>
        <w:rFonts w:hint="default" w:ascii="Lucida Sans Unicode" w:hAnsi="Lucida Sans Unicode" w:eastAsia="Lucida Sans Unicode" w:cs="Lucida Sans Unicode"/>
        <w:w w:val="76"/>
        <w:sz w:val="17"/>
        <w:szCs w:val="17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38" w:hanging="5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7" w:hanging="5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56" w:hanging="5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5" w:hanging="5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74" w:hanging="5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33" w:hanging="5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92" w:hanging="5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51" w:hanging="572"/>
      </w:pPr>
      <w:rPr>
        <w:rFonts w:hint="default"/>
        <w:lang w:val="ro-RO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•"/>
      <w:lvlJc w:val="left"/>
      <w:pPr>
        <w:ind w:left="482" w:hanging="300"/>
      </w:pPr>
      <w:rPr>
        <w:rFonts w:hint="default" w:ascii="Lucida Sans Unicode" w:hAnsi="Lucida Sans Unicode" w:eastAsia="Lucida Sans Unicode" w:cs="Lucida Sans Unicode"/>
        <w:w w:val="55"/>
        <w:sz w:val="17"/>
        <w:szCs w:val="17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82" w:hanging="190"/>
      </w:pPr>
      <w:rPr>
        <w:rFonts w:hint="default" w:ascii="Lucida Sans Unicode" w:hAnsi="Lucida Sans Unicode" w:eastAsia="Lucida Sans Unicode" w:cs="Lucida Sans Unicode"/>
        <w:w w:val="55"/>
        <w:sz w:val="17"/>
        <w:szCs w:val="17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82" w:hanging="512"/>
      </w:pPr>
      <w:rPr>
        <w:rFonts w:hint="default" w:ascii="Lucida Sans Unicode" w:hAnsi="Lucida Sans Unicode" w:eastAsia="Lucida Sans Unicode" w:cs="Lucida Sans Unicode"/>
        <w:w w:val="55"/>
        <w:sz w:val="17"/>
        <w:szCs w:val="17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56" w:hanging="51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5" w:hanging="51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74" w:hanging="51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33" w:hanging="51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92" w:hanging="51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51" w:hanging="512"/>
      </w:pPr>
      <w:rPr>
        <w:rFonts w:hint="default"/>
        <w:lang w:val="ro-RO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•"/>
      <w:lvlJc w:val="left"/>
      <w:pPr>
        <w:ind w:left="672" w:hanging="190"/>
      </w:pPr>
      <w:rPr>
        <w:rFonts w:hint="default" w:ascii="Lucida Sans Unicode" w:hAnsi="Lucida Sans Unicode" w:eastAsia="Lucida Sans Unicode" w:cs="Lucida Sans Unicode"/>
        <w:w w:val="55"/>
        <w:sz w:val="17"/>
        <w:szCs w:val="17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18" w:hanging="19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57" w:hanging="19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96" w:hanging="19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35" w:hanging="19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74" w:hanging="19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13" w:hanging="19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52" w:hanging="19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91" w:hanging="190"/>
      </w:pPr>
      <w:rPr>
        <w:rFonts w:hint="default"/>
        <w:lang w:val="ro-RO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482" w:hanging="910"/>
        <w:jc w:val="right"/>
      </w:pPr>
      <w:rPr>
        <w:rFonts w:hint="default"/>
        <w:b/>
        <w:bCs/>
        <w:spacing w:val="-2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38" w:hanging="91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7" w:hanging="91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56" w:hanging="91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5" w:hanging="91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74" w:hanging="91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33" w:hanging="91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92" w:hanging="91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51" w:hanging="910"/>
      </w:pPr>
      <w:rPr>
        <w:rFonts w:hint="default"/>
        <w:lang w:val="ro-RO" w:eastAsia="en-US" w:bidi="ar-SA"/>
      </w:rPr>
    </w:lvl>
  </w:abstractNum>
  <w:abstractNum w:abstractNumId="62">
    <w:multiLevelType w:val="hybridMultilevel"/>
    <w:lvl w:ilvl="0">
      <w:start w:val="10"/>
      <w:numFmt w:val="lowerLetter"/>
      <w:lvlText w:val="%1)"/>
      <w:lvlJc w:val="left"/>
      <w:pPr>
        <w:ind w:left="176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1"/>
      <w:numFmt w:val="upperRoman"/>
      <w:lvlText w:val="%2)"/>
      <w:lvlJc w:val="left"/>
      <w:pPr>
        <w:ind w:left="713" w:hanging="219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03" w:hanging="21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86" w:hanging="21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69" w:hanging="21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52" w:hanging="21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36" w:hanging="21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19" w:hanging="21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02" w:hanging="219"/>
      </w:pPr>
      <w:rPr>
        <w:rFonts w:hint="default"/>
        <w:lang w:val="ro-RO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■"/>
      <w:lvlJc w:val="left"/>
      <w:pPr>
        <w:ind w:left="176" w:hanging="305"/>
      </w:pPr>
      <w:rPr>
        <w:rFonts w:hint="default" w:ascii="Segoe UI" w:hAnsi="Segoe UI" w:eastAsia="Segoe UI" w:cs="Segoe UI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18" w:hanging="30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57" w:hanging="30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96" w:hanging="30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35" w:hanging="30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74" w:hanging="30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13" w:hanging="30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52" w:hanging="30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91" w:hanging="305"/>
      </w:pPr>
      <w:rPr>
        <w:rFonts w:hint="default"/>
        <w:lang w:val="ro-RO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■"/>
      <w:lvlJc w:val="left"/>
      <w:pPr>
        <w:ind w:left="574" w:hanging="305"/>
      </w:pPr>
      <w:rPr>
        <w:rFonts w:hint="default" w:ascii="Segoe UI" w:hAnsi="Segoe UI" w:eastAsia="Segoe UI" w:cs="Segoe UI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78" w:hanging="30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77" w:hanging="30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76" w:hanging="30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75" w:hanging="30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74" w:hanging="30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73" w:hanging="30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72" w:hanging="30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71" w:hanging="305"/>
      </w:pPr>
      <w:rPr>
        <w:rFonts w:hint="default"/>
        <w:lang w:val="ro-RO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■"/>
      <w:lvlJc w:val="left"/>
      <w:pPr>
        <w:ind w:left="574" w:hanging="21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78" w:hanging="21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77" w:hanging="21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76" w:hanging="21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75" w:hanging="21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74" w:hanging="21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73" w:hanging="21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72" w:hanging="21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71" w:hanging="214"/>
      </w:pPr>
      <w:rPr>
        <w:rFonts w:hint="default"/>
        <w:lang w:val="ro-RO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574" w:hanging="183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78" w:hanging="1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77" w:hanging="1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76" w:hanging="1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75" w:hanging="1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74" w:hanging="1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73" w:hanging="1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72" w:hanging="1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71" w:hanging="183"/>
      </w:pPr>
      <w:rPr>
        <w:rFonts w:hint="default"/>
        <w:lang w:val="ro-RO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□"/>
      <w:lvlJc w:val="left"/>
      <w:pPr>
        <w:ind w:left="1198" w:hanging="305"/>
      </w:pPr>
      <w:rPr>
        <w:rFonts w:hint="default" w:ascii="Segoe UI" w:hAnsi="Segoe UI" w:eastAsia="Segoe UI" w:cs="Segoe UI"/>
        <w:b/>
        <w:bCs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036" w:hanging="30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73" w:hanging="30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10" w:hanging="30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47" w:hanging="30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84" w:hanging="30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21" w:hanging="30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58" w:hanging="30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95" w:hanging="305"/>
      </w:pPr>
      <w:rPr>
        <w:rFonts w:hint="default"/>
        <w:lang w:val="ro-RO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*"/>
      <w:lvlJc w:val="left"/>
      <w:pPr>
        <w:ind w:left="574" w:hanging="22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78" w:hanging="22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77" w:hanging="22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76" w:hanging="22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75" w:hanging="22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74" w:hanging="22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73" w:hanging="22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72" w:hanging="22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71" w:hanging="221"/>
      </w:pPr>
      <w:rPr>
        <w:rFonts w:hint="default"/>
        <w:lang w:val="ro-RO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■"/>
      <w:lvlJc w:val="left"/>
      <w:pPr>
        <w:ind w:left="574" w:hanging="284"/>
      </w:pPr>
      <w:rPr>
        <w:rFonts w:hint="default" w:ascii="Segoe UI" w:hAnsi="Segoe UI" w:eastAsia="Segoe UI" w:cs="Segoe UI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78" w:hanging="28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77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76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75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74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73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72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71" w:hanging="284"/>
      </w:pPr>
      <w:rPr>
        <w:rFonts w:hint="default"/>
        <w:lang w:val="ro-RO" w:eastAsia="en-US" w:bidi="ar-SA"/>
      </w:rPr>
    </w:lvl>
  </w:abstractNum>
  <w:abstractNum w:abstractNumId="54">
    <w:multiLevelType w:val="hybridMultilevel"/>
    <w:lvl w:ilvl="0">
      <w:start w:val="1"/>
      <w:numFmt w:val="upperRoman"/>
      <w:lvlText w:val="%1"/>
      <w:lvlJc w:val="left"/>
      <w:pPr>
        <w:ind w:left="954" w:hanging="380"/>
        <w:jc w:val="left"/>
      </w:pPr>
      <w:rPr>
        <w:rFonts w:hint="default"/>
        <w:w w:val="99"/>
        <w:lang w:val="ro-RO" w:eastAsia="en-US" w:bidi="ar-SA"/>
      </w:rPr>
    </w:lvl>
    <w:lvl w:ilvl="1">
      <w:start w:val="1"/>
      <w:numFmt w:val="upperRoman"/>
      <w:lvlText w:val="%2."/>
      <w:lvlJc w:val="left"/>
      <w:pPr>
        <w:ind w:left="574" w:hanging="295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16" w:hanging="29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73" w:hanging="29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29" w:hanging="29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86" w:hanging="29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42" w:hanging="29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99" w:hanging="29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55" w:hanging="295"/>
      </w:pPr>
      <w:rPr>
        <w:rFonts w:hint="default"/>
        <w:lang w:val="ro-RO" w:eastAsia="en-US" w:bidi="ar-SA"/>
      </w:rPr>
    </w:lvl>
  </w:abstractNum>
  <w:abstractNum w:abstractNumId="53">
    <w:multiLevelType w:val="hybridMultilevel"/>
    <w:lvl w:ilvl="0">
      <w:start w:val="4"/>
      <w:numFmt w:val="decimal"/>
      <w:lvlText w:val="%1"/>
      <w:lvlJc w:val="left"/>
      <w:pPr>
        <w:ind w:left="1198" w:hanging="342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1198" w:hanging="342"/>
        <w:jc w:val="left"/>
      </w:pPr>
      <w:rPr>
        <w:rFonts w:hint="default" w:ascii="Tahoma" w:hAnsi="Tahoma" w:eastAsia="Tahoma" w:cs="Tahoma"/>
        <w:spacing w:val="-7"/>
        <w:w w:val="91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73" w:hanging="34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10" w:hanging="34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47" w:hanging="34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84" w:hanging="34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21" w:hanging="34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58" w:hanging="34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95" w:hanging="342"/>
      </w:pPr>
      <w:rPr>
        <w:rFonts w:hint="default"/>
        <w:lang w:val="ro-RO" w:eastAsia="en-US" w:bidi="ar-SA"/>
      </w:rPr>
    </w:lvl>
  </w:abstractNum>
  <w:abstractNum w:abstractNumId="52">
    <w:multiLevelType w:val="hybridMultilevel"/>
    <w:lvl w:ilvl="0">
      <w:start w:val="2"/>
      <w:numFmt w:val="decimal"/>
      <w:lvlText w:val="%1"/>
      <w:lvlJc w:val="left"/>
      <w:pPr>
        <w:ind w:left="968" w:hanging="365"/>
        <w:jc w:val="left"/>
      </w:pPr>
      <w:rPr>
        <w:rFonts w:hint="default"/>
        <w:lang w:val="ro-RO" w:eastAsia="en-US" w:bidi="ar-SA"/>
      </w:rPr>
    </w:lvl>
    <w:lvl w:ilvl="1">
      <w:start w:val="9"/>
      <w:numFmt w:val="decimal"/>
      <w:lvlText w:val="%1.%2."/>
      <w:lvlJc w:val="left"/>
      <w:pPr>
        <w:ind w:left="968" w:hanging="365"/>
        <w:jc w:val="left"/>
      </w:pPr>
      <w:rPr>
        <w:rFonts w:hint="default" w:ascii="Tahoma" w:hAnsi="Tahoma" w:eastAsia="Tahoma" w:cs="Tahoma"/>
        <w:spacing w:val="-10"/>
        <w:w w:val="91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81" w:hanging="36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42" w:hanging="36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03" w:hanging="36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64" w:hanging="36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25" w:hanging="36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86" w:hanging="36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7" w:hanging="365"/>
      </w:pPr>
      <w:rPr>
        <w:rFonts w:hint="default"/>
        <w:lang w:val="ro-RO" w:eastAsia="en-US" w:bidi="ar-SA"/>
      </w:rPr>
    </w:lvl>
  </w:abstractNum>
  <w:abstractNum w:abstractNumId="51">
    <w:multiLevelType w:val="hybridMultilevel"/>
    <w:lvl w:ilvl="0">
      <w:start w:val="2"/>
      <w:numFmt w:val="decimal"/>
      <w:lvlText w:val="%1"/>
      <w:lvlJc w:val="left"/>
      <w:pPr>
        <w:ind w:left="973" w:hanging="35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73" w:hanging="353"/>
        <w:jc w:val="left"/>
      </w:pPr>
      <w:rPr>
        <w:rFonts w:hint="default" w:ascii="Tahoma" w:hAnsi="Tahoma" w:eastAsia="Tahoma" w:cs="Tahoma"/>
        <w:w w:val="91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97" w:hanging="35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56" w:hanging="35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15" w:hanging="35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74" w:hanging="35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33" w:hanging="35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92" w:hanging="35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51" w:hanging="353"/>
      </w:pPr>
      <w:rPr>
        <w:rFonts w:hint="default"/>
        <w:lang w:val="ro-RO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)"/>
      <w:lvlJc w:val="left"/>
      <w:pPr>
        <w:ind w:left="1486" w:hanging="188"/>
        <w:jc w:val="left"/>
      </w:pPr>
      <w:rPr>
        <w:rFonts w:hint="default" w:ascii="Tahoma" w:hAnsi="Tahoma" w:eastAsia="Tahoma" w:cs="Tahoma"/>
        <w:spacing w:val="-12"/>
        <w:w w:val="97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88" w:hanging="18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97" w:hanging="18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906" w:hanging="18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15" w:hanging="18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24" w:hanging="18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33" w:hanging="18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42" w:hanging="18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51" w:hanging="188"/>
      </w:pPr>
      <w:rPr>
        <w:rFonts w:hint="default"/>
        <w:lang w:val="ro-RO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left="958" w:hanging="32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58" w:hanging="322"/>
        <w:jc w:val="left"/>
      </w:pPr>
      <w:rPr>
        <w:rFonts w:hint="default" w:ascii="Tahoma" w:hAnsi="Tahoma" w:eastAsia="Tahoma" w:cs="Tahoma"/>
        <w:spacing w:val="-12"/>
        <w:w w:val="91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81" w:hanging="32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42" w:hanging="32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03" w:hanging="32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64" w:hanging="32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25" w:hanging="32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86" w:hanging="32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7" w:hanging="322"/>
      </w:pPr>
      <w:rPr>
        <w:rFonts w:hint="default"/>
        <w:lang w:val="ro-RO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3457" w:hanging="202"/>
        <w:jc w:val="right"/>
      </w:pPr>
      <w:rPr>
        <w:rFonts w:hint="default" w:ascii="Arial" w:hAnsi="Arial" w:eastAsia="Arial" w:cs="Arial"/>
        <w:b/>
        <w:bCs/>
        <w:w w:val="99"/>
        <w:sz w:val="18"/>
        <w:szCs w:val="1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54" w:hanging="322"/>
        <w:jc w:val="right"/>
      </w:pPr>
      <w:rPr>
        <w:rFonts w:hint="default" w:ascii="Tahoma" w:hAnsi="Tahoma" w:eastAsia="Tahoma" w:cs="Tahoma"/>
        <w:spacing w:val="-10"/>
        <w:w w:val="91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38" w:hanging="32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817" w:hanging="32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496" w:hanging="32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175" w:hanging="32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853" w:hanging="32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32" w:hanging="32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211" w:hanging="322"/>
      </w:pPr>
      <w:rPr>
        <w:rFonts w:hint="default"/>
        <w:lang w:val="ro-RO" w:eastAsia="en-US" w:bidi="ar-SA"/>
      </w:rPr>
    </w:lvl>
  </w:abstractNum>
  <w:abstractNum w:abstractNumId="47">
    <w:multiLevelType w:val="hybridMultilevel"/>
    <w:lvl w:ilvl="0">
      <w:start w:val="4"/>
      <w:numFmt w:val="decimal"/>
      <w:lvlText w:val="%1"/>
      <w:lvlJc w:val="left"/>
      <w:pPr>
        <w:ind w:left="951" w:hanging="341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51" w:hanging="341"/>
        <w:jc w:val="left"/>
      </w:pPr>
      <w:rPr>
        <w:rFonts w:hint="default" w:ascii="Tahoma" w:hAnsi="Tahoma" w:eastAsia="Tahoma" w:cs="Tahoma"/>
        <w:spacing w:val="-7"/>
        <w:w w:val="91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81" w:hanging="3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42" w:hanging="3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03" w:hanging="3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64" w:hanging="3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25" w:hanging="3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86" w:hanging="3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7" w:hanging="341"/>
      </w:pPr>
      <w:rPr>
        <w:rFonts w:hint="default"/>
        <w:lang w:val="ro-RO" w:eastAsia="en-US" w:bidi="ar-SA"/>
      </w:rPr>
    </w:lvl>
  </w:abstractNum>
  <w:abstractNum w:abstractNumId="46">
    <w:multiLevelType w:val="hybridMultilevel"/>
    <w:lvl w:ilvl="0">
      <w:start w:val="2"/>
      <w:numFmt w:val="decimal"/>
      <w:lvlText w:val="%1"/>
      <w:lvlJc w:val="left"/>
      <w:pPr>
        <w:ind w:left="1712" w:hanging="336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712" w:hanging="336"/>
        <w:jc w:val="right"/>
      </w:pPr>
      <w:rPr>
        <w:rFonts w:hint="default" w:ascii="Tahoma" w:hAnsi="Tahoma" w:eastAsia="Tahoma" w:cs="Tahoma"/>
        <w:spacing w:val="-10"/>
        <w:w w:val="91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289" w:hanging="33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074" w:hanging="33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859" w:hanging="33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44" w:hanging="33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29" w:hanging="33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14" w:hanging="33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99" w:hanging="336"/>
      </w:pPr>
      <w:rPr>
        <w:rFonts w:hint="default"/>
        <w:lang w:val="ro-RO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1030" w:hanging="32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30" w:hanging="322"/>
        <w:jc w:val="left"/>
      </w:pPr>
      <w:rPr>
        <w:rFonts w:hint="default" w:ascii="Tahoma" w:hAnsi="Tahoma" w:eastAsia="Tahoma" w:cs="Tahoma"/>
        <w:spacing w:val="-12"/>
        <w:w w:val="91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45" w:hanging="32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98" w:hanging="32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51" w:hanging="32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04" w:hanging="32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57" w:hanging="32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0" w:hanging="32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63" w:hanging="322"/>
      </w:pPr>
      <w:rPr>
        <w:rFonts w:hint="default"/>
        <w:lang w:val="ro-RO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3532" w:hanging="202"/>
        <w:jc w:val="right"/>
      </w:pPr>
      <w:rPr>
        <w:rFonts w:hint="default" w:ascii="Arial" w:hAnsi="Arial" w:eastAsia="Arial" w:cs="Arial"/>
        <w:b/>
        <w:bCs/>
        <w:w w:val="99"/>
        <w:sz w:val="18"/>
        <w:szCs w:val="1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80" w:hanging="327"/>
        <w:jc w:val="left"/>
      </w:pPr>
      <w:rPr>
        <w:rFonts w:hint="default" w:ascii="Tahoma" w:hAnsi="Tahoma" w:eastAsia="Tahoma" w:cs="Tahoma"/>
        <w:spacing w:val="-10"/>
        <w:w w:val="91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209" w:hanging="32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879" w:hanging="32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549" w:hanging="32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219" w:hanging="32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889" w:hanging="32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59" w:hanging="32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229" w:hanging="327"/>
      </w:pPr>
      <w:rPr>
        <w:rFonts w:hint="default"/>
        <w:lang w:val="ro-RO" w:eastAsia="en-US" w:bidi="ar-SA"/>
      </w:rPr>
    </w:lvl>
  </w:abstractNum>
  <w:abstractNum w:abstractNumId="43">
    <w:multiLevelType w:val="hybridMultilevel"/>
    <w:lvl w:ilvl="0">
      <w:start w:val="4"/>
      <w:numFmt w:val="decimal"/>
      <w:lvlText w:val="%1"/>
      <w:lvlJc w:val="left"/>
      <w:pPr>
        <w:ind w:left="982" w:hanging="346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82" w:hanging="346"/>
        <w:jc w:val="left"/>
      </w:pPr>
      <w:rPr>
        <w:rFonts w:hint="default" w:ascii="Tahoma" w:hAnsi="Tahoma" w:eastAsia="Tahoma" w:cs="Tahoma"/>
        <w:spacing w:val="-5"/>
        <w:w w:val="91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97" w:hanging="34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56" w:hanging="34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15" w:hanging="34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74" w:hanging="34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33" w:hanging="34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92" w:hanging="34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51" w:hanging="346"/>
      </w:pPr>
      <w:rPr>
        <w:rFonts w:hint="default"/>
        <w:lang w:val="ro-RO" w:eastAsia="en-US" w:bidi="ar-SA"/>
      </w:rPr>
    </w:lvl>
  </w:abstractNum>
  <w:abstractNum w:abstractNumId="42">
    <w:multiLevelType w:val="hybridMultilevel"/>
    <w:lvl w:ilvl="0">
      <w:start w:val="3"/>
      <w:numFmt w:val="decimal"/>
      <w:lvlText w:val="%1"/>
      <w:lvlJc w:val="left"/>
      <w:pPr>
        <w:ind w:left="978" w:hanging="32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78" w:hanging="322"/>
        <w:jc w:val="left"/>
      </w:pPr>
      <w:rPr>
        <w:rFonts w:hint="default" w:ascii="Tahoma" w:hAnsi="Tahoma" w:eastAsia="Tahoma" w:cs="Tahoma"/>
        <w:spacing w:val="-10"/>
        <w:w w:val="91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97" w:hanging="32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56" w:hanging="32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15" w:hanging="32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74" w:hanging="32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33" w:hanging="32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92" w:hanging="32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51" w:hanging="322"/>
      </w:pPr>
      <w:rPr>
        <w:rFonts w:hint="default"/>
        <w:lang w:val="ro-RO" w:eastAsia="en-US" w:bidi="ar-SA"/>
      </w:rPr>
    </w:lvl>
  </w:abstractNum>
  <w:abstractNum w:abstractNumId="41">
    <w:multiLevelType w:val="hybridMultilevel"/>
    <w:lvl w:ilvl="0">
      <w:start w:val="2"/>
      <w:numFmt w:val="decimal"/>
      <w:lvlText w:val="%1"/>
      <w:lvlJc w:val="left"/>
      <w:pPr>
        <w:ind w:left="1052" w:hanging="327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1052" w:hanging="327"/>
        <w:jc w:val="left"/>
      </w:pPr>
      <w:rPr>
        <w:rFonts w:hint="default" w:ascii="Tahoma" w:hAnsi="Tahoma" w:eastAsia="Tahoma" w:cs="Tahoma"/>
        <w:spacing w:val="-10"/>
        <w:w w:val="91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61" w:hanging="32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12" w:hanging="32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63" w:hanging="32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14" w:hanging="32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65" w:hanging="32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6" w:hanging="32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67" w:hanging="327"/>
      </w:pPr>
      <w:rPr>
        <w:rFonts w:hint="default"/>
        <w:lang w:val="ro-RO" w:eastAsia="en-US" w:bidi="ar-SA"/>
      </w:rPr>
    </w:lvl>
  </w:abstractNum>
  <w:abstractNum w:abstractNumId="40">
    <w:multiLevelType w:val="hybridMultilevel"/>
    <w:lvl w:ilvl="0">
      <w:start w:val="16"/>
      <w:numFmt w:val="lowerLetter"/>
      <w:lvlText w:val="%1"/>
      <w:lvlJc w:val="left"/>
      <w:pPr>
        <w:ind w:left="1556" w:hanging="50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556" w:hanging="504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556" w:hanging="504"/>
        <w:jc w:val="left"/>
      </w:pPr>
      <w:rPr>
        <w:rFonts w:hint="default" w:ascii="Tahoma" w:hAnsi="Tahoma" w:eastAsia="Tahoma" w:cs="Tahoma"/>
        <w:w w:val="91"/>
        <w:sz w:val="18"/>
        <w:szCs w:val="18"/>
        <w:lang w:val="ro-RO" w:eastAsia="en-US" w:bidi="ar-SA"/>
      </w:rPr>
    </w:lvl>
    <w:lvl w:ilvl="3">
      <w:start w:val="0"/>
      <w:numFmt w:val="bullet"/>
      <w:lvlText w:val="-"/>
      <w:lvlJc w:val="left"/>
      <w:pPr>
        <w:ind w:left="961" w:hanging="120"/>
      </w:pPr>
      <w:rPr>
        <w:rFonts w:hint="default" w:ascii="Tahoma" w:hAnsi="Tahoma" w:eastAsia="Tahoma" w:cs="Tahoma"/>
        <w:w w:val="91"/>
        <w:sz w:val="18"/>
        <w:szCs w:val="18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29" w:hanging="1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19" w:hanging="1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09" w:hanging="1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99" w:hanging="1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89" w:hanging="120"/>
      </w:pPr>
      <w:rPr>
        <w:rFonts w:hint="default"/>
        <w:lang w:val="ro-RO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1052" w:hanging="317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52" w:hanging="317"/>
        <w:jc w:val="left"/>
      </w:pPr>
      <w:rPr>
        <w:rFonts w:hint="default" w:ascii="Tahoma" w:hAnsi="Tahoma" w:eastAsia="Tahoma" w:cs="Tahoma"/>
        <w:spacing w:val="-12"/>
        <w:w w:val="91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61" w:hanging="3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12" w:hanging="3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63" w:hanging="3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14" w:hanging="3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65" w:hanging="3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6" w:hanging="3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67" w:hanging="317"/>
      </w:pPr>
      <w:rPr>
        <w:rFonts w:hint="default"/>
        <w:lang w:val="ro-RO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1542" w:hanging="197"/>
        <w:jc w:val="left"/>
      </w:pPr>
      <w:rPr>
        <w:rFonts w:hint="default" w:ascii="Tahoma" w:hAnsi="Tahoma" w:eastAsia="Tahoma" w:cs="Tahoma"/>
        <w:spacing w:val="-14"/>
        <w:w w:val="97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342" w:hanging="19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45" w:hanging="19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948" w:hanging="19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51" w:hanging="19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54" w:hanging="19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57" w:hanging="19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60" w:hanging="19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63" w:hanging="197"/>
      </w:pPr>
      <w:rPr>
        <w:rFonts w:hint="default"/>
        <w:lang w:val="ro-RO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997" w:hanging="207"/>
        <w:jc w:val="right"/>
      </w:pPr>
      <w:rPr>
        <w:rFonts w:hint="default" w:ascii="Tahoma" w:hAnsi="Tahoma" w:eastAsia="Tahoma" w:cs="Tahoma"/>
        <w:spacing w:val="-14"/>
        <w:w w:val="97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856" w:hanging="20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13" w:hanging="20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70" w:hanging="20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27" w:hanging="20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84" w:hanging="20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41" w:hanging="20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98" w:hanging="20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55" w:hanging="207"/>
      </w:pPr>
      <w:rPr>
        <w:rFonts w:hint="default"/>
        <w:lang w:val="ro-RO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1016" w:hanging="65"/>
      </w:pPr>
      <w:rPr>
        <w:rFonts w:hint="default" w:ascii="Arial" w:hAnsi="Arial" w:eastAsia="Arial" w:cs="Arial"/>
        <w:i/>
        <w:iCs/>
        <w:spacing w:val="-1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874" w:hanging="6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29" w:hanging="6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84" w:hanging="6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39" w:hanging="6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94" w:hanging="6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49" w:hanging="6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04" w:hanging="6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59" w:hanging="65"/>
      </w:pPr>
      <w:rPr>
        <w:rFonts w:hint="default"/>
        <w:lang w:val="ro-RO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1081" w:hanging="192"/>
        <w:jc w:val="left"/>
      </w:pPr>
      <w:rPr>
        <w:rFonts w:hint="default" w:ascii="Tahoma" w:hAnsi="Tahoma" w:eastAsia="Tahoma" w:cs="Tahoma"/>
        <w:spacing w:val="-9"/>
        <w:w w:val="97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2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77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26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75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24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73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2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71" w:hanging="192"/>
      </w:pPr>
      <w:rPr>
        <w:rFonts w:hint="default"/>
        <w:lang w:val="ro-RO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1004" w:hanging="202"/>
        <w:jc w:val="right"/>
      </w:pPr>
      <w:rPr>
        <w:rFonts w:hint="default" w:ascii="Tahoma" w:hAnsi="Tahoma" w:eastAsia="Tahoma" w:cs="Tahoma"/>
        <w:spacing w:val="-17"/>
        <w:w w:val="97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856" w:hanging="20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13" w:hanging="20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70" w:hanging="2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27" w:hanging="2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84" w:hanging="2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41" w:hanging="2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98" w:hanging="2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55" w:hanging="202"/>
      </w:pPr>
      <w:rPr>
        <w:rFonts w:hint="default"/>
        <w:lang w:val="ro-RO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1004" w:hanging="197"/>
        <w:jc w:val="left"/>
      </w:pPr>
      <w:rPr>
        <w:rFonts w:hint="default" w:ascii="Tahoma" w:hAnsi="Tahoma" w:eastAsia="Tahoma" w:cs="Tahoma"/>
        <w:spacing w:val="-14"/>
        <w:w w:val="97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856" w:hanging="19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13" w:hanging="19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70" w:hanging="19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27" w:hanging="19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84" w:hanging="19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41" w:hanging="19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98" w:hanging="19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55" w:hanging="197"/>
      </w:pPr>
      <w:rPr>
        <w:rFonts w:hint="default"/>
        <w:lang w:val="ro-RO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&gt;"/>
      <w:lvlJc w:val="left"/>
      <w:pPr>
        <w:ind w:left="1110" w:hanging="414"/>
      </w:pPr>
      <w:rPr>
        <w:rFonts w:hint="default" w:ascii="Tahoma" w:hAnsi="Tahoma" w:eastAsia="Tahoma" w:cs="Tahoma"/>
        <w:w w:val="80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64" w:hanging="41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09" w:hanging="41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54" w:hanging="41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99" w:hanging="41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44" w:hanging="41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89" w:hanging="41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34" w:hanging="41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79" w:hanging="414"/>
      </w:pPr>
      <w:rPr>
        <w:rFonts w:hint="default"/>
        <w:lang w:val="ro-RO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*"/>
      <w:lvlJc w:val="left"/>
      <w:pPr>
        <w:ind w:left="1136" w:hanging="759"/>
      </w:pPr>
      <w:rPr>
        <w:rFonts w:hint="default" w:ascii="Tahoma" w:hAnsi="Tahoma" w:eastAsia="Tahoma" w:cs="Tahoma"/>
        <w:w w:val="71"/>
        <w:sz w:val="18"/>
        <w:szCs w:val="18"/>
        <w:lang w:val="ro-RO" w:eastAsia="en-US" w:bidi="ar-SA"/>
      </w:rPr>
    </w:lvl>
    <w:lvl w:ilvl="1">
      <w:start w:val="0"/>
      <w:numFmt w:val="bullet"/>
      <w:lvlText w:val="-"/>
      <w:lvlJc w:val="left"/>
      <w:pPr>
        <w:ind w:left="1462" w:hanging="111"/>
      </w:pPr>
      <w:rPr>
        <w:rFonts w:hint="default" w:ascii="Tahoma" w:hAnsi="Tahoma" w:eastAsia="Tahoma" w:cs="Tahoma"/>
        <w:w w:val="91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60" w:hanging="11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61" w:hanging="11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62" w:hanging="11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63" w:hanging="11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64" w:hanging="11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65" w:hanging="11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66" w:hanging="111"/>
      </w:pPr>
      <w:rPr>
        <w:rFonts w:hint="default"/>
        <w:lang w:val="ro-RO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1369" w:hanging="192"/>
        <w:jc w:val="left"/>
      </w:pPr>
      <w:rPr>
        <w:rFonts w:hint="default" w:ascii="Tahoma" w:hAnsi="Tahoma" w:eastAsia="Tahoma" w:cs="Tahoma"/>
        <w:spacing w:val="-14"/>
        <w:w w:val="97"/>
        <w:sz w:val="18"/>
        <w:szCs w:val="18"/>
        <w:lang w:val="ro-RO" w:eastAsia="en-US" w:bidi="ar-SA"/>
      </w:rPr>
    </w:lvl>
    <w:lvl w:ilvl="1">
      <w:start w:val="2"/>
      <w:numFmt w:val="lowerLetter"/>
      <w:lvlText w:val="%2)"/>
      <w:lvlJc w:val="left"/>
      <w:pPr>
        <w:ind w:left="1117" w:hanging="183"/>
        <w:jc w:val="left"/>
      </w:pPr>
      <w:rPr>
        <w:rFonts w:hint="default" w:ascii="Tahoma" w:hAnsi="Tahoma" w:eastAsia="Tahoma" w:cs="Tahoma"/>
        <w:spacing w:val="-5"/>
        <w:w w:val="95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72" w:hanging="1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84" w:hanging="1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96" w:hanging="1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08" w:hanging="1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20" w:hanging="1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32" w:hanging="1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4" w:hanging="183"/>
      </w:pPr>
      <w:rPr>
        <w:rFonts w:hint="default"/>
        <w:lang w:val="ro-RO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841" w:hanging="183"/>
        <w:jc w:val="left"/>
      </w:pPr>
      <w:rPr>
        <w:rFonts w:hint="default" w:ascii="Tahoma" w:hAnsi="Tahoma" w:eastAsia="Tahoma" w:cs="Tahoma"/>
        <w:spacing w:val="-14"/>
        <w:w w:val="97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712" w:hanging="1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85" w:hanging="1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58" w:hanging="1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31" w:hanging="1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04" w:hanging="1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77" w:hanging="1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50" w:hanging="1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23" w:hanging="183"/>
      </w:pPr>
      <w:rPr>
        <w:rFonts w:hint="default"/>
        <w:lang w:val="ro-RO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1767" w:hanging="197"/>
        <w:jc w:val="left"/>
      </w:pPr>
      <w:rPr>
        <w:rFonts w:hint="default" w:ascii="Tahoma" w:hAnsi="Tahoma" w:eastAsia="Tahoma" w:cs="Tahoma"/>
        <w:spacing w:val="-9"/>
        <w:w w:val="97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540" w:hanging="19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321" w:hanging="19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02" w:hanging="19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883" w:hanging="19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64" w:hanging="19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45" w:hanging="19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26" w:hanging="19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007" w:hanging="197"/>
      </w:pPr>
      <w:rPr>
        <w:rFonts w:hint="default"/>
        <w:lang w:val="ro-RO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1405" w:hanging="207"/>
        <w:jc w:val="left"/>
      </w:pPr>
      <w:rPr>
        <w:rFonts w:hint="default" w:ascii="Tahoma" w:hAnsi="Tahoma" w:eastAsia="Tahoma" w:cs="Tahoma"/>
        <w:spacing w:val="-19"/>
        <w:w w:val="95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16" w:hanging="20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33" w:hanging="20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850" w:hanging="20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67" w:hanging="20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84" w:hanging="20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01" w:hanging="20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18" w:hanging="20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35" w:hanging="207"/>
      </w:pPr>
      <w:rPr>
        <w:rFonts w:hint="default"/>
        <w:lang w:val="ro-RO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1201" w:hanging="202"/>
        <w:jc w:val="left"/>
      </w:pPr>
      <w:rPr>
        <w:rFonts w:hint="default" w:ascii="Tahoma" w:hAnsi="Tahoma" w:eastAsia="Tahoma" w:cs="Tahoma"/>
        <w:spacing w:val="-19"/>
        <w:w w:val="95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036" w:hanging="20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73" w:hanging="20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10" w:hanging="2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47" w:hanging="2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84" w:hanging="2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21" w:hanging="2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58" w:hanging="2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95" w:hanging="202"/>
      </w:pPr>
      <w:rPr>
        <w:rFonts w:hint="default"/>
        <w:lang w:val="ro-RO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819" w:hanging="274"/>
      </w:pPr>
      <w:rPr>
        <w:rFonts w:hint="default" w:ascii="Lucida Sans Unicode" w:hAnsi="Lucida Sans Unicode" w:eastAsia="Lucida Sans Unicode" w:cs="Lucida Sans Unicode"/>
        <w:w w:val="55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94" w:hanging="27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69" w:hanging="27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44" w:hanging="27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19" w:hanging="27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94" w:hanging="27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9" w:hanging="27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44" w:hanging="27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19" w:hanging="274"/>
      </w:pPr>
      <w:rPr>
        <w:rFonts w:hint="default"/>
        <w:lang w:val="ro-RO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371" w:hanging="197"/>
        <w:jc w:val="left"/>
      </w:pPr>
      <w:rPr>
        <w:rFonts w:hint="default" w:ascii="Tahoma" w:hAnsi="Tahoma" w:eastAsia="Tahoma" w:cs="Tahoma"/>
        <w:spacing w:val="-12"/>
        <w:w w:val="97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774" w:hanging="216"/>
      </w:pPr>
      <w:rPr>
        <w:rFonts w:hint="default" w:ascii="Lucida Sans Unicode" w:hAnsi="Lucida Sans Unicode" w:eastAsia="Lucida Sans Unicode" w:cs="Lucida Sans Unicode"/>
        <w:w w:val="55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45" w:hanging="21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10" w:hanging="21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76" w:hanging="21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41" w:hanging="21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07" w:hanging="21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72" w:hanging="21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37" w:hanging="216"/>
      </w:pPr>
      <w:rPr>
        <w:rFonts w:hint="default"/>
        <w:lang w:val="ro-RO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1362" w:hanging="183"/>
        <w:jc w:val="left"/>
      </w:pPr>
      <w:rPr>
        <w:rFonts w:hint="default" w:ascii="Tahoma" w:hAnsi="Tahoma" w:eastAsia="Tahoma" w:cs="Tahoma"/>
        <w:spacing w:val="-9"/>
        <w:w w:val="97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80" w:hanging="1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01" w:hanging="1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822" w:hanging="1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43" w:hanging="1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64" w:hanging="1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85" w:hanging="1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06" w:hanging="1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27" w:hanging="183"/>
      </w:pPr>
      <w:rPr>
        <w:rFonts w:hint="default"/>
        <w:lang w:val="ro-RO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1381" w:hanging="192"/>
        <w:jc w:val="left"/>
      </w:pPr>
      <w:rPr>
        <w:rFonts w:hint="default" w:ascii="Tahoma" w:hAnsi="Tahoma" w:eastAsia="Tahoma" w:cs="Tahoma"/>
        <w:spacing w:val="-12"/>
        <w:w w:val="97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9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17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836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55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74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93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1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31" w:hanging="192"/>
      </w:pPr>
      <w:rPr>
        <w:rFonts w:hint="default"/>
        <w:lang w:val="ro-RO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1731" w:hanging="188"/>
        <w:jc w:val="left"/>
      </w:pPr>
      <w:rPr>
        <w:rFonts w:hint="default" w:ascii="Tahoma" w:hAnsi="Tahoma" w:eastAsia="Tahoma" w:cs="Tahoma"/>
        <w:spacing w:val="-12"/>
        <w:w w:val="97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522" w:hanging="18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305" w:hanging="18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088" w:hanging="18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871" w:hanging="18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54" w:hanging="18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37" w:hanging="18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20" w:hanging="18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003" w:hanging="188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1400" w:hanging="226"/>
      </w:pPr>
      <w:rPr>
        <w:rFonts w:hint="default" w:ascii="Lucida Sans Unicode" w:hAnsi="Lucida Sans Unicode" w:eastAsia="Lucida Sans Unicode" w:cs="Lucida Sans Unicode"/>
        <w:w w:val="55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823" w:hanging="270"/>
      </w:pPr>
      <w:rPr>
        <w:rFonts w:hint="default" w:ascii="Lucida Sans Unicode" w:hAnsi="Lucida Sans Unicode" w:eastAsia="Lucida Sans Unicode" w:cs="Lucida Sans Unicode"/>
        <w:w w:val="55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80" w:hanging="27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41" w:hanging="27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02" w:hanging="27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63" w:hanging="27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24" w:hanging="27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85" w:hanging="27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6" w:hanging="270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381" w:hanging="202"/>
        <w:jc w:val="left"/>
      </w:pPr>
      <w:rPr>
        <w:rFonts w:hint="default" w:ascii="Tahoma" w:hAnsi="Tahoma" w:eastAsia="Tahoma" w:cs="Tahoma"/>
        <w:spacing w:val="-14"/>
        <w:w w:val="97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98" w:hanging="20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17" w:hanging="20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836" w:hanging="2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55" w:hanging="2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74" w:hanging="2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93" w:hanging="2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12" w:hanging="2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31" w:hanging="202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371" w:hanging="192"/>
        <w:jc w:val="left"/>
      </w:pPr>
      <w:rPr>
        <w:rFonts w:hint="default" w:ascii="Tahoma" w:hAnsi="Tahoma" w:eastAsia="Tahoma" w:cs="Tahoma"/>
        <w:spacing w:val="-12"/>
        <w:w w:val="97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9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17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836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55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74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93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1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31" w:hanging="192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802" w:hanging="188"/>
        <w:jc w:val="left"/>
      </w:pPr>
      <w:rPr>
        <w:rFonts w:hint="default" w:ascii="Tahoma" w:hAnsi="Tahoma" w:eastAsia="Tahoma" w:cs="Tahoma"/>
        <w:spacing w:val="-14"/>
        <w:w w:val="97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76" w:hanging="18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53" w:hanging="18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30" w:hanging="18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07" w:hanging="18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84" w:hanging="18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1" w:hanging="18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8" w:hanging="18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15" w:hanging="188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335" w:hanging="192"/>
        <w:jc w:val="left"/>
      </w:pPr>
      <w:rPr>
        <w:rFonts w:hint="default" w:ascii="Tahoma" w:hAnsi="Tahoma" w:eastAsia="Tahoma" w:cs="Tahoma"/>
        <w:spacing w:val="-9"/>
        <w:w w:val="97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62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85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80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31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54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77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00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23" w:hanging="192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13"/>
      <w:numFmt w:val="lowerLetter"/>
      <w:lvlText w:val="%1)"/>
      <w:lvlJc w:val="left"/>
      <w:pPr>
        <w:ind w:left="1423" w:hanging="261"/>
        <w:jc w:val="left"/>
      </w:pPr>
      <w:rPr>
        <w:rFonts w:hint="default" w:ascii="Tahoma" w:hAnsi="Tahoma" w:eastAsia="Tahoma" w:cs="Tahoma"/>
        <w:spacing w:val="0"/>
        <w:w w:val="86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34" w:hanging="2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49" w:hanging="2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864" w:hanging="2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79" w:hanging="2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94" w:hanging="2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09" w:hanging="2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24" w:hanging="2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39" w:hanging="261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710" w:hanging="188"/>
        <w:jc w:val="right"/>
      </w:pPr>
      <w:rPr>
        <w:rFonts w:hint="default" w:ascii="Tahoma" w:hAnsi="Tahoma" w:eastAsia="Tahoma" w:cs="Tahoma"/>
        <w:spacing w:val="-12"/>
        <w:w w:val="97"/>
        <w:sz w:val="18"/>
        <w:szCs w:val="18"/>
        <w:lang w:val="ro-RO" w:eastAsia="en-US" w:bidi="ar-SA"/>
      </w:rPr>
    </w:lvl>
    <w:lvl w:ilvl="1">
      <w:start w:val="1"/>
      <w:numFmt w:val="upperRoman"/>
      <w:lvlText w:val="%2)"/>
      <w:lvlJc w:val="left"/>
      <w:pPr>
        <w:ind w:left="812" w:hanging="166"/>
        <w:jc w:val="left"/>
      </w:pPr>
      <w:rPr>
        <w:rFonts w:hint="default" w:ascii="Tahoma" w:hAnsi="Tahoma" w:eastAsia="Tahoma" w:cs="Tahoma"/>
        <w:w w:val="80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92" w:hanging="16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64" w:hanging="16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36" w:hanging="16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08" w:hanging="16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80" w:hanging="16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52" w:hanging="16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24" w:hanging="166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724" w:hanging="197"/>
        <w:jc w:val="left"/>
      </w:pPr>
      <w:rPr>
        <w:rFonts w:hint="default" w:ascii="Tahoma" w:hAnsi="Tahoma" w:eastAsia="Tahoma" w:cs="Tahoma"/>
        <w:spacing w:val="-14"/>
        <w:w w:val="97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504" w:hanging="19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289" w:hanging="19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074" w:hanging="19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859" w:hanging="19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44" w:hanging="19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29" w:hanging="19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14" w:hanging="19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99" w:hanging="197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&gt;"/>
      <w:lvlJc w:val="left"/>
      <w:pPr>
        <w:ind w:left="814" w:hanging="413"/>
      </w:pPr>
      <w:rPr>
        <w:rFonts w:hint="default" w:ascii="Tahoma" w:hAnsi="Tahoma" w:eastAsia="Tahoma" w:cs="Tahoma"/>
        <w:w w:val="80"/>
        <w:sz w:val="18"/>
        <w:szCs w:val="18"/>
        <w:lang w:val="ro-RO" w:eastAsia="en-US" w:bidi="ar-SA"/>
      </w:rPr>
    </w:lvl>
    <w:lvl w:ilvl="1">
      <w:start w:val="0"/>
      <w:numFmt w:val="bullet"/>
      <w:lvlText w:val="&gt;"/>
      <w:lvlJc w:val="left"/>
      <w:pPr>
        <w:ind w:left="1712" w:hanging="161"/>
      </w:pPr>
      <w:rPr>
        <w:rFonts w:hint="default" w:ascii="Tahoma" w:hAnsi="Tahoma" w:eastAsia="Tahoma" w:cs="Tahoma"/>
        <w:w w:val="80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92" w:hanging="1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64" w:hanging="1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36" w:hanging="1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08" w:hanging="1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80" w:hanging="1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52" w:hanging="1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24" w:hanging="161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&gt;"/>
      <w:lvlJc w:val="left"/>
      <w:pPr>
        <w:ind w:left="814" w:hanging="327"/>
      </w:pPr>
      <w:rPr>
        <w:rFonts w:hint="default" w:ascii="Arial" w:hAnsi="Arial" w:eastAsia="Arial" w:cs="Arial"/>
        <w:i/>
        <w:iCs/>
        <w:w w:val="100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94" w:hanging="32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69" w:hanging="32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44" w:hanging="32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19" w:hanging="32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94" w:hanging="32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9" w:hanging="32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44" w:hanging="32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19" w:hanging="327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&gt;"/>
      <w:lvlJc w:val="left"/>
      <w:pPr>
        <w:ind w:left="819" w:hanging="375"/>
      </w:pPr>
      <w:rPr>
        <w:rFonts w:hint="default" w:ascii="Tahoma" w:hAnsi="Tahoma" w:eastAsia="Tahoma" w:cs="Tahoma"/>
        <w:w w:val="80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94" w:hanging="37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69" w:hanging="37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44" w:hanging="37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19" w:hanging="37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94" w:hanging="37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9" w:hanging="37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44" w:hanging="37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19" w:hanging="375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&gt;"/>
      <w:lvlJc w:val="left"/>
      <w:pPr>
        <w:ind w:left="807" w:hanging="380"/>
      </w:pPr>
      <w:rPr>
        <w:rFonts w:hint="default" w:ascii="Arial" w:hAnsi="Arial" w:eastAsia="Arial" w:cs="Arial"/>
        <w:i/>
        <w:iCs/>
        <w:w w:val="100"/>
        <w:sz w:val="18"/>
        <w:szCs w:val="18"/>
        <w:lang w:val="ro-RO" w:eastAsia="en-US" w:bidi="ar-SA"/>
      </w:rPr>
    </w:lvl>
    <w:lvl w:ilvl="1">
      <w:start w:val="0"/>
      <w:numFmt w:val="bullet"/>
      <w:lvlText w:val="&gt;"/>
      <w:lvlJc w:val="left"/>
      <w:pPr>
        <w:ind w:left="1196" w:hanging="375"/>
      </w:pPr>
      <w:rPr>
        <w:rFonts w:hint="default" w:ascii="Tahoma" w:hAnsi="Tahoma" w:eastAsia="Tahoma" w:cs="Tahoma"/>
        <w:w w:val="80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29" w:hanging="37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59" w:hanging="37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89" w:hanging="37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19" w:hanging="37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49" w:hanging="37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79" w:hanging="37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09" w:hanging="375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991" w:hanging="151"/>
        <w:jc w:val="right"/>
      </w:pPr>
      <w:rPr>
        <w:rFonts w:hint="default"/>
        <w:b/>
        <w:bCs/>
        <w:w w:val="100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1057" w:hanging="202"/>
        <w:jc w:val="right"/>
      </w:pPr>
      <w:rPr>
        <w:rFonts w:hint="default" w:ascii="Arial" w:hAnsi="Arial" w:eastAsia="Arial" w:cs="Arial"/>
        <w:b/>
        <w:bCs/>
        <w:w w:val="99"/>
        <w:sz w:val="18"/>
        <w:szCs w:val="18"/>
        <w:lang w:val="ro-RO" w:eastAsia="en-US" w:bidi="ar-SA"/>
      </w:rPr>
    </w:lvl>
    <w:lvl w:ilvl="2">
      <w:start w:val="0"/>
      <w:numFmt w:val="bullet"/>
      <w:lvlText w:val="&gt;"/>
      <w:lvlJc w:val="left"/>
      <w:pPr>
        <w:ind w:left="822" w:hanging="428"/>
      </w:pPr>
      <w:rPr>
        <w:rFonts w:hint="default" w:ascii="Tahoma" w:hAnsi="Tahoma" w:eastAsia="Tahoma" w:cs="Tahoma"/>
        <w:w w:val="80"/>
        <w:sz w:val="18"/>
        <w:szCs w:val="18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00" w:hanging="42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40" w:hanging="42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740" w:hanging="42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60" w:hanging="42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062" w:hanging="42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64" w:hanging="428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25" w:hanging="173"/>
        <w:jc w:val="left"/>
      </w:pPr>
      <w:rPr>
        <w:rFonts w:hint="default" w:ascii="Tahoma" w:hAnsi="Tahoma" w:eastAsia="Tahoma" w:cs="Tahoma"/>
        <w:spacing w:val="-21"/>
        <w:w w:val="98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14" w:hanging="17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09" w:hanging="1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99" w:hanging="1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94" w:hanging="1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89" w:hanging="1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84" w:hanging="1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79" w:hanging="173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15" w:hanging="159"/>
        <w:jc w:val="left"/>
      </w:pPr>
      <w:rPr>
        <w:rFonts w:hint="default" w:ascii="Tahoma" w:hAnsi="Tahoma" w:eastAsia="Tahoma" w:cs="Tahoma"/>
        <w:spacing w:val="-24"/>
        <w:w w:val="98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14" w:hanging="15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09" w:hanging="15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5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99" w:hanging="15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94" w:hanging="15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89" w:hanging="15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84" w:hanging="15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79" w:hanging="159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10" w:hanging="164"/>
        <w:jc w:val="left"/>
      </w:pPr>
      <w:rPr>
        <w:rFonts w:hint="default" w:ascii="Tahoma" w:hAnsi="Tahoma" w:eastAsia="Tahoma" w:cs="Tahoma"/>
        <w:spacing w:val="-19"/>
        <w:w w:val="98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14" w:hanging="16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09" w:hanging="16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6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99" w:hanging="16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94" w:hanging="16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89" w:hanging="16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84" w:hanging="16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79" w:hanging="164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42" w:hanging="341"/>
        <w:jc w:val="left"/>
      </w:pPr>
      <w:rPr>
        <w:rFonts w:hint="default"/>
        <w:w w:val="74"/>
        <w:lang w:val="ro-RO" w:eastAsia="en-US" w:bidi="ar-SA"/>
      </w:rPr>
    </w:lvl>
    <w:lvl w:ilvl="1">
      <w:start w:val="2"/>
      <w:numFmt w:val="decimal"/>
      <w:lvlText w:val="%2."/>
      <w:lvlJc w:val="left"/>
      <w:pPr>
        <w:ind w:left="630" w:hanging="168"/>
        <w:jc w:val="left"/>
      </w:pPr>
      <w:rPr>
        <w:rFonts w:hint="default" w:ascii="Tahoma" w:hAnsi="Tahoma" w:eastAsia="Tahoma" w:cs="Tahoma"/>
        <w:spacing w:val="-19"/>
        <w:w w:val="98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32" w:hanging="16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24" w:hanging="16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16" w:hanging="16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08" w:hanging="16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00" w:hanging="16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92" w:hanging="16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584" w:hanging="168"/>
      </w:pPr>
      <w:rPr>
        <w:rFonts w:hint="default"/>
        <w:lang w:val="ro-RO" w:eastAsia="en-US" w:bidi="ar-SA"/>
      </w:rPr>
    </w:lvl>
  </w:abstractNum>
  <w:num w:numId="114">
    <w:abstractNumId w:val="113"/>
  </w:num>
  <w:num w:numId="113">
    <w:abstractNumId w:val="112"/>
  </w:num>
  <w:num w:numId="87">
    <w:abstractNumId w:val="86"/>
  </w:num>
  <w:num w:numId="70">
    <w:abstractNumId w:val="69"/>
  </w:num>
  <w:num w:numId="69">
    <w:abstractNumId w:val="68"/>
  </w:num>
  <w:num w:numId="64">
    <w:abstractNumId w:val="63"/>
  </w:num>
  <w:num w:numId="32">
    <w:abstractNumId w:val="31"/>
  </w:num>
  <w:num w:numId="26">
    <w:abstractNumId w:val="25"/>
  </w:num>
  <w:num w:numId="23">
    <w:abstractNumId w:val="22"/>
  </w:num>
  <w:num w:numId="22">
    <w:abstractNumId w:val="21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5">
    <w:abstractNumId w:val="24"/>
  </w:num>
  <w:num w:numId="24">
    <w:abstractNumId w:val="23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TOC1" w:type="paragraph">
    <w:name w:val="TOC 1"/>
    <w:basedOn w:val="Normal"/>
    <w:uiPriority w:val="1"/>
    <w:qFormat/>
    <w:pPr>
      <w:ind w:left="886" w:hanging="380"/>
    </w:pPr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1241" w:right="10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o-RO" w:eastAsia="en-US" w:bidi="ar-SA"/>
    </w:rPr>
  </w:style>
  <w:style w:styleId="Heading2" w:type="paragraph">
    <w:name w:val="Heading 2"/>
    <w:basedOn w:val="Normal"/>
    <w:uiPriority w:val="1"/>
    <w:qFormat/>
    <w:pPr>
      <w:ind w:left="383"/>
      <w:outlineLvl w:val="2"/>
    </w:pPr>
    <w:rPr>
      <w:rFonts w:ascii="Times New Roman" w:hAnsi="Times New Roman" w:eastAsia="Times New Roman" w:cs="Times New Roman"/>
      <w:sz w:val="28"/>
      <w:szCs w:val="28"/>
      <w:lang w:val="ro-RO" w:eastAsia="en-US" w:bidi="ar-SA"/>
    </w:rPr>
  </w:style>
  <w:style w:styleId="Heading3" w:type="paragraph">
    <w:name w:val="Heading 3"/>
    <w:basedOn w:val="Normal"/>
    <w:uiPriority w:val="1"/>
    <w:qFormat/>
    <w:pPr>
      <w:ind w:left="894"/>
      <w:jc w:val="both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482" w:firstLine="340"/>
    </w:pPr>
    <w:rPr>
      <w:rFonts w:ascii="Tahoma" w:hAnsi="Tahoma" w:eastAsia="Tahoma" w:cs="Tahoma"/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ind w:left="40"/>
    </w:pPr>
    <w:rPr>
      <w:rFonts w:ascii="Tahoma" w:hAnsi="Tahoma" w:eastAsia="Tahoma" w:cs="Tahoma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gepi.md/md/" TargetMode="External"/><Relationship Id="rId6" Type="http://schemas.openxmlformats.org/officeDocument/2006/relationships/hyperlink" Target="http://www.agepi.md/md/copyright/forms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footer" Target="footer10.xml"/><Relationship Id="rId17" Type="http://schemas.openxmlformats.org/officeDocument/2006/relationships/hyperlink" Target="mailto:cerere@agepi.md" TargetMode="External"/><Relationship Id="rId18" Type="http://schemas.openxmlformats.org/officeDocument/2006/relationships/footer" Target="footer11.xml"/><Relationship Id="rId19" Type="http://schemas.openxmlformats.org/officeDocument/2006/relationships/footer" Target="footer12.xml"/><Relationship Id="rId20" Type="http://schemas.openxmlformats.org/officeDocument/2006/relationships/footer" Target="footer13.xml"/><Relationship Id="rId21" Type="http://schemas.openxmlformats.org/officeDocument/2006/relationships/footer" Target="footer14.xml"/><Relationship Id="rId22" Type="http://schemas.openxmlformats.org/officeDocument/2006/relationships/footer" Target="footer15.xml"/><Relationship Id="rId23" Type="http://schemas.openxmlformats.org/officeDocument/2006/relationships/footer" Target="footer16.xml"/><Relationship Id="rId24" Type="http://schemas.openxmlformats.org/officeDocument/2006/relationships/footer" Target="footer17.xml"/><Relationship Id="rId25" Type="http://schemas.openxmlformats.org/officeDocument/2006/relationships/footer" Target="footer18.xml"/><Relationship Id="rId26" Type="http://schemas.openxmlformats.org/officeDocument/2006/relationships/footer" Target="footer19.xml"/><Relationship Id="rId27" Type="http://schemas.openxmlformats.org/officeDocument/2006/relationships/footer" Target="footer20.xml"/><Relationship Id="rId28" Type="http://schemas.openxmlformats.org/officeDocument/2006/relationships/footer" Target="footer21.xml"/><Relationship Id="rId29" Type="http://schemas.openxmlformats.org/officeDocument/2006/relationships/footer" Target="footer22.xml"/><Relationship Id="rId30" Type="http://schemas.openxmlformats.org/officeDocument/2006/relationships/footer" Target="footer23.xml"/><Relationship Id="rId31" Type="http://schemas.openxmlformats.org/officeDocument/2006/relationships/footer" Target="footer24.xml"/><Relationship Id="rId32" Type="http://schemas.openxmlformats.org/officeDocument/2006/relationships/hyperlink" Target="mailto:office@agepi.md" TargetMode="External"/><Relationship Id="rId33" Type="http://schemas.openxmlformats.org/officeDocument/2006/relationships/footer" Target="footer25.xml"/><Relationship Id="rId34" Type="http://schemas.openxmlformats.org/officeDocument/2006/relationships/footer" Target="footer26.xml"/><Relationship Id="rId35" Type="http://schemas.openxmlformats.org/officeDocument/2006/relationships/footer" Target="footer27.xml"/><Relationship Id="rId36" Type="http://schemas.openxmlformats.org/officeDocument/2006/relationships/footer" Target="footer28.xml"/><Relationship Id="rId37" Type="http://schemas.openxmlformats.org/officeDocument/2006/relationships/footer" Target="footer29.xml"/><Relationship Id="rId38" Type="http://schemas.openxmlformats.org/officeDocument/2006/relationships/footer" Target="footer30.xml"/><Relationship Id="rId39" Type="http://schemas.openxmlformats.org/officeDocument/2006/relationships/footer" Target="footer31.xml"/><Relationship Id="rId40" Type="http://schemas.openxmlformats.org/officeDocument/2006/relationships/footer" Target="footer32.xml"/><Relationship Id="rId41" Type="http://schemas.openxmlformats.org/officeDocument/2006/relationships/footer" Target="footer33.xml"/><Relationship Id="rId42" Type="http://schemas.openxmlformats.org/officeDocument/2006/relationships/footer" Target="footer34.xml"/><Relationship Id="rId43" Type="http://schemas.openxmlformats.org/officeDocument/2006/relationships/footer" Target="footer35.xml"/><Relationship Id="rId44" Type="http://schemas.openxmlformats.org/officeDocument/2006/relationships/footer" Target="footer36.xml"/><Relationship Id="rId45" Type="http://schemas.openxmlformats.org/officeDocument/2006/relationships/footer" Target="footer37.xml"/><Relationship Id="rId46" Type="http://schemas.openxmlformats.org/officeDocument/2006/relationships/footer" Target="footer38.xml"/><Relationship Id="rId47" Type="http://schemas.openxmlformats.org/officeDocument/2006/relationships/footer" Target="footer39.xml"/><Relationship Id="rId48" Type="http://schemas.openxmlformats.org/officeDocument/2006/relationships/footer" Target="footer40.xml"/><Relationship Id="rId49" Type="http://schemas.openxmlformats.org/officeDocument/2006/relationships/footer" Target="footer41.xml"/><Relationship Id="rId50" Type="http://schemas.openxmlformats.org/officeDocument/2006/relationships/footer" Target="footer42.xml"/><Relationship Id="rId51" Type="http://schemas.openxmlformats.org/officeDocument/2006/relationships/footer" Target="footer43.xml"/><Relationship Id="rId52" Type="http://schemas.openxmlformats.org/officeDocument/2006/relationships/footer" Target="footer44.xml"/><Relationship Id="rId53" Type="http://schemas.openxmlformats.org/officeDocument/2006/relationships/footer" Target="footer45.xml"/><Relationship Id="rId54" Type="http://schemas.openxmlformats.org/officeDocument/2006/relationships/footer" Target="footer46.xml"/><Relationship Id="rId55" Type="http://schemas.openxmlformats.org/officeDocument/2006/relationships/footer" Target="footer47.xml"/><Relationship Id="rId56" Type="http://schemas.openxmlformats.org/officeDocument/2006/relationships/footer" Target="footer48.xml"/><Relationship Id="rId57" Type="http://schemas.openxmlformats.org/officeDocument/2006/relationships/footer" Target="footer49.xml"/><Relationship Id="rId58" Type="http://schemas.openxmlformats.org/officeDocument/2006/relationships/footer" Target="footer50.xml"/><Relationship Id="rId59" Type="http://schemas.openxmlformats.org/officeDocument/2006/relationships/footer" Target="footer51.xml"/><Relationship Id="rId60" Type="http://schemas.openxmlformats.org/officeDocument/2006/relationships/footer" Target="footer52.xml"/><Relationship Id="rId61" Type="http://schemas.openxmlformats.org/officeDocument/2006/relationships/footer" Target="footer53.xml"/><Relationship Id="rId62" Type="http://schemas.openxmlformats.org/officeDocument/2006/relationships/footer" Target="footer54.xml"/><Relationship Id="rId63" Type="http://schemas.openxmlformats.org/officeDocument/2006/relationships/footer" Target="footer55.xml"/><Relationship Id="rId6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2022-09-10T09:23:26Z</dcterms:created>
  <dcterms:modified xsi:type="dcterms:W3CDTF">2022-09-10T09:23:26Z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2022-09-10T00:00:00Z</vt:filetime>
  </property>
</Properties>
</file>