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Heading1"/>
        <w:keepNext w:val="0"/>
        <w:keepLines w:val="0"/>
        <w:spacing w:before="480" w:lineRule="auto"/>
        <w:rPr>
          <w:b w:val="1"/>
          <w:sz w:val="46"/>
          <w:szCs w:val="46"/>
        </w:rPr>
      </w:pPr>
      <w:bookmarkStart w:colFirst="0" w:colLast="0" w:name="_heading=h.gtlffhyuzbw4" w:id="0"/>
      <w:bookmarkEnd w:id="0"/>
      <w:r w:rsidDel="00000000" w:rsidR="00000000" w:rsidRPr="00000000">
        <w:rPr>
          <w:b w:val="1"/>
          <w:sz w:val="46"/>
          <w:szCs w:val="46"/>
          <w:rtl w:val="0"/>
        </w:rPr>
        <w:t xml:space="preserve">Lecție: Virtualizarea la nivel de rețea și stocare. Comutatoare virtuale și distribuite. Arhitectura SDN. Tipuri de virtualizare de rețea</w:t>
      </w:r>
    </w:p>
    <w:p w:rsidR="00000000" w:rsidDel="00000000" w:rsidP="00000000" w:rsidRDefault="00000000" w:rsidRPr="00000000" w14:paraId="00000003">
      <w:pPr>
        <w:spacing w:after="240" w:before="240" w:lineRule="auto"/>
        <w:rPr/>
      </w:pPr>
      <w:r w:rsidDel="00000000" w:rsidR="00000000" w:rsidRPr="00000000">
        <w:rPr>
          <w:b w:val="1"/>
          <w:rtl w:val="0"/>
        </w:rPr>
        <w:t xml:space="preserve">Introducere</w:t>
        <w:br w:type="textWrapping"/>
      </w:r>
      <w:r w:rsidDel="00000000" w:rsidR="00000000" w:rsidRPr="00000000">
        <w:rPr>
          <w:rtl w:val="0"/>
        </w:rPr>
        <w:tab/>
        <w:t xml:space="preserve">Astăzi vom analiza în mod sistematic modul în care este organizată virtualizarea la nivel de rețea și la nivel de stocare a datelor, ce este un comutator virtual pe hipervizor și prin ce se deosebește acesta de un comutator virtual distribuit, de ce este necesară arhitectura SDN și cum este structurată, precum și vom enumera și compara principalele tipuri de virtualizare la nivel de rețea — de la VLAN la overlay-uri VXLAN și GENEVE. Scopul nostru nu este doar să oferim definiții, ci să le conectăm într-un tablou complet: din ce este alcătuită rețeaua definită de software peste fabrica fizică, cum deservește această rețea mașinile virtuale și containerele și de ce latența, capacitatea de transfer și rezistența la erori a aplicațiilor depind în mod direct de alegerea arhitecturii de rețea și de stocare.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heading=h.d8l68u9k8z3h" w:id="1"/>
      <w:bookmarkEnd w:id="1"/>
      <w:r w:rsidDel="00000000" w:rsidR="00000000" w:rsidRPr="00000000">
        <w:rPr>
          <w:b w:val="1"/>
          <w:sz w:val="34"/>
          <w:szCs w:val="34"/>
          <w:rtl w:val="0"/>
        </w:rPr>
        <w:t xml:space="preserve">Partea 1. Organizarea virtualizării la nivel de rețea (underlay/overlay, planuri, multi-layer)</w:t>
      </w:r>
    </w:p>
    <w:p w:rsidR="00000000" w:rsidDel="00000000" w:rsidP="00000000" w:rsidRDefault="00000000" w:rsidRPr="00000000" w14:paraId="00000005">
      <w:pPr>
        <w:spacing w:after="240" w:before="240" w:lineRule="auto"/>
        <w:rPr/>
      </w:pPr>
      <w:r w:rsidDel="00000000" w:rsidR="00000000" w:rsidRPr="00000000">
        <w:rPr>
          <w:b w:val="1"/>
          <w:rtl w:val="0"/>
        </w:rPr>
        <w:t xml:space="preserve">De la fizică la logică</w:t>
        <w:br w:type="textWrapping"/>
        <w:tab/>
      </w:r>
      <w:r w:rsidDel="00000000" w:rsidR="00000000" w:rsidRPr="00000000">
        <w:rPr>
          <w:rtl w:val="0"/>
        </w:rPr>
        <w:t xml:space="preserve"> Începem cu o teză de bază: virtualizarea rețelei este o modalitate de a furniza mai multor chiriași sau medii de execuție rețele logice izolate peste o infrastructură fizică comună. Partea fizică este o fabrică spine-leaf sau o altă topologie de substrat, care asigură o livrare IP simplă și uniformă, cu o întârziere previzibilă; partea logică este reprezentată de „straturile” deasupra substratului, unde construim domeniile L2/L3 necesare, rutarea, listele de securitate și lanțurile de servicii.</w:t>
      </w:r>
    </w:p>
    <w:p w:rsidR="00000000" w:rsidDel="00000000" w:rsidP="00000000" w:rsidRDefault="00000000" w:rsidRPr="00000000" w14:paraId="00000006">
      <w:pPr>
        <w:spacing w:after="240" w:before="240" w:lineRule="auto"/>
        <w:rPr/>
      </w:pPr>
      <w:r w:rsidDel="00000000" w:rsidR="00000000" w:rsidRPr="00000000">
        <w:rPr>
          <w:b w:val="1"/>
          <w:rtl w:val="0"/>
        </w:rPr>
        <w:t xml:space="preserve">Planurile rețelei: date, control, controlul controlului</w:t>
        <w:br w:type="textWrapping"/>
      </w:r>
      <w:r w:rsidDel="00000000" w:rsidR="00000000" w:rsidRPr="00000000">
        <w:rPr>
          <w:rtl w:val="0"/>
        </w:rPr>
        <w:tab/>
        <w:t xml:space="preserve">Este important să se facă distincția între trei planuri. În planul datelor, cadrele și pachetele circulă efectiv între interfețe; în planul controlului se iau decizii cu privire la locul și modul în care acestea sunt trimise; în planul managementului se află instrumentele care configurează primul și al doilea plan. În mediile virtualizate, adesea „extragem” planul de control din dispozitive în software centralizat, pentru a programa mai rapid rețeaua în funcție de nevoile aplicațiilor.</w:t>
      </w:r>
    </w:p>
    <w:p w:rsidR="00000000" w:rsidDel="00000000" w:rsidP="00000000" w:rsidRDefault="00000000" w:rsidRPr="00000000" w14:paraId="00000007">
      <w:pPr>
        <w:spacing w:after="240" w:before="240" w:lineRule="auto"/>
        <w:ind w:left="0" w:firstLine="0"/>
        <w:rPr/>
      </w:pPr>
      <w:r w:rsidDel="00000000" w:rsidR="00000000" w:rsidRPr="00000000">
        <w:rPr>
          <w:b w:val="1"/>
          <w:rtl w:val="0"/>
        </w:rPr>
        <w:t xml:space="preserve">Modelul de multi-leasing și izolare</w:t>
        <w:br w:type="textWrapping"/>
        <w:tab/>
      </w:r>
      <w:r w:rsidDel="00000000" w:rsidR="00000000" w:rsidRPr="00000000">
        <w:rPr>
          <w:rtl w:val="0"/>
        </w:rPr>
        <w:t xml:space="preserve"> Când o singură fabrică fizică deservește zeci de rețele logice, avem nevoie de mecanisme de izolare. La nivelul L2, acestea sunt VLAN și ierarhia lor cu QinQ; la nivelul overlay-urilor, sunt VXLAN și GENEVE, unde identificatorul segmentului este transportat în interiorul încapsulării peste UDP/IP. Izolarea este completată de politici de securitate: liste de acces, politici de grup, microsegmentare la nivel de hipervizor. O lecție importantă: izolarea trebuie să fie completă — de la vNIC-ul mașinii virtuale până la granița centrului de date.</w:t>
      </w:r>
    </w:p>
    <w:p w:rsidR="00000000" w:rsidDel="00000000" w:rsidP="00000000" w:rsidRDefault="00000000" w:rsidRPr="00000000" w14:paraId="00000008">
      <w:pPr>
        <w:spacing w:after="240" w:before="240" w:lineRule="auto"/>
        <w:rPr/>
      </w:pPr>
      <w:r w:rsidDel="00000000" w:rsidR="00000000" w:rsidRPr="00000000">
        <w:rPr>
          <w:b w:val="1"/>
          <w:rtl w:val="0"/>
        </w:rPr>
        <w:t xml:space="preserve">Rolul hipervizorului</w:t>
        <w:br w:type="textWrapping"/>
        <w:tab/>
      </w:r>
      <w:r w:rsidDel="00000000" w:rsidR="00000000" w:rsidRPr="00000000">
        <w:rPr>
          <w:rtl w:val="0"/>
        </w:rPr>
        <w:t xml:space="preserve"> Hipervizorul este și un nod de rețea: el oferă fiecărei VM un adaptor de rețea virtual, conectează acest adaptor la un comutator virtual și asigură transferul traficului către interfețele fizice uplink ale gazdei. Aici se decide și offload-ul: ce poate face hardware-ul (RSS, TSO, LRO, SR-IOV) și ce preia software-ul. Cu cât este mai bine configurată combinația „vSwitch + driver vNIC + NIC fizic”, cu atât sunt mai mici întârzierile și încărcarea CPU.</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sz w:val="34"/>
          <w:szCs w:val="34"/>
        </w:rPr>
      </w:pPr>
      <w:bookmarkStart w:colFirst="0" w:colLast="0" w:name="_heading=h.jrw906y1tcl3" w:id="2"/>
      <w:bookmarkEnd w:id="2"/>
      <w:r w:rsidDel="00000000" w:rsidR="00000000" w:rsidRPr="00000000">
        <w:rPr>
          <w:b w:val="1"/>
          <w:sz w:val="34"/>
          <w:szCs w:val="34"/>
          <w:rtl w:val="0"/>
        </w:rPr>
        <w:t xml:space="preserve">Partea 2. Comutator virtual: ce este, cum funcționează, cum sună în producție</w:t>
      </w:r>
    </w:p>
    <w:p w:rsidR="00000000" w:rsidDel="00000000" w:rsidP="00000000" w:rsidRDefault="00000000" w:rsidRPr="00000000" w14:paraId="0000000B">
      <w:pPr>
        <w:spacing w:after="240" w:before="240" w:lineRule="auto"/>
        <w:rPr/>
      </w:pPr>
      <w:r w:rsidDel="00000000" w:rsidR="00000000" w:rsidRPr="00000000">
        <w:rPr>
          <w:b w:val="1"/>
          <w:rtl w:val="0"/>
        </w:rPr>
        <w:t xml:space="preserve">Definiție și funcții de bază</w:t>
        <w:br w:type="textWrapping"/>
      </w:r>
      <w:r w:rsidDel="00000000" w:rsidR="00000000" w:rsidRPr="00000000">
        <w:rPr>
          <w:rtl w:val="0"/>
        </w:rPr>
        <w:tab/>
        <w:t xml:space="preserve">Comutatorul virtual este un comutator L2 software din interiorul gazdei, care conectează vNIC-urile mașinilor virtuale între ele și cu lumea exterioară prin porturi fizice uplink. Acesta învață tabelul MAC, transmite cadre pe logica L2, acceptă etichetarea VLAN, modurile de acces și trunchi, oglindirea traficului și filtrarea. Adesea este implementat ca un modul de nucleu cu control din spațiul utilizatorului.</w:t>
      </w:r>
    </w:p>
    <w:p w:rsidR="00000000" w:rsidDel="00000000" w:rsidP="00000000" w:rsidRDefault="00000000" w:rsidRPr="00000000" w14:paraId="0000000C">
      <w:pPr>
        <w:spacing w:after="240" w:before="240" w:lineRule="auto"/>
        <w:rPr/>
      </w:pPr>
      <w:r w:rsidDel="00000000" w:rsidR="00000000" w:rsidRPr="00000000">
        <w:rPr>
          <w:b w:val="1"/>
          <w:rtl w:val="0"/>
        </w:rPr>
        <w:t xml:space="preserve">Porturi, grupuri de porturi, uplink-uri</w:t>
        <w:br w:type="textWrapping"/>
      </w:r>
      <w:r w:rsidDel="00000000" w:rsidR="00000000" w:rsidRPr="00000000">
        <w:rPr>
          <w:rtl w:val="0"/>
        </w:rPr>
        <w:tab/>
        <w:t xml:space="preserve">Portul este punctul de conectare vNIC. Grupul de porturi este un set de porturi cu proprietăți identice: VLAN/tip de încapsulare, limite de viteză, politici de securitate, QoS. Uplink-ul este conexiunea cu rețeaua fizică, de obicei un agregat de canale. Este important să se facă o separare clară între segmente: VM-urile cu niveluri diferite de încredere trebuie să se afle în grupuri de porturi diferite și să nu se intersecteze fără reguli clare.</w:t>
      </w:r>
    </w:p>
    <w:p w:rsidR="00000000" w:rsidDel="00000000" w:rsidP="00000000" w:rsidRDefault="00000000" w:rsidRPr="00000000" w14:paraId="0000000D">
      <w:pPr>
        <w:spacing w:after="240" w:before="240" w:lineRule="auto"/>
        <w:rPr/>
      </w:pPr>
      <w:r w:rsidDel="00000000" w:rsidR="00000000" w:rsidRPr="00000000">
        <w:rPr>
          <w:b w:val="1"/>
          <w:rtl w:val="0"/>
        </w:rPr>
        <w:t xml:space="preserve">Rezervare și rezistență la eșecuri</w:t>
        <w:br w:type="textWrapping"/>
      </w:r>
      <w:r w:rsidDel="00000000" w:rsidR="00000000" w:rsidRPr="00000000">
        <w:rPr>
          <w:rtl w:val="0"/>
        </w:rPr>
        <w:tab/>
        <w:t xml:space="preserve">Comutatorul virtual acceptă team/lag pe uplink-uri, activ-activ sau activ-pasiv, poate reînvăța rapid calea în caz de eșec. Pe partea VM există o politică — cum să reacționeze la pierderea legăturii, să recreeze ARP/ND, care este întârzierea failover. În producție vedem adesea o schemă în care gazda are două uplink-uri către diferite comutatoare leaf; traficul este distribuit prin hash și trece peste refuzul uneia dintre ramuri.</w:t>
      </w:r>
    </w:p>
    <w:p w:rsidR="00000000" w:rsidDel="00000000" w:rsidP="00000000" w:rsidRDefault="00000000" w:rsidRPr="00000000" w14:paraId="0000000E">
      <w:pPr>
        <w:spacing w:after="240" w:before="240" w:lineRule="auto"/>
        <w:rPr/>
      </w:pPr>
      <w:r w:rsidDel="00000000" w:rsidR="00000000" w:rsidRPr="00000000">
        <w:rPr>
          <w:b w:val="1"/>
          <w:rtl w:val="0"/>
        </w:rPr>
        <w:t xml:space="preserve">Securitatea pe portul vSwitch</w:t>
        <w:br w:type="textWrapping"/>
        <w:tab/>
      </w:r>
      <w:r w:rsidDel="00000000" w:rsidR="00000000" w:rsidRPr="00000000">
        <w:rPr>
          <w:rtl w:val="0"/>
        </w:rPr>
        <w:t xml:space="preserve"> Aici sunt implementate protecții elementare: interzicerea substituirii MAC și IP (anti-spoofing), limitarea furtunilor de difuzare, limitarea vitezei, liste de acces înainte și după rutare, precum și oglindirea porturilor pentru depanare. Comutatorul virtual este prima linie de microsegmentare: el „vede” contextul exact al VM și poate aplica reguli mai fine decât un firewall de frontieră.</w:t>
      </w:r>
    </w:p>
    <w:p w:rsidR="00000000" w:rsidDel="00000000" w:rsidP="00000000" w:rsidRDefault="00000000" w:rsidRPr="00000000" w14:paraId="0000000F">
      <w:pPr>
        <w:spacing w:after="240" w:before="240" w:lineRule="auto"/>
        <w:rPr/>
      </w:pPr>
      <w:r w:rsidDel="00000000" w:rsidR="00000000" w:rsidRPr="00000000">
        <w:rPr>
          <w:b w:val="1"/>
          <w:rtl w:val="0"/>
        </w:rPr>
        <w:t xml:space="preserve">Performanță: vNIC, offload, SR-IOV</w:t>
        <w:br w:type="textWrapping"/>
      </w:r>
      <w:r w:rsidDel="00000000" w:rsidR="00000000" w:rsidRPr="00000000">
        <w:rPr>
          <w:rtl w:val="0"/>
        </w:rPr>
        <w:tab/>
        <w:t xml:space="preserve">Driverele virtuale de tip paravirt oferă performanță ridicată dacă sunt activate funcțiile de descărcare. SR-IOV permite „împărțirea” plăcii fizice în funcții virtuale și transferarea acestora către VM aproape direct, ceea ce reduce întârzierea, dar diminuează flexibilitatea, deoarece o parte din controlul comutatorului hipervizorului dispare. Aici este important să se găsească un echilibru: acolo unde este nevoie de telemetrie și politici flexibile, rămânem la vSwitch; acolo unde latența este critică, luăm în considerare SR-IOV și stiva DPDK.</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heading=h.epgqlkz9fmch" w:id="3"/>
      <w:bookmarkEnd w:id="3"/>
      <w:r w:rsidDel="00000000" w:rsidR="00000000" w:rsidRPr="00000000">
        <w:rPr>
          <w:b w:val="1"/>
          <w:sz w:val="34"/>
          <w:szCs w:val="34"/>
          <w:rtl w:val="0"/>
        </w:rPr>
        <w:t xml:space="preserve">Partea 3. Comutator virtual distribuit (DVS): când un singur vSwitch nu este suficient</w:t>
      </w:r>
    </w:p>
    <w:p w:rsidR="00000000" w:rsidDel="00000000" w:rsidP="00000000" w:rsidRDefault="00000000" w:rsidRPr="00000000" w14:paraId="00000012">
      <w:pPr>
        <w:spacing w:after="240" w:before="240" w:lineRule="auto"/>
        <w:rPr/>
      </w:pPr>
      <w:r w:rsidDel="00000000" w:rsidR="00000000" w:rsidRPr="00000000">
        <w:rPr>
          <w:b w:val="1"/>
          <w:rtl w:val="0"/>
        </w:rPr>
        <w:t xml:space="preserve">De ce să distribuiți comutatorul</w:t>
        <w:br w:type="textWrapping"/>
      </w:r>
      <w:r w:rsidDel="00000000" w:rsidR="00000000" w:rsidRPr="00000000">
        <w:rPr>
          <w:rtl w:val="0"/>
        </w:rPr>
        <w:tab/>
        <w:t xml:space="preserve">Un vSwitch obișnuit este configurat separat pe fiecare gazdă. În clustere, acest lucru duce rapid la o derivă a configurațiilor. Comutatorul virtual distribuit este un comutator L2 logic unic, „extins” pe toate gazdele clusterului și gestionat centralizat. Profilele porturilor, politicile QoS, listele de acces și monitorizarea sunt setate o singură dată și se aplică tuturor nodurilor.</w:t>
      </w:r>
    </w:p>
    <w:p w:rsidR="00000000" w:rsidDel="00000000" w:rsidP="00000000" w:rsidRDefault="00000000" w:rsidRPr="00000000" w14:paraId="00000013">
      <w:pPr>
        <w:spacing w:after="240" w:before="240" w:lineRule="auto"/>
        <w:rPr/>
      </w:pPr>
      <w:r w:rsidDel="00000000" w:rsidR="00000000" w:rsidRPr="00000000">
        <w:rPr>
          <w:b w:val="1"/>
          <w:rtl w:val="0"/>
        </w:rPr>
        <w:t xml:space="preserve">Cum funcționează DVS</w:t>
        <w:br w:type="textWrapping"/>
      </w:r>
      <w:r w:rsidDel="00000000" w:rsidR="00000000" w:rsidRPr="00000000">
        <w:rPr>
          <w:rtl w:val="0"/>
        </w:rPr>
        <w:tab/>
        <w:t xml:space="preserve">Pe fiecare gazdă funcționează un data-plane, iar controlul și gestionarea sunt centralizate într-un singur loc. Când creați un grup de porturi, acesta apare instantaneu pe toate gazdele; când VM migrează, portul său „se mută” odată cu acesta, fără a modifica politica. Acest lucru este esențial pentru migrarea live: conexiunile nu se întrerup, telemetria rămâne, oglindirea continuă pe noul nod.</w:t>
      </w:r>
    </w:p>
    <w:p w:rsidR="00000000" w:rsidDel="00000000" w:rsidP="00000000" w:rsidRDefault="00000000" w:rsidRPr="00000000" w14:paraId="00000014">
      <w:pPr>
        <w:spacing w:after="240" w:before="240" w:lineRule="auto"/>
        <w:rPr/>
      </w:pPr>
      <w:r w:rsidDel="00000000" w:rsidR="00000000" w:rsidRPr="00000000">
        <w:rPr>
          <w:b w:val="1"/>
          <w:rtl w:val="0"/>
        </w:rPr>
        <w:t xml:space="preserve">Subtilități de exploatare</w:t>
        <w:br w:type="textWrapping"/>
      </w:r>
      <w:r w:rsidDel="00000000" w:rsidR="00000000" w:rsidRPr="00000000">
        <w:rPr>
          <w:rtl w:val="0"/>
        </w:rPr>
        <w:tab/>
        <w:t xml:space="preserve">DVS facilitează viața echipelor de rețea și virtualizare, dar extinde domeniul de eșec al controlerului. Așadar, planificăm un cluster de control rezistent la eșecuri, copierea de rezervă a configurațiilor și un control strict al versiunilor. Telemetria — NetFlow/sFlow, contoare, SPAN — trebuie să fie activată conform șabloanelor, altfel vor apărea inevitabil excepții pe zeci de gazde.</w:t>
      </w:r>
    </w:p>
    <w:p w:rsidR="00000000" w:rsidDel="00000000" w:rsidP="00000000" w:rsidRDefault="00000000" w:rsidRPr="00000000" w14:paraId="00000015">
      <w:pPr>
        <w:spacing w:after="240" w:before="240" w:lineRule="auto"/>
        <w:rPr/>
      </w:pPr>
      <w:r w:rsidDel="00000000" w:rsidR="00000000" w:rsidRPr="00000000">
        <w:rPr>
          <w:b w:val="1"/>
          <w:rtl w:val="0"/>
        </w:rPr>
        <w:t xml:space="preserve">DVS și funcții de serviciu</w:t>
        <w:br w:type="textWrapping"/>
      </w:r>
      <w:r w:rsidDel="00000000" w:rsidR="00000000" w:rsidRPr="00000000">
        <w:rPr>
          <w:rtl w:val="0"/>
        </w:rPr>
        <w:tab/>
        <w:t xml:space="preserve">Comutatorul distribuit — un punct convenabil pentru lanțurile de servicii: traficul poate fi direcționat prin firewall-uri virtuale, echilibratoare, IDS. Este important să rețineți: cu cât serviciul este mai aproape de sarcină, cu atât întârzierea este mai mică, dar cu atât este mai dificil să îl monitorizați în mod centralizat; DVS permite combinarea proximității și a politicii centralizate.</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heading=h.6eua4o3q0fmy" w:id="4"/>
      <w:bookmarkEnd w:id="4"/>
      <w:r w:rsidDel="00000000" w:rsidR="00000000" w:rsidRPr="00000000">
        <w:rPr>
          <w:b w:val="1"/>
          <w:sz w:val="34"/>
          <w:szCs w:val="34"/>
          <w:rtl w:val="0"/>
        </w:rPr>
        <w:t xml:space="preserve">Partea 4. Arhitectura SDN: creierul logic centralizat al rețelei</w:t>
      </w:r>
    </w:p>
    <w:p w:rsidR="00000000" w:rsidDel="00000000" w:rsidP="00000000" w:rsidRDefault="00000000" w:rsidRPr="00000000" w14:paraId="00000018">
      <w:pPr>
        <w:spacing w:after="240" w:before="240" w:lineRule="auto"/>
        <w:rPr/>
      </w:pPr>
      <w:r w:rsidDel="00000000" w:rsidR="00000000" w:rsidRPr="00000000">
        <w:rPr>
          <w:b w:val="1"/>
          <w:rtl w:val="0"/>
        </w:rPr>
        <w:t xml:space="preserve">Ideea SDN în termeni simpli</w:t>
        <w:br w:type="textWrapping"/>
      </w:r>
      <w:r w:rsidDel="00000000" w:rsidR="00000000" w:rsidRPr="00000000">
        <w:rPr>
          <w:rtl w:val="0"/>
        </w:rPr>
        <w:tab/>
        <w:t xml:space="preserve">SDN separă luarea deciziilor de transmiterea pachetelor. Programăm rețeaua ca pe un cod: descriem intențiile, iar controlerul le traduce în reguli concrete pe dispozitive virtuale și fizice. Acest lucru asigură viteza schimbărilor, coerența politicilor și automatizarea transparentă.</w:t>
      </w:r>
    </w:p>
    <w:p w:rsidR="00000000" w:rsidDel="00000000" w:rsidP="00000000" w:rsidRDefault="00000000" w:rsidRPr="00000000" w14:paraId="00000019">
      <w:pPr>
        <w:spacing w:after="240" w:before="240" w:lineRule="auto"/>
        <w:rPr/>
      </w:pPr>
      <w:r w:rsidDel="00000000" w:rsidR="00000000" w:rsidRPr="00000000">
        <w:rPr>
          <w:b w:val="1"/>
          <w:rtl w:val="0"/>
        </w:rPr>
        <w:t xml:space="preserve">Componente SDN</w:t>
        <w:br w:type="textWrapping"/>
      </w:r>
      <w:r w:rsidDel="00000000" w:rsidR="00000000" w:rsidRPr="00000000">
        <w:rPr>
          <w:rtl w:val="0"/>
        </w:rPr>
        <w:tab/>
        <w:t xml:space="preserve">În centru se află controlerul, care suportă două direcții de interfețe. În jos se află interfețele sudice către data plane: protocoale precum OpenFlow pentru programarea tabelelor, OVSDB pentru gestionarea switch-urilor virtuale, gNMI/NETCONF pentru configurare, P4Runtime acolo unde este programat chiar conveiorul de procesare. În sus — interfețele nordice către aplicații: REST/gRPC API, prin care sistemele de orchestrare și securitate formulează intențiile: crearea unui segment, aplicarea unei politici, activarea telemetriei. Pe laturi — integrarea cu IPAM/DNS, CMDB și catalogul de utilizatori.</w:t>
      </w:r>
    </w:p>
    <w:p w:rsidR="00000000" w:rsidDel="00000000" w:rsidP="00000000" w:rsidRDefault="00000000" w:rsidRPr="00000000" w14:paraId="0000001A">
      <w:pPr>
        <w:spacing w:after="240" w:before="240" w:lineRule="auto"/>
        <w:rPr/>
      </w:pPr>
      <w:r w:rsidDel="00000000" w:rsidR="00000000" w:rsidRPr="00000000">
        <w:rPr>
          <w:b w:val="1"/>
          <w:rtl w:val="0"/>
        </w:rPr>
        <w:t xml:space="preserve">Underlay/overlay și SDN</w:t>
        <w:br w:type="textWrapping"/>
      </w:r>
      <w:r w:rsidDel="00000000" w:rsidR="00000000" w:rsidRPr="00000000">
        <w:rPr>
          <w:rFonts w:ascii="Arimo" w:cs="Arimo" w:eastAsia="Arimo" w:hAnsi="Arimo"/>
          <w:rtl w:val="0"/>
        </w:rPr>
        <w:tab/>
        <w:t xml:space="preserve">Practic, SDN funcționează pe overlay-uri. Substratul fizic asigură conectivitate IP orice-cu-oricine, iar deasupra se construiesc segmente VXLAN/GENEVE cu rutare distribuită la margine. Controlerul gestionează maparea „segment virtual → set de VTEP/încapsulatoare”, distribuie politici de securitate și asigură multi-tenanță. Dacă în substrat modificările sunt rare, în overlay ele pot avea loc în fiecare minut — și acest lucru este normal pentru SDN.</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b w:val="1"/>
          <w:rtl w:val="0"/>
        </w:rPr>
        <w:t xml:space="preserve">Lanțuri de servicii și microsegmentare</w:t>
        <w:br w:type="textWrapping"/>
        <w:tab/>
      </w:r>
      <w:r w:rsidDel="00000000" w:rsidR="00000000" w:rsidRPr="00000000">
        <w:rPr>
          <w:rtl w:val="0"/>
        </w:rPr>
        <w:t xml:space="preserve"> SDN permite descrierea intenției: „tot ce este marcat ca </w:t>
      </w:r>
      <w:r w:rsidDel="00000000" w:rsidR="00000000" w:rsidRPr="00000000">
        <w:rPr>
          <w:rFonts w:ascii="Roboto Mono" w:cs="Roboto Mono" w:eastAsia="Roboto Mono" w:hAnsi="Roboto Mono"/>
          <w:color w:val="188038"/>
          <w:rtl w:val="0"/>
        </w:rPr>
        <w:t xml:space="preserve">Web </w:t>
      </w:r>
      <w:r w:rsidDel="00000000" w:rsidR="00000000" w:rsidRPr="00000000">
        <w:rPr>
          <w:rtl w:val="0"/>
        </w:rPr>
        <w:t xml:space="preserve">poate comunica cu </w:t>
      </w:r>
      <w:r w:rsidDel="00000000" w:rsidR="00000000" w:rsidRPr="00000000">
        <w:rPr>
          <w:rFonts w:ascii="Roboto Mono" w:cs="Roboto Mono" w:eastAsia="Roboto Mono" w:hAnsi="Roboto Mono"/>
          <w:color w:val="188038"/>
          <w:rtl w:val="0"/>
        </w:rPr>
        <w:t xml:space="preserve">App </w:t>
      </w:r>
      <w:r w:rsidDel="00000000" w:rsidR="00000000" w:rsidRPr="00000000">
        <w:rPr>
          <w:rtl w:val="0"/>
        </w:rPr>
        <w:t xml:space="preserve">pe 443/TCP, iar </w:t>
      </w:r>
      <w:r w:rsidDel="00000000" w:rsidR="00000000" w:rsidRPr="00000000">
        <w:rPr>
          <w:rFonts w:ascii="Roboto Mono" w:cs="Roboto Mono" w:eastAsia="Roboto Mono" w:hAnsi="Roboto Mono"/>
          <w:color w:val="188038"/>
          <w:rtl w:val="0"/>
        </w:rPr>
        <w:t xml:space="preserve">App </w:t>
      </w:r>
      <w:r w:rsidDel="00000000" w:rsidR="00000000" w:rsidRPr="00000000">
        <w:rPr>
          <w:rtl w:val="0"/>
        </w:rPr>
        <w:t xml:space="preserve">cu </w:t>
      </w:r>
      <w:r w:rsidDel="00000000" w:rsidR="00000000" w:rsidRPr="00000000">
        <w:rPr>
          <w:rFonts w:ascii="Roboto Mono" w:cs="Roboto Mono" w:eastAsia="Roboto Mono" w:hAnsi="Roboto Mono"/>
          <w:color w:val="188038"/>
          <w:rtl w:val="0"/>
        </w:rPr>
        <w:t xml:space="preserve">DB </w:t>
      </w:r>
      <w:r w:rsidDel="00000000" w:rsidR="00000000" w:rsidRPr="00000000">
        <w:rPr>
          <w:rtl w:val="0"/>
        </w:rPr>
        <w:t xml:space="preserve">pe 5432/TCP; orice alte conexiuni sunt interzise”. Controlerul transformă intenția într-un set de reguli pe hipervizori și noduri de frontieră. Microsegmentarea se bazează pe context: etichete VM/poduri Kubernetes, utilizatori, grupuri, chiar și identificatori de procese. Rezultă o politică transversală, aplicabilă în mod egal atât VM, cât și containerelor.</w:t>
      </w:r>
    </w:p>
    <w:p w:rsidR="00000000" w:rsidDel="00000000" w:rsidP="00000000" w:rsidRDefault="00000000" w:rsidRPr="00000000" w14:paraId="0000001C">
      <w:pPr>
        <w:spacing w:after="240" w:before="240" w:lineRule="auto"/>
        <w:rPr/>
      </w:pPr>
      <w:r w:rsidDel="00000000" w:rsidR="00000000" w:rsidRPr="00000000">
        <w:rPr>
          <w:b w:val="1"/>
          <w:rtl w:val="0"/>
        </w:rPr>
        <w:t xml:space="preserve">SDN și Kubernetes, o privire asupra practicii</w:t>
        <w:br w:type="textWrapping"/>
        <w:tab/>
      </w:r>
      <w:r w:rsidDel="00000000" w:rsidR="00000000" w:rsidRPr="00000000">
        <w:rPr>
          <w:rtl w:val="0"/>
        </w:rPr>
        <w:t xml:space="preserve"> În lumea containerelor, stratul de rețea este implementat prin pluginuri CNI. Abordările sunt diferite: de la simple overlay-uri la rețele rutabile bazate pe eBPF și BGP. Ideea cheie: controlerul SDN trebuie să înțeleagă obiectele orchestratorului, altfel politica va fi fie prea generală, fie prea fragilă. O bună integrare înseamnă un vocabular unitar: „serviciu”, „namespace”, „etichetă”, „politică”.</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sz w:val="34"/>
          <w:szCs w:val="34"/>
        </w:rPr>
      </w:pPr>
      <w:bookmarkStart w:colFirst="0" w:colLast="0" w:name="_heading=h.fi7jgrjb46b0" w:id="5"/>
      <w:bookmarkEnd w:id="5"/>
      <w:r w:rsidDel="00000000" w:rsidR="00000000" w:rsidRPr="00000000">
        <w:rPr>
          <w:b w:val="1"/>
          <w:sz w:val="34"/>
          <w:szCs w:val="34"/>
          <w:rtl w:val="0"/>
        </w:rPr>
        <w:t xml:space="preserve">Partea 5. Organizarea virtualizării la nivel de stocare: de la logică la discuri și invers</w:t>
      </w:r>
    </w:p>
    <w:p w:rsidR="00000000" w:rsidDel="00000000" w:rsidP="00000000" w:rsidRDefault="00000000" w:rsidRPr="00000000" w14:paraId="0000001F">
      <w:pPr>
        <w:spacing w:after="240" w:before="240" w:lineRule="auto"/>
        <w:rPr/>
      </w:pPr>
      <w:r w:rsidDel="00000000" w:rsidR="00000000" w:rsidRPr="00000000">
        <w:rPr>
          <w:b w:val="1"/>
          <w:rtl w:val="0"/>
        </w:rPr>
        <w:t xml:space="preserve">De ce să virtualizăm stocarea</w:t>
        <w:br w:type="textWrapping"/>
        <w:tab/>
      </w:r>
      <w:r w:rsidDel="00000000" w:rsidR="00000000" w:rsidRPr="00000000">
        <w:rPr>
          <w:rtl w:val="0"/>
        </w:rPr>
        <w:t xml:space="preserve"> Virtualizarea stocării ne oferă abstracția „volumului logic” peste diversitatea fizică a discurilor și căilor de rețea. Combinăm dispozitivele în grupuri, tăiem volume de dimensiunea dorită, activăm instantanee și replicare și le prezentăm ca „discuri virtuale” în hipervizori și mai departe — în VM și containere.</w:t>
      </w:r>
    </w:p>
    <w:p w:rsidR="00000000" w:rsidDel="00000000" w:rsidP="00000000" w:rsidRDefault="00000000" w:rsidRPr="00000000" w14:paraId="00000020">
      <w:pPr>
        <w:spacing w:after="240" w:before="240" w:lineRule="auto"/>
        <w:rPr/>
      </w:pPr>
      <w:r w:rsidDel="00000000" w:rsidR="00000000" w:rsidRPr="00000000">
        <w:rPr>
          <w:b w:val="1"/>
          <w:rtl w:val="0"/>
        </w:rPr>
        <w:t xml:space="preserve">Tipuri de acces: bloc, fișier, obiect</w:t>
        <w:br w:type="textWrapping"/>
        <w:tab/>
      </w:r>
      <w:r w:rsidDel="00000000" w:rsidR="00000000" w:rsidRPr="00000000">
        <w:rPr>
          <w:rtl w:val="0"/>
        </w:rPr>
        <w:t xml:space="preserve"> La nivel de bloc, gazda vede volumul ca pe un disc „brut” — clasic pentru SCSI și sistemele de fișiere clusterizate, accesul se face prin iSCSI, Fibre Channel sau NVMe-oF. La nivel de fișier, gazda vede o partajare de rețea — NFS sau SMB — convenabilă pentru stocarea imaginilor VM și a șabloanelor. Stocarea obiectelor oferă acces prin API compatibil HTTP, ideal pentru copii de rezervă și statică, dar nu pentru discul de boot al VM. Virtualizarea permite combinarea: metadate și imagini — la nivel de fișier, volume active — la nivel de bloc, copii de rezervă — în obiect.</w:t>
      </w:r>
    </w:p>
    <w:p w:rsidR="00000000" w:rsidDel="00000000" w:rsidP="00000000" w:rsidRDefault="00000000" w:rsidRPr="00000000" w14:paraId="00000021">
      <w:pPr>
        <w:spacing w:after="240" w:before="240" w:lineRule="auto"/>
        <w:rPr/>
      </w:pPr>
      <w:r w:rsidDel="00000000" w:rsidR="00000000" w:rsidRPr="00000000">
        <w:rPr>
          <w:b w:val="1"/>
          <w:rtl w:val="0"/>
        </w:rPr>
        <w:t xml:space="preserve">Pool-uri, alocare dinamică, QoS</w:t>
        <w:br w:type="textWrapping"/>
        <w:tab/>
      </w:r>
      <w:r w:rsidDel="00000000" w:rsidR="00000000" w:rsidRPr="00000000">
        <w:rPr>
          <w:rtl w:val="0"/>
        </w:rPr>
        <w:t xml:space="preserve"> Un pool este o combinație de discuri sau noduri; pe acesta se creează volume. Folosim aproape întotdeauna alocarea subțire, pentru a nu irosi spațiu în avans: volumul este logic de 500 GB, dar fizic consumă atât cât este înregistrat. Acest lucru necesită monitorizare și alerte pentru a nu „atinge plafonul” brusc. QoS la nivel de pool și volum garantează că „vecinii zgomotoși” nu vor consuma IOPS la sarcini critice.</w:t>
      </w:r>
    </w:p>
    <w:p w:rsidR="00000000" w:rsidDel="00000000" w:rsidP="00000000" w:rsidRDefault="00000000" w:rsidRPr="00000000" w14:paraId="00000022">
      <w:pPr>
        <w:spacing w:after="240" w:before="240" w:lineRule="auto"/>
        <w:rPr/>
      </w:pPr>
      <w:r w:rsidDel="00000000" w:rsidR="00000000" w:rsidRPr="00000000">
        <w:rPr>
          <w:b w:val="1"/>
          <w:rtl w:val="0"/>
        </w:rPr>
        <w:t xml:space="preserve">Replicare, codificare prin ștergere, rezistență la erori</w:t>
        <w:br w:type="textWrapping"/>
      </w:r>
      <w:r w:rsidDel="00000000" w:rsidR="00000000" w:rsidRPr="00000000">
        <w:rPr>
          <w:rtl w:val="0"/>
        </w:rPr>
        <w:tab/>
        <w:t xml:space="preserve">Datele sunt protejate fie prin replicare — stocarea mai multor copii, fie prin codificare prin ștergere — împărțirea în fragmente cu redundanță în coduri, ceea ce economisește spațiu, dar necesită mai multe calcule la înregistrare și reconstrucție. Alegerea depinde de profilul sarcinii: pentru operațiuni aleatorii frecvente, replicarea este mai simplă și mai rapidă; pentru volume rare, EC oferă un avantaj în ceea ce privește capacitatea.</w:t>
      </w:r>
    </w:p>
    <w:p w:rsidR="00000000" w:rsidDel="00000000" w:rsidP="00000000" w:rsidRDefault="00000000" w:rsidRPr="00000000" w14:paraId="00000023">
      <w:pPr>
        <w:spacing w:after="240" w:before="240" w:lineRule="auto"/>
        <w:rPr/>
      </w:pPr>
      <w:r w:rsidDel="00000000" w:rsidR="00000000" w:rsidRPr="00000000">
        <w:rPr>
          <w:b w:val="1"/>
          <w:rtl w:val="0"/>
        </w:rPr>
        <w:t xml:space="preserve">Rețea pentru stocare: cerințe pentru fabrică</w:t>
        <w:br w:type="textWrapping"/>
        <w:tab/>
      </w:r>
      <w:r w:rsidDel="00000000" w:rsidR="00000000" w:rsidRPr="00000000">
        <w:rPr>
          <w:rtl w:val="0"/>
        </w:rPr>
        <w:t xml:space="preserve"> Stocarea este sensibilă la întârzieri și jitter. Pentru iSCSI/NFS sunt importante RTT previzibile, cadre jumbo, rutare ECMP fără asimetrie. NVMe-oF prin RDMA sau TCP dictează așteptări și mai stricte. Din punct de vedere al proiectării, este mai bine să alocați VLAN/VRF separate pentru traficul de stocare, să creați multipath, să configurați cu atenție cozile și să separați neapărat traficul de replicare de cel al clientului.</w:t>
      </w:r>
    </w:p>
    <w:p w:rsidR="00000000" w:rsidDel="00000000" w:rsidP="00000000" w:rsidRDefault="00000000" w:rsidRPr="00000000" w14:paraId="00000024">
      <w:pPr>
        <w:spacing w:after="240" w:before="240" w:lineRule="auto"/>
        <w:rPr/>
      </w:pPr>
      <w:r w:rsidDel="00000000" w:rsidR="00000000" w:rsidRPr="00000000">
        <w:rPr>
          <w:b w:val="1"/>
          <w:rtl w:val="0"/>
        </w:rPr>
        <w:t xml:space="preserve">Cum se întâlnește acest lucru în virtualizatoare</w:t>
        <w:br w:type="textWrapping"/>
      </w:r>
      <w:r w:rsidDel="00000000" w:rsidR="00000000" w:rsidRPr="00000000">
        <w:rPr>
          <w:rtl w:val="0"/>
        </w:rPr>
        <w:tab/>
        <w:t xml:space="preserve">Hipervizorul vede stocarea ca date sau clase de stocare. Discurile virtuale VM sunt fișiere sau volume pe aceste date, instantanee sunt delte, clone sunt copii rapide la nivel de metadate. Pentru containere, orchestratorul utilizează drivere CSI: după ce au fost declarate cerințele privind volumul și performanța, s-a obținut un volum, s-a dezlegat, volumul a rămas sau a fost șters conform politicii de retenție. Și din nou, rețeaua decide cât timp va dura operațiunea.</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sz w:val="34"/>
          <w:szCs w:val="34"/>
        </w:rPr>
      </w:pPr>
      <w:bookmarkStart w:colFirst="0" w:colLast="0" w:name="_heading=h.trk8064mqgqn" w:id="6"/>
      <w:bookmarkEnd w:id="6"/>
      <w:r w:rsidDel="00000000" w:rsidR="00000000" w:rsidRPr="00000000">
        <w:rPr>
          <w:b w:val="1"/>
          <w:sz w:val="34"/>
          <w:szCs w:val="34"/>
          <w:rtl w:val="0"/>
        </w:rPr>
        <w:t xml:space="preserve">Partea 6. Tipuri de virtualizare la nivel de rețea: de la VLAN la VXLAN/GENEVE și MPLS</w:t>
      </w:r>
    </w:p>
    <w:p w:rsidR="00000000" w:rsidDel="00000000" w:rsidP="00000000" w:rsidRDefault="00000000" w:rsidRPr="00000000" w14:paraId="00000027">
      <w:pPr>
        <w:spacing w:after="240" w:before="240" w:lineRule="auto"/>
        <w:rPr/>
      </w:pPr>
      <w:r w:rsidDel="00000000" w:rsidR="00000000" w:rsidRPr="00000000">
        <w:rPr>
          <w:b w:val="1"/>
          <w:rtl w:val="0"/>
        </w:rPr>
        <w:t xml:space="preserve">VLAN și QinQ</w:t>
        <w:br w:type="textWrapping"/>
      </w:r>
      <w:r w:rsidDel="00000000" w:rsidR="00000000" w:rsidRPr="00000000">
        <w:rPr>
          <w:rtl w:val="0"/>
        </w:rPr>
        <w:tab/>
        <w:t xml:space="preserve">Clasicul virtualizării L2 — VLAN. Marcăm cadrele cu un identificator de 12 biți și obținem până la 4094 segmente izolate. QinQ adaugă o etichetă externă, permițând transportul VLAN-urilor „străine” prin magistrala comună. Simplu, fiabil, dar nu se scalează în afara unui singur domeniu L2 și este limitat în ceea ce privește numărul de segmente.</w:t>
      </w:r>
    </w:p>
    <w:p w:rsidR="00000000" w:rsidDel="00000000" w:rsidP="00000000" w:rsidRDefault="00000000" w:rsidRPr="00000000" w14:paraId="00000028">
      <w:pPr>
        <w:spacing w:after="240" w:before="240" w:lineRule="auto"/>
        <w:rPr/>
      </w:pPr>
      <w:r w:rsidDel="00000000" w:rsidR="00000000" w:rsidRPr="00000000">
        <w:rPr>
          <w:b w:val="1"/>
          <w:rtl w:val="0"/>
        </w:rPr>
        <w:t xml:space="preserve">VRF și izolare rutabilă</w:t>
        <w:br w:type="textWrapping"/>
        <w:tab/>
      </w:r>
      <w:r w:rsidDel="00000000" w:rsidR="00000000" w:rsidRPr="00000000">
        <w:rPr>
          <w:rtl w:val="0"/>
        </w:rPr>
        <w:t xml:space="preserve"> VRF oferă mai multe tabele de rutare pe același hardware. Se pot menține în paralel zeci de rețele logice L3, care nu se văd între ele, și se pot conecta numai prin puncte configurate în mod explicit. În centrul de date, VRF servește adesea ca graniță între chiriași și rețelele de servicii.</w:t>
      </w:r>
    </w:p>
    <w:p w:rsidR="00000000" w:rsidDel="00000000" w:rsidP="00000000" w:rsidRDefault="00000000" w:rsidRPr="00000000" w14:paraId="00000029">
      <w:pPr>
        <w:spacing w:after="240" w:before="240" w:lineRule="auto"/>
        <w:rPr/>
      </w:pPr>
      <w:r w:rsidDel="00000000" w:rsidR="00000000" w:rsidRPr="00000000">
        <w:rPr>
          <w:b w:val="1"/>
          <w:rtl w:val="0"/>
        </w:rPr>
        <w:t xml:space="preserve">Tunelare L3: GRE, IPsec</w:t>
        <w:br w:type="textWrapping"/>
      </w:r>
      <w:r w:rsidDel="00000000" w:rsidR="00000000" w:rsidRPr="00000000">
        <w:rPr>
          <w:rtl w:val="0"/>
        </w:rPr>
        <w:tab/>
        <w:t xml:space="preserve">GRE încapsulează orice L3 peste IP și oferă o modalitate simplă de a întinde un canal izolat între noduri. Dacă este necesară criptarea, se adaugă IPsec. Acest lucru este convenabil pentru conexiunile între site-uri, dar în centrele de date cu densitate mare de VM este mai bine să se utilizeze overlay-uri, care sunt „înțelese” de hipervizor și switch-uri virtuale.</w:t>
      </w:r>
    </w:p>
    <w:p w:rsidR="00000000" w:rsidDel="00000000" w:rsidP="00000000" w:rsidRDefault="00000000" w:rsidRPr="00000000" w14:paraId="0000002A">
      <w:pPr>
        <w:spacing w:after="240" w:before="240" w:lineRule="auto"/>
        <w:rPr/>
      </w:pPr>
      <w:r w:rsidDel="00000000" w:rsidR="00000000" w:rsidRPr="00000000">
        <w:rPr>
          <w:b w:val="1"/>
          <w:rtl w:val="0"/>
        </w:rPr>
        <w:t xml:space="preserve">Overlay-uri VXLAN și GENEVE</w:t>
        <w:br w:type="textWrapping"/>
      </w:r>
      <w:r w:rsidDel="00000000" w:rsidR="00000000" w:rsidRPr="00000000">
        <w:rPr>
          <w:rtl w:val="0"/>
        </w:rPr>
        <w:tab/>
        <w:t xml:space="preserve">VXLAN a extins spațiul segmentelor de la 4094 la 16 milioane și a permis extinderea L2 peste fabrica L3. Ideea este simplă: cadrul Ethernet este încorporat într-un pachet UDP cu identificator VNI; la marginea gazdei funcționează VTEP, care încapsulează și decapsulează traficul. GENEVE a mers mai departe și a făcut antetul extensibil pentru a transfera metadate — util pentru lanțurile de servicii și politici. Ambele protocoale permit rutarea distribuită pe gazde: traficul est-vest nu trece inutil prin nucleu.</w:t>
      </w:r>
    </w:p>
    <w:p w:rsidR="00000000" w:rsidDel="00000000" w:rsidP="00000000" w:rsidRDefault="00000000" w:rsidRPr="00000000" w14:paraId="0000002B">
      <w:pPr>
        <w:spacing w:after="240" w:before="240" w:lineRule="auto"/>
        <w:rPr/>
      </w:pPr>
      <w:r w:rsidDel="00000000" w:rsidR="00000000" w:rsidRPr="00000000">
        <w:rPr>
          <w:b w:val="1"/>
          <w:rtl w:val="0"/>
        </w:rPr>
        <w:t xml:space="preserve">MPLS L2/L3 VPN în centrul de date și în afara acestuia</w:t>
        <w:br w:type="textWrapping"/>
        <w:tab/>
      </w:r>
      <w:r w:rsidDel="00000000" w:rsidR="00000000" w:rsidRPr="00000000">
        <w:rPr>
          <w:rtl w:val="0"/>
        </w:rPr>
        <w:t xml:space="preserve"> MPLS se află undeva mai aproape de rețeaua de transport: permite construirea de L2VPN și L3VPN pentru izolarea traficului chiriașilor, trasarea de căi determinate și implementarea ingineriei traficului. În centrele de date pure, MPLS este mai rar întâlnit, dar la granițele campusurilor și rețelelor operatorilor este omniprezent, iar înțelegerea principiilor sale este importantă pentru scenariile hibride.</w:t>
      </w:r>
    </w:p>
    <w:p w:rsidR="00000000" w:rsidDel="00000000" w:rsidP="00000000" w:rsidRDefault="00000000" w:rsidRPr="00000000" w14:paraId="0000002C">
      <w:pPr>
        <w:spacing w:after="240" w:before="240" w:lineRule="auto"/>
        <w:rPr/>
      </w:pPr>
      <w:r w:rsidDel="00000000" w:rsidR="00000000" w:rsidRPr="00000000">
        <w:rPr>
          <w:b w:val="1"/>
          <w:rtl w:val="0"/>
        </w:rPr>
        <w:t xml:space="preserve">Microsegmentarea ca „virtualizare a politicii”</w:t>
        <w:br w:type="textWrapping"/>
      </w:r>
      <w:r w:rsidDel="00000000" w:rsidR="00000000" w:rsidRPr="00000000">
        <w:rPr>
          <w:rtl w:val="0"/>
        </w:rPr>
        <w:tab/>
        <w:t xml:space="preserve">Un strat separat este microsegmentarea — aplicarea distribuită a politicilor de securitate la margini, la vNIC. Nu este un protocol separat, ci o paradigmă: regulile nu sunt scrise pentru IP/porturi, ci pentru roluri și grupuri. În overlay-uri, acest lucru se realizează în mod natural: aceeași politică se aplică fiecărui hipervizor și se aplică local.</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sz w:val="34"/>
          <w:szCs w:val="34"/>
        </w:rPr>
      </w:pPr>
      <w:bookmarkStart w:colFirst="0" w:colLast="0" w:name="_heading=h.lgck0aenfpgy" w:id="7"/>
      <w:bookmarkEnd w:id="7"/>
      <w:r w:rsidDel="00000000" w:rsidR="00000000" w:rsidRPr="00000000">
        <w:rPr>
          <w:b w:val="1"/>
          <w:sz w:val="34"/>
          <w:szCs w:val="34"/>
          <w:rtl w:val="0"/>
        </w:rPr>
        <w:t xml:space="preserve">Partea 7. Integrare: cum funcționează totul împreună</w:t>
      </w:r>
    </w:p>
    <w:p w:rsidR="00000000" w:rsidDel="00000000" w:rsidP="00000000" w:rsidRDefault="00000000" w:rsidRPr="00000000" w14:paraId="0000002F">
      <w:pPr>
        <w:spacing w:after="240" w:before="240" w:lineRule="auto"/>
        <w:rPr/>
      </w:pPr>
      <w:r w:rsidDel="00000000" w:rsidR="00000000" w:rsidRPr="00000000">
        <w:rPr>
          <w:b w:val="1"/>
          <w:rtl w:val="0"/>
        </w:rPr>
        <w:t xml:space="preserve">Tranzacție end-to-end de la aplicație la disc</w:t>
        <w:br w:type="textWrapping"/>
      </w:r>
      <w:r w:rsidDel="00000000" w:rsidR="00000000" w:rsidRPr="00000000">
        <w:rPr>
          <w:rtl w:val="0"/>
        </w:rPr>
        <w:tab/>
        <w:t xml:space="preserve">Imaginați-vă implementarea unei noi aplicații: automatizarea creează un segment logic pentru aceasta, atribuie grupuri de securitate, emite un volum de stocare de clasa necesară, îl conectează la VM sau la poduri. Controlerul SDN programează comutatoarele virtuale, controlerul de stocare creează volumul, rețeaua de bază furnizează livrarea IP, iar administratorul vede toate acestea ca o singură operațiune de succes. Aceasta este valoarea virtualizării: o mulțime de acțiuni disparate sunt transformate într-o singură tranzacție atomică.</w:t>
      </w:r>
    </w:p>
    <w:p w:rsidR="00000000" w:rsidDel="00000000" w:rsidP="00000000" w:rsidRDefault="00000000" w:rsidRPr="00000000" w14:paraId="00000030">
      <w:pPr>
        <w:spacing w:after="240" w:before="240" w:lineRule="auto"/>
        <w:rPr/>
      </w:pPr>
      <w:r w:rsidDel="00000000" w:rsidR="00000000" w:rsidRPr="00000000">
        <w:rPr>
          <w:b w:val="1"/>
          <w:rtl w:val="0"/>
        </w:rPr>
        <w:t xml:space="preserve">Performanță și puncte slabe</w:t>
        <w:br w:type="textWrapping"/>
        <w:tab/>
      </w:r>
      <w:r w:rsidDel="00000000" w:rsidR="00000000" w:rsidRPr="00000000">
        <w:rPr>
          <w:rtl w:val="0"/>
        </w:rPr>
        <w:t xml:space="preserve"> Adesea, gâtuirea nu este cauzată de capacitatea de transfer, ci de latență și jitter. În rețele — tranziții inutile între straturi, hash-uri de echilibrare nereușite, contur cu asimetrie. În stocare — lipsa multitrasului, coliziuni IOPS, întârzieri la reconstrucție la EC. Cel mai bun remediu — substrat determinat, minim de stare în mijlocul rețelei și observabilitate: contoare, trasare, profilare a cererilor.</w:t>
      </w:r>
    </w:p>
    <w:p w:rsidR="00000000" w:rsidDel="00000000" w:rsidP="00000000" w:rsidRDefault="00000000" w:rsidRPr="00000000" w14:paraId="00000031">
      <w:pPr>
        <w:spacing w:after="240" w:before="240" w:lineRule="auto"/>
        <w:rPr/>
      </w:pPr>
      <w:r w:rsidDel="00000000" w:rsidR="00000000" w:rsidRPr="00000000">
        <w:rPr>
          <w:b w:val="1"/>
          <w:rtl w:val="0"/>
        </w:rPr>
        <w:t xml:space="preserve">Securitate implicită</w:t>
        <w:br w:type="textWrapping"/>
      </w:r>
      <w:r w:rsidDel="00000000" w:rsidR="00000000" w:rsidRPr="00000000">
        <w:rPr>
          <w:rtl w:val="0"/>
        </w:rPr>
        <w:tab/>
        <w:t xml:space="preserve">În mod implicit, traficul trebuie să fie interzis; permitem doar ceea ce este necesar. Secretele și cheile sunt stocate într-un depozit separat și securizat. Segmentele pentru gestionare, date și replicare sunt separate. Jurnalele și evenimentele sunt centralizate. Copiile de rezervă sunt verificate pentru recuperare, nu doar „înregistrate cu succes”.</w:t>
      </w:r>
    </w:p>
    <w:p w:rsidR="00000000" w:rsidDel="00000000" w:rsidP="00000000" w:rsidRDefault="00000000" w:rsidRPr="00000000" w14:paraId="00000032">
      <w:pPr>
        <w:spacing w:after="240" w:before="240" w:lineRule="auto"/>
        <w:rPr/>
      </w:pPr>
      <w:r w:rsidDel="00000000" w:rsidR="00000000" w:rsidRPr="00000000">
        <w:rPr>
          <w:b w:val="1"/>
          <w:rtl w:val="0"/>
        </w:rPr>
        <w:t xml:space="preserve">Concluzii și întrebări de control</w:t>
        <w:br w:type="textWrapping"/>
      </w:r>
      <w:r w:rsidDel="00000000" w:rsidR="00000000" w:rsidRPr="00000000">
        <w:rPr>
          <w:rtl w:val="0"/>
        </w:rPr>
        <w:tab/>
        <w:t xml:space="preserve">Am parcurs drumul de la suportul fizic la rețelele logice și stocare, am discutat despre vSwitch și comutatorul distribuit, am analizat arhitectura SDN și am enumerat tipurile de virtualizare de rețea. În practică, proiectul dvs. va fi aproape întotdeauna un hibrid: un underlay simplu și fiabil, peste care se află overlay-uri cu microsegmentare, stocare cu alocare fină și clasa necesară de protecție a datelor, iar deasupra — automatizarea, care transformă intențiile în configurație.</w:t>
      </w:r>
    </w:p>
    <w:p w:rsidR="00000000" w:rsidDel="00000000" w:rsidP="00000000" w:rsidRDefault="00000000" w:rsidRPr="00000000" w14:paraId="00000033">
      <w:pPr>
        <w:spacing w:after="240" w:before="240" w:lineRule="auto"/>
        <w:rPr/>
      </w:pPr>
      <w:r w:rsidDel="00000000" w:rsidR="00000000" w:rsidRPr="00000000">
        <w:rPr>
          <w:b w:val="1"/>
          <w:rtl w:val="0"/>
        </w:rPr>
        <w:t xml:space="preserve">Întrebări scurte pentru autoevaluare orală:</w:t>
        <w:br w:type="textWrapping"/>
      </w:r>
      <w:r w:rsidDel="00000000" w:rsidR="00000000" w:rsidRPr="00000000">
        <w:rPr>
          <w:rtl w:val="0"/>
        </w:rPr>
        <w:t xml:space="preserve"> — Unde se află limita de responsabilitate între underlay și overlay în proiectul dvs.?</w:t>
        <w:br w:type="textWrapping"/>
        <w:t xml:space="preserve"> — Când alegeți replicarea și când codarea prin ștergere?</w:t>
        <w:br w:type="textWrapping"/>
        <w:t xml:space="preserve"> — Ce politici trebuie aplicate la nivelul vNIC înainte ca traficul să părăsească gazda?</w:t>
        <w:br w:type="textWrapping"/>
        <w:t xml:space="preserve"> — Cum simplifică comutatorul virtual distribuit migrarea live a VM?</w:t>
        <w:br w:type="textWrapping"/>
        <w:t xml:space="preserve"> — Cum se adaugă un nou segment pentru aplicație, fără a modifica rețeaua fizică?</w:t>
      </w:r>
    </w:p>
    <w:p w:rsidR="00000000" w:rsidDel="00000000" w:rsidP="00000000" w:rsidRDefault="00000000" w:rsidRPr="00000000" w14:paraId="0000003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RobotoMono-regular.ttf"/><Relationship Id="rId6" Type="http://schemas.openxmlformats.org/officeDocument/2006/relationships/font" Target="fonts/RobotoMono-bold.ttf"/><Relationship Id="rId7" Type="http://schemas.openxmlformats.org/officeDocument/2006/relationships/font" Target="fonts/RobotoMono-italic.ttf"/><Relationship Id="rId8"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XHiKnwpangNlz/c6JxXFPP6v9w==">CgMxLjAyDmguZ3RsZmZoeXV6Ync0Mg5oLmQ4bDY4dTlrOHozaDIOaC5qcnc5MDZ5MXRjbDMyDmguZXBncWxrejlmbWNoMg5oLjZldWE0bzNxMGZteTIOaC5maTdqZ3JqYjQ2YjAyDmgudHJrODA2NG1xZ3FuMg5oLmxnY2swYWVuZnBneTgAciExcmk3U3BzaGlYRlYwQ3MzUkVDaW5qOVBwczg5S212Sno=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