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BFB" w:rsidRPr="00AC4BFB" w:rsidRDefault="00AC4BFB" w:rsidP="00AC4BFB">
      <w:pPr>
        <w:pBdr>
          <w:bottom w:val="single" w:sz="36" w:space="4" w:color="7DB984"/>
        </w:pBdr>
        <w:shd w:val="clear" w:color="auto" w:fill="FFFFFF"/>
        <w:spacing w:after="300"/>
        <w:outlineLvl w:val="0"/>
        <w:rPr>
          <w:rFonts w:eastAsia="Times New Roman" w:cs="Times New Roman"/>
          <w:b/>
          <w:bCs/>
          <w:color w:val="676767"/>
          <w:kern w:val="36"/>
          <w:sz w:val="33"/>
          <w:szCs w:val="33"/>
          <w:lang w:val="ro-RO" w:eastAsia="ru-RU"/>
        </w:rPr>
      </w:pPr>
      <w:bookmarkStart w:id="0" w:name="_GoBack"/>
      <w:r w:rsidRPr="006B7BB8">
        <w:rPr>
          <w:rFonts w:eastAsia="Times New Roman" w:cs="Times New Roman"/>
          <w:b/>
          <w:bCs/>
          <w:color w:val="676767"/>
          <w:kern w:val="36"/>
          <w:sz w:val="33"/>
          <w:szCs w:val="33"/>
          <w:lang w:val="ru-RU" w:eastAsia="ru-RU"/>
        </w:rPr>
        <w:t xml:space="preserve">Реферат: </w:t>
      </w:r>
      <w:r>
        <w:rPr>
          <w:rFonts w:eastAsia="Times New Roman" w:cs="Times New Roman"/>
          <w:b/>
          <w:bCs/>
          <w:color w:val="676767"/>
          <w:kern w:val="36"/>
          <w:sz w:val="33"/>
          <w:szCs w:val="33"/>
          <w:lang w:val="ro-RO" w:eastAsia="ru-RU"/>
        </w:rPr>
        <w:t>BD__DW__OLAP</w:t>
      </w:r>
    </w:p>
    <w:bookmarkEnd w:id="0"/>
    <w:p w:rsidR="00AC4BFB" w:rsidRPr="00AC4BFB" w:rsidRDefault="00AC4BFB" w:rsidP="006B7BB8">
      <w:pPr>
        <w:shd w:val="clear" w:color="auto" w:fill="FFFFFF"/>
        <w:spacing w:before="100" w:beforeAutospacing="1" w:after="100" w:afterAutospacing="1"/>
        <w:rPr>
          <w:lang w:val="ru-RU"/>
        </w:rPr>
      </w:pPr>
    </w:p>
    <w:p w:rsidR="006B7BB8" w:rsidRPr="006B7BB8" w:rsidRDefault="00AC4BFB" w:rsidP="006B7BB8">
      <w:pPr>
        <w:numPr>
          <w:ilvl w:val="0"/>
          <w:numId w:val="2"/>
        </w:numPr>
        <w:shd w:val="clear" w:color="auto" w:fill="FFFFFF"/>
        <w:spacing w:before="100" w:beforeAutospacing="1" w:after="100" w:afterAutospacing="1"/>
        <w:ind w:left="0"/>
        <w:rPr>
          <w:rFonts w:eastAsia="Times New Roman" w:cs="Times New Roman"/>
          <w:lang w:val="ru-RU" w:eastAsia="ru-RU"/>
        </w:rPr>
      </w:pPr>
      <w:hyperlink r:id="rId6" w:history="1">
        <w:r w:rsidR="006B7BB8" w:rsidRPr="006B7BB8">
          <w:rPr>
            <w:rFonts w:eastAsia="Times New Roman" w:cs="Times New Roman"/>
            <w:color w:val="FFFFFF"/>
            <w:u w:val="single"/>
            <w:shd w:val="clear" w:color="auto" w:fill="5EA267"/>
            <w:lang w:val="ru-RU" w:eastAsia="ru-RU"/>
          </w:rPr>
          <w:t xml:space="preserve">Реферат: работа по дисциплине “Базы данных” "Хранилища данных и технология </w:t>
        </w:r>
        <w:proofErr w:type="spellStart"/>
        <w:r w:rsidR="006B7BB8" w:rsidRPr="006B7BB8">
          <w:rPr>
            <w:rFonts w:eastAsia="Times New Roman" w:cs="Times New Roman"/>
            <w:color w:val="FFFFFF"/>
            <w:u w:val="single"/>
            <w:shd w:val="clear" w:color="auto" w:fill="5EA267"/>
            <w:lang w:val="ru-RU" w:eastAsia="ru-RU"/>
          </w:rPr>
          <w:t>olap</w:t>
        </w:r>
        <w:proofErr w:type="spellEnd"/>
        <w:r w:rsidR="006B7BB8" w:rsidRPr="006B7BB8">
          <w:rPr>
            <w:rFonts w:eastAsia="Times New Roman" w:cs="Times New Roman"/>
            <w:color w:val="FFFFFF"/>
            <w:u w:val="single"/>
            <w:shd w:val="clear" w:color="auto" w:fill="5EA267"/>
            <w:lang w:val="ru-RU" w:eastAsia="ru-RU"/>
          </w:rPr>
          <w:t xml:space="preserve"> "</w:t>
        </w:r>
      </w:hyperlink>
    </w:p>
    <w:p w:rsidR="006B7BB8" w:rsidRPr="006B7BB8" w:rsidRDefault="006B7BB8" w:rsidP="006B7BB8">
      <w:pPr>
        <w:pBdr>
          <w:bottom w:val="single" w:sz="36" w:space="4" w:color="7DB984"/>
        </w:pBdr>
        <w:shd w:val="clear" w:color="auto" w:fill="FFFFFF"/>
        <w:spacing w:after="300"/>
        <w:outlineLvl w:val="0"/>
        <w:rPr>
          <w:rFonts w:eastAsia="Times New Roman" w:cs="Times New Roman"/>
          <w:b/>
          <w:bCs/>
          <w:color w:val="676767"/>
          <w:kern w:val="36"/>
          <w:sz w:val="33"/>
          <w:szCs w:val="33"/>
          <w:lang w:val="ru-RU" w:eastAsia="ru-RU"/>
        </w:rPr>
      </w:pPr>
      <w:r w:rsidRPr="006B7BB8">
        <w:rPr>
          <w:rFonts w:eastAsia="Times New Roman" w:cs="Times New Roman"/>
          <w:b/>
          <w:bCs/>
          <w:color w:val="676767"/>
          <w:kern w:val="36"/>
          <w:sz w:val="33"/>
          <w:szCs w:val="33"/>
          <w:lang w:val="ru-RU" w:eastAsia="ru-RU"/>
        </w:rPr>
        <w:t xml:space="preserve">Реферат: работа по дисциплине “Базы данных” "Хранилища данных и технология </w:t>
      </w:r>
      <w:proofErr w:type="spellStart"/>
      <w:r w:rsidRPr="006B7BB8">
        <w:rPr>
          <w:rFonts w:eastAsia="Times New Roman" w:cs="Times New Roman"/>
          <w:b/>
          <w:bCs/>
          <w:color w:val="676767"/>
          <w:kern w:val="36"/>
          <w:sz w:val="33"/>
          <w:szCs w:val="33"/>
          <w:lang w:val="ru-RU" w:eastAsia="ru-RU"/>
        </w:rPr>
        <w:t>olap</w:t>
      </w:r>
      <w:proofErr w:type="spellEnd"/>
      <w:r w:rsidRPr="006B7BB8">
        <w:rPr>
          <w:rFonts w:eastAsia="Times New Roman" w:cs="Times New Roman"/>
          <w:b/>
          <w:bCs/>
          <w:color w:val="676767"/>
          <w:kern w:val="36"/>
          <w:sz w:val="33"/>
          <w:szCs w:val="33"/>
          <w:lang w:val="ru-RU" w:eastAsia="ru-RU"/>
        </w:rPr>
        <w:t xml:space="preserve"> ":</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lang w:val="ru-RU" w:eastAsia="ru-RU"/>
        </w:rPr>
        <w:t>Московский государственный институт электроники и математики</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lang w:val="ru-RU" w:eastAsia="ru-RU"/>
        </w:rPr>
        <w:t>Кафедра электронно-вычислительной аппаратуры</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Курсовая работа по дисциплине “Базы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 xml:space="preserve">"Хранилища данных и </w:t>
      </w:r>
      <w:proofErr w:type="spellStart"/>
      <w:r w:rsidRPr="006B7BB8">
        <w:rPr>
          <w:rFonts w:eastAsia="Times New Roman" w:cs="Times New Roman"/>
          <w:b/>
          <w:bCs/>
          <w:lang w:val="ru-RU" w:eastAsia="ru-RU"/>
        </w:rPr>
        <w:t>технология</w:t>
      </w:r>
      <w:proofErr w:type="gramStart"/>
      <w:r w:rsidRPr="006B7BB8">
        <w:rPr>
          <w:rFonts w:eastAsia="Times New Roman" w:cs="Times New Roman"/>
          <w:b/>
          <w:bCs/>
          <w:lang w:val="ru-RU" w:eastAsia="ru-RU"/>
        </w:rPr>
        <w:t>OLAP</w:t>
      </w:r>
      <w:proofErr w:type="spellEnd"/>
      <w:proofErr w:type="gramEnd"/>
      <w:r w:rsidRPr="006B7BB8">
        <w:rPr>
          <w:rFonts w:eastAsia="Times New Roman" w:cs="Times New Roman"/>
          <w:b/>
          <w:bCs/>
          <w:lang w:val="ru-RU" w:eastAsia="ru-RU"/>
        </w:rPr>
        <w:t>"</w:t>
      </w:r>
    </w:p>
    <w:p w:rsidR="006B7BB8" w:rsidRPr="006B7BB8" w:rsidRDefault="006B7BB8" w:rsidP="006B7BB8">
      <w:pPr>
        <w:pBdr>
          <w:bottom w:val="dashed" w:sz="6" w:space="5" w:color="CEAF99"/>
        </w:pBdr>
        <w:shd w:val="clear" w:color="auto" w:fill="FFFFFF"/>
        <w:spacing w:after="90"/>
        <w:jc w:val="right"/>
        <w:rPr>
          <w:rFonts w:eastAsia="Times New Roman" w:cs="Times New Roman"/>
          <w:lang w:val="ru-RU" w:eastAsia="ru-RU"/>
        </w:rPr>
      </w:pPr>
      <w:r w:rsidRPr="006B7BB8">
        <w:rPr>
          <w:rFonts w:eastAsia="Times New Roman" w:cs="Times New Roman"/>
          <w:lang w:val="ru-RU" w:eastAsia="ru-RU"/>
        </w:rPr>
        <w:t>Выполнили: студенты группы № С-54</w:t>
      </w:r>
    </w:p>
    <w:p w:rsidR="006B7BB8" w:rsidRPr="006B7BB8" w:rsidRDefault="006B7BB8" w:rsidP="006B7BB8">
      <w:pPr>
        <w:pBdr>
          <w:bottom w:val="dashed" w:sz="6" w:space="5" w:color="CEAF99"/>
        </w:pBdr>
        <w:shd w:val="clear" w:color="auto" w:fill="FFFFFF"/>
        <w:spacing w:after="90"/>
        <w:jc w:val="right"/>
        <w:rPr>
          <w:rFonts w:eastAsia="Times New Roman" w:cs="Times New Roman"/>
          <w:lang w:val="ru-RU" w:eastAsia="ru-RU"/>
        </w:rPr>
      </w:pPr>
      <w:r w:rsidRPr="006B7BB8">
        <w:rPr>
          <w:rFonts w:eastAsia="Times New Roman" w:cs="Times New Roman"/>
          <w:lang w:val="ru-RU" w:eastAsia="ru-RU"/>
        </w:rPr>
        <w:t>Баталов А.В.</w:t>
      </w:r>
    </w:p>
    <w:p w:rsidR="006B7BB8" w:rsidRPr="006B7BB8" w:rsidRDefault="006B7BB8" w:rsidP="006B7BB8">
      <w:pPr>
        <w:pBdr>
          <w:bottom w:val="dashed" w:sz="6" w:space="5" w:color="CEAF99"/>
        </w:pBdr>
        <w:shd w:val="clear" w:color="auto" w:fill="FFFFFF"/>
        <w:spacing w:after="90"/>
        <w:jc w:val="right"/>
        <w:rPr>
          <w:rFonts w:eastAsia="Times New Roman" w:cs="Times New Roman"/>
          <w:lang w:val="ru-RU" w:eastAsia="ru-RU"/>
        </w:rPr>
      </w:pPr>
      <w:r w:rsidRPr="006B7BB8">
        <w:rPr>
          <w:rFonts w:eastAsia="Times New Roman" w:cs="Times New Roman"/>
          <w:lang w:val="ru-RU" w:eastAsia="ru-RU"/>
        </w:rPr>
        <w:t>Воробьев Д.Н.</w:t>
      </w:r>
    </w:p>
    <w:p w:rsidR="006B7BB8" w:rsidRPr="006B7BB8" w:rsidRDefault="006B7BB8" w:rsidP="006B7BB8">
      <w:pPr>
        <w:pBdr>
          <w:bottom w:val="dashed" w:sz="6" w:space="5" w:color="CEAF99"/>
        </w:pBdr>
        <w:shd w:val="clear" w:color="auto" w:fill="FFFFFF"/>
        <w:spacing w:after="90"/>
        <w:jc w:val="right"/>
        <w:rPr>
          <w:rFonts w:eastAsia="Times New Roman" w:cs="Times New Roman"/>
          <w:lang w:val="ru-RU" w:eastAsia="ru-RU"/>
        </w:rPr>
      </w:pPr>
      <w:r w:rsidRPr="006B7BB8">
        <w:rPr>
          <w:rFonts w:eastAsia="Times New Roman" w:cs="Times New Roman"/>
          <w:lang w:val="ru-RU" w:eastAsia="ru-RU"/>
        </w:rPr>
        <w:t>Новиков Р.О.</w:t>
      </w:r>
    </w:p>
    <w:p w:rsidR="006B7BB8" w:rsidRPr="006B7BB8" w:rsidRDefault="006B7BB8" w:rsidP="006B7BB8">
      <w:pPr>
        <w:pBdr>
          <w:bottom w:val="dashed" w:sz="6" w:space="5" w:color="CEAF99"/>
        </w:pBdr>
        <w:shd w:val="clear" w:color="auto" w:fill="FFFFFF"/>
        <w:spacing w:after="90"/>
        <w:jc w:val="right"/>
        <w:rPr>
          <w:rFonts w:eastAsia="Times New Roman" w:cs="Times New Roman"/>
          <w:lang w:val="ru-RU" w:eastAsia="ru-RU"/>
        </w:rPr>
      </w:pPr>
      <w:r w:rsidRPr="006B7BB8">
        <w:rPr>
          <w:rFonts w:eastAsia="Times New Roman" w:cs="Times New Roman"/>
          <w:lang w:val="ru-RU" w:eastAsia="ru-RU"/>
        </w:rPr>
        <w:t>Овсиенко А.Ю.</w:t>
      </w:r>
    </w:p>
    <w:p w:rsidR="006B7BB8" w:rsidRPr="006B7BB8" w:rsidRDefault="006B7BB8" w:rsidP="006B7BB8">
      <w:pPr>
        <w:pBdr>
          <w:bottom w:val="dashed" w:sz="6" w:space="5" w:color="CEAF99"/>
        </w:pBdr>
        <w:shd w:val="clear" w:color="auto" w:fill="FFFFFF"/>
        <w:spacing w:after="90"/>
        <w:jc w:val="right"/>
        <w:rPr>
          <w:rFonts w:eastAsia="Times New Roman" w:cs="Times New Roman"/>
          <w:lang w:val="ru-RU" w:eastAsia="ru-RU"/>
        </w:rPr>
      </w:pPr>
      <w:r w:rsidRPr="006B7BB8">
        <w:rPr>
          <w:rFonts w:eastAsia="Times New Roman" w:cs="Times New Roman"/>
          <w:lang w:val="ru-RU" w:eastAsia="ru-RU"/>
        </w:rPr>
        <w:t>Руководитель:</w:t>
      </w:r>
    </w:p>
    <w:p w:rsidR="006B7BB8" w:rsidRPr="006B7BB8" w:rsidRDefault="006B7BB8" w:rsidP="006B7BB8">
      <w:pPr>
        <w:pBdr>
          <w:bottom w:val="dashed" w:sz="6" w:space="5" w:color="CEAF99"/>
        </w:pBdr>
        <w:shd w:val="clear" w:color="auto" w:fill="FFFFFF"/>
        <w:spacing w:after="90"/>
        <w:jc w:val="right"/>
        <w:rPr>
          <w:rFonts w:eastAsia="Times New Roman" w:cs="Times New Roman"/>
          <w:lang w:val="ru-RU" w:eastAsia="ru-RU"/>
        </w:rPr>
      </w:pPr>
      <w:r w:rsidRPr="006B7BB8">
        <w:rPr>
          <w:rFonts w:eastAsia="Times New Roman" w:cs="Times New Roman"/>
          <w:lang w:val="ru-RU" w:eastAsia="ru-RU"/>
        </w:rPr>
        <w:t>д.т.н. профессор Зарудный Д.И.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Москва 2006</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Аннотация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представленной курсовой работе рассматриваются проблемы и подходы к проектированию многомерных баз данных. В работе освещена технология многомерного анализа данных OLAP, рассматриваются концепции хранилищ данных, требования к многомерным базам данных и OLAP-средствам, логическую организацию OLAP-данных, применение OLAP технологий, а также основные термины и понятия, применяемые при обсуждении многомерного анализа.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Содержание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8"/>
        <w:gridCol w:w="315"/>
      </w:tblGrid>
      <w:tr w:rsidR="006B7BB8" w:rsidRPr="006B7BB8" w:rsidTr="006B7BB8">
        <w:trPr>
          <w:gridAfter w:val="1"/>
          <w:tblCellSpacing w:w="15" w:type="dxa"/>
        </w:trPr>
        <w:tc>
          <w:tcPr>
            <w:tcW w:w="0" w:type="auto"/>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стр.</w:t>
            </w:r>
          </w:p>
        </w:tc>
      </w:tr>
      <w:tr w:rsidR="006B7BB8" w:rsidRPr="006B7BB8" w:rsidTr="006B7BB8">
        <w:trPr>
          <w:tblCellSpacing w:w="15" w:type="dxa"/>
        </w:trPr>
        <w:tc>
          <w:tcPr>
            <w:tcW w:w="0" w:type="auto"/>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Аннотация</w:t>
            </w:r>
          </w:p>
        </w:tc>
        <w:tc>
          <w:tcPr>
            <w:tcW w:w="0" w:type="auto"/>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2</w:t>
            </w:r>
          </w:p>
        </w:tc>
      </w:tr>
      <w:tr w:rsidR="006B7BB8" w:rsidRPr="006B7BB8" w:rsidTr="006B7BB8">
        <w:trPr>
          <w:tblCellSpacing w:w="15" w:type="dxa"/>
        </w:trPr>
        <w:tc>
          <w:tcPr>
            <w:tcW w:w="0" w:type="auto"/>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Содержание</w:t>
            </w:r>
          </w:p>
        </w:tc>
        <w:tc>
          <w:tcPr>
            <w:tcW w:w="0" w:type="auto"/>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3</w:t>
            </w:r>
          </w:p>
        </w:tc>
      </w:tr>
      <w:tr w:rsidR="006B7BB8" w:rsidRPr="006B7BB8" w:rsidTr="006B7BB8">
        <w:trPr>
          <w:tblCellSpacing w:w="15" w:type="dxa"/>
        </w:trPr>
        <w:tc>
          <w:tcPr>
            <w:tcW w:w="0" w:type="auto"/>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Введение</w:t>
            </w:r>
          </w:p>
        </w:tc>
        <w:tc>
          <w:tcPr>
            <w:tcW w:w="0" w:type="auto"/>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4</w:t>
            </w:r>
          </w:p>
        </w:tc>
      </w:tr>
      <w:tr w:rsidR="006B7BB8" w:rsidRPr="006B7BB8" w:rsidTr="006B7BB8">
        <w:trPr>
          <w:tblCellSpacing w:w="15" w:type="dxa"/>
        </w:trPr>
        <w:tc>
          <w:tcPr>
            <w:tcW w:w="0" w:type="auto"/>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 Постановка задачи</w:t>
            </w:r>
          </w:p>
        </w:tc>
        <w:tc>
          <w:tcPr>
            <w:tcW w:w="0" w:type="auto"/>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5</w:t>
            </w:r>
          </w:p>
        </w:tc>
      </w:tr>
      <w:tr w:rsidR="006B7BB8" w:rsidRPr="006B7BB8" w:rsidTr="006B7BB8">
        <w:trPr>
          <w:tblCellSpacing w:w="15" w:type="dxa"/>
        </w:trPr>
        <w:tc>
          <w:tcPr>
            <w:tcW w:w="0" w:type="auto"/>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2. Краткие сведения</w:t>
            </w:r>
          </w:p>
        </w:tc>
        <w:tc>
          <w:tcPr>
            <w:tcW w:w="0" w:type="auto"/>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6</w:t>
            </w:r>
          </w:p>
        </w:tc>
      </w:tr>
      <w:tr w:rsidR="006B7BB8" w:rsidRPr="006B7BB8" w:rsidTr="006B7BB8">
        <w:trPr>
          <w:tblCellSpacing w:w="15" w:type="dxa"/>
        </w:trPr>
        <w:tc>
          <w:tcPr>
            <w:tcW w:w="0" w:type="auto"/>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3. Основы концепции OLAP</w:t>
            </w:r>
          </w:p>
        </w:tc>
        <w:tc>
          <w:tcPr>
            <w:tcW w:w="0" w:type="auto"/>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8</w:t>
            </w:r>
          </w:p>
        </w:tc>
      </w:tr>
      <w:tr w:rsidR="006B7BB8" w:rsidRPr="006B7BB8" w:rsidTr="006B7BB8">
        <w:trPr>
          <w:tblCellSpacing w:w="15" w:type="dxa"/>
        </w:trPr>
        <w:tc>
          <w:tcPr>
            <w:tcW w:w="0" w:type="auto"/>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4. Проектирование многомерных баз данных</w:t>
            </w:r>
          </w:p>
        </w:tc>
        <w:tc>
          <w:tcPr>
            <w:tcW w:w="0" w:type="auto"/>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20</w:t>
            </w:r>
          </w:p>
        </w:tc>
      </w:tr>
      <w:tr w:rsidR="006B7BB8" w:rsidRPr="006B7BB8" w:rsidTr="006B7BB8">
        <w:trPr>
          <w:tblCellSpacing w:w="15" w:type="dxa"/>
        </w:trPr>
        <w:tc>
          <w:tcPr>
            <w:tcW w:w="0" w:type="auto"/>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lastRenderedPageBreak/>
              <w:t xml:space="preserve">5. Пример создания многомерной базы данных с помощью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Analysis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Services</w:t>
            </w:r>
            <w:proofErr w:type="spellEnd"/>
          </w:p>
        </w:tc>
        <w:tc>
          <w:tcPr>
            <w:tcW w:w="0" w:type="auto"/>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33</w:t>
            </w:r>
          </w:p>
        </w:tc>
      </w:tr>
      <w:tr w:rsidR="006B7BB8" w:rsidRPr="006B7BB8" w:rsidTr="006B7BB8">
        <w:trPr>
          <w:tblCellSpacing w:w="15" w:type="dxa"/>
        </w:trPr>
        <w:tc>
          <w:tcPr>
            <w:tcW w:w="0" w:type="auto"/>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6. OLAP клиенты</w:t>
            </w:r>
          </w:p>
        </w:tc>
        <w:tc>
          <w:tcPr>
            <w:tcW w:w="0" w:type="auto"/>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47</w:t>
            </w:r>
          </w:p>
        </w:tc>
      </w:tr>
      <w:tr w:rsidR="006B7BB8" w:rsidRPr="006B7BB8" w:rsidTr="006B7BB8">
        <w:trPr>
          <w:tblCellSpacing w:w="15" w:type="dxa"/>
        </w:trPr>
        <w:tc>
          <w:tcPr>
            <w:tcW w:w="0" w:type="auto"/>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7. Применение OLAP технологий</w:t>
            </w:r>
          </w:p>
        </w:tc>
        <w:tc>
          <w:tcPr>
            <w:tcW w:w="0" w:type="auto"/>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57</w:t>
            </w:r>
          </w:p>
        </w:tc>
      </w:tr>
      <w:tr w:rsidR="006B7BB8" w:rsidRPr="006B7BB8" w:rsidTr="006B7BB8">
        <w:trPr>
          <w:tblCellSpacing w:w="15" w:type="dxa"/>
        </w:trPr>
        <w:tc>
          <w:tcPr>
            <w:tcW w:w="0" w:type="auto"/>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Заключение</w:t>
            </w:r>
          </w:p>
        </w:tc>
        <w:tc>
          <w:tcPr>
            <w:tcW w:w="0" w:type="auto"/>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60</w:t>
            </w:r>
          </w:p>
        </w:tc>
      </w:tr>
      <w:tr w:rsidR="006B7BB8" w:rsidRPr="006B7BB8" w:rsidTr="006B7BB8">
        <w:trPr>
          <w:tblCellSpacing w:w="15" w:type="dxa"/>
        </w:trPr>
        <w:tc>
          <w:tcPr>
            <w:tcW w:w="0" w:type="auto"/>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Литература</w:t>
            </w:r>
          </w:p>
        </w:tc>
        <w:tc>
          <w:tcPr>
            <w:tcW w:w="0" w:type="auto"/>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61</w:t>
            </w:r>
          </w:p>
        </w:tc>
      </w:tr>
    </w:tbl>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Введение</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На сегодняшний день многие организации пришли к пониманию того факта, что наличие своевременной и объективной информации о рынке, прогнозе его перспектив, оценки деятельности фирмы и взаимоотношений с партнерами, является ключевым фактором в конкурентной борьбе. Исходя из этого, все больше и больше внимания уделяется средствам реализации и построения систем аналитической обработки информации. В первую очередь это касается систем управления многомерными базами данных, которые рассмотрены в данной работе.</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1. Постановка задачи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Исследование технологии OLAP, её возможностей и применения многомерных хранилищ данных. Рассматриваются основные подходы к проектированию и созданию хранилищ данных с помощью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В качестве практической части рассматривается создания OLAP-куба средствами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Analysis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Services</w:t>
      </w:r>
      <w:proofErr w:type="spellEnd"/>
      <w:r w:rsidRPr="006B7BB8">
        <w:rPr>
          <w:rFonts w:eastAsia="Times New Roman" w:cs="Times New Roman"/>
          <w:lang w:val="ru-RU" w:eastAsia="ru-RU"/>
        </w:rPr>
        <w:t xml:space="preserve">. Также рассмотрены возможности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как OLAP клиента.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2. Краткие сведения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отличие от традиционных реляционных СУБД, концепция OLAP не так широко известна. OLAP - это не отдельно взятый программный продукт, не язык программирования и даже не конкретная технология. Если постараться охватить OLAP во всех его проявлениях, то это совокупность концепций, принципов и требований, лежащих в основе программных продуктов, облегчающих аналитикам доступ к данным. Термин "OLAP" неразрывно связан с термином "хранилище данных" (</w:t>
      </w:r>
      <w:proofErr w:type="spellStart"/>
      <w:r w:rsidRPr="006B7BB8">
        <w:rPr>
          <w:rFonts w:eastAsia="Times New Roman" w:cs="Times New Roman"/>
          <w:lang w:val="ru-RU" w:eastAsia="ru-RU"/>
        </w:rPr>
        <w:t>Data</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Warehouse</w:t>
      </w:r>
      <w:proofErr w:type="spellEnd"/>
      <w:r w:rsidRPr="006B7BB8">
        <w:rPr>
          <w:rFonts w:eastAsia="Times New Roman" w:cs="Times New Roman"/>
          <w:lang w:val="ru-RU" w:eastAsia="ru-RU"/>
        </w:rPr>
        <w:t>).Назначение хранилищ данных - предоставление пользователям информации для статистического анализа и принятия управленческих решений.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Приведем определение, сформулированное основателем концепции хранилищ данных Биллом </w:t>
      </w:r>
      <w:proofErr w:type="spellStart"/>
      <w:r w:rsidRPr="006B7BB8">
        <w:rPr>
          <w:rFonts w:eastAsia="Times New Roman" w:cs="Times New Roman"/>
          <w:lang w:val="ru-RU" w:eastAsia="ru-RU"/>
        </w:rPr>
        <w:t>Инмоном</w:t>
      </w:r>
      <w:proofErr w:type="spellEnd"/>
      <w:r w:rsidRPr="006B7BB8">
        <w:rPr>
          <w:rFonts w:eastAsia="Times New Roman" w:cs="Times New Roman"/>
          <w:lang w:val="ru-RU" w:eastAsia="ru-RU"/>
        </w:rPr>
        <w:t xml:space="preserve">: "Хранилище данных - это предметно-ориентированное, привязанное ко времени и неизменяемое собрание данных для поддержки процесса принятия управляющих решений". Ральф </w:t>
      </w:r>
      <w:proofErr w:type="spellStart"/>
      <w:r w:rsidRPr="006B7BB8">
        <w:rPr>
          <w:rFonts w:eastAsia="Times New Roman" w:cs="Times New Roman"/>
          <w:lang w:val="ru-RU" w:eastAsia="ru-RU"/>
        </w:rPr>
        <w:t>Кимбалл</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Ralph</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Kimball</w:t>
      </w:r>
      <w:proofErr w:type="spellEnd"/>
      <w:r w:rsidRPr="006B7BB8">
        <w:rPr>
          <w:rFonts w:eastAsia="Times New Roman" w:cs="Times New Roman"/>
          <w:lang w:val="ru-RU" w:eastAsia="ru-RU"/>
        </w:rPr>
        <w:t>), один из авторов концепции хранилищ данных, описывал хранилище данных как "место, где люди могут получить доступ к своим данным. Он же сформулировал и основные требования к хранилищам данных:</w:t>
      </w:r>
    </w:p>
    <w:p w:rsidR="006B7BB8" w:rsidRPr="006B7BB8" w:rsidRDefault="006B7BB8" w:rsidP="006B7BB8">
      <w:pPr>
        <w:numPr>
          <w:ilvl w:val="0"/>
          <w:numId w:val="3"/>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поддержка высокой скорости получения данных из хранилища;</w:t>
      </w:r>
    </w:p>
    <w:p w:rsidR="006B7BB8" w:rsidRPr="006B7BB8" w:rsidRDefault="006B7BB8" w:rsidP="006B7BB8">
      <w:pPr>
        <w:numPr>
          <w:ilvl w:val="0"/>
          <w:numId w:val="3"/>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поддержка внутренней непротиворечивости данных;</w:t>
      </w:r>
    </w:p>
    <w:p w:rsidR="006B7BB8" w:rsidRPr="006B7BB8" w:rsidRDefault="006B7BB8" w:rsidP="006B7BB8">
      <w:pPr>
        <w:numPr>
          <w:ilvl w:val="0"/>
          <w:numId w:val="3"/>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возможность получения и сравнения так называемых срезов данных (</w:t>
      </w:r>
      <w:proofErr w:type="spellStart"/>
      <w:r w:rsidRPr="006B7BB8">
        <w:rPr>
          <w:rFonts w:eastAsia="Times New Roman" w:cs="Times New Roman"/>
          <w:lang w:val="ru-RU" w:eastAsia="ru-RU"/>
        </w:rPr>
        <w:t>slice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and</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dice</w:t>
      </w:r>
      <w:proofErr w:type="spellEnd"/>
      <w:r w:rsidRPr="006B7BB8">
        <w:rPr>
          <w:rFonts w:eastAsia="Times New Roman" w:cs="Times New Roman"/>
          <w:lang w:val="ru-RU" w:eastAsia="ru-RU"/>
        </w:rPr>
        <w:t>);</w:t>
      </w:r>
    </w:p>
    <w:p w:rsidR="006B7BB8" w:rsidRPr="006B7BB8" w:rsidRDefault="006B7BB8" w:rsidP="006B7BB8">
      <w:pPr>
        <w:numPr>
          <w:ilvl w:val="0"/>
          <w:numId w:val="3"/>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наличие удобных утилит просмотра данных в хранилище;</w:t>
      </w:r>
    </w:p>
    <w:p w:rsidR="006B7BB8" w:rsidRPr="006B7BB8" w:rsidRDefault="006B7BB8" w:rsidP="006B7BB8">
      <w:pPr>
        <w:numPr>
          <w:ilvl w:val="0"/>
          <w:numId w:val="3"/>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полнота и достоверность хранимых данных;</w:t>
      </w:r>
    </w:p>
    <w:p w:rsidR="006B7BB8" w:rsidRPr="006B7BB8" w:rsidRDefault="006B7BB8" w:rsidP="006B7BB8">
      <w:pPr>
        <w:numPr>
          <w:ilvl w:val="0"/>
          <w:numId w:val="3"/>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поддержка качественного процесса пополнения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Удовлетворять всем перечисленным требованиям в рамках одного и того же продукта зачастую не удается. Поэтому для реализации хранилищ данных обычно используется </w:t>
      </w:r>
      <w:r w:rsidRPr="006B7BB8">
        <w:rPr>
          <w:rFonts w:eastAsia="Times New Roman" w:cs="Times New Roman"/>
          <w:lang w:val="ru-RU" w:eastAsia="ru-RU"/>
        </w:rPr>
        <w:lastRenderedPageBreak/>
        <w:t xml:space="preserve">несколько продуктов, одни их которых представляют собой собственно средства хранения данных, другие — средства их извлечения и просмотра, третьи — средства их пополнения и </w:t>
      </w:r>
      <w:proofErr w:type="spellStart"/>
      <w:r w:rsidRPr="006B7BB8">
        <w:rPr>
          <w:rFonts w:eastAsia="Times New Roman" w:cs="Times New Roman"/>
          <w:lang w:val="ru-RU" w:eastAsia="ru-RU"/>
        </w:rPr>
        <w:t>т.д</w:t>
      </w:r>
      <w:proofErr w:type="gramStart"/>
      <w:r w:rsidRPr="006B7BB8">
        <w:rPr>
          <w:rFonts w:eastAsia="Times New Roman" w:cs="Times New Roman"/>
          <w:lang w:val="ru-RU" w:eastAsia="ru-RU"/>
        </w:rPr>
        <w:t>.Х</w:t>
      </w:r>
      <w:proofErr w:type="gramEnd"/>
      <w:r w:rsidRPr="006B7BB8">
        <w:rPr>
          <w:rFonts w:eastAsia="Times New Roman" w:cs="Times New Roman"/>
          <w:lang w:val="ru-RU" w:eastAsia="ru-RU"/>
        </w:rPr>
        <w:t>ранилища</w:t>
      </w:r>
      <w:proofErr w:type="spellEnd"/>
      <w:r w:rsidRPr="006B7BB8">
        <w:rPr>
          <w:rFonts w:eastAsia="Times New Roman" w:cs="Times New Roman"/>
          <w:lang w:val="ru-RU" w:eastAsia="ru-RU"/>
        </w:rPr>
        <w:t xml:space="preserve"> данных должны обеспечивать высокую скорость получения данных, возможность получения и сравнения так называемых срезов данных, а также непротиворечивость, полноту и достоверность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Типичное хранилище данных, как правило, отличается от обычной реляционной базы данных. Во-первых, обычные базы данных предназначены для того, чтобы помочь пользователям выполнять повседневную работу, тогда как хранилища данных предназначены для принятия решений. Например, продажа товара и выписка счета производятся с использованием базы данных, предназначенной для обработки транзакций, а анализ динамики продаж за несколько лет, позволяющий спланировать работу с поставщиками, — с помощью хранилища данных. Во-вторых, обычные базы данных подвержены постоянным изменениям в процессе работы пользователей, а хранилище данных относительно стабильно: данные в нем обычно обновляются согласно расписанию (например, еженедельно, ежедневно или ежечасно — в зависимости от потребностей).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идеале процесс пополнения представляет собой просто добавление новых данных за определенный период времени без изменения прежней информации, уже находящейся в хранилище. И, в-третьих, обычные базы данных чаще всего являются источником данных, попадающих в хранилище. Кроме того, хранилище может пополняться за счет внешних источников, например статистических отчетов.</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Системы поддержки принятия решений обычно обладают средствами предоставления пользователю агрегатных данных для различных выборок из исходного набора в удобном для восприятия и анализа виде. </w:t>
      </w:r>
      <w:proofErr w:type="gramStart"/>
      <w:r w:rsidRPr="006B7BB8">
        <w:rPr>
          <w:rFonts w:eastAsia="Times New Roman" w:cs="Times New Roman"/>
          <w:lang w:val="ru-RU" w:eastAsia="ru-RU"/>
        </w:rPr>
        <w:t xml:space="preserve">Как правило, такие агрегатные функции образуют многомерный (и, следовательно, </w:t>
      </w:r>
      <w:proofErr w:type="spellStart"/>
      <w:r w:rsidRPr="006B7BB8">
        <w:rPr>
          <w:rFonts w:eastAsia="Times New Roman" w:cs="Times New Roman"/>
          <w:lang w:val="ru-RU" w:eastAsia="ru-RU"/>
        </w:rPr>
        <w:t>нереляционный</w:t>
      </w:r>
      <w:proofErr w:type="spellEnd"/>
      <w:r w:rsidRPr="006B7BB8">
        <w:rPr>
          <w:rFonts w:eastAsia="Times New Roman" w:cs="Times New Roman"/>
          <w:lang w:val="ru-RU" w:eastAsia="ru-RU"/>
        </w:rPr>
        <w:t xml:space="preserve">) набор данных (нередко называемый гиперкубом или </w:t>
      </w:r>
      <w:proofErr w:type="spellStart"/>
      <w:r w:rsidRPr="006B7BB8">
        <w:rPr>
          <w:rFonts w:eastAsia="Times New Roman" w:cs="Times New Roman"/>
          <w:lang w:val="ru-RU" w:eastAsia="ru-RU"/>
        </w:rPr>
        <w:t>метакубом</w:t>
      </w:r>
      <w:proofErr w:type="spellEnd"/>
      <w:r w:rsidRPr="006B7BB8">
        <w:rPr>
          <w:rFonts w:eastAsia="Times New Roman" w:cs="Times New Roman"/>
          <w:lang w:val="ru-RU" w:eastAsia="ru-RU"/>
        </w:rPr>
        <w:t>), оси которого содержат параметры, а ячейки — зависящие от них агрегатные данные - причем храниться такие данные могут и в реляционных таблицах, но в данном случае мы говорим о логической организации данных, а не о физической реализации их хранения).</w:t>
      </w:r>
      <w:proofErr w:type="gramEnd"/>
      <w:r w:rsidRPr="006B7BB8">
        <w:rPr>
          <w:rFonts w:eastAsia="Times New Roman" w:cs="Times New Roman"/>
          <w:lang w:val="ru-RU" w:eastAsia="ru-RU"/>
        </w:rPr>
        <w:t xml:space="preserve"> Вдоль каждой оси данные могут быть организованы в виде иерархии, представляющей различные уровни их детализации. Благодаря такой модели данных пользователи могут формулировать сложные запросы, генерировать отчеты, получать подмножества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Технология комплексного многомерного анализа данных получила название OLAP (</w:t>
      </w:r>
      <w:proofErr w:type="spellStart"/>
      <w:r w:rsidRPr="006B7BB8">
        <w:rPr>
          <w:rFonts w:eastAsia="Times New Roman" w:cs="Times New Roman"/>
          <w:lang w:val="ru-RU" w:eastAsia="ru-RU"/>
        </w:rPr>
        <w:t>On-Line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Analytical</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Processing</w:t>
      </w:r>
      <w:proofErr w:type="spellEnd"/>
      <w:r w:rsidRPr="006B7BB8">
        <w:rPr>
          <w:rFonts w:eastAsia="Times New Roman" w:cs="Times New Roman"/>
          <w:lang w:val="ru-RU" w:eastAsia="ru-RU"/>
        </w:rPr>
        <w:t>). OLAP — это ключевой компонент организации хранилищ данных. Эта технология основана на построении многомерных наборов данных — OLAP-кубов, оси которого содержат параметры, а ячейки — зависящие от них агрегатные данные. Концепция OLAP была описана в 1993 году Эдгаром Коддом, известным исследователем баз данных и автором реляционной модели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1995 году на основе требований, изложенных Коддом, был сформулирован так называемый тест FASMI (</w:t>
      </w:r>
      <w:proofErr w:type="spellStart"/>
      <w:r w:rsidRPr="006B7BB8">
        <w:rPr>
          <w:rFonts w:eastAsia="Times New Roman" w:cs="Times New Roman"/>
          <w:lang w:val="ru-RU" w:eastAsia="ru-RU"/>
        </w:rPr>
        <w:t>Fast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Analysis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of</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Shared</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Multidimensional</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Information</w:t>
      </w:r>
      <w:proofErr w:type="spellEnd"/>
      <w:r w:rsidRPr="006B7BB8">
        <w:rPr>
          <w:rFonts w:eastAsia="Times New Roman" w:cs="Times New Roman"/>
          <w:lang w:val="ru-RU" w:eastAsia="ru-RU"/>
        </w:rPr>
        <w:t xml:space="preserve"> — быстрый анализ разделяемой многомерной информации), включающий следующие требования к приложениям для многомерного анализа:</w:t>
      </w:r>
    </w:p>
    <w:p w:rsidR="006B7BB8" w:rsidRPr="006B7BB8" w:rsidRDefault="006B7BB8" w:rsidP="006B7BB8">
      <w:pPr>
        <w:numPr>
          <w:ilvl w:val="0"/>
          <w:numId w:val="4"/>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предоставление пользователю результатов анализа за приемлемое время (обычно не более 5 с), пусть даже ценой менее детального анализа;</w:t>
      </w:r>
    </w:p>
    <w:p w:rsidR="006B7BB8" w:rsidRPr="006B7BB8" w:rsidRDefault="006B7BB8" w:rsidP="006B7BB8">
      <w:pPr>
        <w:numPr>
          <w:ilvl w:val="0"/>
          <w:numId w:val="4"/>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возможность осуществления любого логического и статистического анализа, характерного для данного приложения, и его сохранения в доступном для конечного пользователя виде;</w:t>
      </w:r>
    </w:p>
    <w:p w:rsidR="006B7BB8" w:rsidRPr="006B7BB8" w:rsidRDefault="006B7BB8" w:rsidP="006B7BB8">
      <w:pPr>
        <w:numPr>
          <w:ilvl w:val="0"/>
          <w:numId w:val="4"/>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многопользовательский доступ к данным с поддержкой соответствующих механизмов блокировок и средств авторизованного доступа;</w:t>
      </w:r>
    </w:p>
    <w:p w:rsidR="006B7BB8" w:rsidRPr="006B7BB8" w:rsidRDefault="006B7BB8" w:rsidP="006B7BB8">
      <w:pPr>
        <w:numPr>
          <w:ilvl w:val="0"/>
          <w:numId w:val="4"/>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многомерное концептуальное представление данных, включая полную поддержку для иерархий и множественных иерархий (это — ключевое требование OLAP);</w:t>
      </w:r>
    </w:p>
    <w:p w:rsidR="006B7BB8" w:rsidRPr="006B7BB8" w:rsidRDefault="006B7BB8" w:rsidP="006B7BB8">
      <w:pPr>
        <w:numPr>
          <w:ilvl w:val="0"/>
          <w:numId w:val="4"/>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lastRenderedPageBreak/>
        <w:t>возможность обращаться к любой нужной информации независимо от ее объема и места хранения.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Следует отметить, что OLAP-функциональность может быть реализована различными способами, начиная с простейших средств анализа данных в офисных приложениях и заканчивая распределенными аналитическими системами, основанными на серверных </w:t>
      </w:r>
      <w:proofErr w:type="spellStart"/>
      <w:r w:rsidRPr="006B7BB8">
        <w:rPr>
          <w:rFonts w:eastAsia="Times New Roman" w:cs="Times New Roman"/>
          <w:lang w:val="ru-RU" w:eastAsia="ru-RU"/>
        </w:rPr>
        <w:t>продуктах</w:t>
      </w:r>
      <w:proofErr w:type="gramStart"/>
      <w:r w:rsidRPr="006B7BB8">
        <w:rPr>
          <w:rFonts w:eastAsia="Times New Roman" w:cs="Times New Roman"/>
          <w:lang w:val="ru-RU" w:eastAsia="ru-RU"/>
        </w:rPr>
        <w:t>.П</w:t>
      </w:r>
      <w:proofErr w:type="gramEnd"/>
      <w:r w:rsidRPr="006B7BB8">
        <w:rPr>
          <w:rFonts w:eastAsia="Times New Roman" w:cs="Times New Roman"/>
          <w:lang w:val="ru-RU" w:eastAsia="ru-RU"/>
        </w:rPr>
        <w:t>риложения</w:t>
      </w:r>
      <w:proofErr w:type="spellEnd"/>
      <w:r w:rsidRPr="006B7BB8">
        <w:rPr>
          <w:rFonts w:eastAsia="Times New Roman" w:cs="Times New Roman"/>
          <w:lang w:val="ru-RU" w:eastAsia="ru-RU"/>
        </w:rPr>
        <w:t xml:space="preserve"> с OLAP-функциональностью должны предоставлять пользователю результаты анализа за приемлемое время, осуществлять логический и статистический анализ, поддерживать многопользовательский доступ к данным, осуществлять многомерное концептуальное представление данных и иметь возможность обращаться к любой нужной информации.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 xml:space="preserve">3. Основы </w:t>
      </w:r>
      <w:proofErr w:type="spellStart"/>
      <w:r w:rsidRPr="006B7BB8">
        <w:rPr>
          <w:rFonts w:eastAsia="Times New Roman" w:cs="Times New Roman"/>
          <w:b/>
          <w:bCs/>
          <w:lang w:val="ru-RU" w:eastAsia="ru-RU"/>
        </w:rPr>
        <w:t>концепции</w:t>
      </w:r>
      <w:proofErr w:type="gramStart"/>
      <w:r w:rsidRPr="006B7BB8">
        <w:rPr>
          <w:rFonts w:eastAsia="Times New Roman" w:cs="Times New Roman"/>
          <w:b/>
          <w:bCs/>
          <w:lang w:val="ru-RU" w:eastAsia="ru-RU"/>
        </w:rPr>
        <w:t>OLAP</w:t>
      </w:r>
      <w:proofErr w:type="spellEnd"/>
      <w:proofErr w:type="gramEnd"/>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Рассмотрим подробнее концепцию OLAP и многомерных кубов. В качестве примера реляционной базы данных, который мы будем использовать для иллюстрации принципов OLAP, воспользуемся базой данных </w:t>
      </w:r>
      <w:proofErr w:type="spellStart"/>
      <w:r w:rsidRPr="006B7BB8">
        <w:rPr>
          <w:rFonts w:eastAsia="Times New Roman" w:cs="Times New Roman"/>
          <w:lang w:val="ru-RU" w:eastAsia="ru-RU"/>
        </w:rPr>
        <w:t>Northwind</w:t>
      </w:r>
      <w:proofErr w:type="spellEnd"/>
      <w:r w:rsidRPr="006B7BB8">
        <w:rPr>
          <w:rFonts w:eastAsia="Times New Roman" w:cs="Times New Roman"/>
          <w:lang w:val="ru-RU" w:eastAsia="ru-RU"/>
        </w:rPr>
        <w:t xml:space="preserve">, входящей в комплекты поставки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Access</w:t>
      </w:r>
      <w:proofErr w:type="spellEnd"/>
      <w:r w:rsidRPr="006B7BB8">
        <w:rPr>
          <w:rFonts w:eastAsia="Times New Roman" w:cs="Times New Roman"/>
          <w:lang w:val="ru-RU" w:eastAsia="ru-RU"/>
        </w:rPr>
        <w:t xml:space="preserve"> и представляющей собой типичную базу данных, хранящую сведения о торговых операциях компании, занимающейся оптовыми поставками продовольствия. К таким данным относятся сведения о поставщиках, клиентах, компаниях, осуществляющих доставку, список поставляемых товаров и их категорий, данные о заказах и заказанных товарах, список сотрудников компании. Подробное описание базы данных </w:t>
      </w:r>
      <w:proofErr w:type="spellStart"/>
      <w:r w:rsidRPr="006B7BB8">
        <w:rPr>
          <w:rFonts w:eastAsia="Times New Roman" w:cs="Times New Roman"/>
          <w:lang w:val="ru-RU" w:eastAsia="ru-RU"/>
        </w:rPr>
        <w:t>Northwind</w:t>
      </w:r>
      <w:proofErr w:type="spellEnd"/>
      <w:r w:rsidRPr="006B7BB8">
        <w:rPr>
          <w:rFonts w:eastAsia="Times New Roman" w:cs="Times New Roman"/>
          <w:lang w:val="ru-RU" w:eastAsia="ru-RU"/>
        </w:rPr>
        <w:t xml:space="preserve"> можно найти в справочных системах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SQL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или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Access</w:t>
      </w:r>
      <w:proofErr w:type="spellEnd"/>
      <w:r w:rsidRPr="006B7BB8">
        <w:rPr>
          <w:rFonts w:eastAsia="Times New Roman" w:cs="Times New Roman"/>
          <w:lang w:val="ru-RU" w:eastAsia="ru-RU"/>
        </w:rPr>
        <w:t xml:space="preserve"> — здесь за недостатком места мы его не приводим.</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Для рассмотрения концепции OLAP воспользуемся представлением </w:t>
      </w:r>
      <w:proofErr w:type="spellStart"/>
      <w:r w:rsidRPr="006B7BB8">
        <w:rPr>
          <w:rFonts w:eastAsia="Times New Roman" w:cs="Times New Roman"/>
          <w:lang w:val="ru-RU" w:eastAsia="ru-RU"/>
        </w:rPr>
        <w:t>Invoices</w:t>
      </w:r>
      <w:proofErr w:type="spellEnd"/>
      <w:r w:rsidRPr="006B7BB8">
        <w:rPr>
          <w:rFonts w:eastAsia="Times New Roman" w:cs="Times New Roman"/>
          <w:lang w:val="ru-RU" w:eastAsia="ru-RU"/>
        </w:rPr>
        <w:t xml:space="preserve"> и таблицами </w:t>
      </w:r>
      <w:proofErr w:type="spellStart"/>
      <w:r w:rsidRPr="006B7BB8">
        <w:rPr>
          <w:rFonts w:eastAsia="Times New Roman" w:cs="Times New Roman"/>
          <w:lang w:val="ru-RU" w:eastAsia="ru-RU"/>
        </w:rPr>
        <w:t>Products</w:t>
      </w:r>
      <w:proofErr w:type="spellEnd"/>
      <w:r w:rsidRPr="006B7BB8">
        <w:rPr>
          <w:rFonts w:eastAsia="Times New Roman" w:cs="Times New Roman"/>
          <w:lang w:val="ru-RU" w:eastAsia="ru-RU"/>
        </w:rPr>
        <w:t xml:space="preserve"> и </w:t>
      </w:r>
      <w:proofErr w:type="spellStart"/>
      <w:r w:rsidRPr="006B7BB8">
        <w:rPr>
          <w:rFonts w:eastAsia="Times New Roman" w:cs="Times New Roman"/>
          <w:lang w:val="ru-RU" w:eastAsia="ru-RU"/>
        </w:rPr>
        <w:t>Categories</w:t>
      </w:r>
      <w:proofErr w:type="spellEnd"/>
      <w:r w:rsidRPr="006B7BB8">
        <w:rPr>
          <w:rFonts w:eastAsia="Times New Roman" w:cs="Times New Roman"/>
          <w:lang w:val="ru-RU" w:eastAsia="ru-RU"/>
        </w:rPr>
        <w:t xml:space="preserve"> из базы данных </w:t>
      </w:r>
      <w:proofErr w:type="spellStart"/>
      <w:r w:rsidRPr="006B7BB8">
        <w:rPr>
          <w:rFonts w:eastAsia="Times New Roman" w:cs="Times New Roman"/>
          <w:lang w:val="ru-RU" w:eastAsia="ru-RU"/>
        </w:rPr>
        <w:t>Northwind</w:t>
      </w:r>
      <w:proofErr w:type="spellEnd"/>
      <w:r w:rsidRPr="006B7BB8">
        <w:rPr>
          <w:rFonts w:eastAsia="Times New Roman" w:cs="Times New Roman"/>
          <w:lang w:val="ru-RU" w:eastAsia="ru-RU"/>
        </w:rPr>
        <w:t xml:space="preserve">, создав запрос, в результате которого получим подробные сведения </w:t>
      </w:r>
      <w:proofErr w:type="gramStart"/>
      <w:r w:rsidRPr="006B7BB8">
        <w:rPr>
          <w:rFonts w:eastAsia="Times New Roman" w:cs="Times New Roman"/>
          <w:lang w:val="ru-RU" w:eastAsia="ru-RU"/>
        </w:rPr>
        <w:t>о</w:t>
      </w:r>
      <w:proofErr w:type="gramEnd"/>
      <w:r w:rsidRPr="006B7BB8">
        <w:rPr>
          <w:rFonts w:eastAsia="Times New Roman" w:cs="Times New Roman"/>
          <w:lang w:val="ru-RU" w:eastAsia="ru-RU"/>
        </w:rPr>
        <w:t xml:space="preserve"> всех заказанных товарах и выписанных счетах:</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SELECT </w:t>
      </w:r>
      <w:proofErr w:type="spellStart"/>
      <w:r w:rsidRPr="00AC4BFB">
        <w:rPr>
          <w:rFonts w:eastAsia="Times New Roman" w:cs="Times New Roman"/>
          <w:lang w:eastAsia="ru-RU"/>
        </w:rPr>
        <w:t>dbo.Invoices.Country</w:t>
      </w:r>
      <w:proofErr w:type="spellEnd"/>
      <w:r w:rsidRPr="00AC4BFB">
        <w:rPr>
          <w:rFonts w:eastAsia="Times New Roman" w:cs="Times New Roman"/>
          <w:lang w:eastAsia="ru-RU"/>
        </w:rPr>
        <w: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dbo.Invoices.City</w:t>
      </w:r>
      <w:proofErr w:type="spellEnd"/>
      <w:r w:rsidRPr="00AC4BFB">
        <w:rPr>
          <w:rFonts w:eastAsia="Times New Roman" w:cs="Times New Roman"/>
          <w:lang w:eastAsia="ru-RU"/>
        </w:rPr>
        <w: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dbo.Invoices.CustomerName</w:t>
      </w:r>
      <w:proofErr w:type="spellEnd"/>
      <w:r w:rsidRPr="00AC4BFB">
        <w:rPr>
          <w:rFonts w:eastAsia="Times New Roman" w:cs="Times New Roman"/>
          <w:lang w:eastAsia="ru-RU"/>
        </w:rPr>
        <w: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dbo.Invoices.Salesperson</w:t>
      </w:r>
      <w:proofErr w:type="spellEnd"/>
      <w:r w:rsidRPr="00AC4BFB">
        <w:rPr>
          <w:rFonts w:eastAsia="Times New Roman" w:cs="Times New Roman"/>
          <w:lang w:eastAsia="ru-RU"/>
        </w:rPr>
        <w: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dbo.Invoices.OrderDate</w:t>
      </w:r>
      <w:proofErr w:type="spellEnd"/>
      <w:r w:rsidRPr="00AC4BFB">
        <w:rPr>
          <w:rFonts w:eastAsia="Times New Roman" w:cs="Times New Roman"/>
          <w:lang w:eastAsia="ru-RU"/>
        </w:rPr>
        <w: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dbo.Categories.CategoryName</w:t>
      </w:r>
      <w:proofErr w:type="spellEnd"/>
      <w:r w:rsidRPr="00AC4BFB">
        <w:rPr>
          <w:rFonts w:eastAsia="Times New Roman" w:cs="Times New Roman"/>
          <w:lang w:eastAsia="ru-RU"/>
        </w:rPr>
        <w: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dbo.Invoices.ProductName</w:t>
      </w:r>
      <w:proofErr w:type="spellEnd"/>
      <w:r w:rsidRPr="00AC4BFB">
        <w:rPr>
          <w:rFonts w:eastAsia="Times New Roman" w:cs="Times New Roman"/>
          <w:lang w:eastAsia="ru-RU"/>
        </w:rPr>
        <w: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dbo.Invoices.ShipperName</w:t>
      </w:r>
      <w:proofErr w:type="spellEnd"/>
      <w:r w:rsidRPr="00AC4BFB">
        <w:rPr>
          <w:rFonts w:eastAsia="Times New Roman" w:cs="Times New Roman"/>
          <w:lang w:eastAsia="ru-RU"/>
        </w:rPr>
        <w: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dbo.Invoices.ExtendedPrice</w:t>
      </w:r>
      <w:proofErr w:type="spellEnd"/>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FROM </w:t>
      </w:r>
      <w:proofErr w:type="spellStart"/>
      <w:r w:rsidRPr="00AC4BFB">
        <w:rPr>
          <w:rFonts w:eastAsia="Times New Roman" w:cs="Times New Roman"/>
          <w:lang w:eastAsia="ru-RU"/>
        </w:rPr>
        <w:t>dbo.Products</w:t>
      </w:r>
      <w:proofErr w:type="spellEnd"/>
      <w:r w:rsidRPr="00AC4BFB">
        <w:rPr>
          <w:rFonts w:eastAsia="Times New Roman" w:cs="Times New Roman"/>
          <w:lang w:eastAsia="ru-RU"/>
        </w:rPr>
        <w:t xml:space="preserve"> INNER JOIN</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proofErr w:type="gramStart"/>
      <w:r w:rsidRPr="00AC4BFB">
        <w:rPr>
          <w:rFonts w:eastAsia="Times New Roman" w:cs="Times New Roman"/>
          <w:lang w:eastAsia="ru-RU"/>
        </w:rPr>
        <w:t>dbo.Categories</w:t>
      </w:r>
      <w:proofErr w:type="spellEnd"/>
      <w:proofErr w:type="gramEnd"/>
      <w:r w:rsidRPr="00AC4BFB">
        <w:rPr>
          <w:rFonts w:eastAsia="Times New Roman" w:cs="Times New Roman"/>
          <w:lang w:eastAsia="ru-RU"/>
        </w:rPr>
        <w:t xml:space="preserve"> ON </w:t>
      </w:r>
      <w:proofErr w:type="spellStart"/>
      <w:r w:rsidRPr="00AC4BFB">
        <w:rPr>
          <w:rFonts w:eastAsia="Times New Roman" w:cs="Times New Roman"/>
          <w:lang w:eastAsia="ru-RU"/>
        </w:rPr>
        <w:t>dbo.Products.CategoryID</w:t>
      </w:r>
      <w:proofErr w:type="spellEnd"/>
      <w:r w:rsidRPr="00AC4BFB">
        <w:rPr>
          <w:rFonts w:eastAsia="Times New Roman" w:cs="Times New Roman"/>
          <w:lang w:eastAsia="ru-RU"/>
        </w:rPr>
        <w:t xml:space="preserve"> = </w:t>
      </w:r>
      <w:proofErr w:type="spellStart"/>
      <w:r w:rsidRPr="00AC4BFB">
        <w:rPr>
          <w:rFonts w:eastAsia="Times New Roman" w:cs="Times New Roman"/>
          <w:lang w:eastAsia="ru-RU"/>
        </w:rPr>
        <w:t>dbo.Categories.CategoryID</w:t>
      </w:r>
      <w:proofErr w:type="spellEnd"/>
      <w:r w:rsidRPr="00AC4BFB">
        <w:rPr>
          <w:rFonts w:eastAsia="Times New Roman" w:cs="Times New Roman"/>
          <w:lang w:eastAsia="ru-RU"/>
        </w:rPr>
        <w:t xml:space="preserve"> INNER JOIN</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proofErr w:type="gramStart"/>
      <w:r w:rsidRPr="00AC4BFB">
        <w:rPr>
          <w:rFonts w:eastAsia="Times New Roman" w:cs="Times New Roman"/>
          <w:lang w:eastAsia="ru-RU"/>
        </w:rPr>
        <w:t>dbo.Invoices</w:t>
      </w:r>
      <w:proofErr w:type="spellEnd"/>
      <w:proofErr w:type="gramEnd"/>
      <w:r w:rsidRPr="00AC4BFB">
        <w:rPr>
          <w:rFonts w:eastAsia="Times New Roman" w:cs="Times New Roman"/>
          <w:lang w:eastAsia="ru-RU"/>
        </w:rPr>
        <w:t xml:space="preserve"> ON </w:t>
      </w:r>
      <w:proofErr w:type="spellStart"/>
      <w:r w:rsidRPr="00AC4BFB">
        <w:rPr>
          <w:rFonts w:eastAsia="Times New Roman" w:cs="Times New Roman"/>
          <w:lang w:eastAsia="ru-RU"/>
        </w:rPr>
        <w:t>dbo.Products.ProductID</w:t>
      </w:r>
      <w:proofErr w:type="spellEnd"/>
      <w:r w:rsidRPr="00AC4BFB">
        <w:rPr>
          <w:rFonts w:eastAsia="Times New Roman" w:cs="Times New Roman"/>
          <w:lang w:eastAsia="ru-RU"/>
        </w:rPr>
        <w:t xml:space="preserve"> = </w:t>
      </w:r>
      <w:proofErr w:type="spellStart"/>
      <w:r w:rsidRPr="00AC4BFB">
        <w:rPr>
          <w:rFonts w:eastAsia="Times New Roman" w:cs="Times New Roman"/>
          <w:lang w:eastAsia="ru-RU"/>
        </w:rPr>
        <w:t>dbo.Invoices.ProductID</w:t>
      </w:r>
      <w:proofErr w:type="spellEnd"/>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В </w:t>
      </w:r>
      <w:proofErr w:type="spellStart"/>
      <w:r w:rsidRPr="006B7BB8">
        <w:rPr>
          <w:rFonts w:eastAsia="Times New Roman" w:cs="Times New Roman"/>
          <w:lang w:val="ru-RU" w:eastAsia="ru-RU"/>
        </w:rPr>
        <w:t>Access</w:t>
      </w:r>
      <w:proofErr w:type="spellEnd"/>
      <w:r w:rsidRPr="006B7BB8">
        <w:rPr>
          <w:rFonts w:eastAsia="Times New Roman" w:cs="Times New Roman"/>
          <w:lang w:val="ru-RU" w:eastAsia="ru-RU"/>
        </w:rPr>
        <w:t xml:space="preserve"> 2000 аналогичный запрос имеет вид:</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SELECT </w:t>
      </w:r>
      <w:proofErr w:type="spellStart"/>
      <w:r w:rsidRPr="00AC4BFB">
        <w:rPr>
          <w:rFonts w:eastAsia="Times New Roman" w:cs="Times New Roman"/>
          <w:lang w:eastAsia="ru-RU"/>
        </w:rPr>
        <w:t>Invoices.Country</w:t>
      </w:r>
      <w:proofErr w:type="spellEnd"/>
      <w:r w:rsidRPr="00AC4BFB">
        <w:rPr>
          <w:rFonts w:eastAsia="Times New Roman" w:cs="Times New Roman"/>
          <w:lang w:eastAsia="ru-RU"/>
        </w:rPr>
        <w:t xml:space="preserve">, </w:t>
      </w:r>
      <w:proofErr w:type="spellStart"/>
      <w:r w:rsidRPr="00AC4BFB">
        <w:rPr>
          <w:rFonts w:eastAsia="Times New Roman" w:cs="Times New Roman"/>
          <w:lang w:eastAsia="ru-RU"/>
        </w:rPr>
        <w:t>Invoices.City</w:t>
      </w:r>
      <w:proofErr w:type="spellEnd"/>
      <w:r w:rsidRPr="00AC4BFB">
        <w:rPr>
          <w:rFonts w:eastAsia="Times New Roman" w:cs="Times New Roman"/>
          <w:lang w:eastAsia="ru-RU"/>
        </w:rPr>
        <w: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Invoices.Customers.CompanyNameAS</w:t>
      </w:r>
      <w:proofErr w:type="spellEnd"/>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CustomerName</w:t>
      </w:r>
      <w:proofErr w:type="spellEnd"/>
      <w:r w:rsidRPr="00AC4BFB">
        <w:rPr>
          <w:rFonts w:eastAsia="Times New Roman" w:cs="Times New Roman"/>
          <w:lang w:eastAsia="ru-RU"/>
        </w:rPr>
        <w:t xml:space="preserve">, </w:t>
      </w:r>
      <w:proofErr w:type="spellStart"/>
      <w:r w:rsidRPr="00AC4BFB">
        <w:rPr>
          <w:rFonts w:eastAsia="Times New Roman" w:cs="Times New Roman"/>
          <w:lang w:eastAsia="ru-RU"/>
        </w:rPr>
        <w:t>Invoices.Salesperson</w:t>
      </w:r>
      <w:proofErr w:type="spellEnd"/>
      <w:r w:rsidRPr="00AC4BFB">
        <w:rPr>
          <w:rFonts w:eastAsia="Times New Roman" w:cs="Times New Roman"/>
          <w:lang w:eastAsia="ru-RU"/>
        </w:rPr>
        <w: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Invoices.OrderDate</w:t>
      </w:r>
      <w:proofErr w:type="spellEnd"/>
      <w:r w:rsidRPr="00AC4BFB">
        <w:rPr>
          <w:rFonts w:eastAsia="Times New Roman" w:cs="Times New Roman"/>
          <w:lang w:eastAsia="ru-RU"/>
        </w:rPr>
        <w:t xml:space="preserve">, </w:t>
      </w:r>
      <w:proofErr w:type="spellStart"/>
      <w:r w:rsidRPr="00AC4BFB">
        <w:rPr>
          <w:rFonts w:eastAsia="Times New Roman" w:cs="Times New Roman"/>
          <w:lang w:eastAsia="ru-RU"/>
        </w:rPr>
        <w:t>Categories.CategoryName</w:t>
      </w:r>
      <w:proofErr w:type="spellEnd"/>
      <w:r w:rsidRPr="00AC4BFB">
        <w:rPr>
          <w:rFonts w:eastAsia="Times New Roman" w:cs="Times New Roman"/>
          <w:lang w:eastAsia="ru-RU"/>
        </w:rPr>
        <w: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Invoices.ProductName</w:t>
      </w:r>
      <w:proofErr w:type="spellEnd"/>
      <w:r w:rsidRPr="00AC4BFB">
        <w:rPr>
          <w:rFonts w:eastAsia="Times New Roman" w:cs="Times New Roman"/>
          <w:lang w:eastAsia="ru-RU"/>
        </w:rPr>
        <w: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Invoices.Shippers.CompanyNameAS</w:t>
      </w:r>
      <w:proofErr w:type="spellEnd"/>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ShipperName</w:t>
      </w:r>
      <w:proofErr w:type="spellEnd"/>
      <w:r w:rsidRPr="00AC4BFB">
        <w:rPr>
          <w:rFonts w:eastAsia="Times New Roman" w:cs="Times New Roman"/>
          <w:lang w:eastAsia="ru-RU"/>
        </w:rPr>
        <w:t xml:space="preserve">, </w:t>
      </w:r>
      <w:proofErr w:type="spellStart"/>
      <w:r w:rsidRPr="00AC4BFB">
        <w:rPr>
          <w:rFonts w:eastAsia="Times New Roman" w:cs="Times New Roman"/>
          <w:lang w:eastAsia="ru-RU"/>
        </w:rPr>
        <w:t>Invoices.ExtendedPrice</w:t>
      </w:r>
      <w:proofErr w:type="spellEnd"/>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lastRenderedPageBreak/>
        <w:t>FROM Categories INNER JOIN (Invoices INNER</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JOIN Products ON </w:t>
      </w:r>
      <w:proofErr w:type="spellStart"/>
      <w:r w:rsidRPr="00AC4BFB">
        <w:rPr>
          <w:rFonts w:eastAsia="Times New Roman" w:cs="Times New Roman"/>
          <w:lang w:eastAsia="ru-RU"/>
        </w:rPr>
        <w:t>Invoices.ProductID</w:t>
      </w:r>
      <w:proofErr w:type="spellEnd"/>
      <w:r w:rsidRPr="00AC4BFB">
        <w:rPr>
          <w:rFonts w:eastAsia="Times New Roman" w:cs="Times New Roman"/>
          <w:lang w:eastAsia="ru-RU"/>
        </w:rPr>
        <w:t xml:space="preserve"> =</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Products.ProductID</w:t>
      </w:r>
      <w:proofErr w:type="spellEnd"/>
      <w:r w:rsidRPr="00AC4BFB">
        <w:rPr>
          <w:rFonts w:eastAsia="Times New Roman" w:cs="Times New Roman"/>
          <w:lang w:eastAsia="ru-RU"/>
        </w:rPr>
        <w:t xml:space="preserve">) ON </w:t>
      </w:r>
      <w:proofErr w:type="spellStart"/>
      <w:r w:rsidRPr="00AC4BFB">
        <w:rPr>
          <w:rFonts w:eastAsia="Times New Roman" w:cs="Times New Roman"/>
          <w:lang w:eastAsia="ru-RU"/>
        </w:rPr>
        <w:t>Categories.CategoryID</w:t>
      </w:r>
      <w:proofErr w:type="spellEnd"/>
      <w:r w:rsidRPr="00AC4BFB">
        <w:rPr>
          <w:rFonts w:eastAsia="Times New Roman" w:cs="Times New Roman"/>
          <w:lang w:eastAsia="ru-RU"/>
        </w:rPr>
        <w:t xml:space="preserve"> =</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proofErr w:type="spellStart"/>
      <w:r w:rsidRPr="006B7BB8">
        <w:rPr>
          <w:rFonts w:eastAsia="Times New Roman" w:cs="Times New Roman"/>
          <w:lang w:val="ru-RU" w:eastAsia="ru-RU"/>
        </w:rPr>
        <w:t>Products.CategoryID</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Этот запрос обращается к представлению </w:t>
      </w:r>
      <w:proofErr w:type="spellStart"/>
      <w:r w:rsidRPr="006B7BB8">
        <w:rPr>
          <w:rFonts w:eastAsia="Times New Roman" w:cs="Times New Roman"/>
          <w:lang w:val="ru-RU" w:eastAsia="ru-RU"/>
        </w:rPr>
        <w:t>Invoices</w:t>
      </w:r>
      <w:proofErr w:type="spellEnd"/>
      <w:r w:rsidRPr="006B7BB8">
        <w:rPr>
          <w:rFonts w:eastAsia="Times New Roman" w:cs="Times New Roman"/>
          <w:lang w:val="ru-RU" w:eastAsia="ru-RU"/>
        </w:rPr>
        <w:t xml:space="preserve">, содержащему сведения обо всех выписанных счетах, а также к таблицам </w:t>
      </w:r>
      <w:proofErr w:type="spellStart"/>
      <w:r w:rsidRPr="006B7BB8">
        <w:rPr>
          <w:rFonts w:eastAsia="Times New Roman" w:cs="Times New Roman"/>
          <w:lang w:val="ru-RU" w:eastAsia="ru-RU"/>
        </w:rPr>
        <w:t>Categories</w:t>
      </w:r>
      <w:proofErr w:type="spellEnd"/>
      <w:r w:rsidRPr="006B7BB8">
        <w:rPr>
          <w:rFonts w:eastAsia="Times New Roman" w:cs="Times New Roman"/>
          <w:lang w:val="ru-RU" w:eastAsia="ru-RU"/>
        </w:rPr>
        <w:t xml:space="preserve"> и </w:t>
      </w:r>
      <w:proofErr w:type="spellStart"/>
      <w:r w:rsidRPr="006B7BB8">
        <w:rPr>
          <w:rFonts w:eastAsia="Times New Roman" w:cs="Times New Roman"/>
          <w:lang w:val="ru-RU" w:eastAsia="ru-RU"/>
        </w:rPr>
        <w:t>Products</w:t>
      </w:r>
      <w:proofErr w:type="spellEnd"/>
      <w:r w:rsidRPr="006B7BB8">
        <w:rPr>
          <w:rFonts w:eastAsia="Times New Roman" w:cs="Times New Roman"/>
          <w:lang w:val="ru-RU" w:eastAsia="ru-RU"/>
        </w:rPr>
        <w:t>, содержащим сведения о категориях продуктов, которые заказывались, и о самих продуктах соответственно. В результате этого запроса мы получим набор данных о заказах, включающий категорию и наименование заказанного товара, дату размещения заказа, имя сотрудника, выписавшего счет, город, страну и название компании-заказчика, а также наименование компании, отвечающей за доставку. Для удобства сохраним этот запрос в виде представления, назвав его Invoices1.</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176CB5D7" wp14:editId="4088B905">
            <wp:extent cx="4320540" cy="2933700"/>
            <wp:effectExtent l="0" t="0" r="3810" b="0"/>
            <wp:docPr id="1" name="Рисунок 1" descr="http://www.bestreferat.ru/images/paper/97/65/97965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paper/97/65/9796597.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540" cy="293370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3.1. Результат обращения к представлению Invoices1</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Какие агрегатные данные мы можем получить на основе этого представления? Обычно это ответы на вопросы типа:</w:t>
      </w:r>
    </w:p>
    <w:p w:rsidR="006B7BB8" w:rsidRPr="006B7BB8" w:rsidRDefault="006B7BB8" w:rsidP="006B7BB8">
      <w:pPr>
        <w:numPr>
          <w:ilvl w:val="0"/>
          <w:numId w:val="5"/>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Какова суммарная стоимость заказов, сделанных клиентами из Франции?</w:t>
      </w:r>
    </w:p>
    <w:p w:rsidR="006B7BB8" w:rsidRPr="006B7BB8" w:rsidRDefault="006B7BB8" w:rsidP="006B7BB8">
      <w:pPr>
        <w:numPr>
          <w:ilvl w:val="0"/>
          <w:numId w:val="5"/>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 xml:space="preserve">Какова суммарная стоимость заказов, сделанных клиентами из Франции и доставленных компанией </w:t>
      </w:r>
      <w:proofErr w:type="spellStart"/>
      <w:r w:rsidRPr="006B7BB8">
        <w:rPr>
          <w:rFonts w:eastAsia="Times New Roman" w:cs="Times New Roman"/>
          <w:lang w:val="ru-RU" w:eastAsia="ru-RU"/>
        </w:rPr>
        <w:t>Speedy</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w:t>
      </w:r>
    </w:p>
    <w:p w:rsidR="006B7BB8" w:rsidRPr="006B7BB8" w:rsidRDefault="006B7BB8" w:rsidP="006B7BB8">
      <w:pPr>
        <w:numPr>
          <w:ilvl w:val="0"/>
          <w:numId w:val="5"/>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 xml:space="preserve">Какова суммарная стоимость заказов, сделанных клиентами из Франции в 1997 году и доставленных компанией </w:t>
      </w:r>
      <w:proofErr w:type="spellStart"/>
      <w:r w:rsidRPr="006B7BB8">
        <w:rPr>
          <w:rFonts w:eastAsia="Times New Roman" w:cs="Times New Roman"/>
          <w:lang w:val="ru-RU" w:eastAsia="ru-RU"/>
        </w:rPr>
        <w:t>Speedy</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Переведем эти вопросы в запросы на языке SQL.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21"/>
        <w:gridCol w:w="5754"/>
      </w:tblGrid>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Вопрос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SQL-запрос</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Какова суммарная стоимость заказов, сделанных клиентами из Франции?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AC4BFB" w:rsidRDefault="006B7BB8" w:rsidP="006B7BB8">
            <w:pPr>
              <w:pBdr>
                <w:bottom w:val="dashed" w:sz="6" w:space="5" w:color="CEAF99"/>
              </w:pBdr>
              <w:spacing w:after="90"/>
              <w:rPr>
                <w:rFonts w:eastAsia="Times New Roman" w:cs="Times New Roman"/>
                <w:lang w:eastAsia="ru-RU"/>
              </w:rPr>
            </w:pPr>
            <w:r w:rsidRPr="00AC4BFB">
              <w:rPr>
                <w:rFonts w:eastAsia="Times New Roman" w:cs="Times New Roman"/>
                <w:lang w:eastAsia="ru-RU"/>
              </w:rPr>
              <w:t>SELECT SUM (</w:t>
            </w:r>
            <w:proofErr w:type="spellStart"/>
            <w:r w:rsidRPr="00AC4BFB">
              <w:rPr>
                <w:rFonts w:eastAsia="Times New Roman" w:cs="Times New Roman"/>
                <w:lang w:eastAsia="ru-RU"/>
              </w:rPr>
              <w:t>ExtendedPrice</w:t>
            </w:r>
            <w:proofErr w:type="spellEnd"/>
            <w:r w:rsidRPr="00AC4BFB">
              <w:rPr>
                <w:rFonts w:eastAsia="Times New Roman" w:cs="Times New Roman"/>
                <w:lang w:eastAsia="ru-RU"/>
              </w:rPr>
              <w:t>) FROM invoices1 WHERE Country=’France’</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 xml:space="preserve">Какова суммарная стоимость заказов, сделанных клиентами из </w:t>
            </w:r>
            <w:r w:rsidRPr="006B7BB8">
              <w:rPr>
                <w:rFonts w:eastAsia="Times New Roman" w:cs="Times New Roman"/>
                <w:lang w:val="ru-RU" w:eastAsia="ru-RU"/>
              </w:rPr>
              <w:lastRenderedPageBreak/>
              <w:t xml:space="preserve">Франции и доставленных компанией </w:t>
            </w:r>
            <w:proofErr w:type="spellStart"/>
            <w:r w:rsidRPr="006B7BB8">
              <w:rPr>
                <w:rFonts w:eastAsia="Times New Roman" w:cs="Times New Roman"/>
                <w:lang w:val="ru-RU" w:eastAsia="ru-RU"/>
              </w:rPr>
              <w:t>Speedy</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AC4BFB" w:rsidRDefault="006B7BB8" w:rsidP="006B7BB8">
            <w:pPr>
              <w:pBdr>
                <w:bottom w:val="dashed" w:sz="6" w:space="5" w:color="CEAF99"/>
              </w:pBdr>
              <w:spacing w:after="90"/>
              <w:rPr>
                <w:rFonts w:eastAsia="Times New Roman" w:cs="Times New Roman"/>
                <w:lang w:eastAsia="ru-RU"/>
              </w:rPr>
            </w:pPr>
            <w:r w:rsidRPr="00AC4BFB">
              <w:rPr>
                <w:rFonts w:eastAsia="Times New Roman" w:cs="Times New Roman"/>
                <w:lang w:eastAsia="ru-RU"/>
              </w:rPr>
              <w:lastRenderedPageBreak/>
              <w:t>SELECT SUM (</w:t>
            </w:r>
            <w:proofErr w:type="spellStart"/>
            <w:r w:rsidRPr="00AC4BFB">
              <w:rPr>
                <w:rFonts w:eastAsia="Times New Roman" w:cs="Times New Roman"/>
                <w:lang w:eastAsia="ru-RU"/>
              </w:rPr>
              <w:t>ExtendedPrice</w:t>
            </w:r>
            <w:proofErr w:type="spellEnd"/>
            <w:r w:rsidRPr="00AC4BFB">
              <w:rPr>
                <w:rFonts w:eastAsia="Times New Roman" w:cs="Times New Roman"/>
                <w:lang w:eastAsia="ru-RU"/>
              </w:rPr>
              <w:t xml:space="preserve">) FROM invoices1 WHERE Country=’France’ AND </w:t>
            </w:r>
            <w:proofErr w:type="spellStart"/>
            <w:r w:rsidRPr="00AC4BFB">
              <w:rPr>
                <w:rFonts w:eastAsia="Times New Roman" w:cs="Times New Roman"/>
                <w:lang w:eastAsia="ru-RU"/>
              </w:rPr>
              <w:t>ShipperName</w:t>
            </w:r>
            <w:proofErr w:type="spellEnd"/>
            <w:r w:rsidRPr="00AC4BFB">
              <w:rPr>
                <w:rFonts w:eastAsia="Times New Roman" w:cs="Times New Roman"/>
                <w:lang w:eastAsia="ru-RU"/>
              </w:rPr>
              <w:t xml:space="preserve">=’Speedy </w:t>
            </w:r>
            <w:r w:rsidRPr="00AC4BFB">
              <w:rPr>
                <w:rFonts w:eastAsia="Times New Roman" w:cs="Times New Roman"/>
                <w:lang w:eastAsia="ru-RU"/>
              </w:rPr>
              <w:lastRenderedPageBreak/>
              <w:t>Express’</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lastRenderedPageBreak/>
              <w:t xml:space="preserve">Какова суммарная стоимость заказов, сделанных клиентами из Франции в 1996 году и доставленных компанией </w:t>
            </w:r>
            <w:proofErr w:type="spellStart"/>
            <w:r w:rsidRPr="006B7BB8">
              <w:rPr>
                <w:rFonts w:eastAsia="Times New Roman" w:cs="Times New Roman"/>
                <w:lang w:val="ru-RU" w:eastAsia="ru-RU"/>
              </w:rPr>
              <w:t>Speedy</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AC4BFB" w:rsidRDefault="006B7BB8" w:rsidP="006B7BB8">
            <w:pPr>
              <w:pBdr>
                <w:bottom w:val="dashed" w:sz="6" w:space="5" w:color="CEAF99"/>
              </w:pBdr>
              <w:spacing w:after="90"/>
              <w:rPr>
                <w:rFonts w:eastAsia="Times New Roman" w:cs="Times New Roman"/>
                <w:lang w:eastAsia="ru-RU"/>
              </w:rPr>
            </w:pPr>
            <w:r w:rsidRPr="00AC4BFB">
              <w:rPr>
                <w:rFonts w:eastAsia="Times New Roman" w:cs="Times New Roman"/>
                <w:lang w:eastAsia="ru-RU"/>
              </w:rPr>
              <w:t>SELECT SUM (</w:t>
            </w:r>
            <w:proofErr w:type="spellStart"/>
            <w:r w:rsidRPr="00AC4BFB">
              <w:rPr>
                <w:rFonts w:eastAsia="Times New Roman" w:cs="Times New Roman"/>
                <w:lang w:eastAsia="ru-RU"/>
              </w:rPr>
              <w:t>ExtendedPrice</w:t>
            </w:r>
            <w:proofErr w:type="spellEnd"/>
            <w:r w:rsidRPr="00AC4BFB">
              <w:rPr>
                <w:rFonts w:eastAsia="Times New Roman" w:cs="Times New Roman"/>
                <w:lang w:eastAsia="ru-RU"/>
              </w:rPr>
              <w:t xml:space="preserve">) FROM </w:t>
            </w:r>
            <w:proofErr w:type="spellStart"/>
            <w:r w:rsidRPr="00AC4BFB">
              <w:rPr>
                <w:rFonts w:eastAsia="Times New Roman" w:cs="Times New Roman"/>
                <w:lang w:eastAsia="ru-RU"/>
              </w:rPr>
              <w:t>Ord_pmt</w:t>
            </w:r>
            <w:proofErr w:type="spellEnd"/>
            <w:r w:rsidRPr="00AC4BFB">
              <w:rPr>
                <w:rFonts w:eastAsia="Times New Roman" w:cs="Times New Roman"/>
                <w:lang w:eastAsia="ru-RU"/>
              </w:rPr>
              <w:t xml:space="preserve"> WHERE </w:t>
            </w:r>
            <w:proofErr w:type="spellStart"/>
            <w:r w:rsidRPr="00AC4BFB">
              <w:rPr>
                <w:rFonts w:eastAsia="Times New Roman" w:cs="Times New Roman"/>
                <w:lang w:eastAsia="ru-RU"/>
              </w:rPr>
              <w:t>CompanyName</w:t>
            </w:r>
            <w:proofErr w:type="spellEnd"/>
            <w:r w:rsidRPr="00AC4BFB">
              <w:rPr>
                <w:rFonts w:eastAsia="Times New Roman" w:cs="Times New Roman"/>
                <w:lang w:eastAsia="ru-RU"/>
              </w:rPr>
              <w:t xml:space="preserve">=’Speedy Express’ AND </w:t>
            </w:r>
            <w:proofErr w:type="spellStart"/>
            <w:r w:rsidRPr="00AC4BFB">
              <w:rPr>
                <w:rFonts w:eastAsia="Times New Roman" w:cs="Times New Roman"/>
                <w:lang w:eastAsia="ru-RU"/>
              </w:rPr>
              <w:t>OrderDate</w:t>
            </w:r>
            <w:proofErr w:type="spellEnd"/>
            <w:r w:rsidRPr="00AC4BFB">
              <w:rPr>
                <w:rFonts w:eastAsia="Times New Roman" w:cs="Times New Roman"/>
                <w:lang w:eastAsia="ru-RU"/>
              </w:rPr>
              <w:t xml:space="preserve"> BETWEEN ‘December 31, 1995’ AND ‘April 1, 1996’ AND </w:t>
            </w:r>
            <w:proofErr w:type="spellStart"/>
            <w:r w:rsidRPr="00AC4BFB">
              <w:rPr>
                <w:rFonts w:eastAsia="Times New Roman" w:cs="Times New Roman"/>
                <w:lang w:eastAsia="ru-RU"/>
              </w:rPr>
              <w:t>ShipperName</w:t>
            </w:r>
            <w:proofErr w:type="spellEnd"/>
            <w:r w:rsidRPr="00AC4BFB">
              <w:rPr>
                <w:rFonts w:eastAsia="Times New Roman" w:cs="Times New Roman"/>
                <w:lang w:eastAsia="ru-RU"/>
              </w:rPr>
              <w:t>=’Speedy Express’</w:t>
            </w:r>
          </w:p>
        </w:tc>
      </w:tr>
    </w:tbl>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Результатом любого из перечисленных выше запросов является число. Если в первом из запросов заменить параметр ‘</w:t>
      </w:r>
      <w:proofErr w:type="spellStart"/>
      <w:r w:rsidRPr="006B7BB8">
        <w:rPr>
          <w:rFonts w:eastAsia="Times New Roman" w:cs="Times New Roman"/>
          <w:lang w:val="ru-RU" w:eastAsia="ru-RU"/>
        </w:rPr>
        <w:t>France</w:t>
      </w:r>
      <w:proofErr w:type="spellEnd"/>
      <w:r w:rsidRPr="006B7BB8">
        <w:rPr>
          <w:rFonts w:eastAsia="Times New Roman" w:cs="Times New Roman"/>
          <w:lang w:val="ru-RU" w:eastAsia="ru-RU"/>
        </w:rPr>
        <w:t>’ на ‘</w:t>
      </w:r>
      <w:proofErr w:type="spellStart"/>
      <w:r w:rsidRPr="006B7BB8">
        <w:rPr>
          <w:rFonts w:eastAsia="Times New Roman" w:cs="Times New Roman"/>
          <w:lang w:val="ru-RU" w:eastAsia="ru-RU"/>
        </w:rPr>
        <w:t>Austria</w:t>
      </w:r>
      <w:proofErr w:type="spellEnd"/>
      <w:r w:rsidRPr="006B7BB8">
        <w:rPr>
          <w:rFonts w:eastAsia="Times New Roman" w:cs="Times New Roman"/>
          <w:lang w:val="ru-RU" w:eastAsia="ru-RU"/>
        </w:rPr>
        <w:t>’ или на название иной страны, можно снова выполнить этот запрос и получить другое число. Выполнив эту процедуру со всеми странами, мы получим следующий набор данных (ниже показан фрагмент):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5"/>
        <w:gridCol w:w="2365"/>
      </w:tblGrid>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b/>
                <w:bCs/>
                <w:lang w:val="ru-RU" w:eastAsia="ru-RU"/>
              </w:rPr>
              <w:t>Country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SUM (</w:t>
            </w:r>
            <w:proofErr w:type="spellStart"/>
            <w:r w:rsidRPr="006B7BB8">
              <w:rPr>
                <w:rFonts w:eastAsia="Times New Roman" w:cs="Times New Roman"/>
                <w:b/>
                <w:bCs/>
                <w:lang w:val="ru-RU" w:eastAsia="ru-RU"/>
              </w:rPr>
              <w:t>ExtendedPrice</w:t>
            </w:r>
            <w:proofErr w:type="spellEnd"/>
            <w:r w:rsidRPr="006B7BB8">
              <w:rPr>
                <w:rFonts w:eastAsia="Times New Roman" w:cs="Times New Roman"/>
                <w:b/>
                <w:bCs/>
                <w:lang w:val="ru-RU" w:eastAsia="ru-RU"/>
              </w:rPr>
              <w:t>)</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Argentina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7327.3</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Austria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110788.4</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Belgium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28491.65</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Brazil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97407.74</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Canada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46190.1</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France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69185.48</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Germany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209373.6</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w:t>
            </w:r>
          </w:p>
        </w:tc>
      </w:tr>
    </w:tbl>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Полученный набор агрегатных значений (в данном случае — сумм) может быть интерпретирован как одномерный набор данных. Этот же набор данных можно получить и в результате запроса с предложением GROUP BY следующего вида:</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SELECT Country, SUM (</w:t>
      </w:r>
      <w:proofErr w:type="spellStart"/>
      <w:r w:rsidRPr="00AC4BFB">
        <w:rPr>
          <w:rFonts w:eastAsia="Times New Roman" w:cs="Times New Roman"/>
          <w:lang w:eastAsia="ru-RU"/>
        </w:rPr>
        <w:t>ExtendedPrice</w:t>
      </w:r>
      <w:proofErr w:type="spellEnd"/>
      <w:r w:rsidRPr="00AC4BFB">
        <w:rPr>
          <w:rFonts w:eastAsia="Times New Roman" w:cs="Times New Roman"/>
          <w:lang w:eastAsia="ru-RU"/>
        </w:rPr>
        <w:t>) FROM invoices1</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GROUP BY </w:t>
      </w:r>
      <w:proofErr w:type="spellStart"/>
      <w:r w:rsidRPr="006B7BB8">
        <w:rPr>
          <w:rFonts w:eastAsia="Times New Roman" w:cs="Times New Roman"/>
          <w:lang w:val="ru-RU" w:eastAsia="ru-RU"/>
        </w:rPr>
        <w:t>Country</w:t>
      </w:r>
      <w:proofErr w:type="spellEnd"/>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Теперь обратимся ко второму из приведенных выше запросов, который содержит два условия в предложении WHERE. Если выполнять этот запрос, подставляя в него все возможные значения параметров </w:t>
      </w:r>
      <w:proofErr w:type="spellStart"/>
      <w:r w:rsidRPr="006B7BB8">
        <w:rPr>
          <w:rFonts w:eastAsia="Times New Roman" w:cs="Times New Roman"/>
          <w:lang w:val="ru-RU" w:eastAsia="ru-RU"/>
        </w:rPr>
        <w:t>Country</w:t>
      </w:r>
      <w:proofErr w:type="spellEnd"/>
      <w:r w:rsidRPr="006B7BB8">
        <w:rPr>
          <w:rFonts w:eastAsia="Times New Roman" w:cs="Times New Roman"/>
          <w:lang w:val="ru-RU" w:eastAsia="ru-RU"/>
        </w:rPr>
        <w:t xml:space="preserve"> и </w:t>
      </w:r>
      <w:proofErr w:type="spellStart"/>
      <w:r w:rsidRPr="006B7BB8">
        <w:rPr>
          <w:rFonts w:eastAsia="Times New Roman" w:cs="Times New Roman"/>
          <w:lang w:val="ru-RU" w:eastAsia="ru-RU"/>
        </w:rPr>
        <w:t>ShipperName</w:t>
      </w:r>
      <w:proofErr w:type="spellEnd"/>
      <w:r w:rsidRPr="006B7BB8">
        <w:rPr>
          <w:rFonts w:eastAsia="Times New Roman" w:cs="Times New Roman"/>
          <w:lang w:val="ru-RU" w:eastAsia="ru-RU"/>
        </w:rPr>
        <w:t>, мы получим двухмерный набор данных следующего вида (ниже показан фрагмент):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5"/>
        <w:gridCol w:w="1858"/>
        <w:gridCol w:w="1697"/>
        <w:gridCol w:w="1712"/>
      </w:tblGrid>
      <w:tr w:rsidR="006B7BB8" w:rsidRPr="006B7BB8" w:rsidTr="006B7BB8">
        <w:trPr>
          <w:gridAfter w:val="1"/>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b/>
                <w:bCs/>
                <w:lang w:val="ru-RU" w:eastAsia="ru-RU"/>
              </w:rPr>
              <w:t>ShipperName</w:t>
            </w:r>
            <w:proofErr w:type="spellEnd"/>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b/>
                <w:bCs/>
                <w:lang w:val="ru-RU" w:eastAsia="ru-RU"/>
              </w:rPr>
              <w:t>Country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b/>
                <w:bCs/>
                <w:lang w:val="ru-RU" w:eastAsia="ru-RU"/>
              </w:rPr>
              <w:t>Federal</w:t>
            </w:r>
            <w:proofErr w:type="spellEnd"/>
            <w:r w:rsidRPr="006B7BB8">
              <w:rPr>
                <w:rFonts w:eastAsia="Times New Roman" w:cs="Times New Roman"/>
                <w:b/>
                <w:bCs/>
                <w:lang w:val="ru-RU" w:eastAsia="ru-RU"/>
              </w:rPr>
              <w:t xml:space="preserve"> </w:t>
            </w:r>
            <w:proofErr w:type="spellStart"/>
            <w:r w:rsidRPr="006B7BB8">
              <w:rPr>
                <w:rFonts w:eastAsia="Times New Roman" w:cs="Times New Roman"/>
                <w:b/>
                <w:bCs/>
                <w:lang w:val="ru-RU" w:eastAsia="ru-RU"/>
              </w:rPr>
              <w:t>Shipping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b/>
                <w:bCs/>
                <w:lang w:val="ru-RU" w:eastAsia="ru-RU"/>
              </w:rPr>
              <w:t>Speedy</w:t>
            </w:r>
            <w:proofErr w:type="spellEnd"/>
            <w:r w:rsidRPr="006B7BB8">
              <w:rPr>
                <w:rFonts w:eastAsia="Times New Roman" w:cs="Times New Roman"/>
                <w:b/>
                <w:bCs/>
                <w:lang w:val="ru-RU" w:eastAsia="ru-RU"/>
              </w:rPr>
              <w:t xml:space="preserve"> </w:t>
            </w:r>
            <w:proofErr w:type="spellStart"/>
            <w:r w:rsidRPr="006B7BB8">
              <w:rPr>
                <w:rFonts w:eastAsia="Times New Roman" w:cs="Times New Roman"/>
                <w:b/>
                <w:bCs/>
                <w:lang w:val="ru-RU" w:eastAsia="ru-RU"/>
              </w:rPr>
              <w:t>Express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b/>
                <w:bCs/>
                <w:lang w:val="ru-RU" w:eastAsia="ru-RU"/>
              </w:rPr>
              <w:t>United</w:t>
            </w:r>
            <w:proofErr w:type="spellEnd"/>
            <w:r w:rsidRPr="006B7BB8">
              <w:rPr>
                <w:rFonts w:eastAsia="Times New Roman" w:cs="Times New Roman"/>
                <w:b/>
                <w:bCs/>
                <w:lang w:val="ru-RU" w:eastAsia="ru-RU"/>
              </w:rPr>
              <w:t xml:space="preserve"> </w:t>
            </w:r>
            <w:proofErr w:type="spellStart"/>
            <w:r w:rsidRPr="006B7BB8">
              <w:rPr>
                <w:rFonts w:eastAsia="Times New Roman" w:cs="Times New Roman"/>
                <w:b/>
                <w:bCs/>
                <w:lang w:val="ru-RU" w:eastAsia="ru-RU"/>
              </w:rPr>
              <w:t>Package</w:t>
            </w:r>
            <w:proofErr w:type="spellEnd"/>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Argentina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1 210.30</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1 816.20</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5 092.60</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Austria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40 870.77</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41 004.13</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46 128.93</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lastRenderedPageBreak/>
              <w:t>Belgium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11 393.30</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4 717.56</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17 713.99</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Brazil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16 514.56</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35 398.14</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55 013.08</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Canada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19 598.78</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5 440.42</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25 157.08</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Denmark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18 295.30</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6 573.97</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7 791.74</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Finland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4 889.84</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5 966.21</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7 954.00</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France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28 737.23</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21 140.18</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31 480.90</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Germany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53 474.88</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94 847.12</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81 962.58</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w:t>
            </w:r>
          </w:p>
        </w:tc>
      </w:tr>
    </w:tbl>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6B7BB8">
        <w:rPr>
          <w:rFonts w:eastAsia="Times New Roman" w:cs="Times New Roman"/>
          <w:lang w:val="ru-RU" w:eastAsia="ru-RU"/>
        </w:rPr>
        <w:t>Такой набор данных называется сводной таблицей (</w:t>
      </w:r>
      <w:proofErr w:type="spellStart"/>
      <w:r w:rsidRPr="006B7BB8">
        <w:rPr>
          <w:rFonts w:eastAsia="Times New Roman" w:cs="Times New Roman"/>
          <w:lang w:val="ru-RU" w:eastAsia="ru-RU"/>
        </w:rPr>
        <w:t>pivot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table</w:t>
      </w:r>
      <w:proofErr w:type="spellEnd"/>
      <w:r w:rsidRPr="006B7BB8">
        <w:rPr>
          <w:rFonts w:eastAsia="Times New Roman" w:cs="Times New Roman"/>
          <w:lang w:val="ru-RU" w:eastAsia="ru-RU"/>
        </w:rPr>
        <w:t xml:space="preserve">) или </w:t>
      </w:r>
      <w:proofErr w:type="gramStart"/>
      <w:r w:rsidRPr="006B7BB8">
        <w:rPr>
          <w:rFonts w:eastAsia="Times New Roman" w:cs="Times New Roman"/>
          <w:lang w:val="ru-RU" w:eastAsia="ru-RU"/>
        </w:rPr>
        <w:t>кросс-таблицей</w:t>
      </w:r>
      <w:proofErr w:type="gram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cross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table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crosstab</w:t>
      </w:r>
      <w:proofErr w:type="spellEnd"/>
      <w:r w:rsidRPr="006B7BB8">
        <w:rPr>
          <w:rFonts w:eastAsia="Times New Roman" w:cs="Times New Roman"/>
          <w:lang w:val="ru-RU" w:eastAsia="ru-RU"/>
        </w:rPr>
        <w:t xml:space="preserve">). Создавать подобные таблицы позволяют многие электронные таблицы и настольные СУБД — от </w:t>
      </w:r>
      <w:proofErr w:type="spellStart"/>
      <w:r w:rsidRPr="006B7BB8">
        <w:rPr>
          <w:rFonts w:eastAsia="Times New Roman" w:cs="Times New Roman"/>
          <w:lang w:val="ru-RU" w:eastAsia="ru-RU"/>
        </w:rPr>
        <w:t>Paradox</w:t>
      </w:r>
      <w:proofErr w:type="spellEnd"/>
      <w:r w:rsidRPr="006B7BB8">
        <w:rPr>
          <w:rFonts w:eastAsia="Times New Roman" w:cs="Times New Roman"/>
          <w:lang w:val="ru-RU" w:eastAsia="ru-RU"/>
        </w:rPr>
        <w:t xml:space="preserve"> для DOS до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2000. Вот</w:t>
      </w:r>
      <w:r w:rsidRPr="00AC4BFB">
        <w:rPr>
          <w:rFonts w:eastAsia="Times New Roman" w:cs="Times New Roman"/>
          <w:lang w:eastAsia="ru-RU"/>
        </w:rPr>
        <w:t xml:space="preserve"> </w:t>
      </w:r>
      <w:r w:rsidRPr="006B7BB8">
        <w:rPr>
          <w:rFonts w:eastAsia="Times New Roman" w:cs="Times New Roman"/>
          <w:lang w:val="ru-RU" w:eastAsia="ru-RU"/>
        </w:rPr>
        <w:t>так</w:t>
      </w:r>
      <w:r w:rsidRPr="00AC4BFB">
        <w:rPr>
          <w:rFonts w:eastAsia="Times New Roman" w:cs="Times New Roman"/>
          <w:lang w:eastAsia="ru-RU"/>
        </w:rPr>
        <w:t xml:space="preserve">, </w:t>
      </w:r>
      <w:r w:rsidRPr="006B7BB8">
        <w:rPr>
          <w:rFonts w:eastAsia="Times New Roman" w:cs="Times New Roman"/>
          <w:lang w:val="ru-RU" w:eastAsia="ru-RU"/>
        </w:rPr>
        <w:t>например</w:t>
      </w:r>
      <w:r w:rsidRPr="00AC4BFB">
        <w:rPr>
          <w:rFonts w:eastAsia="Times New Roman" w:cs="Times New Roman"/>
          <w:lang w:eastAsia="ru-RU"/>
        </w:rPr>
        <w:t xml:space="preserve">, </w:t>
      </w:r>
      <w:r w:rsidRPr="006B7BB8">
        <w:rPr>
          <w:rFonts w:eastAsia="Times New Roman" w:cs="Times New Roman"/>
          <w:lang w:val="ru-RU" w:eastAsia="ru-RU"/>
        </w:rPr>
        <w:t>выглядит</w:t>
      </w:r>
      <w:r w:rsidRPr="00AC4BFB">
        <w:rPr>
          <w:rFonts w:eastAsia="Times New Roman" w:cs="Times New Roman"/>
          <w:lang w:eastAsia="ru-RU"/>
        </w:rPr>
        <w:t xml:space="preserve"> </w:t>
      </w:r>
      <w:r w:rsidRPr="006B7BB8">
        <w:rPr>
          <w:rFonts w:eastAsia="Times New Roman" w:cs="Times New Roman"/>
          <w:lang w:val="ru-RU" w:eastAsia="ru-RU"/>
        </w:rPr>
        <w:t>подобный</w:t>
      </w:r>
      <w:r w:rsidRPr="00AC4BFB">
        <w:rPr>
          <w:rFonts w:eastAsia="Times New Roman" w:cs="Times New Roman"/>
          <w:lang w:eastAsia="ru-RU"/>
        </w:rPr>
        <w:t xml:space="preserve"> </w:t>
      </w:r>
      <w:r w:rsidRPr="006B7BB8">
        <w:rPr>
          <w:rFonts w:eastAsia="Times New Roman" w:cs="Times New Roman"/>
          <w:lang w:val="ru-RU" w:eastAsia="ru-RU"/>
        </w:rPr>
        <w:t>запрос</w:t>
      </w:r>
      <w:r w:rsidRPr="00AC4BFB">
        <w:rPr>
          <w:rFonts w:eastAsia="Times New Roman" w:cs="Times New Roman"/>
          <w:lang w:eastAsia="ru-RU"/>
        </w:rPr>
        <w:t xml:space="preserve"> </w:t>
      </w:r>
      <w:r w:rsidRPr="006B7BB8">
        <w:rPr>
          <w:rFonts w:eastAsia="Times New Roman" w:cs="Times New Roman"/>
          <w:lang w:val="ru-RU" w:eastAsia="ru-RU"/>
        </w:rPr>
        <w:t>в</w:t>
      </w:r>
      <w:r w:rsidRPr="00AC4BFB">
        <w:rPr>
          <w:rFonts w:eastAsia="Times New Roman" w:cs="Times New Roman"/>
          <w:lang w:eastAsia="ru-RU"/>
        </w:rPr>
        <w:t xml:space="preserve"> Microsoft Access 2000:</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TRANSFORM </w:t>
      </w:r>
      <w:proofErr w:type="gramStart"/>
      <w:r w:rsidRPr="00AC4BFB">
        <w:rPr>
          <w:rFonts w:eastAsia="Times New Roman" w:cs="Times New Roman"/>
          <w:lang w:eastAsia="ru-RU"/>
        </w:rPr>
        <w:t>Sum(</w:t>
      </w:r>
      <w:proofErr w:type="gramEnd"/>
      <w:r w:rsidRPr="00AC4BFB">
        <w:rPr>
          <w:rFonts w:eastAsia="Times New Roman" w:cs="Times New Roman"/>
          <w:lang w:eastAsia="ru-RU"/>
        </w:rPr>
        <w:t xml:space="preserve">Invoices1.ExtendedPrice) AS </w:t>
      </w:r>
      <w:proofErr w:type="spellStart"/>
      <w:r w:rsidRPr="00AC4BFB">
        <w:rPr>
          <w:rFonts w:eastAsia="Times New Roman" w:cs="Times New Roman"/>
          <w:lang w:eastAsia="ru-RU"/>
        </w:rPr>
        <w:t>SumOfExtendedPrice</w:t>
      </w:r>
      <w:proofErr w:type="spellEnd"/>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SELECT Invoices1.Country</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FROM Invoices1</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GROUP BY Invoices1.Country</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PIVOT Invoices1.ShipperName;</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Агрегатные данные для подобной сводной таблицы можно получить и с помощью обычного запроса GROUP BY:</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SELECT </w:t>
      </w:r>
      <w:proofErr w:type="spellStart"/>
      <w:r w:rsidRPr="00AC4BFB">
        <w:rPr>
          <w:rFonts w:eastAsia="Times New Roman" w:cs="Times New Roman"/>
          <w:lang w:eastAsia="ru-RU"/>
        </w:rPr>
        <w:t>Country</w:t>
      </w:r>
      <w:proofErr w:type="gramStart"/>
      <w:r w:rsidRPr="00AC4BFB">
        <w:rPr>
          <w:rFonts w:eastAsia="Times New Roman" w:cs="Times New Roman"/>
          <w:lang w:eastAsia="ru-RU"/>
        </w:rPr>
        <w:t>,ShipperName</w:t>
      </w:r>
      <w:proofErr w:type="spellEnd"/>
      <w:proofErr w:type="gramEnd"/>
      <w:r w:rsidRPr="00AC4BFB">
        <w:rPr>
          <w:rFonts w:eastAsia="Times New Roman" w:cs="Times New Roman"/>
          <w:lang w:eastAsia="ru-RU"/>
        </w:rPr>
        <w:t>, SUM (</w:t>
      </w:r>
      <w:proofErr w:type="spellStart"/>
      <w:r w:rsidRPr="00AC4BFB">
        <w:rPr>
          <w:rFonts w:eastAsia="Times New Roman" w:cs="Times New Roman"/>
          <w:lang w:eastAsia="ru-RU"/>
        </w:rPr>
        <w:t>ExtendedPrice</w:t>
      </w:r>
      <w:proofErr w:type="spellEnd"/>
      <w:r w:rsidRPr="00AC4BFB">
        <w:rPr>
          <w:rFonts w:eastAsia="Times New Roman" w:cs="Times New Roman"/>
          <w:lang w:eastAsia="ru-RU"/>
        </w:rPr>
        <w:t>) FROM invoices1</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GROUP BY </w:t>
      </w:r>
      <w:proofErr w:type="spellStart"/>
      <w:r w:rsidRPr="006B7BB8">
        <w:rPr>
          <w:rFonts w:eastAsia="Times New Roman" w:cs="Times New Roman"/>
          <w:lang w:val="ru-RU" w:eastAsia="ru-RU"/>
        </w:rPr>
        <w:t>COUNTRY,ShipperName</w:t>
      </w:r>
      <w:proofErr w:type="spellEnd"/>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Отметим, однако, что результатом этого запроса будет не сама сводная таблица, а лишь набор агрегатных данных для ее построения (ниже показан фрагмент):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5"/>
        <w:gridCol w:w="1737"/>
        <w:gridCol w:w="2365"/>
      </w:tblGrid>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b/>
                <w:bCs/>
                <w:lang w:val="ru-RU" w:eastAsia="ru-RU"/>
              </w:rPr>
              <w:t>Country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b/>
                <w:bCs/>
                <w:lang w:val="ru-RU" w:eastAsia="ru-RU"/>
              </w:rPr>
              <w:t>ShipperName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SUM (</w:t>
            </w:r>
            <w:proofErr w:type="spellStart"/>
            <w:r w:rsidRPr="006B7BB8">
              <w:rPr>
                <w:rFonts w:eastAsia="Times New Roman" w:cs="Times New Roman"/>
                <w:b/>
                <w:bCs/>
                <w:lang w:val="ru-RU" w:eastAsia="ru-RU"/>
              </w:rPr>
              <w:t>ExtendedPrice</w:t>
            </w:r>
            <w:proofErr w:type="spellEnd"/>
            <w:r w:rsidRPr="006B7BB8">
              <w:rPr>
                <w:rFonts w:eastAsia="Times New Roman" w:cs="Times New Roman"/>
                <w:b/>
                <w:bCs/>
                <w:lang w:val="ru-RU" w:eastAsia="ru-RU"/>
              </w:rPr>
              <w:t>)</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Argentina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Federal</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Shipping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845.5</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Austria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Federal</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Shipping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35696.78</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Belgium</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Federal</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Shipping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8747.3</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Brazil</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spellStart"/>
            <w:r w:rsidRPr="006B7BB8">
              <w:rPr>
                <w:rFonts w:eastAsia="Times New Roman" w:cs="Times New Roman"/>
                <w:lang w:val="ru-RU" w:eastAsia="ru-RU"/>
              </w:rPr>
              <w:t>Federal</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Shipping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13998.26</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w:t>
            </w:r>
          </w:p>
        </w:tc>
      </w:tr>
    </w:tbl>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Третий из рассмотренных выше запросов имеет уже три параметра в условии WHERE. Варьируя их, мы получим трехмерный набор данных.</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0B4C8CB5" wp14:editId="12BEA857">
            <wp:extent cx="2857500" cy="3185160"/>
            <wp:effectExtent l="0" t="0" r="0" b="0"/>
            <wp:docPr id="2" name="Рисунок 2" descr="http://www.bestreferat.ru/images/paper/98/65/97965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streferat.ru/images/paper/98/65/979659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18516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3.2. Трехмерный набор агрегатных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Ячейки куба, содержат агрегатные данные, соответствующие находящимся на осях куба значениям параметров запроса в предложении WHERE. Можно получить набор двухмерных таблиц с помощью сечения куба плоскостями, параллельными его граням (для их обозначения используют термины </w:t>
      </w:r>
      <w:proofErr w:type="spellStart"/>
      <w:r w:rsidRPr="006B7BB8">
        <w:rPr>
          <w:rFonts w:eastAsia="Times New Roman" w:cs="Times New Roman"/>
          <w:lang w:val="ru-RU" w:eastAsia="ru-RU"/>
        </w:rPr>
        <w:t>cross-sections</w:t>
      </w:r>
      <w:proofErr w:type="spellEnd"/>
      <w:r w:rsidRPr="006B7BB8">
        <w:rPr>
          <w:rFonts w:eastAsia="Times New Roman" w:cs="Times New Roman"/>
          <w:lang w:val="ru-RU" w:eastAsia="ru-RU"/>
        </w:rPr>
        <w:t xml:space="preserve"> и </w:t>
      </w:r>
      <w:proofErr w:type="spellStart"/>
      <w:r w:rsidRPr="006B7BB8">
        <w:rPr>
          <w:rFonts w:eastAsia="Times New Roman" w:cs="Times New Roman"/>
          <w:lang w:val="ru-RU" w:eastAsia="ru-RU"/>
        </w:rPr>
        <w:t>slices</w:t>
      </w:r>
      <w:proofErr w:type="spellEnd"/>
      <w:r w:rsidRPr="006B7BB8">
        <w:rPr>
          <w:rFonts w:eastAsia="Times New Roman" w:cs="Times New Roman"/>
          <w:lang w:val="ru-RU" w:eastAsia="ru-RU"/>
        </w:rPr>
        <w:t xml:space="preserve">). Очевидно, что данные, содержащиеся в ячейках куба, можно получить и с помощью соответствующего запроса с предложением GROUP BY. Кроме того, некоторые электронные таблицы (в частности,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2000) также позволяют построить трехмерный набор данных и просматривать различные сечения куба, параллельные его грани, изображенной на листе рабочей книги (</w:t>
      </w:r>
      <w:proofErr w:type="spellStart"/>
      <w:r w:rsidRPr="006B7BB8">
        <w:rPr>
          <w:rFonts w:eastAsia="Times New Roman" w:cs="Times New Roman"/>
          <w:lang w:val="ru-RU" w:eastAsia="ru-RU"/>
        </w:rPr>
        <w:t>workbook</w:t>
      </w:r>
      <w:proofErr w:type="spellEnd"/>
      <w:r w:rsidRPr="006B7BB8">
        <w:rPr>
          <w:rFonts w:eastAsia="Times New Roman" w:cs="Times New Roman"/>
          <w:lang w:val="ru-RU" w:eastAsia="ru-RU"/>
        </w:rPr>
        <w:t xml:space="preserve">). Если в предложении WHERE содержится четыре или более параметров, результирующий набор значений (также называемый OLAP-кубом) может быть 4-мерным, 5-мерным и т.д. Наряду с суммами в ячейках OLAP-куба могут содержаться результаты выполнения иных агрегатных функций языка SQL, таких как MIN, MAX, AVG, COUNT, а в некоторых случаях — и других (дисперсии, среднеквадратичного отклонения и т.д.). </w:t>
      </w:r>
      <w:proofErr w:type="gramStart"/>
      <w:r w:rsidRPr="006B7BB8">
        <w:rPr>
          <w:rFonts w:eastAsia="Times New Roman" w:cs="Times New Roman"/>
          <w:lang w:val="ru-RU" w:eastAsia="ru-RU"/>
        </w:rPr>
        <w:t xml:space="preserve">Для описания значений данных в ячейках используется термин </w:t>
      </w:r>
      <w:proofErr w:type="spellStart"/>
      <w:r w:rsidRPr="006B7BB8">
        <w:rPr>
          <w:rFonts w:eastAsia="Times New Roman" w:cs="Times New Roman"/>
          <w:lang w:val="ru-RU" w:eastAsia="ru-RU"/>
        </w:rPr>
        <w:t>summary</w:t>
      </w:r>
      <w:proofErr w:type="spellEnd"/>
      <w:r w:rsidRPr="006B7BB8">
        <w:rPr>
          <w:rFonts w:eastAsia="Times New Roman" w:cs="Times New Roman"/>
          <w:lang w:val="ru-RU" w:eastAsia="ru-RU"/>
        </w:rPr>
        <w:t xml:space="preserve"> (в общем случае в одном кубе их может быть несколько), для обозначения исходных данных, на основе которых они вычисляются, — термин </w:t>
      </w:r>
      <w:proofErr w:type="spellStart"/>
      <w:r w:rsidRPr="006B7BB8">
        <w:rPr>
          <w:rFonts w:eastAsia="Times New Roman" w:cs="Times New Roman"/>
          <w:lang w:val="ru-RU" w:eastAsia="ru-RU"/>
        </w:rPr>
        <w:t>measure</w:t>
      </w:r>
      <w:proofErr w:type="spellEnd"/>
      <w:r w:rsidRPr="006B7BB8">
        <w:rPr>
          <w:rFonts w:eastAsia="Times New Roman" w:cs="Times New Roman"/>
          <w:lang w:val="ru-RU" w:eastAsia="ru-RU"/>
        </w:rPr>
        <w:t xml:space="preserve">, а для обозначения параметров запросов — термин </w:t>
      </w:r>
      <w:proofErr w:type="spellStart"/>
      <w:r w:rsidRPr="006B7BB8">
        <w:rPr>
          <w:rFonts w:eastAsia="Times New Roman" w:cs="Times New Roman"/>
          <w:lang w:val="ru-RU" w:eastAsia="ru-RU"/>
        </w:rPr>
        <w:t>dimension</w:t>
      </w:r>
      <w:proofErr w:type="spellEnd"/>
      <w:r w:rsidRPr="006B7BB8">
        <w:rPr>
          <w:rFonts w:eastAsia="Times New Roman" w:cs="Times New Roman"/>
          <w:lang w:val="ru-RU" w:eastAsia="ru-RU"/>
        </w:rPr>
        <w:t xml:space="preserve"> (переводимый на русский язык обычно как "измерение", когда речь идет об OLAP-кубах, и как "размерность", когда речь идет о хранилищах данных).</w:t>
      </w:r>
      <w:proofErr w:type="gramEnd"/>
      <w:r w:rsidRPr="006B7BB8">
        <w:rPr>
          <w:rFonts w:eastAsia="Times New Roman" w:cs="Times New Roman"/>
          <w:lang w:val="ru-RU" w:eastAsia="ru-RU"/>
        </w:rPr>
        <w:t xml:space="preserve"> Значения, откладываемые на осях, называются членами измерений (</w:t>
      </w:r>
      <w:proofErr w:type="spellStart"/>
      <w:r w:rsidRPr="006B7BB8">
        <w:rPr>
          <w:rFonts w:eastAsia="Times New Roman" w:cs="Times New Roman"/>
          <w:lang w:val="ru-RU" w:eastAsia="ru-RU"/>
        </w:rPr>
        <w:t>members</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Говоря об измерениях, следует упомянуть о том, что значения, наносимые на оси, могут иметь различные уровни детализации. Например, нас может интересовать суммарная стоимость заказов, сделанных клиентами в разных странах, либо суммарная стоимость заказов, сделанных иногородними клиентами или даже отдельными клиентами. Естественно, результирующий набор агрегатных данных во втором и третьем случаях будет более детальным, чем в первом. Заметим, что возможность получения агрегатных данных с различной степенью детализации соответствует одному из требований, предъявляемых к хранилищам данных, — требованию доступности различных срезов данных для сравнения и анализа.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Поскольку в рассмотренном примере в общем случае в каждой стране может быть несколько городов, а в городе — несколько клиентов, можно говорить об иерархиях </w:t>
      </w:r>
      <w:r w:rsidRPr="006B7BB8">
        <w:rPr>
          <w:rFonts w:eastAsia="Times New Roman" w:cs="Times New Roman"/>
          <w:lang w:val="ru-RU" w:eastAsia="ru-RU"/>
        </w:rPr>
        <w:lastRenderedPageBreak/>
        <w:t>значений в измерениях. В этом случае на первом уровне иерархии располагаются страны, на втором — города, а на третьем — клиенты.</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410406CC" wp14:editId="52859D52">
            <wp:extent cx="4008120" cy="1135380"/>
            <wp:effectExtent l="0" t="0" r="0" b="7620"/>
            <wp:docPr id="3" name="Рисунок 3" descr="http://www.bestreferat.ru/images/paper/99/65/97965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streferat.ru/images/paper/99/65/979659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8120" cy="113538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3.3. Иерархия в измерении, связанном с географическим положением клиентов</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Отметим, что иерархии могут быть сбалансированными (</w:t>
      </w:r>
      <w:proofErr w:type="spellStart"/>
      <w:r w:rsidRPr="006B7BB8">
        <w:rPr>
          <w:rFonts w:eastAsia="Times New Roman" w:cs="Times New Roman"/>
          <w:lang w:val="ru-RU" w:eastAsia="ru-RU"/>
        </w:rPr>
        <w:t>balanced</w:t>
      </w:r>
      <w:proofErr w:type="spellEnd"/>
      <w:r w:rsidRPr="006B7BB8">
        <w:rPr>
          <w:rFonts w:eastAsia="Times New Roman" w:cs="Times New Roman"/>
          <w:lang w:val="ru-RU" w:eastAsia="ru-RU"/>
        </w:rPr>
        <w:t>), как, например, иерархии, основанные на данных типа "дата—время", и несбалансированными (</w:t>
      </w:r>
      <w:proofErr w:type="spellStart"/>
      <w:r w:rsidRPr="006B7BB8">
        <w:rPr>
          <w:rFonts w:eastAsia="Times New Roman" w:cs="Times New Roman"/>
          <w:lang w:val="ru-RU" w:eastAsia="ru-RU"/>
        </w:rPr>
        <w:t>unbalanced</w:t>
      </w:r>
      <w:proofErr w:type="spellEnd"/>
      <w:r w:rsidRPr="006B7BB8">
        <w:rPr>
          <w:rFonts w:eastAsia="Times New Roman" w:cs="Times New Roman"/>
          <w:lang w:val="ru-RU" w:eastAsia="ru-RU"/>
        </w:rPr>
        <w:t xml:space="preserve">). Типичный пример несбалансированной иерархии — иерархия типа "начальник—подчиненный" (ее можно построить, например, используя значения поля </w:t>
      </w:r>
      <w:proofErr w:type="spellStart"/>
      <w:r w:rsidRPr="006B7BB8">
        <w:rPr>
          <w:rFonts w:eastAsia="Times New Roman" w:cs="Times New Roman"/>
          <w:lang w:val="ru-RU" w:eastAsia="ru-RU"/>
        </w:rPr>
        <w:t>Salesperson</w:t>
      </w:r>
      <w:proofErr w:type="spellEnd"/>
      <w:r w:rsidRPr="006B7BB8">
        <w:rPr>
          <w:rFonts w:eastAsia="Times New Roman" w:cs="Times New Roman"/>
          <w:lang w:val="ru-RU" w:eastAsia="ru-RU"/>
        </w:rPr>
        <w:t xml:space="preserve"> исходного набора данных из рассмотренного выше примера):</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6A7D9EB0" wp14:editId="703DB1C2">
            <wp:extent cx="4411980" cy="1234440"/>
            <wp:effectExtent l="0" t="0" r="7620" b="3810"/>
            <wp:docPr id="4" name="Рисунок 4" descr="http://www.bestreferat.ru/images/paper/00/66/97966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streferat.ru/images/paper/00/66/979660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1980" cy="123444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3.4. Несбалансированная иерархия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Иногда для таких иерархий используется термин </w:t>
      </w:r>
      <w:proofErr w:type="spellStart"/>
      <w:r w:rsidRPr="006B7BB8">
        <w:rPr>
          <w:rFonts w:eastAsia="Times New Roman" w:cs="Times New Roman"/>
          <w:lang w:val="ru-RU" w:eastAsia="ru-RU"/>
        </w:rPr>
        <w:t>Parent-child</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hierarchy</w:t>
      </w:r>
      <w:proofErr w:type="spellEnd"/>
      <w:r w:rsidRPr="006B7BB8">
        <w:rPr>
          <w:rFonts w:eastAsia="Times New Roman" w:cs="Times New Roman"/>
          <w:lang w:val="ru-RU" w:eastAsia="ru-RU"/>
        </w:rPr>
        <w:t xml:space="preserve">. Существуют также иерархии, занимающие промежуточное положение между сбалансированными и несбалансированными (они обозначаются термином </w:t>
      </w:r>
      <w:proofErr w:type="spellStart"/>
      <w:r w:rsidRPr="006B7BB8">
        <w:rPr>
          <w:rFonts w:eastAsia="Times New Roman" w:cs="Times New Roman"/>
          <w:lang w:val="ru-RU" w:eastAsia="ru-RU"/>
        </w:rPr>
        <w:t>ragged</w:t>
      </w:r>
      <w:proofErr w:type="spellEnd"/>
      <w:r w:rsidRPr="006B7BB8">
        <w:rPr>
          <w:rFonts w:eastAsia="Times New Roman" w:cs="Times New Roman"/>
          <w:lang w:val="ru-RU" w:eastAsia="ru-RU"/>
        </w:rPr>
        <w:t xml:space="preserve"> — "неровный"). </w:t>
      </w:r>
      <w:proofErr w:type="gramStart"/>
      <w:r w:rsidRPr="006B7BB8">
        <w:rPr>
          <w:rFonts w:eastAsia="Times New Roman" w:cs="Times New Roman"/>
          <w:lang w:val="ru-RU" w:eastAsia="ru-RU"/>
        </w:rPr>
        <w:t xml:space="preserve">Обычно они содержат такие члены, логические "родители" которых находятся не на непосредственно вышестоящем уровне (например, в географической иерархии есть уровни </w:t>
      </w:r>
      <w:proofErr w:type="spellStart"/>
      <w:r w:rsidRPr="006B7BB8">
        <w:rPr>
          <w:rFonts w:eastAsia="Times New Roman" w:cs="Times New Roman"/>
          <w:lang w:val="ru-RU" w:eastAsia="ru-RU"/>
        </w:rPr>
        <w:t>Country</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City</w:t>
      </w:r>
      <w:proofErr w:type="spellEnd"/>
      <w:r w:rsidRPr="006B7BB8">
        <w:rPr>
          <w:rFonts w:eastAsia="Times New Roman" w:cs="Times New Roman"/>
          <w:lang w:val="ru-RU" w:eastAsia="ru-RU"/>
        </w:rPr>
        <w:t xml:space="preserve"> и </w:t>
      </w:r>
      <w:proofErr w:type="spellStart"/>
      <w:r w:rsidRPr="006B7BB8">
        <w:rPr>
          <w:rFonts w:eastAsia="Times New Roman" w:cs="Times New Roman"/>
          <w:lang w:val="ru-RU" w:eastAsia="ru-RU"/>
        </w:rPr>
        <w:t>State</w:t>
      </w:r>
      <w:proofErr w:type="spellEnd"/>
      <w:r w:rsidRPr="006B7BB8">
        <w:rPr>
          <w:rFonts w:eastAsia="Times New Roman" w:cs="Times New Roman"/>
          <w:lang w:val="ru-RU" w:eastAsia="ru-RU"/>
        </w:rPr>
        <w:t xml:space="preserve">, но при этом в наборе данных имеются страны, не имеющие штатов или регионов между уровнями </w:t>
      </w:r>
      <w:proofErr w:type="spellStart"/>
      <w:r w:rsidRPr="006B7BB8">
        <w:rPr>
          <w:rFonts w:eastAsia="Times New Roman" w:cs="Times New Roman"/>
          <w:lang w:val="ru-RU" w:eastAsia="ru-RU"/>
        </w:rPr>
        <w:t>Country</w:t>
      </w:r>
      <w:proofErr w:type="spellEnd"/>
      <w:r w:rsidRPr="006B7BB8">
        <w:rPr>
          <w:rFonts w:eastAsia="Times New Roman" w:cs="Times New Roman"/>
          <w:lang w:val="ru-RU" w:eastAsia="ru-RU"/>
        </w:rPr>
        <w:t xml:space="preserve"> и </w:t>
      </w:r>
      <w:proofErr w:type="spellStart"/>
      <w:r w:rsidRPr="006B7BB8">
        <w:rPr>
          <w:rFonts w:eastAsia="Times New Roman" w:cs="Times New Roman"/>
          <w:lang w:val="ru-RU" w:eastAsia="ru-RU"/>
        </w:rPr>
        <w:t>City</w:t>
      </w:r>
      <w:proofErr w:type="spellEnd"/>
      <w:r w:rsidRPr="006B7BB8">
        <w:rPr>
          <w:rFonts w:eastAsia="Times New Roman" w:cs="Times New Roman"/>
          <w:lang w:val="ru-RU" w:eastAsia="ru-RU"/>
        </w:rPr>
        <w:t>;</w:t>
      </w:r>
      <w:proofErr w:type="gramEnd"/>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4916B9B9" wp14:editId="07DFBDC9">
            <wp:extent cx="2819400" cy="1181100"/>
            <wp:effectExtent l="0" t="0" r="0" b="0"/>
            <wp:docPr id="5" name="Рисунок 5" descr="http://www.bestreferat.ru/images/paper/01/66/97966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streferat.ru/images/paper/01/66/979660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18110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3.5. "Неровная" иерархия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Отметим, что несбалансированные и "неровные" иерархии поддерживаются далеко не всеми OLAP-средствами. Например, в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Analysis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Services</w:t>
      </w:r>
      <w:proofErr w:type="spellEnd"/>
      <w:r w:rsidRPr="006B7BB8">
        <w:rPr>
          <w:rFonts w:eastAsia="Times New Roman" w:cs="Times New Roman"/>
          <w:lang w:val="ru-RU" w:eastAsia="ru-RU"/>
        </w:rPr>
        <w:t xml:space="preserve"> 2000 поддерживаются оба типа иерархии, а в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OLAP </w:t>
      </w:r>
      <w:proofErr w:type="spellStart"/>
      <w:r w:rsidRPr="006B7BB8">
        <w:rPr>
          <w:rFonts w:eastAsia="Times New Roman" w:cs="Times New Roman"/>
          <w:lang w:val="ru-RU" w:eastAsia="ru-RU"/>
        </w:rPr>
        <w:t>Services</w:t>
      </w:r>
      <w:proofErr w:type="spellEnd"/>
      <w:r w:rsidRPr="006B7BB8">
        <w:rPr>
          <w:rFonts w:eastAsia="Times New Roman" w:cs="Times New Roman"/>
          <w:lang w:val="ru-RU" w:eastAsia="ru-RU"/>
        </w:rPr>
        <w:t xml:space="preserve"> 7.0 — только сбалансированные. </w:t>
      </w:r>
      <w:proofErr w:type="gramStart"/>
      <w:r w:rsidRPr="006B7BB8">
        <w:rPr>
          <w:rFonts w:eastAsia="Times New Roman" w:cs="Times New Roman"/>
          <w:lang w:val="ru-RU" w:eastAsia="ru-RU"/>
        </w:rPr>
        <w:t>Различным в разных OLAP-средствах может быть и число уровней иерархии, и максимально допустимое число членов одного уровня, и максимально возможное число самих измерений.</w:t>
      </w:r>
      <w:proofErr w:type="gramEnd"/>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Все, что говорилось выше про OLAP, по сути, относилось к многомерному представлению данных. То, как данные хранятся, грубо говоря, не волнует ни конечного пользователя, ни разработчиков инструмента, которым клиент пользуется.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Многомерность в OLAP-приложениях может быть разделена на три уровня:</w:t>
      </w:r>
    </w:p>
    <w:p w:rsidR="006B7BB8" w:rsidRPr="006B7BB8" w:rsidRDefault="006B7BB8" w:rsidP="006B7BB8">
      <w:pPr>
        <w:numPr>
          <w:ilvl w:val="0"/>
          <w:numId w:val="6"/>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lastRenderedPageBreak/>
        <w:t>Многомерное представление данных - средства конечного пользователя, обеспечивающие многомерную визуализацию и манипулирование данными; слой многомерного представления абстрагирован от физической структуры данных и воспринимает данные как многомерные.</w:t>
      </w:r>
    </w:p>
    <w:p w:rsidR="006B7BB8" w:rsidRPr="006B7BB8" w:rsidRDefault="006B7BB8" w:rsidP="006B7BB8">
      <w:pPr>
        <w:numPr>
          <w:ilvl w:val="0"/>
          <w:numId w:val="6"/>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Многомерная обработка - средство (язык) формулирования многомерных запросов (традиционный реляционный язык SQL здесь оказывается непригодным) и процессор, умеющий обработать и выполнить такой запрос.</w:t>
      </w:r>
    </w:p>
    <w:p w:rsidR="006B7BB8" w:rsidRPr="006B7BB8" w:rsidRDefault="006B7BB8" w:rsidP="006B7BB8">
      <w:pPr>
        <w:numPr>
          <w:ilvl w:val="0"/>
          <w:numId w:val="6"/>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Многомерное хранение - средства физической организации данных, обеспечивающие эффективное выполнение многомерных запросов.</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Первые два уровня в обязательном порядке присутствуют во всех OLAP-средствах. Третий уровень, хотя и является широко распространенным, не обязателен, так как данные для многомерного представления могут извлекаться и из обычных реляционных структур; процессор многомерных запросов в этом случае транслирует многомерные запросы в SQL-запросы, которые выполняются реляционной СУБД. Конкретные OLAP-продукты, как правило, представляют собой либо средство многомерного представления данных, OLAP-клиент (например, </w:t>
      </w:r>
      <w:proofErr w:type="spellStart"/>
      <w:r w:rsidRPr="006B7BB8">
        <w:rPr>
          <w:rFonts w:eastAsia="Times New Roman" w:cs="Times New Roman"/>
          <w:lang w:val="ru-RU" w:eastAsia="ru-RU"/>
        </w:rPr>
        <w:t>Pivot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Tables</w:t>
      </w:r>
      <w:proofErr w:type="spellEnd"/>
      <w:r w:rsidRPr="006B7BB8">
        <w:rPr>
          <w:rFonts w:eastAsia="Times New Roman" w:cs="Times New Roman"/>
          <w:lang w:val="ru-RU" w:eastAsia="ru-RU"/>
        </w:rPr>
        <w:t xml:space="preserve"> в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2000 фирмы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или </w:t>
      </w:r>
      <w:proofErr w:type="spellStart"/>
      <w:r w:rsidRPr="006B7BB8">
        <w:rPr>
          <w:rFonts w:eastAsia="Times New Roman" w:cs="Times New Roman"/>
          <w:lang w:val="ru-RU" w:eastAsia="ru-RU"/>
        </w:rPr>
        <w:t>ProClarity</w:t>
      </w:r>
      <w:proofErr w:type="spellEnd"/>
      <w:r w:rsidRPr="006B7BB8">
        <w:rPr>
          <w:rFonts w:eastAsia="Times New Roman" w:cs="Times New Roman"/>
          <w:lang w:val="ru-RU" w:eastAsia="ru-RU"/>
        </w:rPr>
        <w:t xml:space="preserve"> фирмы </w:t>
      </w:r>
      <w:proofErr w:type="spellStart"/>
      <w:r w:rsidRPr="006B7BB8">
        <w:rPr>
          <w:rFonts w:eastAsia="Times New Roman" w:cs="Times New Roman"/>
          <w:lang w:val="ru-RU" w:eastAsia="ru-RU"/>
        </w:rPr>
        <w:t>Knosys</w:t>
      </w:r>
      <w:proofErr w:type="spellEnd"/>
      <w:r w:rsidRPr="006B7BB8">
        <w:rPr>
          <w:rFonts w:eastAsia="Times New Roman" w:cs="Times New Roman"/>
          <w:lang w:val="ru-RU" w:eastAsia="ru-RU"/>
        </w:rPr>
        <w:t>), либо многомерную серверную СУБД</w:t>
      </w:r>
      <w:r w:rsidRPr="00AC4BFB">
        <w:rPr>
          <w:rFonts w:eastAsia="Times New Roman" w:cs="Times New Roman"/>
          <w:lang w:eastAsia="ru-RU"/>
        </w:rPr>
        <w:t>, OLAP-</w:t>
      </w:r>
      <w:r w:rsidRPr="006B7BB8">
        <w:rPr>
          <w:rFonts w:eastAsia="Times New Roman" w:cs="Times New Roman"/>
          <w:lang w:val="ru-RU" w:eastAsia="ru-RU"/>
        </w:rPr>
        <w:t>сервер</w:t>
      </w:r>
      <w:r w:rsidRPr="00AC4BFB">
        <w:rPr>
          <w:rFonts w:eastAsia="Times New Roman" w:cs="Times New Roman"/>
          <w:lang w:eastAsia="ru-RU"/>
        </w:rPr>
        <w:t xml:space="preserve"> (</w:t>
      </w:r>
      <w:r w:rsidRPr="006B7BB8">
        <w:rPr>
          <w:rFonts w:eastAsia="Times New Roman" w:cs="Times New Roman"/>
          <w:lang w:val="ru-RU" w:eastAsia="ru-RU"/>
        </w:rPr>
        <w:t>например</w:t>
      </w:r>
      <w:r w:rsidRPr="00AC4BFB">
        <w:rPr>
          <w:rFonts w:eastAsia="Times New Roman" w:cs="Times New Roman"/>
          <w:lang w:eastAsia="ru-RU"/>
        </w:rPr>
        <w:t xml:space="preserve">, Oracle Express Server </w:t>
      </w:r>
      <w:r w:rsidRPr="006B7BB8">
        <w:rPr>
          <w:rFonts w:eastAsia="Times New Roman" w:cs="Times New Roman"/>
          <w:lang w:val="ru-RU" w:eastAsia="ru-RU"/>
        </w:rPr>
        <w:t>или</w:t>
      </w:r>
      <w:r w:rsidRPr="00AC4BFB">
        <w:rPr>
          <w:rFonts w:eastAsia="Times New Roman" w:cs="Times New Roman"/>
          <w:lang w:eastAsia="ru-RU"/>
        </w:rPr>
        <w:t xml:space="preserve"> Microsoft OLAP Services). </w:t>
      </w:r>
      <w:r w:rsidRPr="006B7BB8">
        <w:rPr>
          <w:rFonts w:eastAsia="Times New Roman" w:cs="Times New Roman"/>
          <w:lang w:val="ru-RU" w:eastAsia="ru-RU"/>
        </w:rPr>
        <w:t xml:space="preserve">Слой многомерной обработки обычно бывает встроен в OLAP-клиент и/или в OLAP-сервер, но может быть выделен в чистом виде, как, например, компонент </w:t>
      </w:r>
      <w:proofErr w:type="spellStart"/>
      <w:r w:rsidRPr="006B7BB8">
        <w:rPr>
          <w:rFonts w:eastAsia="Times New Roman" w:cs="Times New Roman"/>
          <w:lang w:val="ru-RU" w:eastAsia="ru-RU"/>
        </w:rPr>
        <w:t>Pivot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Table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w:t>
      </w:r>
      <w:proofErr w:type="spellEnd"/>
      <w:r w:rsidRPr="006B7BB8">
        <w:rPr>
          <w:rFonts w:eastAsia="Times New Roman" w:cs="Times New Roman"/>
          <w:lang w:val="ru-RU" w:eastAsia="ru-RU"/>
        </w:rPr>
        <w:t xml:space="preserve"> фирмы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Средства OLAP-анализа могут извлекать данные и непосредственно из реляционных систем. Такой подход был более привлекательным в те времена, когда OLAP-серверы отсутствовали в прайс-листах ведущих производителей СУБД. Но сегодня и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и </w:t>
      </w:r>
      <w:proofErr w:type="spellStart"/>
      <w:r w:rsidRPr="006B7BB8">
        <w:rPr>
          <w:rFonts w:eastAsia="Times New Roman" w:cs="Times New Roman"/>
          <w:lang w:val="ru-RU" w:eastAsia="ru-RU"/>
        </w:rPr>
        <w:t>Informix</w:t>
      </w:r>
      <w:proofErr w:type="spellEnd"/>
      <w:r w:rsidRPr="006B7BB8">
        <w:rPr>
          <w:rFonts w:eastAsia="Times New Roman" w:cs="Times New Roman"/>
          <w:lang w:val="ru-RU" w:eastAsia="ru-RU"/>
        </w:rPr>
        <w:t xml:space="preserve">, и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предлагают </w:t>
      </w:r>
      <w:proofErr w:type="gramStart"/>
      <w:r w:rsidRPr="006B7BB8">
        <w:rPr>
          <w:rFonts w:eastAsia="Times New Roman" w:cs="Times New Roman"/>
          <w:lang w:val="ru-RU" w:eastAsia="ru-RU"/>
        </w:rPr>
        <w:t>полноценные</w:t>
      </w:r>
      <w:proofErr w:type="gramEnd"/>
      <w:r w:rsidRPr="006B7BB8">
        <w:rPr>
          <w:rFonts w:eastAsia="Times New Roman" w:cs="Times New Roman"/>
          <w:lang w:val="ru-RU" w:eastAsia="ru-RU"/>
        </w:rPr>
        <w:t xml:space="preserve"> OLAP-серверы. OLAP-серверы, или серверы многомерных БД, могут хранить свои многомерные данные по-разному. Прежде чем рассмотреть эти способы, нам нужно поговорить о таком важном аспекте, как хранение агрегатов. </w:t>
      </w:r>
      <w:proofErr w:type="gramStart"/>
      <w:r w:rsidRPr="006B7BB8">
        <w:rPr>
          <w:rFonts w:eastAsia="Times New Roman" w:cs="Times New Roman"/>
          <w:lang w:val="ru-RU" w:eastAsia="ru-RU"/>
        </w:rPr>
        <w:t>Дело в том, что в любом хранилище данных - и в обычном, и в многомерном - наряду с детальными данными, извлекаемыми из оперативных систем, хранятся и суммарные показатели (агрегированные показатели, агрегаты), такие, как суммы объемов продаж по месяцам, по категориям товаров и т. п. Агрегаты хранятся в явном виде с единственной целью - ускорить выполнение запросов.</w:t>
      </w:r>
      <w:proofErr w:type="gramEnd"/>
      <w:r w:rsidRPr="006B7BB8">
        <w:rPr>
          <w:rFonts w:eastAsia="Times New Roman" w:cs="Times New Roman"/>
          <w:lang w:val="ru-RU" w:eastAsia="ru-RU"/>
        </w:rPr>
        <w:t xml:space="preserve"> Ведь, с одной стороны, в хранилище накапливается, как правило, очень большой объем данных, а с другой - аналитиков в большинстве случаев интересуют не детальные, а обобщенные показатели. И если каждый раз для вычисления суммы продаж за год пришлось бы суммировать миллионы индивидуальных продаж, скорость, скорее всего, была бы неприемлемой. Поэтому при загрузке данных в многомерную БД вычисляются и сохраняются все суммарные показатели или их часть.</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Но за скорость обработки запросов к суммарным данным приходится платить увеличением объемов данных и времени на их загрузку. Причем увеличение объема может стать буквально катастрофическим - в одном из опубликованных стандартных тестов полный подсчет агрегатов для 10 Мб исходных данных потребовал 2,4 Гб, т. е. данные выросли в 240 раз. Степень "разбухания" данных при вычислении агрегатов зависит от количества измерений куба и структуры этих измерений, т. е. соотношения количества "отцов" и "детей" на разных уровнях измерения. Для решения проблемы хранения агрегатов применяются подчас сложные схемы, позволяющие при вычислении далеко не всех возможных агрегатов достигать значительного повышения производительности выполнения запросов. Теперь о различных вариантах хранения информации. </w:t>
      </w:r>
      <w:proofErr w:type="gramStart"/>
      <w:r w:rsidRPr="006B7BB8">
        <w:rPr>
          <w:rFonts w:eastAsia="Times New Roman" w:cs="Times New Roman"/>
          <w:lang w:val="ru-RU" w:eastAsia="ru-RU"/>
        </w:rPr>
        <w:t>Как детальные данные, так и агрегаты могут храниться либо в реляционных, либо в многомерных структурах.</w:t>
      </w:r>
      <w:proofErr w:type="gramEnd"/>
      <w:r w:rsidRPr="006B7BB8">
        <w:rPr>
          <w:rFonts w:eastAsia="Times New Roman" w:cs="Times New Roman"/>
          <w:lang w:val="ru-RU" w:eastAsia="ru-RU"/>
        </w:rPr>
        <w:t xml:space="preserve"> Многомерное хранение позволяет обращаться с данными как с многомерным массивом, благодаря чему обеспечиваются одинаково быстрые </w:t>
      </w:r>
      <w:r w:rsidRPr="006B7BB8">
        <w:rPr>
          <w:rFonts w:eastAsia="Times New Roman" w:cs="Times New Roman"/>
          <w:lang w:val="ru-RU" w:eastAsia="ru-RU"/>
        </w:rPr>
        <w:lastRenderedPageBreak/>
        <w:t>вычисления суммарных показателей и различные многомерные преобразования по любому из измерений. Некоторое время назад OLAP-продукты поддерживали либо реляционное, либо многомерное хранение. Сегодня, как правило, один и тот же продукт обеспечивает оба этих вида хранения, а также третий вид - смешанный. Применяются следующие термины:</w:t>
      </w:r>
    </w:p>
    <w:p w:rsidR="006B7BB8" w:rsidRPr="006B7BB8" w:rsidRDefault="006B7BB8" w:rsidP="006B7BB8">
      <w:pPr>
        <w:numPr>
          <w:ilvl w:val="0"/>
          <w:numId w:val="7"/>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b/>
          <w:bCs/>
          <w:lang w:val="ru-RU" w:eastAsia="ru-RU"/>
        </w:rPr>
        <w:t>MOLAP</w:t>
      </w:r>
      <w:r w:rsidRPr="006B7BB8">
        <w:rPr>
          <w:rFonts w:eastAsia="Times New Roman" w:cs="Times New Roman"/>
          <w:lang w:val="ru-RU" w:eastAsia="ru-RU"/>
        </w:rPr>
        <w:t>(</w:t>
      </w:r>
      <w:proofErr w:type="spellStart"/>
      <w:r w:rsidRPr="006B7BB8">
        <w:rPr>
          <w:rFonts w:eastAsia="Times New Roman" w:cs="Times New Roman"/>
          <w:lang w:val="ru-RU" w:eastAsia="ru-RU"/>
        </w:rPr>
        <w:t>Multidimensional</w:t>
      </w:r>
      <w:proofErr w:type="spellEnd"/>
      <w:r w:rsidRPr="006B7BB8">
        <w:rPr>
          <w:rFonts w:eastAsia="Times New Roman" w:cs="Times New Roman"/>
          <w:lang w:val="ru-RU" w:eastAsia="ru-RU"/>
        </w:rPr>
        <w:t xml:space="preserve"> OLAP) - и детальные данные, и агрегаты хранятся в многомерной БД. В этом случае получается наибольшая избыточность, так как многомерные данные полностью содержат реляционные.</w:t>
      </w:r>
    </w:p>
    <w:p w:rsidR="006B7BB8" w:rsidRPr="006B7BB8" w:rsidRDefault="006B7BB8" w:rsidP="006B7BB8">
      <w:pPr>
        <w:numPr>
          <w:ilvl w:val="0"/>
          <w:numId w:val="7"/>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b/>
          <w:bCs/>
          <w:lang w:val="ru-RU" w:eastAsia="ru-RU"/>
        </w:rPr>
        <w:t>ROLAP</w:t>
      </w:r>
      <w:r w:rsidRPr="006B7BB8">
        <w:rPr>
          <w:rFonts w:eastAsia="Times New Roman" w:cs="Times New Roman"/>
          <w:lang w:val="ru-RU" w:eastAsia="ru-RU"/>
        </w:rPr>
        <w:t>(</w:t>
      </w:r>
      <w:proofErr w:type="spellStart"/>
      <w:r w:rsidRPr="006B7BB8">
        <w:rPr>
          <w:rFonts w:eastAsia="Times New Roman" w:cs="Times New Roman"/>
          <w:lang w:val="ru-RU" w:eastAsia="ru-RU"/>
        </w:rPr>
        <w:t>Relational</w:t>
      </w:r>
      <w:proofErr w:type="spellEnd"/>
      <w:r w:rsidRPr="006B7BB8">
        <w:rPr>
          <w:rFonts w:eastAsia="Times New Roman" w:cs="Times New Roman"/>
          <w:lang w:val="ru-RU" w:eastAsia="ru-RU"/>
        </w:rPr>
        <w:t xml:space="preserve"> OLAP) - детальные данные остаются там, где они "жили" изначально - в реляционной БД; агрегаты хранятся в той же БД в специально созданных служебных таблицах.</w:t>
      </w:r>
    </w:p>
    <w:p w:rsidR="006B7BB8" w:rsidRPr="006B7BB8" w:rsidRDefault="006B7BB8" w:rsidP="006B7BB8">
      <w:pPr>
        <w:numPr>
          <w:ilvl w:val="0"/>
          <w:numId w:val="7"/>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b/>
          <w:bCs/>
          <w:lang w:val="ru-RU" w:eastAsia="ru-RU"/>
        </w:rPr>
        <w:t>HOLAP</w:t>
      </w:r>
      <w:r w:rsidRPr="006B7BB8">
        <w:rPr>
          <w:rFonts w:eastAsia="Times New Roman" w:cs="Times New Roman"/>
          <w:lang w:val="ru-RU" w:eastAsia="ru-RU"/>
        </w:rPr>
        <w:t>(</w:t>
      </w:r>
      <w:proofErr w:type="spellStart"/>
      <w:r w:rsidRPr="006B7BB8">
        <w:rPr>
          <w:rFonts w:eastAsia="Times New Roman" w:cs="Times New Roman"/>
          <w:lang w:val="ru-RU" w:eastAsia="ru-RU"/>
        </w:rPr>
        <w:t>Hybrid</w:t>
      </w:r>
      <w:proofErr w:type="spellEnd"/>
      <w:r w:rsidRPr="006B7BB8">
        <w:rPr>
          <w:rFonts w:eastAsia="Times New Roman" w:cs="Times New Roman"/>
          <w:lang w:val="ru-RU" w:eastAsia="ru-RU"/>
        </w:rPr>
        <w:t xml:space="preserve"> OLAP) - детальные данные остаются на месте (в реляционной БД), а агрегаты хранятся в многомерной БД.</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Каждый из этих способов имеет свои преимущества и недостатки и должен применяться в зависимости от условий - объема данных, мощности реляционной СУБД и т. д. При хранении данных в многомерных структурах возникает потенциальная проблема "разбухания" за счет хранения пустых значений. Ведь если в многомерном массиве зарезервировано место под все возможные комбинации меток измерений, а реально заполнена лишь малая часть (например, ряд продуктов продается только в небольшом числе регионов), то </w:t>
      </w:r>
      <w:proofErr w:type="spellStart"/>
      <w:proofErr w:type="gramStart"/>
      <w:r w:rsidRPr="006B7BB8">
        <w:rPr>
          <w:rFonts w:eastAsia="Times New Roman" w:cs="Times New Roman"/>
          <w:lang w:val="ru-RU" w:eastAsia="ru-RU"/>
        </w:rPr>
        <w:t>бо</w:t>
      </w:r>
      <w:proofErr w:type="spellEnd"/>
      <w:r w:rsidRPr="006B7BB8">
        <w:rPr>
          <w:rFonts w:eastAsia="Times New Roman" w:cs="Times New Roman"/>
          <w:lang w:val="ru-RU" w:eastAsia="ru-RU"/>
        </w:rPr>
        <w:t>/</w:t>
      </w:r>
      <w:proofErr w:type="spellStart"/>
      <w:r w:rsidRPr="006B7BB8">
        <w:rPr>
          <w:rFonts w:eastAsia="Times New Roman" w:cs="Times New Roman"/>
          <w:lang w:val="ru-RU" w:eastAsia="ru-RU"/>
        </w:rPr>
        <w:t>льшая</w:t>
      </w:r>
      <w:proofErr w:type="spellEnd"/>
      <w:proofErr w:type="gramEnd"/>
      <w:r w:rsidRPr="006B7BB8">
        <w:rPr>
          <w:rFonts w:eastAsia="Times New Roman" w:cs="Times New Roman"/>
          <w:lang w:val="ru-RU" w:eastAsia="ru-RU"/>
        </w:rPr>
        <w:t xml:space="preserve"> часть куба будет пустовать, хотя место будет занято. </w:t>
      </w:r>
      <w:proofErr w:type="gramStart"/>
      <w:r w:rsidRPr="006B7BB8">
        <w:rPr>
          <w:rFonts w:eastAsia="Times New Roman" w:cs="Times New Roman"/>
          <w:lang w:val="ru-RU" w:eastAsia="ru-RU"/>
        </w:rPr>
        <w:t>Современные</w:t>
      </w:r>
      <w:proofErr w:type="gramEnd"/>
      <w:r w:rsidRPr="006B7BB8">
        <w:rPr>
          <w:rFonts w:eastAsia="Times New Roman" w:cs="Times New Roman"/>
          <w:lang w:val="ru-RU" w:eastAsia="ru-RU"/>
        </w:rPr>
        <w:t xml:space="preserve"> OLAP-продукты умеют справляться с этой проблемой.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Рассмотрим типичную структуру хранилищ данных, поговорим о том, что представляет собой OLAP на клиенте и на сервере, а также обсудим некоторые технические аспекты многомерного хранения </w:t>
      </w:r>
      <w:proofErr w:type="spellStart"/>
      <w:r w:rsidRPr="006B7BB8">
        <w:rPr>
          <w:rFonts w:eastAsia="Times New Roman" w:cs="Times New Roman"/>
          <w:lang w:val="ru-RU" w:eastAsia="ru-RU"/>
        </w:rPr>
        <w:t>данных</w:t>
      </w:r>
      <w:proofErr w:type="gramStart"/>
      <w:r w:rsidRPr="006B7BB8">
        <w:rPr>
          <w:rFonts w:eastAsia="Times New Roman" w:cs="Times New Roman"/>
          <w:lang w:val="ru-RU" w:eastAsia="ru-RU"/>
        </w:rPr>
        <w:t>.</w:t>
      </w:r>
      <w:bookmarkStart w:id="1" w:name="01"/>
      <w:bookmarkEnd w:id="1"/>
      <w:r w:rsidRPr="006B7BB8">
        <w:rPr>
          <w:rFonts w:eastAsia="Times New Roman" w:cs="Times New Roman"/>
          <w:lang w:val="ru-RU" w:eastAsia="ru-RU"/>
        </w:rPr>
        <w:t>К</w:t>
      </w:r>
      <w:proofErr w:type="gramEnd"/>
      <w:r w:rsidRPr="006B7BB8">
        <w:rPr>
          <w:rFonts w:eastAsia="Times New Roman" w:cs="Times New Roman"/>
          <w:lang w:val="ru-RU" w:eastAsia="ru-RU"/>
        </w:rPr>
        <w:t>ак</w:t>
      </w:r>
      <w:proofErr w:type="spellEnd"/>
      <w:r w:rsidRPr="006B7BB8">
        <w:rPr>
          <w:rFonts w:eastAsia="Times New Roman" w:cs="Times New Roman"/>
          <w:lang w:val="ru-RU" w:eastAsia="ru-RU"/>
        </w:rPr>
        <w:t xml:space="preserve"> мы уже знаем, конечной целью использования OLAP является анализ данных и представление результатов этого анализа в виде, удобном для восприятия и принятия решений. Основная идея OLAP заключается в построении многомерных кубов, которые будут доступны для пользовательских запросов. Однако исходные данные для построения OLAP-кубов обычно хранятся в реляционных базах данных. Нередко это специализированные реляционные базы данных, называемые также хранилищами данных (</w:t>
      </w:r>
      <w:proofErr w:type="spellStart"/>
      <w:r w:rsidRPr="006B7BB8">
        <w:rPr>
          <w:rFonts w:eastAsia="Times New Roman" w:cs="Times New Roman"/>
          <w:lang w:val="ru-RU" w:eastAsia="ru-RU"/>
        </w:rPr>
        <w:t>Data</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Warehouse</w:t>
      </w:r>
      <w:proofErr w:type="spellEnd"/>
      <w:r w:rsidRPr="006B7BB8">
        <w:rPr>
          <w:rFonts w:eastAsia="Times New Roman" w:cs="Times New Roman"/>
          <w:lang w:val="ru-RU" w:eastAsia="ru-RU"/>
        </w:rPr>
        <w:t xml:space="preserve">). В отличие от так называемых оперативных баз данных, с которыми работают приложения, модифицирующие данные, хранилища данных предназначены исключительно для обработки и анализа информации, поэтому проектируются они таким образом, чтобы время выполнения запросов к ним было минимальным. Обычно данные копируются в хранилище из оперативных </w:t>
      </w:r>
      <w:proofErr w:type="gramStart"/>
      <w:r w:rsidRPr="006B7BB8">
        <w:rPr>
          <w:rFonts w:eastAsia="Times New Roman" w:cs="Times New Roman"/>
          <w:lang w:val="ru-RU" w:eastAsia="ru-RU"/>
        </w:rPr>
        <w:t>баз</w:t>
      </w:r>
      <w:proofErr w:type="gramEnd"/>
      <w:r w:rsidRPr="006B7BB8">
        <w:rPr>
          <w:rFonts w:eastAsia="Times New Roman" w:cs="Times New Roman"/>
          <w:lang w:val="ru-RU" w:eastAsia="ru-RU"/>
        </w:rPr>
        <w:t xml:space="preserve"> данных согласно определенному расписанию. Типичная структура хранилища данных существенно отличается от структуры обычной реляционной СУБД. Как правило, эта структура </w:t>
      </w:r>
      <w:proofErr w:type="spellStart"/>
      <w:r w:rsidRPr="006B7BB8">
        <w:rPr>
          <w:rFonts w:eastAsia="Times New Roman" w:cs="Times New Roman"/>
          <w:lang w:val="ru-RU" w:eastAsia="ru-RU"/>
        </w:rPr>
        <w:t>денормализована</w:t>
      </w:r>
      <w:proofErr w:type="spellEnd"/>
      <w:r w:rsidRPr="006B7BB8">
        <w:rPr>
          <w:rFonts w:eastAsia="Times New Roman" w:cs="Times New Roman"/>
          <w:lang w:val="ru-RU" w:eastAsia="ru-RU"/>
        </w:rPr>
        <w:t xml:space="preserve"> (это позволяет повысить скорость выполнения запросов), поэтому может допускать избыточность данных. Для дальнейших примеров мы снова воспользуемся базой данных </w:t>
      </w:r>
      <w:proofErr w:type="spellStart"/>
      <w:r w:rsidRPr="006B7BB8">
        <w:rPr>
          <w:rFonts w:eastAsia="Times New Roman" w:cs="Times New Roman"/>
          <w:lang w:val="ru-RU" w:eastAsia="ru-RU"/>
        </w:rPr>
        <w:t>Northwind</w:t>
      </w:r>
      <w:proofErr w:type="spellEnd"/>
      <w:r w:rsidRPr="006B7BB8">
        <w:rPr>
          <w:rFonts w:eastAsia="Times New Roman" w:cs="Times New Roman"/>
          <w:lang w:val="ru-RU" w:eastAsia="ru-RU"/>
        </w:rPr>
        <w:t xml:space="preserve">, входящей в комплекты поставки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SQL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и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Access</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6A43A364" wp14:editId="3FE03601">
            <wp:extent cx="5516880" cy="5829300"/>
            <wp:effectExtent l="0" t="0" r="7620" b="0"/>
            <wp:docPr id="6" name="Рисунок 6" descr="http://www.bestreferat.ru/images/paper/02/66/97966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estreferat.ru/images/paper/02/66/979660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6880" cy="582930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 xml:space="preserve">Рис. 3.6. Структура базы данных </w:t>
      </w:r>
      <w:proofErr w:type="spellStart"/>
      <w:r w:rsidRPr="006B7BB8">
        <w:rPr>
          <w:rFonts w:eastAsia="Times New Roman" w:cs="Times New Roman"/>
          <w:b/>
          <w:bCs/>
          <w:lang w:val="ru-RU" w:eastAsia="ru-RU"/>
        </w:rPr>
        <w:t>Northwind</w:t>
      </w:r>
      <w:proofErr w:type="spellEnd"/>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Основными составляющими структуры хранилищ данных являются таблица фактов (</w:t>
      </w:r>
      <w:proofErr w:type="spellStart"/>
      <w:r w:rsidRPr="006B7BB8">
        <w:rPr>
          <w:rFonts w:eastAsia="Times New Roman" w:cs="Times New Roman"/>
          <w:lang w:val="ru-RU" w:eastAsia="ru-RU"/>
        </w:rPr>
        <w:t>fact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table</w:t>
      </w:r>
      <w:proofErr w:type="spellEnd"/>
      <w:r w:rsidRPr="006B7BB8">
        <w:rPr>
          <w:rFonts w:eastAsia="Times New Roman" w:cs="Times New Roman"/>
          <w:lang w:val="ru-RU" w:eastAsia="ru-RU"/>
        </w:rPr>
        <w:t>) и таблицы измерений (</w:t>
      </w:r>
      <w:proofErr w:type="spellStart"/>
      <w:r w:rsidRPr="006B7BB8">
        <w:rPr>
          <w:rFonts w:eastAsia="Times New Roman" w:cs="Times New Roman"/>
          <w:lang w:val="ru-RU" w:eastAsia="ru-RU"/>
        </w:rPr>
        <w:t>dimension</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tables</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bookmarkStart w:id="2" w:name="02"/>
      <w:bookmarkEnd w:id="2"/>
      <w:r w:rsidRPr="006B7BB8">
        <w:rPr>
          <w:rFonts w:eastAsia="Times New Roman" w:cs="Times New Roman"/>
          <w:lang w:val="ru-RU" w:eastAsia="ru-RU"/>
        </w:rPr>
        <w:t>Таблица фактов является основной таблицей хранилища данных. Как правило, она содержит сведения об объектах или событиях, совокупность которых будет в дальнейшем анализироваться. Обычно говорят о четырех наиболее часто встречающихся типах фактов. К ним относятся: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факты, связанные с транзакциями (</w:t>
      </w:r>
      <w:proofErr w:type="spellStart"/>
      <w:r w:rsidRPr="006B7BB8">
        <w:rPr>
          <w:rFonts w:eastAsia="Times New Roman" w:cs="Times New Roman"/>
          <w:lang w:val="ru-RU" w:eastAsia="ru-RU"/>
        </w:rPr>
        <w:t>Transaction</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facts</w:t>
      </w:r>
      <w:proofErr w:type="spellEnd"/>
      <w:r w:rsidRPr="006B7BB8">
        <w:rPr>
          <w:rFonts w:eastAsia="Times New Roman" w:cs="Times New Roman"/>
          <w:lang w:val="ru-RU" w:eastAsia="ru-RU"/>
        </w:rPr>
        <w:t>). Они основаны на отдельных событиях (типичными примерами которых являются телефонный звонок или снятие денег со счета с помощью банкомата);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факты, связанные с «моментальными снимками» (</w:t>
      </w:r>
      <w:proofErr w:type="spellStart"/>
      <w:r w:rsidRPr="006B7BB8">
        <w:rPr>
          <w:rFonts w:eastAsia="Times New Roman" w:cs="Times New Roman"/>
          <w:lang w:val="ru-RU" w:eastAsia="ru-RU"/>
        </w:rPr>
        <w:t>Snapshot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facts</w:t>
      </w:r>
      <w:proofErr w:type="spellEnd"/>
      <w:r w:rsidRPr="006B7BB8">
        <w:rPr>
          <w:rFonts w:eastAsia="Times New Roman" w:cs="Times New Roman"/>
          <w:lang w:val="ru-RU" w:eastAsia="ru-RU"/>
        </w:rPr>
        <w:t xml:space="preserve">). Основаны на состоянии объекта (например, банковского счета) в определенные моменты времени, например на конец </w:t>
      </w:r>
      <w:proofErr w:type="gramStart"/>
      <w:r w:rsidRPr="006B7BB8">
        <w:rPr>
          <w:rFonts w:eastAsia="Times New Roman" w:cs="Times New Roman"/>
          <w:lang w:val="ru-RU" w:eastAsia="ru-RU"/>
        </w:rPr>
        <w:t>дня</w:t>
      </w:r>
      <w:proofErr w:type="gramEnd"/>
      <w:r w:rsidRPr="006B7BB8">
        <w:rPr>
          <w:rFonts w:eastAsia="Times New Roman" w:cs="Times New Roman"/>
          <w:lang w:val="ru-RU" w:eastAsia="ru-RU"/>
        </w:rPr>
        <w:t xml:space="preserve"> или месяца. Типичными примерами таких фактов являются объем продаж за день или дневная выручка;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факты, связанные с элементами документа (</w:t>
      </w:r>
      <w:proofErr w:type="spellStart"/>
      <w:r w:rsidRPr="006B7BB8">
        <w:rPr>
          <w:rFonts w:eastAsia="Times New Roman" w:cs="Times New Roman"/>
          <w:lang w:val="ru-RU" w:eastAsia="ru-RU"/>
        </w:rPr>
        <w:t>Line-item</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facts</w:t>
      </w:r>
      <w:proofErr w:type="spellEnd"/>
      <w:r w:rsidRPr="006B7BB8">
        <w:rPr>
          <w:rFonts w:eastAsia="Times New Roman" w:cs="Times New Roman"/>
          <w:lang w:val="ru-RU" w:eastAsia="ru-RU"/>
        </w:rPr>
        <w:t>). Основаны на том или ином документе (например, счете за товар или услуги) и содержат подробную информацию об элементах этого документа (например, количестве, цене, проценте скидки);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lastRenderedPageBreak/>
        <w:t>· факты, связанные с событиями или состоянием объекта (</w:t>
      </w:r>
      <w:proofErr w:type="spellStart"/>
      <w:r w:rsidRPr="006B7BB8">
        <w:rPr>
          <w:rFonts w:eastAsia="Times New Roman" w:cs="Times New Roman"/>
          <w:lang w:val="ru-RU" w:eastAsia="ru-RU"/>
        </w:rPr>
        <w:t>Event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or</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state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facts</w:t>
      </w:r>
      <w:proofErr w:type="spellEnd"/>
      <w:r w:rsidRPr="006B7BB8">
        <w:rPr>
          <w:rFonts w:eastAsia="Times New Roman" w:cs="Times New Roman"/>
          <w:lang w:val="ru-RU" w:eastAsia="ru-RU"/>
        </w:rPr>
        <w:t>). Представляют возникновение события без подробностей о нем (например, просто факт продажи или факт отсутствия таковой без иных подробностей).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Для примера рассмотрим факты, связанные с элементами документа (в данном случае счета, выставленного за товар). Таблица фактов, как правило, содержит уникальный составной ключ, объединяющий первичные ключи таблиц измерений. Чаще всего это целочисленные значения либо значения типа «дата/время» — ведь таблица фактов может содержать сотни тысяч или даже миллионы записей, и хранить в ней повторяющиеся текстовые описания, как правило, невыгодно — лучше поместить их в меньшие по объему таблицы измерений. При этом как ключевые, так и некоторые </w:t>
      </w:r>
      <w:proofErr w:type="spellStart"/>
      <w:r w:rsidRPr="006B7BB8">
        <w:rPr>
          <w:rFonts w:eastAsia="Times New Roman" w:cs="Times New Roman"/>
          <w:lang w:val="ru-RU" w:eastAsia="ru-RU"/>
        </w:rPr>
        <w:t>неключевые</w:t>
      </w:r>
      <w:proofErr w:type="spellEnd"/>
      <w:r w:rsidRPr="006B7BB8">
        <w:rPr>
          <w:rFonts w:eastAsia="Times New Roman" w:cs="Times New Roman"/>
          <w:lang w:val="ru-RU" w:eastAsia="ru-RU"/>
        </w:rPr>
        <w:t xml:space="preserve"> поля должны соответствовать будущим измерениям OLAP-куба. Помимо этого таблица фактов содержит одно или несколько числовых полей, на основании которых в дальнейшем будут получены агрегатные данные.</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5AC480A5" wp14:editId="3F882457">
            <wp:extent cx="6134100" cy="2705100"/>
            <wp:effectExtent l="0" t="0" r="0" b="0"/>
            <wp:docPr id="7" name="Рисунок 7" descr="http://www.bestreferat.ru/images/paper/03/66/97966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estreferat.ru/images/paper/03/66/979660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4100" cy="270510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0B4826BF" wp14:editId="6A031B51">
            <wp:extent cx="1577340" cy="1981200"/>
            <wp:effectExtent l="0" t="0" r="3810" b="0"/>
            <wp:docPr id="8" name="Рисунок 8" descr="http://www.bestreferat.ru/images/paper/04/66/97966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streferat.ru/images/paper/04/66/979660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7340" cy="198120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3.6. Пример таблицы фактов</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данном примере измерениям будущего куба соответствуют первые шесть полей, а агрегатным данным — последние четыре.</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Отметим, что для многомерного анализа пригодны таблицы фактов, содержащие как можно более подробные данные (то есть соответствующие членам нижних уровней иерархии соответствующих измерений). В данном случае предпочтительнее взять за основу факты продажи товаров отдельным заказчикам, а не суммы продаж для разных стран — последние все равно будут вычислены OLAP-средством. Исключение можно сделать, пожалуй, только для клиентских OLAP-средств (о них мы поговорим чуть позже), поскольку в силу ряда ограничений они не могут манипулировать большими объемами данных. Заметим, что в таблице фактов нет никаких сведений о том, как группировать </w:t>
      </w:r>
      <w:r w:rsidRPr="006B7BB8">
        <w:rPr>
          <w:rFonts w:eastAsia="Times New Roman" w:cs="Times New Roman"/>
          <w:lang w:val="ru-RU" w:eastAsia="ru-RU"/>
        </w:rPr>
        <w:lastRenderedPageBreak/>
        <w:t>записи при вычислении агрегатных данных. Например, в ней есть идентификаторы продуктов или клиентов, но отсутствует информация о том, к какой категории относится данный продукт или в каком городе находится данный клиент. Эти сведения, в дальнейшем используемые для построения иерархий в измерениях куба, содержатся в таблицах измерений.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bookmarkStart w:id="3" w:name="03"/>
      <w:bookmarkEnd w:id="3"/>
      <w:r w:rsidRPr="006B7BB8">
        <w:rPr>
          <w:rFonts w:eastAsia="Times New Roman" w:cs="Times New Roman"/>
          <w:lang w:val="ru-RU" w:eastAsia="ru-RU"/>
        </w:rPr>
        <w:t>Таблицы измерений содержат неизменяемые либо редко изменяемые данные. В подавляющем большинстве случаев эти данные представляют собой по одной записи для каждого члена нижнего уровня иерархии в измерении. Таблицы измерений также содержат как минимум одно описательное поле (обычно с именем члена измерения) и, как правило, целочисленное ключевое поле (обычно это суррогатный ключ) для однозначной идентификации члена измерения. Если будущее измерение, основанное на данной таблице измерений, содержит иерархию, то таблица измерений также может содержать поля, указывающие на «родителя» данного члена в этой иерархии. Нередко (но не всегда) таблица измерений может содержать и поля, указывающие на «прародителей», и иных «предков» в данной иерархии (это обычно характерно для сбалансированных иерархий), а также дополнительные атрибуты членов измерений, содержавшиеся в исходной оперативной базе данных (например, адреса и телефоны клиентов).</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Каждая таблица измерений должна находиться в отношении «один ко многим» с таблицей фактов. Отметим, что скорость роста таблиц измерений должна быть незначительной по сравнению со скоростью роста таблицы фактов; например, добавление новой записи в таблицу измерений, характеризующую товары, производится только при появлении нового товара, не продававшегося ранее.</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62B77A5F" wp14:editId="33DE7D68">
            <wp:extent cx="6111240" cy="3688080"/>
            <wp:effectExtent l="0" t="0" r="3810" b="7620"/>
            <wp:docPr id="9" name="Рисунок 9" descr="http://www.bestreferat.ru/images/paper/05/66/97966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estreferat.ru/images/paper/05/66/979660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1240" cy="368808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6AEF28D0" wp14:editId="73FD9E55">
            <wp:extent cx="1546860" cy="1264920"/>
            <wp:effectExtent l="0" t="0" r="0" b="0"/>
            <wp:docPr id="10" name="Рисунок 10" descr="http://www.bestreferat.ru/images/paper/06/66/97966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streferat.ru/images/paper/06/66/9796606.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6860" cy="126492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lastRenderedPageBreak/>
        <w:t>Рис. 3.7. Пример таблицы измерений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Одно измерение куба может содержаться как в одной таблице (в том числе и при наличии нескольких уровней иерархии), так и в нескольких связанных таблицах, соответствующих различным уровням иерархии в измерении. Если каждое измерение содержится в одной таблице, такая схема хранилища данных носит название «звезда» (</w:t>
      </w:r>
      <w:proofErr w:type="spellStart"/>
      <w:r w:rsidRPr="006B7BB8">
        <w:rPr>
          <w:rFonts w:eastAsia="Times New Roman" w:cs="Times New Roman"/>
          <w:lang w:val="ru-RU" w:eastAsia="ru-RU"/>
        </w:rPr>
        <w:t>star</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schema</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noProof/>
          <w:lang w:val="ru-RU" w:eastAsia="ru-RU"/>
        </w:rPr>
        <w:drawing>
          <wp:inline distT="0" distB="0" distL="0" distR="0" wp14:anchorId="2A2A0C47" wp14:editId="2A25B9CA">
            <wp:extent cx="5379720" cy="5707380"/>
            <wp:effectExtent l="0" t="0" r="0" b="7620"/>
            <wp:docPr id="11" name="Рисунок 11" descr="http://www.bestreferat.ru/images/paper/07/66/97966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estreferat.ru/images/paper/07/66/9796607.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9720" cy="570738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3.8. Пример схемы «звезда»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Если же хотя бы одно измерение содержится в нескольких связанных таблицах, такая схема хранилища данных носит название «снежинка» (</w:t>
      </w:r>
      <w:proofErr w:type="spellStart"/>
      <w:r w:rsidRPr="006B7BB8">
        <w:rPr>
          <w:rFonts w:eastAsia="Times New Roman" w:cs="Times New Roman"/>
          <w:lang w:val="ru-RU" w:eastAsia="ru-RU"/>
        </w:rPr>
        <w:t>snowflake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schema</w:t>
      </w:r>
      <w:proofErr w:type="spellEnd"/>
      <w:r w:rsidRPr="006B7BB8">
        <w:rPr>
          <w:rFonts w:eastAsia="Times New Roman" w:cs="Times New Roman"/>
          <w:lang w:val="ru-RU" w:eastAsia="ru-RU"/>
        </w:rPr>
        <w:t>). Дополнительные таблицы измерений в такой схеме, обычно соответствующие верхним уровням иерархии измерения и находящиеся в соотношении «один ко многим» в главной таблице измерений, соответствующей нижнему уровню иерархии, иногда называют консольными таблицами (</w:t>
      </w:r>
      <w:proofErr w:type="spellStart"/>
      <w:r w:rsidRPr="006B7BB8">
        <w:rPr>
          <w:rFonts w:eastAsia="Times New Roman" w:cs="Times New Roman"/>
          <w:lang w:val="ru-RU" w:eastAsia="ru-RU"/>
        </w:rPr>
        <w:t>outrigger</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table</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78059E21" wp14:editId="0A9054BF">
            <wp:extent cx="5417820" cy="6073140"/>
            <wp:effectExtent l="0" t="0" r="0" b="3810"/>
            <wp:docPr id="12" name="Рисунок 12" descr="http://www.bestreferat.ru/images/paper/08/66/97966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estreferat.ru/images/paper/08/66/9796608.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7820" cy="607314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3.9. Пример схемы «снежинка»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Отметим, что даже при налич</w:t>
      </w:r>
      <w:proofErr w:type="gramStart"/>
      <w:r w:rsidRPr="006B7BB8">
        <w:rPr>
          <w:rFonts w:eastAsia="Times New Roman" w:cs="Times New Roman"/>
          <w:lang w:val="ru-RU" w:eastAsia="ru-RU"/>
        </w:rPr>
        <w:t>ии ие</w:t>
      </w:r>
      <w:proofErr w:type="gramEnd"/>
      <w:r w:rsidRPr="006B7BB8">
        <w:rPr>
          <w:rFonts w:eastAsia="Times New Roman" w:cs="Times New Roman"/>
          <w:lang w:val="ru-RU" w:eastAsia="ru-RU"/>
        </w:rPr>
        <w:t xml:space="preserve">рархических измерений с целью повышения скорости выполнения запросов к хранилищу данных нередко предпочтение отдается схеме «звезда». Однако не все хранилища данных проектируются по двум приведенным выше схемам. Так, довольно часто вместо ключевого поля для измерения, содержащего данные типа «дата», и соответствующей таблицы измерений сама таблица фактов может содержать ключевое поле типа «дата». В этом случае соответствующая таблица измерений просто отсутствует. </w:t>
      </w:r>
      <w:proofErr w:type="gramStart"/>
      <w:r w:rsidRPr="006B7BB8">
        <w:rPr>
          <w:rFonts w:eastAsia="Times New Roman" w:cs="Times New Roman"/>
          <w:lang w:val="ru-RU" w:eastAsia="ru-RU"/>
        </w:rPr>
        <w:t xml:space="preserve">В случае несбалансированной иерархии (например, такой, которая может быть основана на таблице </w:t>
      </w:r>
      <w:proofErr w:type="spellStart"/>
      <w:r w:rsidRPr="006B7BB8">
        <w:rPr>
          <w:rFonts w:eastAsia="Times New Roman" w:cs="Times New Roman"/>
          <w:lang w:val="ru-RU" w:eastAsia="ru-RU"/>
        </w:rPr>
        <w:t>Employees</w:t>
      </w:r>
      <w:proofErr w:type="spellEnd"/>
      <w:r w:rsidRPr="006B7BB8">
        <w:rPr>
          <w:rFonts w:eastAsia="Times New Roman" w:cs="Times New Roman"/>
          <w:lang w:val="ru-RU" w:eastAsia="ru-RU"/>
        </w:rPr>
        <w:t xml:space="preserve"> базы данных </w:t>
      </w:r>
      <w:proofErr w:type="spellStart"/>
      <w:r w:rsidRPr="006B7BB8">
        <w:rPr>
          <w:rFonts w:eastAsia="Times New Roman" w:cs="Times New Roman"/>
          <w:lang w:val="ru-RU" w:eastAsia="ru-RU"/>
        </w:rPr>
        <w:t>Northwind</w:t>
      </w:r>
      <w:proofErr w:type="spellEnd"/>
      <w:r w:rsidRPr="006B7BB8">
        <w:rPr>
          <w:rFonts w:eastAsia="Times New Roman" w:cs="Times New Roman"/>
          <w:lang w:val="ru-RU" w:eastAsia="ru-RU"/>
        </w:rPr>
        <w:t xml:space="preserve">, имеющей поле </w:t>
      </w:r>
      <w:proofErr w:type="spellStart"/>
      <w:r w:rsidRPr="006B7BB8">
        <w:rPr>
          <w:rFonts w:eastAsia="Times New Roman" w:cs="Times New Roman"/>
          <w:lang w:val="ru-RU" w:eastAsia="ru-RU"/>
        </w:rPr>
        <w:t>EmployeeID</w:t>
      </w:r>
      <w:proofErr w:type="spellEnd"/>
      <w:r w:rsidRPr="006B7BB8">
        <w:rPr>
          <w:rFonts w:eastAsia="Times New Roman" w:cs="Times New Roman"/>
          <w:lang w:val="ru-RU" w:eastAsia="ru-RU"/>
        </w:rPr>
        <w:t>, которое одновременно является и первичным, и внешним ключом и отражает подчиненность одних сотрудников другим в схему «снежинка» также следует вносить коррективы.</w:t>
      </w:r>
      <w:proofErr w:type="gramEnd"/>
      <w:r w:rsidRPr="006B7BB8">
        <w:rPr>
          <w:rFonts w:eastAsia="Times New Roman" w:cs="Times New Roman"/>
          <w:lang w:val="ru-RU" w:eastAsia="ru-RU"/>
        </w:rPr>
        <w:t xml:space="preserve"> В этом случае обычно в таблице измерений присутствует связь, аналогичная соответствующей связи в оперативной базе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Еще один пример отступления от правил — наличие нескольких разных иерархий для одного и того же измерения. Типичные примеры таких иерархий — иерархии для календарного и финансового года (при условии, что финансовый год начинается не с 1 января), или с различными способами группировки членов измерения (например, </w:t>
      </w:r>
      <w:r w:rsidRPr="006B7BB8">
        <w:rPr>
          <w:rFonts w:eastAsia="Times New Roman" w:cs="Times New Roman"/>
          <w:lang w:val="ru-RU" w:eastAsia="ru-RU"/>
        </w:rPr>
        <w:lastRenderedPageBreak/>
        <w:t>группировать товары можно по категориям, а можно и по компаниям-поставщикам). В этом случае таблица измерений содержит поля для всех возможных иерархий с одними и теми же членами нижнего уровня, но с разными членами верхних уровней. Как мы уже отмечали выше, таблица измерений может содержать поля, не имеющие отношения к иерархиям и представляющие собой просто дополнительные атрибуты членов измерений (</w:t>
      </w:r>
      <w:proofErr w:type="spellStart"/>
      <w:r w:rsidRPr="006B7BB8">
        <w:rPr>
          <w:rFonts w:eastAsia="Times New Roman" w:cs="Times New Roman"/>
          <w:lang w:val="ru-RU" w:eastAsia="ru-RU"/>
        </w:rPr>
        <w:t>member</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properties</w:t>
      </w:r>
      <w:proofErr w:type="spellEnd"/>
      <w:r w:rsidRPr="006B7BB8">
        <w:rPr>
          <w:rFonts w:eastAsia="Times New Roman" w:cs="Times New Roman"/>
          <w:lang w:val="ru-RU" w:eastAsia="ru-RU"/>
        </w:rPr>
        <w:t xml:space="preserve">). Иногда такие атрибуты могут быть использованы при анализе </w:t>
      </w:r>
      <w:proofErr w:type="spellStart"/>
      <w:r w:rsidRPr="006B7BB8">
        <w:rPr>
          <w:rFonts w:eastAsia="Times New Roman" w:cs="Times New Roman"/>
          <w:lang w:val="ru-RU" w:eastAsia="ru-RU"/>
        </w:rPr>
        <w:t>данных</w:t>
      </w:r>
      <w:proofErr w:type="gramStart"/>
      <w:r w:rsidRPr="006B7BB8">
        <w:rPr>
          <w:rFonts w:eastAsia="Times New Roman" w:cs="Times New Roman"/>
          <w:lang w:val="ru-RU" w:eastAsia="ru-RU"/>
        </w:rPr>
        <w:t>.С</w:t>
      </w:r>
      <w:proofErr w:type="gramEnd"/>
      <w:r w:rsidRPr="006B7BB8">
        <w:rPr>
          <w:rFonts w:eastAsia="Times New Roman" w:cs="Times New Roman"/>
          <w:lang w:val="ru-RU" w:eastAsia="ru-RU"/>
        </w:rPr>
        <w:t>ледует</w:t>
      </w:r>
      <w:proofErr w:type="spellEnd"/>
      <w:r w:rsidRPr="006B7BB8">
        <w:rPr>
          <w:rFonts w:eastAsia="Times New Roman" w:cs="Times New Roman"/>
          <w:lang w:val="ru-RU" w:eastAsia="ru-RU"/>
        </w:rPr>
        <w:t xml:space="preserve"> сказать, что для создания реляционных хранилищ данных нередко применяются специализированные СУБД, хранение данных в которых оптимизировано с точки зрения скорости выполнения запросов. Примером такого продукта является </w:t>
      </w:r>
      <w:proofErr w:type="spellStart"/>
      <w:r w:rsidRPr="006B7BB8">
        <w:rPr>
          <w:rFonts w:eastAsia="Times New Roman" w:cs="Times New Roman"/>
          <w:lang w:val="ru-RU" w:eastAsia="ru-RU"/>
        </w:rPr>
        <w:t>Sybase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Adaptive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IQ, реализующий нетрадиционный способ хранения данных в таблицах (не по строкам, а по столбцам). Однако создавать хранилища можно и в обычных реляционных СУБД. Итак, обсудив типичную структуру хранилища данных, на основе которых обычно строятся OLAP-кубы, вернемся к созданию OLAP-кубов и поговорим о том, какими бывают OLAP-</w:t>
      </w:r>
      <w:proofErr w:type="spellStart"/>
      <w:r w:rsidRPr="006B7BB8">
        <w:rPr>
          <w:rFonts w:eastAsia="Times New Roman" w:cs="Times New Roman"/>
          <w:lang w:val="ru-RU" w:eastAsia="ru-RU"/>
        </w:rPr>
        <w:t>инструменты</w:t>
      </w:r>
      <w:proofErr w:type="gramStart"/>
      <w:r w:rsidRPr="006B7BB8">
        <w:rPr>
          <w:rFonts w:eastAsia="Times New Roman" w:cs="Times New Roman"/>
          <w:lang w:val="ru-RU" w:eastAsia="ru-RU"/>
        </w:rPr>
        <w:t>.</w:t>
      </w:r>
      <w:bookmarkStart w:id="4" w:name="04"/>
      <w:bookmarkEnd w:id="4"/>
      <w:r w:rsidRPr="006B7BB8">
        <w:rPr>
          <w:rFonts w:eastAsia="Times New Roman" w:cs="Times New Roman"/>
          <w:lang w:val="ru-RU" w:eastAsia="ru-RU"/>
        </w:rPr>
        <w:t>М</w:t>
      </w:r>
      <w:proofErr w:type="gramEnd"/>
      <w:r w:rsidRPr="006B7BB8">
        <w:rPr>
          <w:rFonts w:eastAsia="Times New Roman" w:cs="Times New Roman"/>
          <w:lang w:val="ru-RU" w:eastAsia="ru-RU"/>
        </w:rPr>
        <w:t>ногомерный</w:t>
      </w:r>
      <w:proofErr w:type="spellEnd"/>
      <w:r w:rsidRPr="006B7BB8">
        <w:rPr>
          <w:rFonts w:eastAsia="Times New Roman" w:cs="Times New Roman"/>
          <w:lang w:val="ru-RU" w:eastAsia="ru-RU"/>
        </w:rPr>
        <w:t xml:space="preserve"> анализ данных может быть произведен с помощью различных средств, которые условно можно разделить на клиентские и серверные OLAP-средства. Клиентские OLAP-средства представляют собой приложения, осуществляющие вычисление агрегатных данных (сумм, средних величин, максимальных или минимальных значений) и их отображение, при этом сами агрегатные данные содержатся в кэше внутри адресного пространства такого OLAP-средства. Если исходные данные содержатся в настольной СУБД, вычисление агрегатных данных производится самим OLAP-средством. Если же источник исходных данных — серверная СУБД, многие </w:t>
      </w:r>
      <w:proofErr w:type="gramStart"/>
      <w:r w:rsidRPr="006B7BB8">
        <w:rPr>
          <w:rFonts w:eastAsia="Times New Roman" w:cs="Times New Roman"/>
          <w:lang w:val="ru-RU" w:eastAsia="ru-RU"/>
        </w:rPr>
        <w:t>из</w:t>
      </w:r>
      <w:proofErr w:type="gramEnd"/>
      <w:r w:rsidRPr="006B7BB8">
        <w:rPr>
          <w:rFonts w:eastAsia="Times New Roman" w:cs="Times New Roman"/>
          <w:lang w:val="ru-RU" w:eastAsia="ru-RU"/>
        </w:rPr>
        <w:t xml:space="preserve"> клиентских OLAP-средств посылают на сервер SQL-запросы, содержащие оператор GROUP BY, и в результате получают агрегатные данные, вычисленные на сервере. Как правило, OLAP-функциональность </w:t>
      </w:r>
      <w:proofErr w:type="gramStart"/>
      <w:r w:rsidRPr="006B7BB8">
        <w:rPr>
          <w:rFonts w:eastAsia="Times New Roman" w:cs="Times New Roman"/>
          <w:lang w:val="ru-RU" w:eastAsia="ru-RU"/>
        </w:rPr>
        <w:t>реализована</w:t>
      </w:r>
      <w:proofErr w:type="gramEnd"/>
      <w:r w:rsidRPr="006B7BB8">
        <w:rPr>
          <w:rFonts w:eastAsia="Times New Roman" w:cs="Times New Roman"/>
          <w:lang w:val="ru-RU" w:eastAsia="ru-RU"/>
        </w:rPr>
        <w:t xml:space="preserve"> в средствах статистической обработки данных (из продуктов этого класса на российском рынке широко распространены продукты компаний </w:t>
      </w:r>
      <w:proofErr w:type="spellStart"/>
      <w:r w:rsidRPr="006B7BB8">
        <w:rPr>
          <w:rFonts w:eastAsia="Times New Roman" w:cs="Times New Roman"/>
          <w:lang w:val="ru-RU" w:eastAsia="ru-RU"/>
        </w:rPr>
        <w:t>StatSoft</w:t>
      </w:r>
      <w:proofErr w:type="spellEnd"/>
      <w:r w:rsidRPr="006B7BB8">
        <w:rPr>
          <w:rFonts w:eastAsia="Times New Roman" w:cs="Times New Roman"/>
          <w:lang w:val="ru-RU" w:eastAsia="ru-RU"/>
        </w:rPr>
        <w:t xml:space="preserve"> и SPSS) и в некоторых электронных таблицах. В частности, неплохими средствами многомерного анализа обладает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2000. С помощью этого продукта можно создать и сохранить в виде файла небольшой локальный многомерный OLAP-куб и отобразить его двух- или трехмерные сечения.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Многие средства разработки содержат библиотеки классов или компонентов, позволяющие создавать приложения, реализующие </w:t>
      </w:r>
      <w:proofErr w:type="gramStart"/>
      <w:r w:rsidRPr="006B7BB8">
        <w:rPr>
          <w:rFonts w:eastAsia="Times New Roman" w:cs="Times New Roman"/>
          <w:lang w:val="ru-RU" w:eastAsia="ru-RU"/>
        </w:rPr>
        <w:t>простейшую</w:t>
      </w:r>
      <w:proofErr w:type="gramEnd"/>
      <w:r w:rsidRPr="006B7BB8">
        <w:rPr>
          <w:rFonts w:eastAsia="Times New Roman" w:cs="Times New Roman"/>
          <w:lang w:val="ru-RU" w:eastAsia="ru-RU"/>
        </w:rPr>
        <w:t xml:space="preserve"> OLAP-функциональность (такие, например, как компоненты </w:t>
      </w:r>
      <w:proofErr w:type="spellStart"/>
      <w:r w:rsidRPr="006B7BB8">
        <w:rPr>
          <w:rFonts w:eastAsia="Times New Roman" w:cs="Times New Roman"/>
          <w:lang w:val="ru-RU" w:eastAsia="ru-RU"/>
        </w:rPr>
        <w:t>DecisionCube</w:t>
      </w:r>
      <w:proofErr w:type="spellEnd"/>
      <w:r w:rsidRPr="006B7BB8">
        <w:rPr>
          <w:rFonts w:eastAsia="Times New Roman" w:cs="Times New Roman"/>
          <w:lang w:val="ru-RU" w:eastAsia="ru-RU"/>
        </w:rPr>
        <w:t xml:space="preserve"> в </w:t>
      </w:r>
      <w:proofErr w:type="spellStart"/>
      <w:r w:rsidRPr="006B7BB8">
        <w:rPr>
          <w:rFonts w:eastAsia="Times New Roman" w:cs="Times New Roman"/>
          <w:lang w:val="ru-RU" w:eastAsia="ru-RU"/>
        </w:rPr>
        <w:t>Borland</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Delphi</w:t>
      </w:r>
      <w:proofErr w:type="spellEnd"/>
      <w:r w:rsidRPr="006B7BB8">
        <w:rPr>
          <w:rFonts w:eastAsia="Times New Roman" w:cs="Times New Roman"/>
          <w:lang w:val="ru-RU" w:eastAsia="ru-RU"/>
        </w:rPr>
        <w:t xml:space="preserve"> и </w:t>
      </w:r>
      <w:proofErr w:type="spellStart"/>
      <w:r w:rsidRPr="006B7BB8">
        <w:rPr>
          <w:rFonts w:eastAsia="Times New Roman" w:cs="Times New Roman"/>
          <w:lang w:val="ru-RU" w:eastAsia="ru-RU"/>
        </w:rPr>
        <w:t>Borland</w:t>
      </w:r>
      <w:proofErr w:type="spellEnd"/>
      <w:r w:rsidRPr="006B7BB8">
        <w:rPr>
          <w:rFonts w:eastAsia="Times New Roman" w:cs="Times New Roman"/>
          <w:lang w:val="ru-RU" w:eastAsia="ru-RU"/>
        </w:rPr>
        <w:t xml:space="preserve"> C++</w:t>
      </w:r>
      <w:proofErr w:type="spellStart"/>
      <w:r w:rsidRPr="006B7BB8">
        <w:rPr>
          <w:rFonts w:eastAsia="Times New Roman" w:cs="Times New Roman"/>
          <w:lang w:val="ru-RU" w:eastAsia="ru-RU"/>
        </w:rPr>
        <w:t>Builder</w:t>
      </w:r>
      <w:proofErr w:type="spellEnd"/>
      <w:r w:rsidRPr="006B7BB8">
        <w:rPr>
          <w:rFonts w:eastAsia="Times New Roman" w:cs="Times New Roman"/>
          <w:lang w:val="ru-RU" w:eastAsia="ru-RU"/>
        </w:rPr>
        <w:t xml:space="preserve">). Помимо этого многие компании предлагают элементы управления </w:t>
      </w:r>
      <w:proofErr w:type="spellStart"/>
      <w:r w:rsidRPr="006B7BB8">
        <w:rPr>
          <w:rFonts w:eastAsia="Times New Roman" w:cs="Times New Roman"/>
          <w:lang w:val="ru-RU" w:eastAsia="ru-RU"/>
        </w:rPr>
        <w:t>ActiveX</w:t>
      </w:r>
      <w:proofErr w:type="spellEnd"/>
      <w:r w:rsidRPr="006B7BB8">
        <w:rPr>
          <w:rFonts w:eastAsia="Times New Roman" w:cs="Times New Roman"/>
          <w:lang w:val="ru-RU" w:eastAsia="ru-RU"/>
        </w:rPr>
        <w:t xml:space="preserve"> и другие библиотеки, реализующие подобную функциональность. Отметим, что клиентские OLAP-средства применяются, как правило, при малом числе измерений (обычно рекомендуется не более шести) и небольшом разнообразии значений этих параметров, — ведь полученные агрегатные данные должны умещаться в адресном пространстве подобного средства, а их количество растет экспоненциально при увеличении числа измерений. </w:t>
      </w:r>
      <w:proofErr w:type="gramStart"/>
      <w:r w:rsidRPr="006B7BB8">
        <w:rPr>
          <w:rFonts w:eastAsia="Times New Roman" w:cs="Times New Roman"/>
          <w:lang w:val="ru-RU" w:eastAsia="ru-RU"/>
        </w:rPr>
        <w:t>Поэтому даже самые примитивные клиентские OLAP-средства, как правило, позволяют произвести предварительный подсчет объема требуемой оперативной памяти для создания в ней многомерного куба.</w:t>
      </w:r>
      <w:proofErr w:type="gramEnd"/>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Многие (но не все!) клиентские OLAP-средства позволяют сохранить содержимое кэша с агрегатными данными в виде файла, что, в свою очередь, позволяет не производить их повторное вычисление. Отметим, что нередко такая возможность используется для отчуждения агрегатных данных с целью передачи их другим организациям или для публикации. Типичным примером таких отчуждаемых агрегатных данных является статистика заболеваемости в разных регионах и в различных возрастных группах, которая является открытой информацией, публикуемой министерствами здравоохранения различных стран и Всемирной организацией здравоохранения. При этом собственно исходные данные, представляющие собой сведения о конкретных случаях заболеваний, являются конфиденциальными данными медицинских учреждений, которые ни в коем </w:t>
      </w:r>
      <w:r w:rsidRPr="006B7BB8">
        <w:rPr>
          <w:rFonts w:eastAsia="Times New Roman" w:cs="Times New Roman"/>
          <w:lang w:val="ru-RU" w:eastAsia="ru-RU"/>
        </w:rPr>
        <w:lastRenderedPageBreak/>
        <w:t xml:space="preserve">случае не должны попадать в руки страховых компаний и тем более становиться достоянием гласности. </w:t>
      </w:r>
      <w:proofErr w:type="gramStart"/>
      <w:r w:rsidRPr="006B7BB8">
        <w:rPr>
          <w:rFonts w:eastAsia="Times New Roman" w:cs="Times New Roman"/>
          <w:lang w:val="ru-RU" w:eastAsia="ru-RU"/>
        </w:rPr>
        <w:t>Идея сохранения кэша с агрегатными данными в файле получила свое дальнейшее развитие в серверных OLAP-средствах, в которых сохранение и изменение агрегатных данных, а также поддержка содержащего их хранилища осуществляются отдельным приложением или процессом, называемым OLAP-сервером.</w:t>
      </w:r>
      <w:proofErr w:type="gramEnd"/>
      <w:r w:rsidRPr="006B7BB8">
        <w:rPr>
          <w:rFonts w:eastAsia="Times New Roman" w:cs="Times New Roman"/>
          <w:lang w:val="ru-RU" w:eastAsia="ru-RU"/>
        </w:rPr>
        <w:t xml:space="preserve"> Клиентские приложения могут запрашивать подобное многомерное хранилище и в ответ получать те или иные данные. Некоторые клиентские приложения могут также создавать такие хранилища или обновлять их в соответствии с изменившимися исходными данными. </w:t>
      </w:r>
      <w:proofErr w:type="gramStart"/>
      <w:r w:rsidRPr="006B7BB8">
        <w:rPr>
          <w:rFonts w:eastAsia="Times New Roman" w:cs="Times New Roman"/>
          <w:lang w:val="ru-RU" w:eastAsia="ru-RU"/>
        </w:rPr>
        <w:t>Преимущества применения серверных OLAP-средств по сравнению с клиентскими OLAP-средствами сходны с преимуществами применения серверных СУБД по сравнению с настольными: в случае применения серверных средств вычисление и хранение агрегатных данных происходят на сервере, а клиентское приложение получает лишь результаты запросов к ним, что позволяет в общем случае снизить сетевой трафик, время выполнения запросов и требования к ресурсам, потребляемым клиентским приложением.</w:t>
      </w:r>
      <w:proofErr w:type="gramEnd"/>
      <w:r w:rsidRPr="006B7BB8">
        <w:rPr>
          <w:rFonts w:eastAsia="Times New Roman" w:cs="Times New Roman"/>
          <w:lang w:val="ru-RU" w:eastAsia="ru-RU"/>
        </w:rPr>
        <w:t xml:space="preserve"> Отметим, что средства анализа и обработки данных масштаба предприятия, как правило, базируются именно на серверных OLAP-средствах, например, таких как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SQL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2000 </w:t>
      </w:r>
      <w:proofErr w:type="spellStart"/>
      <w:r w:rsidRPr="006B7BB8">
        <w:rPr>
          <w:rFonts w:eastAsia="Times New Roman" w:cs="Times New Roman"/>
          <w:lang w:val="ru-RU" w:eastAsia="ru-RU"/>
        </w:rPr>
        <w:t>Analysis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Hyperion</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Essbase</w:t>
      </w:r>
      <w:proofErr w:type="spellEnd"/>
      <w:r w:rsidRPr="006B7BB8">
        <w:rPr>
          <w:rFonts w:eastAsia="Times New Roman" w:cs="Times New Roman"/>
          <w:lang w:val="ru-RU" w:eastAsia="ru-RU"/>
        </w:rPr>
        <w:t xml:space="preserve">, продуктах компаний </w:t>
      </w:r>
      <w:proofErr w:type="spellStart"/>
      <w:r w:rsidRPr="006B7BB8">
        <w:rPr>
          <w:rFonts w:eastAsia="Times New Roman" w:cs="Times New Roman"/>
          <w:lang w:val="ru-RU" w:eastAsia="ru-RU"/>
        </w:rPr>
        <w:t>Crystal</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Decisions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BusinessObjects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Cognos</w:t>
      </w:r>
      <w:proofErr w:type="spellEnd"/>
      <w:r w:rsidRPr="006B7BB8">
        <w:rPr>
          <w:rFonts w:eastAsia="Times New Roman" w:cs="Times New Roman"/>
          <w:lang w:val="ru-RU" w:eastAsia="ru-RU"/>
        </w:rPr>
        <w:t xml:space="preserve">, SAS </w:t>
      </w:r>
      <w:proofErr w:type="spellStart"/>
      <w:r w:rsidRPr="006B7BB8">
        <w:rPr>
          <w:rFonts w:eastAsia="Times New Roman" w:cs="Times New Roman"/>
          <w:lang w:val="ru-RU" w:eastAsia="ru-RU"/>
        </w:rPr>
        <w:t>Institute</w:t>
      </w:r>
      <w:proofErr w:type="spellEnd"/>
      <w:r w:rsidRPr="006B7BB8">
        <w:rPr>
          <w:rFonts w:eastAsia="Times New Roman" w:cs="Times New Roman"/>
          <w:lang w:val="ru-RU" w:eastAsia="ru-RU"/>
        </w:rPr>
        <w:t>. Поскольку все ведущие производители серверных СУБД производят (либо лицензировали у других компаний) те или иные серверные OLAP-средства, выбор их достаточно широк и почти во всех случаях можно приобрести OLAP-сервер того же производителя, что и у самого сервера баз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Отметим, что многие клиентские OLAP-средства (в частности,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2000, </w:t>
      </w:r>
      <w:proofErr w:type="spellStart"/>
      <w:r w:rsidRPr="006B7BB8">
        <w:rPr>
          <w:rFonts w:eastAsia="Times New Roman" w:cs="Times New Roman"/>
          <w:lang w:val="ru-RU" w:eastAsia="ru-RU"/>
        </w:rPr>
        <w:t>Seagate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Analysis</w:t>
      </w:r>
      <w:proofErr w:type="spellEnd"/>
      <w:r w:rsidRPr="006B7BB8">
        <w:rPr>
          <w:rFonts w:eastAsia="Times New Roman" w:cs="Times New Roman"/>
          <w:lang w:val="ru-RU" w:eastAsia="ru-RU"/>
        </w:rPr>
        <w:t xml:space="preserve"> и др.) позволяют обращаться к </w:t>
      </w:r>
      <w:proofErr w:type="gramStart"/>
      <w:r w:rsidRPr="006B7BB8">
        <w:rPr>
          <w:rFonts w:eastAsia="Times New Roman" w:cs="Times New Roman"/>
          <w:lang w:val="ru-RU" w:eastAsia="ru-RU"/>
        </w:rPr>
        <w:t>серверным</w:t>
      </w:r>
      <w:proofErr w:type="gramEnd"/>
      <w:r w:rsidRPr="006B7BB8">
        <w:rPr>
          <w:rFonts w:eastAsia="Times New Roman" w:cs="Times New Roman"/>
          <w:lang w:val="ru-RU" w:eastAsia="ru-RU"/>
        </w:rPr>
        <w:t xml:space="preserve"> OLAP-хранилищам, выступая в этом случае в роли клиентских приложений, выполняющих подобные запросы. Помимо этого имеется немало продуктов, представляющих собой клиентские приложения к OLAP-средствам различных производителей.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4. Проектирование многомерных баз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Сегодня все большее число организаций приходит к пониманию того, что без наличия своевременной и объективной информации о состоянии рынка, прогнозирования его перспектив, постоянной оценки эффективности функционирования собственных структур и анализа взаимоотношений с </w:t>
      </w:r>
      <w:proofErr w:type="gramStart"/>
      <w:r w:rsidRPr="006B7BB8">
        <w:rPr>
          <w:rFonts w:eastAsia="Times New Roman" w:cs="Times New Roman"/>
          <w:lang w:val="ru-RU" w:eastAsia="ru-RU"/>
        </w:rPr>
        <w:t>бизнес-партнерами</w:t>
      </w:r>
      <w:proofErr w:type="gramEnd"/>
      <w:r w:rsidRPr="006B7BB8">
        <w:rPr>
          <w:rFonts w:eastAsia="Times New Roman" w:cs="Times New Roman"/>
          <w:lang w:val="ru-RU" w:eastAsia="ru-RU"/>
        </w:rPr>
        <w:t xml:space="preserve"> и конкурентами их дальнейшее развитие становится практически невозможным. Поэтому не удивительно то внимание, которое сегодня уделяется средствам реализации и концепциям построения информационных систем, ориентированных на аналитическую обработку данных. И в первую очередь это касается систем управления базами данных, основанными на многомерном подходе (далее МСУБД).</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Следует заметить, что МСУБД не являются изобретением девяностых годов, а сам многомерный подход возник практически одновременно и параллельно </w:t>
      </w:r>
      <w:proofErr w:type="gramStart"/>
      <w:r w:rsidRPr="006B7BB8">
        <w:rPr>
          <w:rFonts w:eastAsia="Times New Roman" w:cs="Times New Roman"/>
          <w:lang w:val="ru-RU" w:eastAsia="ru-RU"/>
        </w:rPr>
        <w:t>с</w:t>
      </w:r>
      <w:proofErr w:type="gramEnd"/>
      <w:r w:rsidRPr="006B7BB8">
        <w:rPr>
          <w:rFonts w:eastAsia="Times New Roman" w:cs="Times New Roman"/>
          <w:lang w:val="ru-RU" w:eastAsia="ru-RU"/>
        </w:rPr>
        <w:t xml:space="preserve"> реляционным. Еще в начале семидесятых годов консалтинговой фирмой </w:t>
      </w:r>
      <w:proofErr w:type="spellStart"/>
      <w:r w:rsidRPr="006B7BB8">
        <w:rPr>
          <w:rFonts w:eastAsia="Times New Roman" w:cs="Times New Roman"/>
          <w:lang w:val="ru-RU" w:eastAsia="ru-RU"/>
        </w:rPr>
        <w:t>Management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Decision</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System</w:t>
      </w:r>
      <w:proofErr w:type="spellEnd"/>
      <w:r w:rsidRPr="006B7BB8">
        <w:rPr>
          <w:rFonts w:eastAsia="Times New Roman" w:cs="Times New Roman"/>
          <w:lang w:val="ru-RU" w:eastAsia="ru-RU"/>
        </w:rPr>
        <w:t xml:space="preserve"> (позже преобразованной в IRI </w:t>
      </w:r>
      <w:proofErr w:type="spellStart"/>
      <w:r w:rsidRPr="006B7BB8">
        <w:rPr>
          <w:rFonts w:eastAsia="Times New Roman" w:cs="Times New Roman"/>
          <w:lang w:val="ru-RU" w:eastAsia="ru-RU"/>
        </w:rPr>
        <w:t>Software</w:t>
      </w:r>
      <w:proofErr w:type="spellEnd"/>
      <w:r w:rsidRPr="006B7BB8">
        <w:rPr>
          <w:rFonts w:eastAsia="Times New Roman" w:cs="Times New Roman"/>
          <w:lang w:val="ru-RU" w:eastAsia="ru-RU"/>
        </w:rPr>
        <w:t xml:space="preserve">) были реализованы первые версии многомерных инструментальных средств. Позднее эти средства стали известны как IRI </w:t>
      </w:r>
      <w:proofErr w:type="spellStart"/>
      <w:r w:rsidRPr="006B7BB8">
        <w:rPr>
          <w:rFonts w:eastAsia="Times New Roman" w:cs="Times New Roman"/>
          <w:lang w:val="ru-RU" w:eastAsia="ru-RU"/>
        </w:rPr>
        <w:t>Multidimensional</w:t>
      </w:r>
      <w:proofErr w:type="spellEnd"/>
      <w:r w:rsidRPr="006B7BB8">
        <w:rPr>
          <w:rFonts w:eastAsia="Times New Roman" w:cs="Times New Roman"/>
          <w:lang w:val="ru-RU" w:eastAsia="ru-RU"/>
        </w:rPr>
        <w:t xml:space="preserve"> DBMS, IRI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и с 1995 г. -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И хотя к 1995 г. у фирмы IRI </w:t>
      </w:r>
      <w:proofErr w:type="spellStart"/>
      <w:r w:rsidRPr="006B7BB8">
        <w:rPr>
          <w:rFonts w:eastAsia="Times New Roman" w:cs="Times New Roman"/>
          <w:lang w:val="ru-RU" w:eastAsia="ru-RU"/>
        </w:rPr>
        <w:t>Software</w:t>
      </w:r>
      <w:proofErr w:type="spellEnd"/>
      <w:r w:rsidRPr="006B7BB8">
        <w:rPr>
          <w:rFonts w:eastAsia="Times New Roman" w:cs="Times New Roman"/>
          <w:lang w:val="ru-RU" w:eastAsia="ru-RU"/>
        </w:rPr>
        <w:t xml:space="preserve"> было уже </w:t>
      </w:r>
      <w:proofErr w:type="gramStart"/>
      <w:r w:rsidRPr="006B7BB8">
        <w:rPr>
          <w:rFonts w:eastAsia="Times New Roman" w:cs="Times New Roman"/>
          <w:lang w:val="ru-RU" w:eastAsia="ru-RU"/>
        </w:rPr>
        <w:t>более тысячи</w:t>
      </w:r>
      <w:proofErr w:type="gramEnd"/>
      <w:r w:rsidRPr="006B7BB8">
        <w:rPr>
          <w:rFonts w:eastAsia="Times New Roman" w:cs="Times New Roman"/>
          <w:lang w:val="ru-RU" w:eastAsia="ru-RU"/>
        </w:rPr>
        <w:t xml:space="preserve"> корпоративных пользователей, и она имела более двадцати представительств в Европе, Азии и Латинской Америке, все же МСУБД долгое время оставались в тени своего "старшего" собрата РСУБД. И только начиная с середины девяностых годов, а точнее с 1993 г., интерес к МСУБД начал приобретать всеобщий характер. Именно в этом году появилась новая программная статья одного из основоположников реляционного подхода Э. Кодда, в которой он сформулировал 12 основных требований к средствам реализации OLAP и произвел анализ некоторых как субъективных, так и вполне объективных недостатков реляционного подхода, </w:t>
      </w:r>
      <w:r w:rsidRPr="006B7BB8">
        <w:rPr>
          <w:rFonts w:eastAsia="Times New Roman" w:cs="Times New Roman"/>
          <w:lang w:val="ru-RU" w:eastAsia="ru-RU"/>
        </w:rPr>
        <w:lastRenderedPageBreak/>
        <w:t>затрудняющих его использование в задачах, требующих сложной аналитической обработки данных.</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2"/>
        <w:gridCol w:w="6023"/>
      </w:tblGrid>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Многомерное представление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Средства должны поддерживать многомерный на концептуальном уровне взгляд на данные.</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Прозрачность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Пользователь не должен знать о том, какие конкретные средства используются для хранения и обработки данных, как данные организованы и откуда они берутся.</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Доступность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Средства должны сами выбирать и связываться с наилучшим для формирования ответа на данный запрос источником данных. Средства должны обеспечивать автоматическое отображение их собственной логической схемы в различные гетерогенные источники данных.</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Согласованная производительность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Производительность практически не должна зависеть от количества Измерений в запросе.</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Поддержка архитектуры клиент-сервер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Средства должны работать в архитектуре клиент-сервер.</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Равноправность всех измерений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Ни одно из измерений не должно быть базовым, все они должны быть равноправными (симметричными).</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Динамическая обработка разреженных матриц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Неопределенные значения должны храниться и обрабатываться наиболее эффективным способом.</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Поддержка многопользовательского режима работы с данными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Средства должны обеспечивать возможность работать более чем одному пользователю.</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Поддержка операций на основе различных измерений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Все многомерные операции (</w:t>
            </w:r>
            <w:proofErr w:type="gramStart"/>
            <w:r w:rsidRPr="006B7BB8">
              <w:rPr>
                <w:rFonts w:eastAsia="Times New Roman" w:cs="Times New Roman"/>
                <w:lang w:val="ru-RU" w:eastAsia="ru-RU"/>
              </w:rPr>
              <w:t>например</w:t>
            </w:r>
            <w:proofErr w:type="gramEnd"/>
            <w:r w:rsidRPr="006B7BB8">
              <w:rPr>
                <w:rFonts w:eastAsia="Times New Roman" w:cs="Times New Roman"/>
                <w:lang w:val="ru-RU" w:eastAsia="ru-RU"/>
              </w:rPr>
              <w:t xml:space="preserve"> Агрегация) должны единообразно и согласованно применяться к любому числу любых измерений.</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Простота манипулирования данными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Средства должны иметь максимально удобный, естественный и комфортный пользовательский интерфейс.</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Развитые средства представления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Средства должны поддерживать различные способы визуализации (представления) данных.</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Неограниченное число измерений и уровней агрегации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Не должно быть ограничений на число поддерживаемых Измерений.</w:t>
            </w:r>
          </w:p>
        </w:tc>
      </w:tr>
    </w:tbl>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Таблица 4.1. Двенадцать правил оценки сре</w:t>
      </w:r>
      <w:proofErr w:type="gramStart"/>
      <w:r w:rsidRPr="006B7BB8">
        <w:rPr>
          <w:rFonts w:eastAsia="Times New Roman" w:cs="Times New Roman"/>
          <w:b/>
          <w:bCs/>
          <w:lang w:val="ru-RU" w:eastAsia="ru-RU"/>
        </w:rPr>
        <w:t>дств дл</w:t>
      </w:r>
      <w:proofErr w:type="gramEnd"/>
      <w:r w:rsidRPr="006B7BB8">
        <w:rPr>
          <w:rFonts w:eastAsia="Times New Roman" w:cs="Times New Roman"/>
          <w:b/>
          <w:bCs/>
          <w:lang w:val="ru-RU" w:eastAsia="ru-RU"/>
        </w:rPr>
        <w:t>я OLAP</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Многомерное представление данных и OLAP уже стали сегодня одними из наиболее широко распространенных концепций построения аналитических </w:t>
      </w:r>
      <w:proofErr w:type="spellStart"/>
      <w:r w:rsidRPr="006B7BB8">
        <w:rPr>
          <w:rFonts w:eastAsia="Times New Roman" w:cs="Times New Roman"/>
          <w:lang w:val="ru-RU" w:eastAsia="ru-RU"/>
        </w:rPr>
        <w:t>систем</w:t>
      </w:r>
      <w:proofErr w:type="gramStart"/>
      <w:r w:rsidRPr="006B7BB8">
        <w:rPr>
          <w:rFonts w:eastAsia="Times New Roman" w:cs="Times New Roman"/>
          <w:lang w:val="ru-RU" w:eastAsia="ru-RU"/>
        </w:rPr>
        <w:t>.</w:t>
      </w:r>
      <w:bookmarkStart w:id="5" w:name="part_2"/>
      <w:bookmarkEnd w:id="5"/>
      <w:r w:rsidRPr="006B7BB8">
        <w:rPr>
          <w:rFonts w:eastAsia="Times New Roman" w:cs="Times New Roman"/>
          <w:lang w:val="ru-RU" w:eastAsia="ru-RU"/>
        </w:rPr>
        <w:t>П</w:t>
      </w:r>
      <w:proofErr w:type="gramEnd"/>
      <w:r w:rsidRPr="006B7BB8">
        <w:rPr>
          <w:rFonts w:eastAsia="Times New Roman" w:cs="Times New Roman"/>
          <w:lang w:val="ru-RU" w:eastAsia="ru-RU"/>
        </w:rPr>
        <w:t>ри</w:t>
      </w:r>
      <w:proofErr w:type="spellEnd"/>
      <w:r w:rsidRPr="006B7BB8">
        <w:rPr>
          <w:rFonts w:eastAsia="Times New Roman" w:cs="Times New Roman"/>
          <w:lang w:val="ru-RU" w:eastAsia="ru-RU"/>
        </w:rPr>
        <w:t xml:space="preserve"> первом знакомстве с многомерным подходом к организации данных достаточно часто возникают </w:t>
      </w:r>
      <w:r w:rsidRPr="006B7BB8">
        <w:rPr>
          <w:rFonts w:eastAsia="Times New Roman" w:cs="Times New Roman"/>
          <w:lang w:val="ru-RU" w:eastAsia="ru-RU"/>
        </w:rPr>
        <w:lastRenderedPageBreak/>
        <w:t xml:space="preserve">два противоречивых вопроса: Для чего собственно нужны МСУБД и нужно ли тратить время и средства на их освоение и приобретение, если все те же задачи можно решить и средствами </w:t>
      </w:r>
      <w:proofErr w:type="gramStart"/>
      <w:r w:rsidRPr="006B7BB8">
        <w:rPr>
          <w:rFonts w:eastAsia="Times New Roman" w:cs="Times New Roman"/>
          <w:lang w:val="ru-RU" w:eastAsia="ru-RU"/>
        </w:rPr>
        <w:t>традиционных</w:t>
      </w:r>
      <w:proofErr w:type="gramEnd"/>
      <w:r w:rsidRPr="006B7BB8">
        <w:rPr>
          <w:rFonts w:eastAsia="Times New Roman" w:cs="Times New Roman"/>
          <w:lang w:val="ru-RU" w:eastAsia="ru-RU"/>
        </w:rPr>
        <w:t xml:space="preserve"> РСУБД? И обратный: Почему МСУБД ограничивают себя исключительно приложениями, ориентированными на анализ данных и почему бы на их основе не реализовывать традиционные системы оперативной обработки данных? И, несмотря на то, что эти вопросы выражают противоположные точки зрения, ответ на них звучит приблизительно одинаково: "Главное достоинство МСУБД состоит именно в том, что они </w:t>
      </w:r>
      <w:proofErr w:type="gramStart"/>
      <w:r w:rsidRPr="006B7BB8">
        <w:rPr>
          <w:rFonts w:eastAsia="Times New Roman" w:cs="Times New Roman"/>
          <w:lang w:val="ru-RU" w:eastAsia="ru-RU"/>
        </w:rPr>
        <w:t xml:space="preserve">узко </w:t>
      </w:r>
      <w:proofErr w:type="spellStart"/>
      <w:r w:rsidRPr="006B7BB8">
        <w:rPr>
          <w:rFonts w:eastAsia="Times New Roman" w:cs="Times New Roman"/>
          <w:lang w:val="ru-RU" w:eastAsia="ru-RU"/>
        </w:rPr>
        <w:t>специализированны</w:t>
      </w:r>
      <w:proofErr w:type="spellEnd"/>
      <w:proofErr w:type="gramEnd"/>
      <w:r w:rsidRPr="006B7BB8">
        <w:rPr>
          <w:rFonts w:eastAsia="Times New Roman" w:cs="Times New Roman"/>
          <w:lang w:val="ru-RU" w:eastAsia="ru-RU"/>
        </w:rPr>
        <w:t xml:space="preserve"> и область их применения - интерактивная аналитическая обработка агрегированных исторических и прогнозируемых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Пользователя, занимающегося анализом, редко интересуют детализированные данные. Более того, чем выше уровень пользователя (руководителя, управляющего, аналитика), тем выше уровень агрегации данных, используемых им для принятия решения. Рассмотрим в качестве примера фирму по продаже автомобилей. Коммерческого директора такой фирмы мало интересует вопрос: "Какого цвета "Жигули" успешнее всего продает один из ее менеджеров - Петров: белого или красного?" Для него важно, какие </w:t>
      </w:r>
      <w:proofErr w:type="gramStart"/>
      <w:r w:rsidRPr="006B7BB8">
        <w:rPr>
          <w:rFonts w:eastAsia="Times New Roman" w:cs="Times New Roman"/>
          <w:lang w:val="ru-RU" w:eastAsia="ru-RU"/>
        </w:rPr>
        <w:t>модели</w:t>
      </w:r>
      <w:proofErr w:type="gramEnd"/>
      <w:r w:rsidRPr="006B7BB8">
        <w:rPr>
          <w:rFonts w:eastAsia="Times New Roman" w:cs="Times New Roman"/>
          <w:lang w:val="ru-RU" w:eastAsia="ru-RU"/>
        </w:rPr>
        <w:t xml:space="preserve"> и </w:t>
      </w:r>
      <w:proofErr w:type="gramStart"/>
      <w:r w:rsidRPr="006B7BB8">
        <w:rPr>
          <w:rFonts w:eastAsia="Times New Roman" w:cs="Times New Roman"/>
          <w:lang w:val="ru-RU" w:eastAsia="ru-RU"/>
        </w:rPr>
        <w:t>какие</w:t>
      </w:r>
      <w:proofErr w:type="gramEnd"/>
      <w:r w:rsidRPr="006B7BB8">
        <w:rPr>
          <w:rFonts w:eastAsia="Times New Roman" w:cs="Times New Roman"/>
          <w:lang w:val="ru-RU" w:eastAsia="ru-RU"/>
        </w:rPr>
        <w:t xml:space="preserve"> цвета предпочитают в данном регионе. Его также мало интересует детализация на уровне контракта, часа или даже дня. Например, если выяснится, что "ВАЗ2108 Красного цвета" чаще покупают в утренние часы, этот факт скорее заинтересует психиатра, а не коммерческого аналитика. Для правильного формирования склада ему важна и необходима информация на уровне декады, месяца или даже квартала.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Важнейшим свойством данных в аналитических задачах является их Исторический характер. После того как зафиксировано, что Петров в июне 1996 г. продал 2 автомобиля "Волга" и 12 автомобилей "Жигули", данные об этом событии становятся историческим (свершившимся) фактом. И после того, как информация об этом факте получена, верифицирована и заведена в БД, она может быть сколько </w:t>
      </w:r>
      <w:proofErr w:type="gramStart"/>
      <w:r w:rsidRPr="006B7BB8">
        <w:rPr>
          <w:rFonts w:eastAsia="Times New Roman" w:cs="Times New Roman"/>
          <w:lang w:val="ru-RU" w:eastAsia="ru-RU"/>
        </w:rPr>
        <w:t>угодно</w:t>
      </w:r>
      <w:proofErr w:type="gramEnd"/>
      <w:r w:rsidRPr="006B7BB8">
        <w:rPr>
          <w:rFonts w:eastAsia="Times New Roman" w:cs="Times New Roman"/>
          <w:lang w:val="ru-RU" w:eastAsia="ru-RU"/>
        </w:rPr>
        <w:t xml:space="preserve"> раз считана оттуда, но уже не может и не должна быть изменена. Историчность данных предполагает не только высокий уровень статичности (неизменности) как собственно данных (</w:t>
      </w:r>
      <w:proofErr w:type="spellStart"/>
      <w:r w:rsidRPr="006B7BB8">
        <w:rPr>
          <w:rFonts w:eastAsia="Times New Roman" w:cs="Times New Roman"/>
          <w:lang w:val="ru-RU" w:eastAsia="ru-RU"/>
        </w:rPr>
        <w:t>например</w:t>
      </w:r>
      <w:proofErr w:type="gramStart"/>
      <w:r w:rsidRPr="006B7BB8">
        <w:rPr>
          <w:rFonts w:eastAsia="Times New Roman" w:cs="Times New Roman"/>
          <w:lang w:val="ru-RU" w:eastAsia="ru-RU"/>
        </w:rPr>
        <w:t>:П</w:t>
      </w:r>
      <w:proofErr w:type="gramEnd"/>
      <w:r w:rsidRPr="006B7BB8">
        <w:rPr>
          <w:rFonts w:eastAsia="Times New Roman" w:cs="Times New Roman"/>
          <w:lang w:val="ru-RU" w:eastAsia="ru-RU"/>
        </w:rPr>
        <w:t>етров</w:t>
      </w:r>
      <w:proofErr w:type="spellEnd"/>
      <w:r w:rsidRPr="006B7BB8">
        <w:rPr>
          <w:rFonts w:eastAsia="Times New Roman" w:cs="Times New Roman"/>
          <w:lang w:val="ru-RU" w:eastAsia="ru-RU"/>
        </w:rPr>
        <w:t xml:space="preserve"> продал в 1995 г. 51 автомобиль "Жигули ВАЗ2105"), так и их взаимосвязей (</w:t>
      </w:r>
      <w:proofErr w:type="spellStart"/>
      <w:r w:rsidRPr="006B7BB8">
        <w:rPr>
          <w:rFonts w:eastAsia="Times New Roman" w:cs="Times New Roman"/>
          <w:lang w:val="ru-RU" w:eastAsia="ru-RU"/>
        </w:rPr>
        <w:t>например:в</w:t>
      </w:r>
      <w:proofErr w:type="spellEnd"/>
      <w:r w:rsidRPr="006B7BB8">
        <w:rPr>
          <w:rFonts w:eastAsia="Times New Roman" w:cs="Times New Roman"/>
          <w:lang w:val="ru-RU" w:eastAsia="ru-RU"/>
        </w:rPr>
        <w:t xml:space="preserve"> 1995 г. Петров работал в Восточном Регионе; в 1995 г. продавались автомобили модели ВАЗ2105). А это, в свою очередь, дает возможность использовать специализированные, основанные на предположении о статичности данных и их взаимосвязей методы загрузки, хранения, индексации и выборки.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Другим неотъемлемым свойством Исторических данных является обязательная спецификация Времени, которому эти данные соответствуют. Причем Время является не только наиболее часто используемым критерием выборки, но и одним из основных критериев, по которому данные упорядочиваются в процессе обработки и представления пользователю. А это накладывает соответствующие требования как на используемые механизмы хранения и доступа: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для уменьшения времени обработки запросов желательно, чтобы уже в БД данные хранились (были предварительно отсортированы) в том порядке, в котором они наиболее часто запрашиваются;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так и на языки описания и манипулирования данными, например:</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во многих организациях используются как общепринятые, так и собственные календарные циклы (финансовый год может начинаться не в январе как календарный, а, например, в июне);</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время является стандартным параметром практически любой аналитической, статистической или финансовой функции (прогноз, нарастающий итог, переходящий запас, скользящее среднее и т.д.).</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Когда говорится о неизменности и статичности данных в аналитических системах, имеется в виду неизменность исключительно Исторических данных (данных, </w:t>
      </w:r>
      <w:r w:rsidRPr="006B7BB8">
        <w:rPr>
          <w:rFonts w:eastAsia="Times New Roman" w:cs="Times New Roman"/>
          <w:lang w:val="ru-RU" w:eastAsia="ru-RU"/>
        </w:rPr>
        <w:lastRenderedPageBreak/>
        <w:t>описывающих уже произошедшие события). Такое предположение ни в коем случае не распространяется на Прогнозируемые данные (данные о событии, которое еще не происходило). И этот момент является весьма существенным.</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Например, если мы строим прогноз об объеме продаж на июнь 1997 г. для менеджера Петрова, то, по мере поступления фактических (Исторических) данных за 1996 г., эта цифра </w:t>
      </w:r>
      <w:proofErr w:type="gramStart"/>
      <w:r w:rsidRPr="006B7BB8">
        <w:rPr>
          <w:rFonts w:eastAsia="Times New Roman" w:cs="Times New Roman"/>
          <w:lang w:val="ru-RU" w:eastAsia="ru-RU"/>
        </w:rPr>
        <w:t>может</w:t>
      </w:r>
      <w:proofErr w:type="gramEnd"/>
      <w:r w:rsidRPr="006B7BB8">
        <w:rPr>
          <w:rFonts w:eastAsia="Times New Roman" w:cs="Times New Roman"/>
          <w:lang w:val="ru-RU" w:eastAsia="ru-RU"/>
        </w:rPr>
        <w:t xml:space="preserve"> и будет многократно изменяться и уточняться. Более того, достаточно часто прогнозирование и моделирование затрагивает не только будущие, еще не произошедшие, но и прошлые, уже свершившиеся события. </w:t>
      </w:r>
      <w:proofErr w:type="gramStart"/>
      <w:r w:rsidRPr="006B7BB8">
        <w:rPr>
          <w:rFonts w:eastAsia="Times New Roman" w:cs="Times New Roman"/>
          <w:lang w:val="ru-RU" w:eastAsia="ru-RU"/>
        </w:rPr>
        <w:t>Например, анализ: "а, что будет (было бы)... если (бы)..?", строится на предположении о том, что значения некоторых данных, в том числе и из прошлого, отличны от реальных.</w:t>
      </w:r>
      <w:proofErr w:type="gramEnd"/>
      <w:r w:rsidRPr="006B7BB8">
        <w:rPr>
          <w:rFonts w:eastAsia="Times New Roman" w:cs="Times New Roman"/>
          <w:lang w:val="ru-RU" w:eastAsia="ru-RU"/>
        </w:rPr>
        <w:t xml:space="preserve"> И для ответа на вопрос: "Какой был бы Прогноз по объему продаж автомобилей "Волга" для менеджера Петрова на июнь 1997 г., если бы объем продаж "Волг" в июне 1996 г. у него возрос на тот же процент, что объем продаж "Жигулей"?". Потребуется не только вычислить новое, еще не существующее значение Объема Продаж, для еще не наступившего июня 1997 г., но и предварительно вычислить гипотетическое значение Объема продаж, за уже прошедший июнь 1996 г.</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На первый взгляд, мы сами противоречим себе, говоря о неизменности данных, как основополагающем свойстве аналитической системы. Но это не так. Это кажущееся противоречие наоборот подчеркивает и усиливает значимость требований к неизменности Исторических данных. Сколько бы мы не упражнялись (например, при анализе: "а что... если</w:t>
      </w:r>
      <w:proofErr w:type="gramStart"/>
      <w:r w:rsidRPr="006B7BB8">
        <w:rPr>
          <w:rFonts w:eastAsia="Times New Roman" w:cs="Times New Roman"/>
          <w:lang w:val="ru-RU" w:eastAsia="ru-RU"/>
        </w:rPr>
        <w:t xml:space="preserve">..?") </w:t>
      </w:r>
      <w:proofErr w:type="gramEnd"/>
      <w:r w:rsidRPr="006B7BB8">
        <w:rPr>
          <w:rFonts w:eastAsia="Times New Roman" w:cs="Times New Roman"/>
          <w:lang w:val="ru-RU" w:eastAsia="ru-RU"/>
        </w:rPr>
        <w:t xml:space="preserve">со значением объема продаж за июнь 1996 г., значения Исторических (реальных) данных должны оставаться неизменными. Конечно, предположение о неизменности не означает невозможности исправления ошибок, если они были обнаружены в Исторических данных. В свою очередь, к оперативным данным, отражающим состояние некоторой предметной области в данный текущий момент времени, не применимы такие понятия, как прошлое или будущее. Для них существует единственное понятие - сейчас, а их основное назначение - адекватное детализированное отображение текущих событий (изменений), происходящих в реальном </w:t>
      </w:r>
      <w:proofErr w:type="spellStart"/>
      <w:r w:rsidRPr="006B7BB8">
        <w:rPr>
          <w:rFonts w:eastAsia="Times New Roman" w:cs="Times New Roman"/>
          <w:lang w:val="ru-RU" w:eastAsia="ru-RU"/>
        </w:rPr>
        <w:t>мире</w:t>
      </w:r>
      <w:proofErr w:type="gramStart"/>
      <w:r w:rsidRPr="006B7BB8">
        <w:rPr>
          <w:rFonts w:eastAsia="Times New Roman" w:cs="Times New Roman"/>
          <w:lang w:val="ru-RU" w:eastAsia="ru-RU"/>
        </w:rPr>
        <w:t>.Н</w:t>
      </w:r>
      <w:proofErr w:type="gramEnd"/>
      <w:r w:rsidRPr="006B7BB8">
        <w:rPr>
          <w:rFonts w:eastAsia="Times New Roman" w:cs="Times New Roman"/>
          <w:lang w:val="ru-RU" w:eastAsia="ru-RU"/>
        </w:rPr>
        <w:t>апример</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менеджер Петров продал еще одни "Жигули ВАЗ2106";</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 менеджера Петрова перевели из Восточного филиала фирмы в </w:t>
      </w:r>
      <w:proofErr w:type="gramStart"/>
      <w:r w:rsidRPr="006B7BB8">
        <w:rPr>
          <w:rFonts w:eastAsia="Times New Roman" w:cs="Times New Roman"/>
          <w:lang w:val="ru-RU" w:eastAsia="ru-RU"/>
        </w:rPr>
        <w:t>Западный</w:t>
      </w:r>
      <w:proofErr w:type="gram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Вместе с тем изменчивость Оперативных данных ни в коем случае не подразумевает их близость по свойствам к Прогнозируемым данным. Между ними существует коренное различие. Оперативным данным, в отличие от Прогнозируемых, присуще свойство </w:t>
      </w:r>
      <w:proofErr w:type="spellStart"/>
      <w:r w:rsidRPr="006B7BB8">
        <w:rPr>
          <w:rFonts w:eastAsia="Times New Roman" w:cs="Times New Roman"/>
          <w:lang w:val="ru-RU" w:eastAsia="ru-RU"/>
        </w:rPr>
        <w:t>общезначимости</w:t>
      </w:r>
      <w:proofErr w:type="spellEnd"/>
      <w:r w:rsidRPr="006B7BB8">
        <w:rPr>
          <w:rFonts w:eastAsia="Times New Roman" w:cs="Times New Roman"/>
          <w:lang w:val="ru-RU" w:eastAsia="ru-RU"/>
        </w:rPr>
        <w:t>, и обычно все пользователи работают с одним и тем же экземпляром данных. После того как в оперативную систему заведены данные о том, что Петров продал еще один автомобиль, эта информация сразу же должна стать доступной всем заинтересованным в ней пользователям. Причем до тех пор, пока это изменение не зафиксировано, ни какой другой пользователь не имеет права изменять строку с информацией о продажах Петрова.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Существенно иная ситуация с Прогнозируемыми данными. Они носят, скорее, личностный (индивидуальный) характер. Вполне реальна ситуация, когда коммерческий директор фирмы и управляющий региональным отделением одновременно решили получить прогноз возможного объема продаж на 1997 г. для Петрова. Однако каждый из них делает собственный прогноз. Каждый из них может использовать свои функции прогнозирования, и, даже если применяется один и тот же метод (или функция), прогноз может основываться на различных исторических интервалах, и результаты, по всей вероятности, будут различны. Поэтому каждый из них работает с собственным экземпляром Прогнозируемых данных (хотя эти данные и относятся формально к одной и той же личности, виду деятельности и времени), и эти данные не должны смешиваться. Конечно, вполне вероятно, что один из этих вариантов будет принят в качестве плановых показателей для Петрова. Но после того</w:t>
      </w:r>
      <w:proofErr w:type="gramStart"/>
      <w:r w:rsidRPr="006B7BB8">
        <w:rPr>
          <w:rFonts w:eastAsia="Times New Roman" w:cs="Times New Roman"/>
          <w:lang w:val="ru-RU" w:eastAsia="ru-RU"/>
        </w:rPr>
        <w:t>,</w:t>
      </w:r>
      <w:proofErr w:type="gramEnd"/>
      <w:r w:rsidRPr="006B7BB8">
        <w:rPr>
          <w:rFonts w:eastAsia="Times New Roman" w:cs="Times New Roman"/>
          <w:lang w:val="ru-RU" w:eastAsia="ru-RU"/>
        </w:rPr>
        <w:t xml:space="preserve"> как Прогноз утвержден в качестве Плана, данные </w:t>
      </w:r>
      <w:r w:rsidRPr="006B7BB8">
        <w:rPr>
          <w:rFonts w:eastAsia="Times New Roman" w:cs="Times New Roman"/>
          <w:lang w:val="ru-RU" w:eastAsia="ru-RU"/>
        </w:rPr>
        <w:lastRenderedPageBreak/>
        <w:t>просто перейдут в другую категорию и станут Историческими. Следует заметить, что в области информационных технологий всегда существовало два взаимодополняющих друг друга направления развития: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системы, ориентированные на оперативную (транзакционную или операционную) обработку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системы, ориентированные на анализ данных - системы поддержки принятия решений.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И практически до настоящего времени, когда говорилось о стремительном росте числа реализаций информационных систем, прежде </w:t>
      </w:r>
      <w:proofErr w:type="gramStart"/>
      <w:r w:rsidRPr="006B7BB8">
        <w:rPr>
          <w:rFonts w:eastAsia="Times New Roman" w:cs="Times New Roman"/>
          <w:lang w:val="ru-RU" w:eastAsia="ru-RU"/>
        </w:rPr>
        <w:t>всего</w:t>
      </w:r>
      <w:proofErr w:type="gramEnd"/>
      <w:r w:rsidRPr="006B7BB8">
        <w:rPr>
          <w:rFonts w:eastAsia="Times New Roman" w:cs="Times New Roman"/>
          <w:lang w:val="ru-RU" w:eastAsia="ru-RU"/>
        </w:rPr>
        <w:t xml:space="preserve"> имелись в виду системы, предназначенные исключительно для оперативной обработки данных. Именно для этого изначально и создавались и на это были ориентированы РСУБД, которые сегодня стали основным средством построения информационных систем самого различного масштаба и назначения. Но, являясь высокоэффективным средством реализации систем оперативной обработки данных, РСУБД оказались менее эффективными в задачах аналитической обработки. Конечно, средствами традиционных РСУБД и на основании данных, хранящихся в реляционной БД, можно построить заранее регламентированный аналитический </w:t>
      </w:r>
      <w:proofErr w:type="gramStart"/>
      <w:r w:rsidRPr="006B7BB8">
        <w:rPr>
          <w:rFonts w:eastAsia="Times New Roman" w:cs="Times New Roman"/>
          <w:lang w:val="ru-RU" w:eastAsia="ru-RU"/>
        </w:rPr>
        <w:t>отчет</w:t>
      </w:r>
      <w:proofErr w:type="gramEnd"/>
      <w:r w:rsidRPr="006B7BB8">
        <w:rPr>
          <w:rFonts w:eastAsia="Times New Roman" w:cs="Times New Roman"/>
          <w:lang w:val="ru-RU" w:eastAsia="ru-RU"/>
        </w:rPr>
        <w:t xml:space="preserve"> и даже Прогноз об ожидаемом объеме продаж автомобилей на следующий год.</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87"/>
        <w:gridCol w:w="3570"/>
        <w:gridCol w:w="3718"/>
      </w:tblGrid>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Характеристика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Статический анализ</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Динамический анализ</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Типы вопросов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Сколько? Как? Когда?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Почему? Что будет если?</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Время отклика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Не регламентируется</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Секунды</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Типичные операции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Регламентированный отчет, диаграмма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Последовательность интерактивных отчетов, диаграмм, экранных форм; динамическое изменение уровней агрегации и срезов данных</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Уровень аналитических требований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Средний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Высокий</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Тип экранных форм</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 xml:space="preserve">В основном </w:t>
            </w:r>
            <w:proofErr w:type="gramStart"/>
            <w:r w:rsidRPr="006B7BB8">
              <w:rPr>
                <w:rFonts w:eastAsia="Times New Roman" w:cs="Times New Roman"/>
                <w:lang w:val="ru-RU" w:eastAsia="ru-RU"/>
              </w:rPr>
              <w:t>определенный</w:t>
            </w:r>
            <w:proofErr w:type="gramEnd"/>
            <w:r w:rsidRPr="006B7BB8">
              <w:rPr>
                <w:rFonts w:eastAsia="Times New Roman" w:cs="Times New Roman"/>
                <w:lang w:val="ru-RU" w:eastAsia="ru-RU"/>
              </w:rPr>
              <w:t xml:space="preserve"> заранее, регламентированный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gramStart"/>
            <w:r w:rsidRPr="006B7BB8">
              <w:rPr>
                <w:rFonts w:eastAsia="Times New Roman" w:cs="Times New Roman"/>
                <w:lang w:val="ru-RU" w:eastAsia="ru-RU"/>
              </w:rPr>
              <w:t>Определяемый</w:t>
            </w:r>
            <w:proofErr w:type="gramEnd"/>
            <w:r w:rsidRPr="006B7BB8">
              <w:rPr>
                <w:rFonts w:eastAsia="Times New Roman" w:cs="Times New Roman"/>
                <w:lang w:val="ru-RU" w:eastAsia="ru-RU"/>
              </w:rPr>
              <w:t xml:space="preserve"> пользователем</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Уровень агрегации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Детализированные и суммарные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 xml:space="preserve">В основном </w:t>
            </w:r>
            <w:proofErr w:type="gramStart"/>
            <w:r w:rsidRPr="006B7BB8">
              <w:rPr>
                <w:rFonts w:eastAsia="Times New Roman" w:cs="Times New Roman"/>
                <w:lang w:val="ru-RU" w:eastAsia="ru-RU"/>
              </w:rPr>
              <w:t>суммарные</w:t>
            </w:r>
            <w:proofErr w:type="gramEnd"/>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Возраст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Исторические и текущие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Исторические, текущие и прогнозируемые</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Типы запросов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 xml:space="preserve">В основном </w:t>
            </w:r>
            <w:proofErr w:type="gramStart"/>
            <w:r w:rsidRPr="006B7BB8">
              <w:rPr>
                <w:rFonts w:eastAsia="Times New Roman" w:cs="Times New Roman"/>
                <w:lang w:val="ru-RU" w:eastAsia="ru-RU"/>
              </w:rPr>
              <w:t>предсказуемые</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gramStart"/>
            <w:r w:rsidRPr="006B7BB8">
              <w:rPr>
                <w:rFonts w:eastAsia="Times New Roman" w:cs="Times New Roman"/>
                <w:lang w:val="ru-RU" w:eastAsia="ru-RU"/>
              </w:rPr>
              <w:t>Непредсказуемые</w:t>
            </w:r>
            <w:proofErr w:type="gramEnd"/>
            <w:r w:rsidRPr="006B7BB8">
              <w:rPr>
                <w:rFonts w:eastAsia="Times New Roman" w:cs="Times New Roman"/>
                <w:lang w:val="ru-RU" w:eastAsia="ru-RU"/>
              </w:rPr>
              <w:t>, от случаю к случаю</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Назначение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 xml:space="preserve">Работа с историческими и текущими данными, регламентированная аналитическая обработка и </w:t>
            </w:r>
            <w:r w:rsidRPr="006B7BB8">
              <w:rPr>
                <w:rFonts w:eastAsia="Times New Roman" w:cs="Times New Roman"/>
                <w:lang w:val="ru-RU" w:eastAsia="ru-RU"/>
              </w:rPr>
              <w:lastRenderedPageBreak/>
              <w:t>построение прогнозов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lastRenderedPageBreak/>
              <w:t>Работа с историческими, текущими и прогнозируемыми данными. Многопроходный анализ, моделирование</w:t>
            </w:r>
          </w:p>
        </w:tc>
      </w:tr>
    </w:tbl>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lastRenderedPageBreak/>
        <w:t>Таблица 4.2.Сравнение характеристик статического (регламентированного) и динамического анализа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Но, как правило, после просмотра такого отчета у пользователя (аналитика) </w:t>
      </w:r>
      <w:proofErr w:type="gramStart"/>
      <w:r w:rsidRPr="006B7BB8">
        <w:rPr>
          <w:rFonts w:eastAsia="Times New Roman" w:cs="Times New Roman"/>
          <w:lang w:val="ru-RU" w:eastAsia="ru-RU"/>
        </w:rPr>
        <w:t>появится</w:t>
      </w:r>
      <w:proofErr w:type="gramEnd"/>
      <w:r w:rsidRPr="006B7BB8">
        <w:rPr>
          <w:rFonts w:eastAsia="Times New Roman" w:cs="Times New Roman"/>
          <w:lang w:val="ru-RU" w:eastAsia="ru-RU"/>
        </w:rPr>
        <w:t xml:space="preserve"> не готовый ответ, а новая серия вопросов. Однако</w:t>
      </w:r>
      <w:proofErr w:type="gramStart"/>
      <w:r w:rsidRPr="006B7BB8">
        <w:rPr>
          <w:rFonts w:eastAsia="Times New Roman" w:cs="Times New Roman"/>
          <w:lang w:val="ru-RU" w:eastAsia="ru-RU"/>
        </w:rPr>
        <w:t>,</w:t>
      </w:r>
      <w:proofErr w:type="gramEnd"/>
      <w:r w:rsidRPr="006B7BB8">
        <w:rPr>
          <w:rFonts w:eastAsia="Times New Roman" w:cs="Times New Roman"/>
          <w:lang w:val="ru-RU" w:eastAsia="ru-RU"/>
        </w:rPr>
        <w:t xml:space="preserve"> если бы ему захотелось получить ответ на новый вопрос, он может ждать его часы, а иногда и дни. Обычно каждый новый непредусмотренный заранее запрос должен быть сначала формально описан, передан программисту, запрограммирован и, наконец, выполнен. Но после того</w:t>
      </w:r>
      <w:proofErr w:type="gramStart"/>
      <w:r w:rsidRPr="006B7BB8">
        <w:rPr>
          <w:rFonts w:eastAsia="Times New Roman" w:cs="Times New Roman"/>
          <w:lang w:val="ru-RU" w:eastAsia="ru-RU"/>
        </w:rPr>
        <w:t>,</w:t>
      </w:r>
      <w:proofErr w:type="gramEnd"/>
      <w:r w:rsidRPr="006B7BB8">
        <w:rPr>
          <w:rFonts w:eastAsia="Times New Roman" w:cs="Times New Roman"/>
          <w:lang w:val="ru-RU" w:eastAsia="ru-RU"/>
        </w:rPr>
        <w:t xml:space="preserve"> как аналитик получит долгожданный ответ, достаточно часто оказывается, что решение не могло ждать и оно уже принято, или что случается еще чаще, произошло взаимное непонимание и получен ответ на не совсем тот вопрос. Впрочем, не намного меньшее время затрачивается и на получение ответа и на заранее описанный и запрограммированный запрос.</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Более того, для решения большинства аналитических задач, скорее всего, потребуется использование внешних по отношению к РСУБД, специализированных инструментальных средств. Выполнение большинства аналитических функций (</w:t>
      </w:r>
      <w:proofErr w:type="gramStart"/>
      <w:r w:rsidRPr="006B7BB8">
        <w:rPr>
          <w:rFonts w:eastAsia="Times New Roman" w:cs="Times New Roman"/>
          <w:lang w:val="ru-RU" w:eastAsia="ru-RU"/>
        </w:rPr>
        <w:t>например</w:t>
      </w:r>
      <w:proofErr w:type="gramEnd"/>
      <w:r w:rsidRPr="006B7BB8">
        <w:rPr>
          <w:rFonts w:eastAsia="Times New Roman" w:cs="Times New Roman"/>
          <w:lang w:val="ru-RU" w:eastAsia="ru-RU"/>
        </w:rPr>
        <w:t xml:space="preserve"> построение прогноза) невозможно без предположения об упорядоченности данных. Но в РСУБД предполагается, что данные в БД не упорядочены (или, более точно, упорядочены случайным образом). Естественно, здесь имеется возможность после выборки данных из БД выполнить их сортировку и затем аналитическую функцию. Но это потребует дополнительных затрат времени на сортировку. Сортировка должна будет проводиться каждый раз при обращении к этой функции, и, самое главное, такая функция может быть определена и использована только во внешнем по отношению к РСУБД пользовательском приложении и не может быть встроенной функцией языка SQL.</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Не менее важно и то, что многие критически необходимые для оперативных систем функциональные возможности, реализуемые в РСУБД, являются избыточными для аналитических задач. Например, в аналитических системах данные обычно загружаются достаточно большими порциями из различных внешних источников (оперативных БД, заранее подготовленных плоских файлов, электронных таблиц). И, как правило, время и последовательность работ по загрузке, резервированию и обновлению данных могут быть </w:t>
      </w:r>
      <w:proofErr w:type="gramStart"/>
      <w:r w:rsidRPr="006B7BB8">
        <w:rPr>
          <w:rFonts w:eastAsia="Times New Roman" w:cs="Times New Roman"/>
          <w:lang w:val="ru-RU" w:eastAsia="ru-RU"/>
        </w:rPr>
        <w:t>спланированы</w:t>
      </w:r>
      <w:proofErr w:type="gramEnd"/>
      <w:r w:rsidRPr="006B7BB8">
        <w:rPr>
          <w:rFonts w:eastAsia="Times New Roman" w:cs="Times New Roman"/>
          <w:lang w:val="ru-RU" w:eastAsia="ru-RU"/>
        </w:rPr>
        <w:t xml:space="preserve"> заранее. Поэтому в таких системах обычно не требуются и, соответственно, не предусматриваются, например, развитые средства обеспечения целостности, восстановления и устранения взаимных блокировок и т.д. А это не только существенно облегчает и упрощает сами средства реализации, но и значительно снижает внутренние накладные расходы и, следовательно, повышает производительность при выполнении их основной целевой функции - поиске и выборке данных.</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1"/>
        <w:gridCol w:w="3162"/>
        <w:gridCol w:w="4082"/>
      </w:tblGrid>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Характеристика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Оперативные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Аналитические</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Частота обновления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Высокая частота, маленькими порциями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Малая частота, большими порциями</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Источники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 xml:space="preserve">В основном </w:t>
            </w:r>
            <w:proofErr w:type="gramStart"/>
            <w:r w:rsidRPr="006B7BB8">
              <w:rPr>
                <w:rFonts w:eastAsia="Times New Roman" w:cs="Times New Roman"/>
                <w:lang w:val="ru-RU" w:eastAsia="ru-RU"/>
              </w:rPr>
              <w:t>внутренние</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 xml:space="preserve">В основном </w:t>
            </w:r>
            <w:proofErr w:type="gramStart"/>
            <w:r w:rsidRPr="006B7BB8">
              <w:rPr>
                <w:rFonts w:eastAsia="Times New Roman" w:cs="Times New Roman"/>
                <w:lang w:val="ru-RU" w:eastAsia="ru-RU"/>
              </w:rPr>
              <w:t>внешние</w:t>
            </w:r>
            <w:proofErr w:type="gramEnd"/>
            <w:r w:rsidRPr="006B7BB8">
              <w:rPr>
                <w:rFonts w:eastAsia="Times New Roman" w:cs="Times New Roman"/>
                <w:lang w:val="ru-RU" w:eastAsia="ru-RU"/>
              </w:rPr>
              <w:t xml:space="preserve"> (по отношению к аналитической системе)</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Возраст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gramStart"/>
            <w:r w:rsidRPr="006B7BB8">
              <w:rPr>
                <w:rFonts w:eastAsia="Times New Roman" w:cs="Times New Roman"/>
                <w:lang w:val="ru-RU" w:eastAsia="ru-RU"/>
              </w:rPr>
              <w:t>Текущие</w:t>
            </w:r>
            <w:proofErr w:type="gramEnd"/>
            <w:r w:rsidRPr="006B7BB8">
              <w:rPr>
                <w:rFonts w:eastAsia="Times New Roman" w:cs="Times New Roman"/>
                <w:lang w:val="ru-RU" w:eastAsia="ru-RU"/>
              </w:rPr>
              <w:t xml:space="preserve"> (за период от нескольких месяцев до одного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 основном исторические (за период в несколько лет, десятки лет) и прогнозируемые</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lastRenderedPageBreak/>
              <w:t>Уровень агрегации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Детализированные данные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 основном агрегированные данные</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Назначение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Фиксация, оперативный поиск и обработка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Работа с историческими данными, аналитическая обработка, прогнозирование и моделирование</w:t>
            </w:r>
          </w:p>
        </w:tc>
      </w:tr>
    </w:tbl>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Таблица 4.3.Характеристики данных в системах, ориентированных на оперативную и аналитическую обработку данных.</w:t>
      </w:r>
      <w:bookmarkStart w:id="6" w:name="part_3"/>
      <w:bookmarkEnd w:id="6"/>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"Многомерный взгляд на данные наиболее характерен для пользователя, занимающегося анализом данных" - это утверждение сегодня стало уже почти аксиомой. Однако, что такое многомерное представление, откуда появляется многомерность в трехмерном мире, чем оно отличается и чем оно лучше ставшего уже привычным реляционного представления? И наконец, откуда среди нас появились люди, мыслящие в четырех и более измерениях, и как это им удается - именно эти вопросы возникают практически у любого, впервые прочитавшего это утверждение. На самом деле все сказанное в этом утверждении - </w:t>
      </w:r>
      <w:proofErr w:type="gramStart"/>
      <w:r w:rsidRPr="006B7BB8">
        <w:rPr>
          <w:rFonts w:eastAsia="Times New Roman" w:cs="Times New Roman"/>
          <w:lang w:val="ru-RU" w:eastAsia="ru-RU"/>
        </w:rPr>
        <w:t>чистая</w:t>
      </w:r>
      <w:proofErr w:type="gramEnd"/>
      <w:r w:rsidRPr="006B7BB8">
        <w:rPr>
          <w:rFonts w:eastAsia="Times New Roman" w:cs="Times New Roman"/>
          <w:lang w:val="ru-RU" w:eastAsia="ru-RU"/>
        </w:rPr>
        <w:t xml:space="preserve"> правда, и пользователю, занимающемуся анализом, действительно присуща многомерность мышления. Весь вопрос в том, что понимать под Измерением.</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Достаточно очевидно, что даже при небольших объемах данных отчет, представленный в виде двухмерной таблицы (Модели автомобиля по оси Y и Время по оси X), нагляднее и информативнее отчета с реляционной построчной формой организации.</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Реляционная модель</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0"/>
        <w:gridCol w:w="807"/>
        <w:gridCol w:w="822"/>
      </w:tblGrid>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Модель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Объем</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"Жигули"</w:t>
            </w:r>
            <w:r w:rsidRPr="006B7BB8">
              <w:rPr>
                <w:rFonts w:eastAsia="Times New Roman" w:cs="Times New Roman"/>
                <w:lang w:val="ru-RU" w:eastAsia="ru-RU"/>
              </w:rPr>
              <w:br/>
              <w:t>"Жигули"</w:t>
            </w:r>
            <w:r w:rsidRPr="006B7BB8">
              <w:rPr>
                <w:rFonts w:eastAsia="Times New Roman" w:cs="Times New Roman"/>
                <w:lang w:val="ru-RU" w:eastAsia="ru-RU"/>
              </w:rPr>
              <w:br/>
              <w:t>"Жигули"</w:t>
            </w:r>
            <w:r w:rsidRPr="006B7BB8">
              <w:rPr>
                <w:rFonts w:eastAsia="Times New Roman" w:cs="Times New Roman"/>
                <w:lang w:val="ru-RU" w:eastAsia="ru-RU"/>
              </w:rPr>
              <w:br/>
              <w:t>"Москвич"</w:t>
            </w:r>
            <w:r w:rsidRPr="006B7BB8">
              <w:rPr>
                <w:rFonts w:eastAsia="Times New Roman" w:cs="Times New Roman"/>
                <w:lang w:val="ru-RU" w:eastAsia="ru-RU"/>
              </w:rPr>
              <w:br/>
              <w:t>"Москвич"</w:t>
            </w:r>
            <w:r w:rsidRPr="006B7BB8">
              <w:rPr>
                <w:rFonts w:eastAsia="Times New Roman" w:cs="Times New Roman"/>
                <w:lang w:val="ru-RU" w:eastAsia="ru-RU"/>
              </w:rPr>
              <w:br/>
              <w:t>"Волга"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Июнь</w:t>
            </w:r>
            <w:r w:rsidRPr="006B7BB8">
              <w:rPr>
                <w:rFonts w:eastAsia="Times New Roman" w:cs="Times New Roman"/>
                <w:lang w:val="ru-RU" w:eastAsia="ru-RU"/>
              </w:rPr>
              <w:br/>
              <w:t>Июль</w:t>
            </w:r>
            <w:r w:rsidRPr="006B7BB8">
              <w:rPr>
                <w:rFonts w:eastAsia="Times New Roman" w:cs="Times New Roman"/>
                <w:lang w:val="ru-RU" w:eastAsia="ru-RU"/>
              </w:rPr>
              <w:br/>
              <w:t>Август</w:t>
            </w:r>
            <w:r w:rsidRPr="006B7BB8">
              <w:rPr>
                <w:rFonts w:eastAsia="Times New Roman" w:cs="Times New Roman"/>
                <w:lang w:val="ru-RU" w:eastAsia="ru-RU"/>
              </w:rPr>
              <w:br/>
              <w:t>Июнь</w:t>
            </w:r>
            <w:r w:rsidRPr="006B7BB8">
              <w:rPr>
                <w:rFonts w:eastAsia="Times New Roman" w:cs="Times New Roman"/>
                <w:lang w:val="ru-RU" w:eastAsia="ru-RU"/>
              </w:rPr>
              <w:br/>
              <w:t>Июль</w:t>
            </w:r>
            <w:r w:rsidRPr="006B7BB8">
              <w:rPr>
                <w:rFonts w:eastAsia="Times New Roman" w:cs="Times New Roman"/>
                <w:lang w:val="ru-RU" w:eastAsia="ru-RU"/>
              </w:rPr>
              <w:br/>
            </w:r>
            <w:proofErr w:type="spellStart"/>
            <w:proofErr w:type="gramStart"/>
            <w:r w:rsidRPr="006B7BB8">
              <w:rPr>
                <w:rFonts w:eastAsia="Times New Roman" w:cs="Times New Roman"/>
                <w:lang w:val="ru-RU" w:eastAsia="ru-RU"/>
              </w:rPr>
              <w:t>Июль</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12</w:t>
            </w:r>
            <w:r w:rsidRPr="006B7BB8">
              <w:rPr>
                <w:rFonts w:eastAsia="Times New Roman" w:cs="Times New Roman"/>
                <w:lang w:val="ru-RU" w:eastAsia="ru-RU"/>
              </w:rPr>
              <w:br/>
              <w:t>24</w:t>
            </w:r>
            <w:r w:rsidRPr="006B7BB8">
              <w:rPr>
                <w:rFonts w:eastAsia="Times New Roman" w:cs="Times New Roman"/>
                <w:lang w:val="ru-RU" w:eastAsia="ru-RU"/>
              </w:rPr>
              <w:br/>
              <w:t>5</w:t>
            </w:r>
            <w:r w:rsidRPr="006B7BB8">
              <w:rPr>
                <w:rFonts w:eastAsia="Times New Roman" w:cs="Times New Roman"/>
                <w:lang w:val="ru-RU" w:eastAsia="ru-RU"/>
              </w:rPr>
              <w:br/>
              <w:t>2</w:t>
            </w:r>
            <w:r w:rsidRPr="006B7BB8">
              <w:rPr>
                <w:rFonts w:eastAsia="Times New Roman" w:cs="Times New Roman"/>
                <w:lang w:val="ru-RU" w:eastAsia="ru-RU"/>
              </w:rPr>
              <w:br/>
              <w:t>18</w:t>
            </w:r>
            <w:r w:rsidRPr="006B7BB8">
              <w:rPr>
                <w:rFonts w:eastAsia="Times New Roman" w:cs="Times New Roman"/>
                <w:lang w:val="ru-RU" w:eastAsia="ru-RU"/>
              </w:rPr>
              <w:br/>
              <w:t>19</w:t>
            </w:r>
          </w:p>
        </w:tc>
      </w:tr>
    </w:tbl>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Многомерная модель</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0"/>
        <w:gridCol w:w="722"/>
        <w:gridCol w:w="847"/>
        <w:gridCol w:w="399"/>
      </w:tblGrid>
      <w:tr w:rsidR="006B7BB8" w:rsidRPr="006B7BB8" w:rsidTr="006B7BB8">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Июнь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Июль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Август</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"Жигули"</w:t>
            </w:r>
            <w:r w:rsidRPr="006B7BB8">
              <w:rPr>
                <w:rFonts w:eastAsia="Times New Roman" w:cs="Times New Roman"/>
                <w:lang w:val="ru-RU" w:eastAsia="ru-RU"/>
              </w:rPr>
              <w:br/>
              <w:t>"Москвич"</w:t>
            </w:r>
            <w:r w:rsidRPr="006B7BB8">
              <w:rPr>
                <w:rFonts w:eastAsia="Times New Roman" w:cs="Times New Roman"/>
                <w:lang w:val="ru-RU" w:eastAsia="ru-RU"/>
              </w:rPr>
              <w:br/>
              <w:t>"Волга"</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12</w:t>
            </w:r>
            <w:r w:rsidRPr="006B7BB8">
              <w:rPr>
                <w:rFonts w:eastAsia="Times New Roman" w:cs="Times New Roman"/>
                <w:lang w:val="ru-RU" w:eastAsia="ru-RU"/>
              </w:rPr>
              <w:br/>
              <w:t>2</w:t>
            </w:r>
            <w:r w:rsidRPr="006B7BB8">
              <w:rPr>
                <w:rFonts w:eastAsia="Times New Roman" w:cs="Times New Roman"/>
                <w:lang w:val="ru-RU" w:eastAsia="ru-RU"/>
              </w:rPr>
              <w:br/>
            </w:r>
            <w:proofErr w:type="spellStart"/>
            <w:r w:rsidRPr="006B7BB8">
              <w:rPr>
                <w:rFonts w:eastAsia="Times New Roman" w:cs="Times New Roman"/>
                <w:lang w:val="ru-RU" w:eastAsia="ru-RU"/>
              </w:rPr>
              <w:t>No</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24</w:t>
            </w:r>
            <w:r w:rsidRPr="006B7BB8">
              <w:rPr>
                <w:rFonts w:eastAsia="Times New Roman" w:cs="Times New Roman"/>
                <w:lang w:val="ru-RU" w:eastAsia="ru-RU"/>
              </w:rPr>
              <w:br/>
              <w:t>18</w:t>
            </w:r>
            <w:r w:rsidRPr="006B7BB8">
              <w:rPr>
                <w:rFonts w:eastAsia="Times New Roman" w:cs="Times New Roman"/>
                <w:lang w:val="ru-RU" w:eastAsia="ru-RU"/>
              </w:rPr>
              <w:b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5</w:t>
            </w:r>
            <w:r w:rsidRPr="006B7BB8">
              <w:rPr>
                <w:rFonts w:eastAsia="Times New Roman" w:cs="Times New Roman"/>
                <w:lang w:val="ru-RU" w:eastAsia="ru-RU"/>
              </w:rPr>
              <w:br/>
            </w:r>
            <w:proofErr w:type="spellStart"/>
            <w:r w:rsidRPr="006B7BB8">
              <w:rPr>
                <w:rFonts w:eastAsia="Times New Roman" w:cs="Times New Roman"/>
                <w:lang w:val="ru-RU" w:eastAsia="ru-RU"/>
              </w:rPr>
              <w:t>No</w:t>
            </w:r>
            <w:proofErr w:type="spellEnd"/>
            <w:r w:rsidRPr="006B7BB8">
              <w:rPr>
                <w:rFonts w:eastAsia="Times New Roman" w:cs="Times New Roman"/>
                <w:lang w:val="ru-RU" w:eastAsia="ru-RU"/>
              </w:rPr>
              <w:br/>
            </w:r>
            <w:proofErr w:type="spellStart"/>
            <w:r w:rsidRPr="006B7BB8">
              <w:rPr>
                <w:rFonts w:eastAsia="Times New Roman" w:cs="Times New Roman"/>
                <w:lang w:val="ru-RU" w:eastAsia="ru-RU"/>
              </w:rPr>
              <w:t>No</w:t>
            </w:r>
            <w:proofErr w:type="spellEnd"/>
          </w:p>
        </w:tc>
      </w:tr>
    </w:tbl>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4.1.Реляционная и многомерная модели представления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А теперь представим, что у нас не три модели, а 30 и не три, а 12 различных месяцев. В случае построчного (реляционного) представления мы получим отчет в 360 строк (30х12), который займет не менее 5-6 страниц. В случае же многомерного (в нашем случае двухмерного) представления мы получим достаточно компактную таблицу 12 на 30, которая вполне уместится на одной странице и которую, даже при таком объеме данных, можно реально оценивать и анализировать.</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И когда говорится о многомерной организации данных, вовсе не подразумевается то, что данные представляются конечному пользователю (визуализируются) в виде четырех или </w:t>
      </w:r>
      <w:r w:rsidRPr="006B7BB8">
        <w:rPr>
          <w:rFonts w:eastAsia="Times New Roman" w:cs="Times New Roman"/>
          <w:lang w:val="ru-RU" w:eastAsia="ru-RU"/>
        </w:rPr>
        <w:lastRenderedPageBreak/>
        <w:t xml:space="preserve">пятимерных гиперкубов. Это невозможно, да и пользователю более привычно и комфортно иметь дело с двухмерным табличным представлением и </w:t>
      </w:r>
      <w:proofErr w:type="gramStart"/>
      <w:r w:rsidRPr="006B7BB8">
        <w:rPr>
          <w:rFonts w:eastAsia="Times New Roman" w:cs="Times New Roman"/>
          <w:lang w:val="ru-RU" w:eastAsia="ru-RU"/>
        </w:rPr>
        <w:t>двухмерной</w:t>
      </w:r>
      <w:proofErr w:type="gramEnd"/>
      <w:r w:rsidRPr="006B7BB8">
        <w:rPr>
          <w:rFonts w:eastAsia="Times New Roman" w:cs="Times New Roman"/>
          <w:lang w:val="ru-RU" w:eastAsia="ru-RU"/>
        </w:rPr>
        <w:t xml:space="preserve"> бизнес-графикой.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Закономерен вопрос: "Где же здесь многомерность, откуда она берется и куда исчезает?" Ответ прост. Когда говорится о многомерности, имеется в виду не многомерность визуализации, а многомерное представление при описании структур данных и поддержка многомерности в языках манипулирования данными.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Основными понятиями, с которыми оперирует пользователь и проектировщик в многомерной модели данных, являются: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измерение (</w:t>
      </w:r>
      <w:proofErr w:type="spellStart"/>
      <w:r w:rsidRPr="006B7BB8">
        <w:rPr>
          <w:rFonts w:eastAsia="Times New Roman" w:cs="Times New Roman"/>
          <w:lang w:val="ru-RU" w:eastAsia="ru-RU"/>
        </w:rPr>
        <w:t>Dimension</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ячейка (</w:t>
      </w:r>
      <w:proofErr w:type="spellStart"/>
      <w:r w:rsidRPr="006B7BB8">
        <w:rPr>
          <w:rFonts w:eastAsia="Times New Roman" w:cs="Times New Roman"/>
          <w:lang w:val="ru-RU" w:eastAsia="ru-RU"/>
        </w:rPr>
        <w:t>Cell</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Иногда вместо термина "Ячейка" используется термин "Показатель" (</w:t>
      </w:r>
      <w:proofErr w:type="spellStart"/>
      <w:r w:rsidRPr="006B7BB8">
        <w:rPr>
          <w:rFonts w:eastAsia="Times New Roman" w:cs="Times New Roman"/>
          <w:lang w:val="ru-RU" w:eastAsia="ru-RU"/>
        </w:rPr>
        <w:t>Measure</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Измерение - это множество однотипных данных, образующих одну из граней гиперкуба. Например - Дни, Месяцы, Кварталы, Годы - это наиболее часто используемые в анализе временные Измерения. Примерами географических измерений являются: Города, Районы, Регионы, Страны и т.д. В многомерной модели данных Измерения играют роль индексов, используемых для идентификации конкретных значений (Показателей), находящихся в Ячейках гиперкуба. В свою очередь, Показатель - это поле (обычно цифровое), значения которого однозначно определяются фиксированным набором Измерений. В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в зависимости от того, как формируются его значения, Показатель может быть определен, как:</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Переменная (</w:t>
      </w:r>
      <w:proofErr w:type="spellStart"/>
      <w:r w:rsidRPr="006B7BB8">
        <w:rPr>
          <w:rFonts w:eastAsia="Times New Roman" w:cs="Times New Roman"/>
          <w:lang w:val="ru-RU" w:eastAsia="ru-RU"/>
        </w:rPr>
        <w:t>Variable</w:t>
      </w:r>
      <w:proofErr w:type="spellEnd"/>
      <w:r w:rsidRPr="006B7BB8">
        <w:rPr>
          <w:rFonts w:eastAsia="Times New Roman" w:cs="Times New Roman"/>
          <w:lang w:val="ru-RU" w:eastAsia="ru-RU"/>
        </w:rPr>
        <w:t xml:space="preserve">) - значения таких Показателей один раз вводятся из какого-либо внешнего источника или формируются </w:t>
      </w:r>
      <w:proofErr w:type="spellStart"/>
      <w:r w:rsidRPr="006B7BB8">
        <w:rPr>
          <w:rFonts w:eastAsia="Times New Roman" w:cs="Times New Roman"/>
          <w:lang w:val="ru-RU" w:eastAsia="ru-RU"/>
        </w:rPr>
        <w:t>программно</w:t>
      </w:r>
      <w:proofErr w:type="spellEnd"/>
      <w:r w:rsidRPr="006B7BB8">
        <w:rPr>
          <w:rFonts w:eastAsia="Times New Roman" w:cs="Times New Roman"/>
          <w:lang w:val="ru-RU" w:eastAsia="ru-RU"/>
        </w:rPr>
        <w:t xml:space="preserve"> и затем в явном виде хранятся в многомерной базе данных (МБД);</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Формула (</w:t>
      </w:r>
      <w:proofErr w:type="spellStart"/>
      <w:r w:rsidRPr="006B7BB8">
        <w:rPr>
          <w:rFonts w:eastAsia="Times New Roman" w:cs="Times New Roman"/>
          <w:lang w:val="ru-RU" w:eastAsia="ru-RU"/>
        </w:rPr>
        <w:t>Formula</w:t>
      </w:r>
      <w:proofErr w:type="spellEnd"/>
      <w:r w:rsidRPr="006B7BB8">
        <w:rPr>
          <w:rFonts w:eastAsia="Times New Roman" w:cs="Times New Roman"/>
          <w:lang w:val="ru-RU" w:eastAsia="ru-RU"/>
        </w:rPr>
        <w:t>) - значения таких Показателей вычисляются по некоторой заранее специфицированной формуле. То есть для Показателя, имеющего тип Формула, в БД хранится не его значения, а формула, по которой эти значения могут быть вычислены.</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Заметим, что это различие существует только на этапе проектирования и полностью скрыто от конечных пользователей. В примере каждое значение поля Объем продаж однозначно определяется комбинацией полей: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Модель автомобиля;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Месяц продаж.</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Но в реальной ситуации для однозначной идентификации значения Показателя, скорее всего, потребуется большее число измерений, например:</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Модель автомобиля;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Менеджер;</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Время (</w:t>
      </w:r>
      <w:proofErr w:type="gramStart"/>
      <w:r w:rsidRPr="006B7BB8">
        <w:rPr>
          <w:rFonts w:eastAsia="Times New Roman" w:cs="Times New Roman"/>
          <w:lang w:val="ru-RU" w:eastAsia="ru-RU"/>
        </w:rPr>
        <w:t>например</w:t>
      </w:r>
      <w:proofErr w:type="gramEnd"/>
      <w:r w:rsidRPr="006B7BB8">
        <w:rPr>
          <w:rFonts w:eastAsia="Times New Roman" w:cs="Times New Roman"/>
          <w:lang w:val="ru-RU" w:eastAsia="ru-RU"/>
        </w:rPr>
        <w:t xml:space="preserve"> Год).</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Измерения: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Время (Год) - 1994, 1995, 1995</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Менеджер - Петров, Смирнов, Яковлев</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Показатель:</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Объем Продаж</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24599F80" wp14:editId="1D48BC0E">
            <wp:extent cx="1790700" cy="1836420"/>
            <wp:effectExtent l="0" t="0" r="0" b="0"/>
            <wp:docPr id="13" name="Рисунок 13" descr="http://www.bestreferat.ru/images/paper/09/66/97966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estreferat.ru/images/paper/09/66/9796609.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0700" cy="183642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4.2.Измерения и Показатели (Ячейки)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 в терминах многомерной модели речь будет идти уже не о двухмерной таблице, а о трехмерном гиперкубе:</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первое Измерение - Модель автомобиля;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второе Измерение - Менеджер, продавший автомобиль;</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третье Измерение - Время (Год);</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на пересечении </w:t>
      </w:r>
      <w:proofErr w:type="gramStart"/>
      <w:r w:rsidRPr="006B7BB8">
        <w:rPr>
          <w:rFonts w:eastAsia="Times New Roman" w:cs="Times New Roman"/>
          <w:lang w:val="ru-RU" w:eastAsia="ru-RU"/>
        </w:rPr>
        <w:t>граней</w:t>
      </w:r>
      <w:proofErr w:type="gramEnd"/>
      <w:r w:rsidRPr="006B7BB8">
        <w:rPr>
          <w:rFonts w:eastAsia="Times New Roman" w:cs="Times New Roman"/>
          <w:lang w:val="ru-RU" w:eastAsia="ru-RU"/>
        </w:rPr>
        <w:t xml:space="preserve"> которого находятся значения </w:t>
      </w:r>
      <w:proofErr w:type="spellStart"/>
      <w:r w:rsidRPr="006B7BB8">
        <w:rPr>
          <w:rFonts w:eastAsia="Times New Roman" w:cs="Times New Roman"/>
          <w:lang w:val="ru-RU" w:eastAsia="ru-RU"/>
        </w:rPr>
        <w:t>ПоказателяОбъем</w:t>
      </w:r>
      <w:proofErr w:type="spellEnd"/>
      <w:r w:rsidRPr="006B7BB8">
        <w:rPr>
          <w:rFonts w:eastAsia="Times New Roman" w:cs="Times New Roman"/>
          <w:lang w:val="ru-RU" w:eastAsia="ru-RU"/>
        </w:rPr>
        <w:t xml:space="preserve"> продаж.</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Заметим, что, в отличие от Измерений, не все значения Показателей должны иметь и имеют реальные значения. Например, </w:t>
      </w:r>
      <w:proofErr w:type="spellStart"/>
      <w:r w:rsidRPr="006B7BB8">
        <w:rPr>
          <w:rFonts w:eastAsia="Times New Roman" w:cs="Times New Roman"/>
          <w:lang w:val="ru-RU" w:eastAsia="ru-RU"/>
        </w:rPr>
        <w:t>МенеджерПетровв</w:t>
      </w:r>
      <w:proofErr w:type="spellEnd"/>
      <w:r w:rsidRPr="006B7BB8">
        <w:rPr>
          <w:rFonts w:eastAsia="Times New Roman" w:cs="Times New Roman"/>
          <w:lang w:val="ru-RU" w:eastAsia="ru-RU"/>
        </w:rPr>
        <w:t xml:space="preserve"> 1994 г. мог еще не работать в фирме, и в этом случае все значения </w:t>
      </w:r>
      <w:proofErr w:type="spellStart"/>
      <w:r w:rsidRPr="006B7BB8">
        <w:rPr>
          <w:rFonts w:eastAsia="Times New Roman" w:cs="Times New Roman"/>
          <w:lang w:val="ru-RU" w:eastAsia="ru-RU"/>
        </w:rPr>
        <w:t>ПоказателяОбъем</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продажза</w:t>
      </w:r>
      <w:proofErr w:type="spellEnd"/>
      <w:r w:rsidRPr="006B7BB8">
        <w:rPr>
          <w:rFonts w:eastAsia="Times New Roman" w:cs="Times New Roman"/>
          <w:lang w:val="ru-RU" w:eastAsia="ru-RU"/>
        </w:rPr>
        <w:t xml:space="preserve"> этот год будут иметь неопределенные значения.</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3D3B552D" wp14:editId="283F7046">
            <wp:extent cx="1775460" cy="1783080"/>
            <wp:effectExtent l="0" t="0" r="0" b="7620"/>
            <wp:docPr id="14" name="Рисунок 14" descr="http://www.bestreferat.ru/images/paper/10/66/9796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estreferat.ru/images/paper/10/66/979661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5460" cy="178308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5.3.Неопределенные значения показателей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различных МСУБД используются два основных варианта организации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 </w:t>
      </w:r>
      <w:proofErr w:type="spellStart"/>
      <w:r w:rsidRPr="006B7BB8">
        <w:rPr>
          <w:rFonts w:eastAsia="Times New Roman" w:cs="Times New Roman"/>
          <w:lang w:val="ru-RU" w:eastAsia="ru-RU"/>
        </w:rPr>
        <w:t>Гиперкубическая</w:t>
      </w:r>
      <w:proofErr w:type="spellEnd"/>
      <w:r w:rsidRPr="006B7BB8">
        <w:rPr>
          <w:rFonts w:eastAsia="Times New Roman" w:cs="Times New Roman"/>
          <w:lang w:val="ru-RU" w:eastAsia="ru-RU"/>
        </w:rPr>
        <w:t xml:space="preserve"> модель;</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 </w:t>
      </w:r>
      <w:proofErr w:type="spellStart"/>
      <w:r w:rsidRPr="006B7BB8">
        <w:rPr>
          <w:rFonts w:eastAsia="Times New Roman" w:cs="Times New Roman"/>
          <w:lang w:val="ru-RU" w:eastAsia="ru-RU"/>
        </w:rPr>
        <w:t>Поликубическая</w:t>
      </w:r>
      <w:proofErr w:type="spellEnd"/>
      <w:r w:rsidRPr="006B7BB8">
        <w:rPr>
          <w:rFonts w:eastAsia="Times New Roman" w:cs="Times New Roman"/>
          <w:lang w:val="ru-RU" w:eastAsia="ru-RU"/>
        </w:rPr>
        <w:t xml:space="preserve"> модель.</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В чем состоит разница? Системы, поддерживающие </w:t>
      </w:r>
      <w:proofErr w:type="spellStart"/>
      <w:r w:rsidRPr="006B7BB8">
        <w:rPr>
          <w:rFonts w:eastAsia="Times New Roman" w:cs="Times New Roman"/>
          <w:lang w:val="ru-RU" w:eastAsia="ru-RU"/>
        </w:rPr>
        <w:t>Поликубическую</w:t>
      </w:r>
      <w:proofErr w:type="spellEnd"/>
      <w:r w:rsidRPr="006B7BB8">
        <w:rPr>
          <w:rFonts w:eastAsia="Times New Roman" w:cs="Times New Roman"/>
          <w:lang w:val="ru-RU" w:eastAsia="ru-RU"/>
        </w:rPr>
        <w:t xml:space="preserve"> модель (примером является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предполагают, что в МБД может быть определено несколько гиперкубов с различной размерностью и с различными Измерениями в качестве их граней. Например, значение Показателя Рабочее Время Менеджера, скорее всего, не зависит от Измерения Модель Автомобиля и однозначно определяется двумя Измерениями: День и Менеджер. В </w:t>
      </w:r>
      <w:proofErr w:type="spellStart"/>
      <w:r w:rsidRPr="006B7BB8">
        <w:rPr>
          <w:rFonts w:eastAsia="Times New Roman" w:cs="Times New Roman"/>
          <w:lang w:val="ru-RU" w:eastAsia="ru-RU"/>
        </w:rPr>
        <w:t>Поликубической</w:t>
      </w:r>
      <w:proofErr w:type="spellEnd"/>
      <w:r w:rsidRPr="006B7BB8">
        <w:rPr>
          <w:rFonts w:eastAsia="Times New Roman" w:cs="Times New Roman"/>
          <w:lang w:val="ru-RU" w:eastAsia="ru-RU"/>
        </w:rPr>
        <w:t xml:space="preserve"> модели в этом случае может быть объявлено два различных гиперкуба: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 </w:t>
      </w:r>
      <w:proofErr w:type="gramStart"/>
      <w:r w:rsidRPr="006B7BB8">
        <w:rPr>
          <w:rFonts w:eastAsia="Times New Roman" w:cs="Times New Roman"/>
          <w:lang w:val="ru-RU" w:eastAsia="ru-RU"/>
        </w:rPr>
        <w:t>Двухмерный</w:t>
      </w:r>
      <w:proofErr w:type="gramEnd"/>
      <w:r w:rsidRPr="006B7BB8">
        <w:rPr>
          <w:rFonts w:eastAsia="Times New Roman" w:cs="Times New Roman"/>
          <w:lang w:val="ru-RU" w:eastAsia="ru-RU"/>
        </w:rPr>
        <w:t xml:space="preserve"> - для Показателя Рабочее Время Менеджера;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Трехмерный - для Показателя Объем Продаж.</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В случае же </w:t>
      </w:r>
      <w:proofErr w:type="spellStart"/>
      <w:r w:rsidRPr="006B7BB8">
        <w:rPr>
          <w:rFonts w:eastAsia="Times New Roman" w:cs="Times New Roman"/>
          <w:lang w:val="ru-RU" w:eastAsia="ru-RU"/>
        </w:rPr>
        <w:t>Гиперкубической</w:t>
      </w:r>
      <w:proofErr w:type="spellEnd"/>
      <w:r w:rsidRPr="006B7BB8">
        <w:rPr>
          <w:rFonts w:eastAsia="Times New Roman" w:cs="Times New Roman"/>
          <w:lang w:val="ru-RU" w:eastAsia="ru-RU"/>
        </w:rPr>
        <w:t xml:space="preserve"> модели предполагается, что все Показатели должны определяться одним и тем же набором Измерений. То есть только из-за того, что Объем </w:t>
      </w:r>
      <w:r w:rsidRPr="006B7BB8">
        <w:rPr>
          <w:rFonts w:eastAsia="Times New Roman" w:cs="Times New Roman"/>
          <w:lang w:val="ru-RU" w:eastAsia="ru-RU"/>
        </w:rPr>
        <w:lastRenderedPageBreak/>
        <w:t>Продаж определяется тремя Измерениями, при описании Показателя Рабочее Время Менеджера придется также использовать три Измерения и вводить избыточное для этого Показателя Измерение Модель Автомобиля.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Пользователя редко интересуют все потенциально возможные комбинации значений Измерений. Более того, он практически никогда не работает одновременно сразу со всем гиперкубом данных. Подмножество гиперкуба, получившееся в результате фиксации значения одного или более Измерений, называется Срезом (</w:t>
      </w:r>
      <w:proofErr w:type="spellStart"/>
      <w:r w:rsidRPr="006B7BB8">
        <w:rPr>
          <w:rFonts w:eastAsia="Times New Roman" w:cs="Times New Roman"/>
          <w:lang w:val="ru-RU" w:eastAsia="ru-RU"/>
        </w:rPr>
        <w:t>Slice</w:t>
      </w:r>
      <w:proofErr w:type="spellEnd"/>
      <w:r w:rsidRPr="006B7BB8">
        <w:rPr>
          <w:rFonts w:eastAsia="Times New Roman" w:cs="Times New Roman"/>
          <w:lang w:val="ru-RU" w:eastAsia="ru-RU"/>
        </w:rPr>
        <w:t>). Например, если мы ограничим значение Измерения Модель Автомобиля = "ВАЗ2108", то получим подмножество гиперкуба (в нашем случае - двухмерную таблицу), содержащее информацию об истории продаж этой модели различными менеджерами в различные годы. Изменение порядка представления (визуализации) Измерений (обычно применяется при двухмерном представлении данных) называется Вращением (</w:t>
      </w:r>
      <w:proofErr w:type="spellStart"/>
      <w:r w:rsidRPr="006B7BB8">
        <w:rPr>
          <w:rFonts w:eastAsia="Times New Roman" w:cs="Times New Roman"/>
          <w:lang w:val="ru-RU" w:eastAsia="ru-RU"/>
        </w:rPr>
        <w:t>Rotate</w:t>
      </w:r>
      <w:proofErr w:type="spellEnd"/>
      <w:r w:rsidRPr="006B7BB8">
        <w:rPr>
          <w:rFonts w:eastAsia="Times New Roman" w:cs="Times New Roman"/>
          <w:lang w:val="ru-RU" w:eastAsia="ru-RU"/>
        </w:rPr>
        <w:t>). Эта операция обеспечивает возможность визуализации данных в форме, наиболее комфортной для их восприятия. Например, если менеджер первоначально вывел отчет, в котором Модели автомобилей были перечислены по оси X, а Менеджеры по оси Y, он может решить, что такое представление мало наглядно, и поменять местами координаты (выполнить Вращение на 90 градусов). В нашем примере значения Показателей определяются только тремя измерениями. На самом деле их может быть гораздо больше и между их значениями обычно существуют множество различных Отношений (</w:t>
      </w:r>
      <w:proofErr w:type="spellStart"/>
      <w:r w:rsidRPr="006B7BB8">
        <w:rPr>
          <w:rFonts w:eastAsia="Times New Roman" w:cs="Times New Roman"/>
          <w:lang w:val="ru-RU" w:eastAsia="ru-RU"/>
        </w:rPr>
        <w:t>Relation</w:t>
      </w:r>
      <w:proofErr w:type="spellEnd"/>
      <w:r w:rsidRPr="006B7BB8">
        <w:rPr>
          <w:rFonts w:eastAsia="Times New Roman" w:cs="Times New Roman"/>
          <w:lang w:val="ru-RU" w:eastAsia="ru-RU"/>
        </w:rPr>
        <w:t>) типа "один ко многим". Например, каждый Менеджер может работать только в одном подразделении, а каждой модели автомобиля однозначно соответствует фирма, которая ее выпускает:</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Менеджер -&gt;Подразделение;</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Модель Автомобиля -&gt;Фирма-Производитель.</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Заметим, что для Измерений, имеющих тип Время (таких как День, Месяц, Квартал, Год), все Отношения устанавливаются автоматически, и их не требуется описывать. В свою очередь, множество Отношений может иметь иерархическую структуру - Иерархические Отношения (</w:t>
      </w:r>
      <w:proofErr w:type="spellStart"/>
      <w:r w:rsidRPr="006B7BB8">
        <w:rPr>
          <w:rFonts w:eastAsia="Times New Roman" w:cs="Times New Roman"/>
          <w:lang w:val="ru-RU" w:eastAsia="ru-RU"/>
        </w:rPr>
        <w:t>Hierarchical</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Relationships</w:t>
      </w:r>
      <w:proofErr w:type="spellEnd"/>
      <w:r w:rsidRPr="006B7BB8">
        <w:rPr>
          <w:rFonts w:eastAsia="Times New Roman" w:cs="Times New Roman"/>
          <w:lang w:val="ru-RU" w:eastAsia="ru-RU"/>
        </w:rPr>
        <w:t>). Вот только несколько примеров таких Иерархических Отношений: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День -&gt; Месяц -&gt; Квартал -&gt; Год;</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Менеджер -&gt; Подразделение -&gt; Регион -&gt; Фирма -&gt; Страна;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Модель Автомобиля -&gt; Завод-Производитель -&gt; Страна.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 часто более удобно не объявлять новые Измерения и затем устанавливать между ними множество Отношений, а использовать механизм Иерархических Отношений. В этом случае все потенциально возможные значения из различных Измерений объединяются в одно множество. Например, мы можем добавить к множеству значений Измерения Менеджер ("Петров", "Сидоров", "Иванов", "Смирнов"), значения Измерения Подразделение ("Филиал 1", "Филиал 2", "Филиал 3") и Измерения Регион ("Восток", "Запад") и затем определить между этими значениями Отношение Иерархии. Например:</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4"/>
        <w:gridCol w:w="1274"/>
      </w:tblGrid>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"Восток"</w:t>
            </w:r>
            <w:r w:rsidRPr="006B7BB8">
              <w:rPr>
                <w:rFonts w:eastAsia="Times New Roman" w:cs="Times New Roman"/>
                <w:lang w:val="ru-RU" w:eastAsia="ru-RU"/>
              </w:rPr>
              <w:br/>
              <w:t>"Запад"</w:t>
            </w:r>
            <w:r w:rsidRPr="006B7BB8">
              <w:rPr>
                <w:rFonts w:eastAsia="Times New Roman" w:cs="Times New Roman"/>
                <w:lang w:val="ru-RU" w:eastAsia="ru-RU"/>
              </w:rPr>
              <w:br/>
              <w:t>"Филиал 1"</w:t>
            </w:r>
            <w:r w:rsidRPr="006B7BB8">
              <w:rPr>
                <w:rFonts w:eastAsia="Times New Roman" w:cs="Times New Roman"/>
                <w:lang w:val="ru-RU" w:eastAsia="ru-RU"/>
              </w:rPr>
              <w:br/>
              <w:t>"Филиал 2"</w:t>
            </w:r>
            <w:r w:rsidRPr="006B7BB8">
              <w:rPr>
                <w:rFonts w:eastAsia="Times New Roman" w:cs="Times New Roman"/>
                <w:lang w:val="ru-RU" w:eastAsia="ru-RU"/>
              </w:rPr>
              <w:br/>
              <w:t>"Филиал 3"</w:t>
            </w:r>
            <w:r w:rsidRPr="006B7BB8">
              <w:rPr>
                <w:rFonts w:eastAsia="Times New Roman" w:cs="Times New Roman"/>
                <w:lang w:val="ru-RU" w:eastAsia="ru-RU"/>
              </w:rPr>
              <w:br/>
              <w:t>"Петров"</w:t>
            </w:r>
            <w:r w:rsidRPr="006B7BB8">
              <w:rPr>
                <w:rFonts w:eastAsia="Times New Roman" w:cs="Times New Roman"/>
                <w:lang w:val="ru-RU" w:eastAsia="ru-RU"/>
              </w:rPr>
              <w:br/>
              <w:t>"Сидоров"</w:t>
            </w:r>
            <w:r w:rsidRPr="006B7BB8">
              <w:rPr>
                <w:rFonts w:eastAsia="Times New Roman" w:cs="Times New Roman"/>
                <w:lang w:val="ru-RU" w:eastAsia="ru-RU"/>
              </w:rPr>
              <w:br/>
              <w:t>"Иванов"</w:t>
            </w:r>
            <w:r w:rsidRPr="006B7BB8">
              <w:rPr>
                <w:rFonts w:eastAsia="Times New Roman" w:cs="Times New Roman"/>
                <w:lang w:val="ru-RU" w:eastAsia="ru-RU"/>
              </w:rPr>
              <w:br/>
              <w:t>"Смирнов"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"NA"</w:t>
            </w:r>
            <w:r w:rsidRPr="006B7BB8">
              <w:rPr>
                <w:rFonts w:eastAsia="Times New Roman" w:cs="Times New Roman"/>
                <w:lang w:val="ru-RU" w:eastAsia="ru-RU"/>
              </w:rPr>
              <w:br/>
              <w:t>"NA"</w:t>
            </w:r>
            <w:r w:rsidRPr="006B7BB8">
              <w:rPr>
                <w:rFonts w:eastAsia="Times New Roman" w:cs="Times New Roman"/>
                <w:lang w:val="ru-RU" w:eastAsia="ru-RU"/>
              </w:rPr>
              <w:br/>
              <w:t>"Восток"</w:t>
            </w:r>
            <w:r w:rsidRPr="006B7BB8">
              <w:rPr>
                <w:rFonts w:eastAsia="Times New Roman" w:cs="Times New Roman"/>
                <w:lang w:val="ru-RU" w:eastAsia="ru-RU"/>
              </w:rPr>
              <w:br/>
              <w:t>"Восток"</w:t>
            </w:r>
            <w:r w:rsidRPr="006B7BB8">
              <w:rPr>
                <w:rFonts w:eastAsia="Times New Roman" w:cs="Times New Roman"/>
                <w:lang w:val="ru-RU" w:eastAsia="ru-RU"/>
              </w:rPr>
              <w:br/>
              <w:t>"Запад"</w:t>
            </w:r>
            <w:r w:rsidRPr="006B7BB8">
              <w:rPr>
                <w:rFonts w:eastAsia="Times New Roman" w:cs="Times New Roman"/>
                <w:lang w:val="ru-RU" w:eastAsia="ru-RU"/>
              </w:rPr>
              <w:br/>
              <w:t>"Филиал 1"</w:t>
            </w:r>
            <w:r w:rsidRPr="006B7BB8">
              <w:rPr>
                <w:rFonts w:eastAsia="Times New Roman" w:cs="Times New Roman"/>
                <w:lang w:val="ru-RU" w:eastAsia="ru-RU"/>
              </w:rPr>
              <w:br/>
              <w:t>"Филиал 1"</w:t>
            </w:r>
            <w:r w:rsidRPr="006B7BB8">
              <w:rPr>
                <w:rFonts w:eastAsia="Times New Roman" w:cs="Times New Roman"/>
                <w:lang w:val="ru-RU" w:eastAsia="ru-RU"/>
              </w:rPr>
              <w:br/>
              <w:t>"Филиал 2"</w:t>
            </w:r>
            <w:r w:rsidRPr="006B7BB8">
              <w:rPr>
                <w:rFonts w:eastAsia="Times New Roman" w:cs="Times New Roman"/>
                <w:lang w:val="ru-RU" w:eastAsia="ru-RU"/>
              </w:rPr>
              <w:br/>
              <w:t>"Филиал 3"</w:t>
            </w:r>
          </w:p>
        </w:tc>
      </w:tr>
    </w:tbl>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lastRenderedPageBreak/>
        <w:t xml:space="preserve">С точки зрения пользователя, Подразделение, Регион, Фирма, Страна являются точно такими же Измерениями, как и Менеджер. Но каждое из них соответствует новому, более высокому уровню агрегации значений Показателя Объем продаж. В процессе анализа пользователь не только работает с различными Срезами данных и выполняет их Вращение, но и переходит от детализированных данных к </w:t>
      </w:r>
      <w:proofErr w:type="gramStart"/>
      <w:r w:rsidRPr="006B7BB8">
        <w:rPr>
          <w:rFonts w:eastAsia="Times New Roman" w:cs="Times New Roman"/>
          <w:lang w:val="ru-RU" w:eastAsia="ru-RU"/>
        </w:rPr>
        <w:t>агрегированным</w:t>
      </w:r>
      <w:proofErr w:type="gramEnd"/>
      <w:r w:rsidRPr="006B7BB8">
        <w:rPr>
          <w:rFonts w:eastAsia="Times New Roman" w:cs="Times New Roman"/>
          <w:lang w:val="ru-RU" w:eastAsia="ru-RU"/>
        </w:rPr>
        <w:t>, т.е. производит операцию Агрегации (</w:t>
      </w:r>
      <w:proofErr w:type="spellStart"/>
      <w:r w:rsidRPr="006B7BB8">
        <w:rPr>
          <w:rFonts w:eastAsia="Times New Roman" w:cs="Times New Roman"/>
          <w:lang w:val="ru-RU" w:eastAsia="ru-RU"/>
        </w:rPr>
        <w:t>Drill</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Up</w:t>
      </w:r>
      <w:proofErr w:type="spellEnd"/>
      <w:r w:rsidRPr="006B7BB8">
        <w:rPr>
          <w:rFonts w:eastAsia="Times New Roman" w:cs="Times New Roman"/>
          <w:lang w:val="ru-RU" w:eastAsia="ru-RU"/>
        </w:rPr>
        <w:t xml:space="preserve">). Например, посмотрев, насколько успешно в 1995 г. Петров продавал модели "Жигули" и "Волга", управляющий может захотеть узнать, как выглядит соотношение продаж этих моделей на уровне Подразделения, где Петров работает. А затем получить аналогичную справку по Региону или Фирме. Переход от более </w:t>
      </w:r>
      <w:proofErr w:type="gramStart"/>
      <w:r w:rsidRPr="006B7BB8">
        <w:rPr>
          <w:rFonts w:eastAsia="Times New Roman" w:cs="Times New Roman"/>
          <w:lang w:val="ru-RU" w:eastAsia="ru-RU"/>
        </w:rPr>
        <w:t>агрегированных</w:t>
      </w:r>
      <w:proofErr w:type="gramEnd"/>
      <w:r w:rsidRPr="006B7BB8">
        <w:rPr>
          <w:rFonts w:eastAsia="Times New Roman" w:cs="Times New Roman"/>
          <w:lang w:val="ru-RU" w:eastAsia="ru-RU"/>
        </w:rPr>
        <w:t xml:space="preserve"> к более детализированным данным называется операцией Детализации (</w:t>
      </w:r>
      <w:proofErr w:type="spellStart"/>
      <w:r w:rsidRPr="006B7BB8">
        <w:rPr>
          <w:rFonts w:eastAsia="Times New Roman" w:cs="Times New Roman"/>
          <w:lang w:val="ru-RU" w:eastAsia="ru-RU"/>
        </w:rPr>
        <w:t>Drill</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Down</w:t>
      </w:r>
      <w:proofErr w:type="spellEnd"/>
      <w:r w:rsidRPr="006B7BB8">
        <w:rPr>
          <w:rFonts w:eastAsia="Times New Roman" w:cs="Times New Roman"/>
          <w:lang w:val="ru-RU" w:eastAsia="ru-RU"/>
        </w:rPr>
        <w:t xml:space="preserve">). Например, начав анализ на уровне Региона, пользователь может захотеть получить более точную информацию о работе конкретного Подразделения или </w:t>
      </w:r>
      <w:proofErr w:type="spellStart"/>
      <w:r w:rsidRPr="006B7BB8">
        <w:rPr>
          <w:rFonts w:eastAsia="Times New Roman" w:cs="Times New Roman"/>
          <w:lang w:val="ru-RU" w:eastAsia="ru-RU"/>
        </w:rPr>
        <w:t>Менеджера</w:t>
      </w:r>
      <w:proofErr w:type="gramStart"/>
      <w:r w:rsidRPr="006B7BB8">
        <w:rPr>
          <w:rFonts w:eastAsia="Times New Roman" w:cs="Times New Roman"/>
          <w:lang w:val="ru-RU" w:eastAsia="ru-RU"/>
        </w:rPr>
        <w:t>.</w:t>
      </w:r>
      <w:bookmarkStart w:id="7" w:name="part_4"/>
      <w:bookmarkEnd w:id="7"/>
      <w:r w:rsidRPr="006B7BB8">
        <w:rPr>
          <w:rFonts w:eastAsia="Times New Roman" w:cs="Times New Roman"/>
          <w:lang w:val="ru-RU" w:eastAsia="ru-RU"/>
        </w:rPr>
        <w:t>О</w:t>
      </w:r>
      <w:proofErr w:type="gramEnd"/>
      <w:r w:rsidRPr="006B7BB8">
        <w:rPr>
          <w:rFonts w:eastAsia="Times New Roman" w:cs="Times New Roman"/>
          <w:lang w:val="ru-RU" w:eastAsia="ru-RU"/>
        </w:rPr>
        <w:t>сновное</w:t>
      </w:r>
      <w:proofErr w:type="spellEnd"/>
      <w:r w:rsidRPr="006B7BB8">
        <w:rPr>
          <w:rFonts w:eastAsia="Times New Roman" w:cs="Times New Roman"/>
          <w:lang w:val="ru-RU" w:eastAsia="ru-RU"/>
        </w:rPr>
        <w:t xml:space="preserve"> назначение МСУБД - реализация систем, ориентированных на динамический, многомерный анализ исторических и текущих данных, анализ тенденций, моделирование и прогнозирование будущего. Причем такие системы в большой степени ориентированы на обработку произвольных, заранее не регламентированных запросов, и при их разработке фактически отсутствует этап проектирования регламентированных пользовательских приложений (наиболее ответственный и трудоемкий в традиционных оперативных системах).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Проектирование МБД обычно начинается с определения вопросов, с которыми конечные пользователи хотели бы обратиться к системе. Причем на этом этапе интерес представляют даже не сами тексты вопросов, а понимание того, о каких личностях, местах, событиях и объектах в них спрашивается.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4"/>
        <w:gridCol w:w="1204"/>
        <w:gridCol w:w="1464"/>
        <w:gridCol w:w="4943"/>
      </w:tblGrid>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Подразделение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Менеджер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Временной интервал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Вопрос</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Отдел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Петров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3 года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На сколько процентов увеличились продажи "Жигулей" в Западном регионе после январской рекламной кампании в еженедельнике "Западный Вестник"?</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Финансовый отдел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Смирнов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 xml:space="preserve">Какие региональные подразделения </w:t>
            </w:r>
            <w:proofErr w:type="gramStart"/>
            <w:r w:rsidRPr="006B7BB8">
              <w:rPr>
                <w:rFonts w:eastAsia="Times New Roman" w:cs="Times New Roman"/>
                <w:lang w:val="ru-RU" w:eastAsia="ru-RU"/>
              </w:rPr>
              <w:t>превысили в третьем квартале запланированные расходы на командировки и как это соотносится</w:t>
            </w:r>
            <w:proofErr w:type="gramEnd"/>
            <w:r w:rsidRPr="006B7BB8">
              <w:rPr>
                <w:rFonts w:eastAsia="Times New Roman" w:cs="Times New Roman"/>
                <w:lang w:val="ru-RU" w:eastAsia="ru-RU"/>
              </w:rPr>
              <w:t xml:space="preserve"> с ростом их прибыли (в абсолютных и относительных величинах)?</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Коммерческий отдел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Левшин</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10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proofErr w:type="gramStart"/>
            <w:r w:rsidRPr="006B7BB8">
              <w:rPr>
                <w:rFonts w:eastAsia="Times New Roman" w:cs="Times New Roman"/>
                <w:lang w:val="ru-RU" w:eastAsia="ru-RU"/>
              </w:rPr>
              <w:t>Какие два варианта скидок наиболее эффективны в Западном регионе в летний период при продаже автомобилей "Жигули", на основе данных за последние 10 лет?</w:t>
            </w:r>
            <w:proofErr w:type="gramEnd"/>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Отдел развития бизнеса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Васильева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5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 xml:space="preserve">Как повлияло на объемы продаж открытие двух новых отделений в Южном </w:t>
            </w:r>
            <w:proofErr w:type="gramStart"/>
            <w:r w:rsidRPr="006B7BB8">
              <w:rPr>
                <w:rFonts w:eastAsia="Times New Roman" w:cs="Times New Roman"/>
                <w:lang w:val="ru-RU" w:eastAsia="ru-RU"/>
              </w:rPr>
              <w:t>регионе</w:t>
            </w:r>
            <w:proofErr w:type="gramEnd"/>
            <w:r w:rsidRPr="006B7BB8">
              <w:rPr>
                <w:rFonts w:eastAsia="Times New Roman" w:cs="Times New Roman"/>
                <w:lang w:val="ru-RU" w:eastAsia="ru-RU"/>
              </w:rPr>
              <w:t xml:space="preserve"> и на </w:t>
            </w:r>
            <w:proofErr w:type="gramStart"/>
            <w:r w:rsidRPr="006B7BB8">
              <w:rPr>
                <w:rFonts w:eastAsia="Times New Roman" w:cs="Times New Roman"/>
                <w:lang w:val="ru-RU" w:eastAsia="ru-RU"/>
              </w:rPr>
              <w:t>какой</w:t>
            </w:r>
            <w:proofErr w:type="gramEnd"/>
            <w:r w:rsidRPr="006B7BB8">
              <w:rPr>
                <w:rFonts w:eastAsia="Times New Roman" w:cs="Times New Roman"/>
                <w:lang w:val="ru-RU" w:eastAsia="ru-RU"/>
              </w:rPr>
              <w:t xml:space="preserve"> процент могут увеличиться продажи в Северном регионе, если в этом году там будет открыто 3 новых офиса?</w:t>
            </w:r>
          </w:p>
        </w:tc>
      </w:tr>
    </w:tbl>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Таблица 4.4.Список потенциальных вопросов менеджеров фирмы</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proofErr w:type="gramStart"/>
      <w:r w:rsidRPr="006B7BB8">
        <w:rPr>
          <w:rFonts w:eastAsia="Times New Roman" w:cs="Times New Roman"/>
          <w:lang w:val="ru-RU" w:eastAsia="ru-RU"/>
        </w:rPr>
        <w:lastRenderedPageBreak/>
        <w:t>Рассмотрим в качестве примера вопрос сотрудника коммерческого отдела ("Какие два варианта скидок наиболее эффективны в Западном регионе в летний период при продаже автомобилей "Жигули", на основе данных за последние 10 лет?").</w:t>
      </w:r>
      <w:proofErr w:type="gramEnd"/>
      <w:r w:rsidRPr="006B7BB8">
        <w:rPr>
          <w:rFonts w:eastAsia="Times New Roman" w:cs="Times New Roman"/>
          <w:lang w:val="ru-RU" w:eastAsia="ru-RU"/>
        </w:rPr>
        <w:t xml:space="preserve"> Как было сказано выше, на этом этапе мы не собираемся программировать этот вопрос, тем более</w:t>
      </w:r>
      <w:proofErr w:type="gramStart"/>
      <w:r w:rsidRPr="006B7BB8">
        <w:rPr>
          <w:rFonts w:eastAsia="Times New Roman" w:cs="Times New Roman"/>
          <w:lang w:val="ru-RU" w:eastAsia="ru-RU"/>
        </w:rPr>
        <w:t>,</w:t>
      </w:r>
      <w:proofErr w:type="gramEnd"/>
      <w:r w:rsidRPr="006B7BB8">
        <w:rPr>
          <w:rFonts w:eastAsia="Times New Roman" w:cs="Times New Roman"/>
          <w:lang w:val="ru-RU" w:eastAsia="ru-RU"/>
        </w:rPr>
        <w:t xml:space="preserve"> что инструментальные средства конечного пользователя, входящие в состав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позволят легко сформулировать его в интерактивном режиме, без написания строк кода. Сейчас нам важнее понять, какие данные должны быть в МБД, оценить временные интервалы, которые должны отражаться, понять трудоемкость и реальность подготовки и загрузки этих данных. После того как первичный анализ вопросов выполнен, и получено представление о том, какие данные потенциально могут выступать в качестве Показателей и Измерений, можно переходить к проектированию ее структуры - определению конкретных Измерений, их взаимосвязей и уровней агрегации хранимых данных.</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90"/>
        <w:gridCol w:w="1725"/>
        <w:gridCol w:w="1675"/>
        <w:gridCol w:w="1249"/>
        <w:gridCol w:w="2536"/>
      </w:tblGrid>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Наименование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Временной интервал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Количество строк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Тип</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Источник</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10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12 * 10</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Измерение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Оперативная система "Продажи", архив</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Регион</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10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Измерение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Оперативная система "Продажи", архив</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Модель автомобиля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10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Измерение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Оперативная система "Продажи", архив</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Типы скидок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10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Измерение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Оперативная система "Продажи", архив</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Объем продаж в USD</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10 лет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200 * 12 * 10 * 5 * 4</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Показатель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Оперативная система "Продажи", архив</w:t>
            </w:r>
          </w:p>
        </w:tc>
      </w:tr>
    </w:tbl>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Таблица 4.5.Данные, необходимые для ответа на вопрос аналитика коммерческого отдела.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Если спросить пользователя, какой уровень детализации ему желателен, </w:t>
      </w:r>
      <w:proofErr w:type="gramStart"/>
      <w:r w:rsidRPr="006B7BB8">
        <w:rPr>
          <w:rFonts w:eastAsia="Times New Roman" w:cs="Times New Roman"/>
          <w:lang w:val="ru-RU" w:eastAsia="ru-RU"/>
        </w:rPr>
        <w:t>он</w:t>
      </w:r>
      <w:proofErr w:type="gramEnd"/>
      <w:r w:rsidRPr="006B7BB8">
        <w:rPr>
          <w:rFonts w:eastAsia="Times New Roman" w:cs="Times New Roman"/>
          <w:lang w:val="ru-RU" w:eastAsia="ru-RU"/>
        </w:rPr>
        <w:t xml:space="preserve"> не задумываясь ответит - максимально возможный. Однако стоит оценить, сколько такое решение может стоить, и попытаться определить возможный экономический эффект от наличия данных на каждом новом уровне детализации.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Например, выбрав в качестве уровня агрегации Год, вы получите возможность проанализировать общие тенденции автомобильного рынка и спрогнозировать динамику его развития. Выбрав же в качестве уровня агрегации Месяц или Неделю, вы, кроме того, сможете спрогнозировать спрос на конкретные модели в конкретные моменты времени. И хотя автомобили - товар не сезонный, скорее всего, весной и летом их покупают больше, чем осенью и зимой. Это позволит отследить возможные сезонные колебания, рациональнее формировать свой склад и более эффективно проводить политику формирования сезонных скидок и распродаж. А если в систему введена информация о затратах на маркетинг, появится возможность проследить эффект от каждого конкретного маркетингового мероприятия.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Выбор в качестве уровня агрегации Номер Контракта/Счета позволит перейти на качественно новый уровень анализа. На этом уровне можно будет учитывать взаимосвязи между конкретным Автомобилем, Менеджером и Покупателем. А поскольку при покупке автомобиля заполняется множество документов, то доступна достаточно детальная </w:t>
      </w:r>
      <w:r w:rsidRPr="006B7BB8">
        <w:rPr>
          <w:rFonts w:eastAsia="Times New Roman" w:cs="Times New Roman"/>
          <w:lang w:val="ru-RU" w:eastAsia="ru-RU"/>
        </w:rPr>
        <w:lastRenderedPageBreak/>
        <w:t>информация о каждом конкретном Покупателе (Возраст, Пол, Место жительства, Вид оплаты и т.д.). Теперь вы сможете проанализировать не только рынок, но и заглянуть внутрь своей фирмы и всесторонне проанализировать эффективность работы каждого Менеджера и Подразделения. Но наиболее ценное, что вы получаете, - это информация о Регионах и Покупателях. Например, вы не только сможете оценить, какие Модели автомобилей пользуются наибольшим спросом в конкретном регионе сегодня, но на основе анализа истории и структуры автомобильного рынка в более развитых, с точки зрения автомобилизации, регионах попытаться оценить динамику спроса и перспективы различных Моделей в остальных регионах.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Однако переход на каждый следующий уровень детализации и добавление новых источников данных могут привести к увеличению, иногда более чем на порядок, размера целевой МБД и соответствующему удорожанию и усложнению аппаратного решения.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Рассмотрим в качестве примера Показатель Объем продаж. Анализ предметной области показывает, что он однозначно определяется комбинацией четырех Измерений: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{Год | Полугодие | Квартал | Месяц | Неделя | День | Счет}</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{Страна | Регион | Филиал | Менеджер}</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{Фирма-Производитель | Завод-Производитель | Модель Автомобиля}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{Тип скидки}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Выбрав уровень детализации: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День (365 * 10 = 3650 различных значений),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Менеджер (300 различных значений),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Модель Автомобиля (100 различных значений),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 Тип Скидки (4 </w:t>
      </w:r>
      <w:proofErr w:type="gramStart"/>
      <w:r w:rsidRPr="006B7BB8">
        <w:rPr>
          <w:rFonts w:eastAsia="Times New Roman" w:cs="Times New Roman"/>
          <w:lang w:val="ru-RU" w:eastAsia="ru-RU"/>
        </w:rPr>
        <w:t>различных</w:t>
      </w:r>
      <w:proofErr w:type="gramEnd"/>
      <w:r w:rsidRPr="006B7BB8">
        <w:rPr>
          <w:rFonts w:eastAsia="Times New Roman" w:cs="Times New Roman"/>
          <w:lang w:val="ru-RU" w:eastAsia="ru-RU"/>
        </w:rPr>
        <w:t xml:space="preserve"> значения),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получим куб, состоящий из 438000000 ячеек. Но в основе используемого в МСУБД способа хранения данных лежит предположение о том, что внутри, в данном случае четырехмерного гиперкуба, нет пустот. Данные в МСУБД представлены в виде разреженных матриц с заранее фиксированной размерностью. При этом значения Показателей хранятся в виде множества логически упорядоченных блоков (массивов), имеющих фиксированную длину, причем именно блок является минимальной индексируемой единицей.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Таким образом, в нашей БД будет сразу же зарезервировано место для всех 438 млн. значений Показателя Объем Продаж. Причем цифры "300 менеджеров" и "100 моделей автомобилей" вовсе не означают того, что сегодняшняя номенклатура фирмы - 100 различных моделей, которые продают 300 человек. Цифра 300 говорит о том, что в фирме за 10 лет ее существования работало 300 различных менеджеров. Сегодня же их может быть, например, всего 30.</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Попробуем оценить, какой процент ячеек в нашем случае будет содержать реальные значения. Предположим, что в среднем в фирме постоянно работает около 30 менеджеров, менеджер продает в день 10 различных моделей и при продаже каждого автомобиля может быть использован только один вариант скидки. Тогда 3650 * 30 * 10 * 1 = 1095000. То есть только 0,25% ячеек куба будет содержать реальные значения данных. И хотя в МСУБД обычно предполагается, что блоки, полностью заполненные неопределенными значениями, не хранятся, как правило, это не обеспечивает полного решения проблемы.</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Однако предположим, что мы решили остановиться на уровне детализации (агрегации) в один день, и теперь можем приступить к непосредственному описанию структур данных.</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99"/>
        <w:gridCol w:w="4215"/>
        <w:gridCol w:w="1264"/>
      </w:tblGrid>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lastRenderedPageBreak/>
              <w:t>Имя</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Дескриптор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Тип</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AC4BFB" w:rsidRDefault="006B7BB8" w:rsidP="006B7BB8">
            <w:pPr>
              <w:pBdr>
                <w:bottom w:val="dashed" w:sz="6" w:space="5" w:color="CEAF99"/>
              </w:pBdr>
              <w:spacing w:after="90"/>
              <w:rPr>
                <w:rFonts w:eastAsia="Times New Roman" w:cs="Times New Roman"/>
                <w:lang w:eastAsia="ru-RU"/>
              </w:rPr>
            </w:pPr>
            <w:r w:rsidRPr="00AC4BFB">
              <w:rPr>
                <w:rFonts w:eastAsia="Times New Roman" w:cs="Times New Roman"/>
                <w:lang w:eastAsia="ru-RU"/>
              </w:rPr>
              <w:t>DAY</w:t>
            </w:r>
            <w:r w:rsidRPr="00AC4BFB">
              <w:rPr>
                <w:rFonts w:eastAsia="Times New Roman" w:cs="Times New Roman"/>
                <w:lang w:eastAsia="ru-RU"/>
              </w:rPr>
              <w:br/>
              <w:t>MANAGER</w:t>
            </w:r>
            <w:r w:rsidRPr="00AC4BFB">
              <w:rPr>
                <w:rFonts w:eastAsia="Times New Roman" w:cs="Times New Roman"/>
                <w:lang w:eastAsia="ru-RU"/>
              </w:rPr>
              <w:br/>
              <w:t>MODEL_CAR</w:t>
            </w:r>
            <w:r w:rsidRPr="00AC4BFB">
              <w:rPr>
                <w:rFonts w:eastAsia="Times New Roman" w:cs="Times New Roman"/>
                <w:lang w:eastAsia="ru-RU"/>
              </w:rPr>
              <w:br/>
              <w:t>FIRMA_CAR</w:t>
            </w:r>
            <w:r w:rsidRPr="00AC4BFB">
              <w:rPr>
                <w:rFonts w:eastAsia="Times New Roman" w:cs="Times New Roman"/>
                <w:lang w:eastAsia="ru-RU"/>
              </w:rPr>
              <w:br/>
              <w:t>DEPARTMENT</w:t>
            </w:r>
            <w:r w:rsidRPr="00AC4BFB">
              <w:rPr>
                <w:rFonts w:eastAsia="Times New Roman" w:cs="Times New Roman"/>
                <w:lang w:eastAsia="ru-RU"/>
              </w:rPr>
              <w:br/>
              <w:t>REGION</w:t>
            </w:r>
            <w:r w:rsidRPr="00AC4BFB">
              <w:rPr>
                <w:rFonts w:eastAsia="Times New Roman" w:cs="Times New Roman"/>
                <w:lang w:eastAsia="ru-RU"/>
              </w:rPr>
              <w:br/>
              <w:t>MONTH</w:t>
            </w:r>
            <w:r w:rsidRPr="00AC4BFB">
              <w:rPr>
                <w:rFonts w:eastAsia="Times New Roman" w:cs="Times New Roman"/>
                <w:lang w:eastAsia="ru-RU"/>
              </w:rPr>
              <w:br/>
              <w:t>YEAR</w:t>
            </w:r>
            <w:r w:rsidRPr="00AC4BFB">
              <w:rPr>
                <w:rFonts w:eastAsia="Times New Roman" w:cs="Times New Roman"/>
                <w:lang w:eastAsia="ru-RU"/>
              </w:rPr>
              <w:br/>
              <w:t>TIP_DISCOUNT</w:t>
            </w:r>
            <w:r w:rsidRPr="00AC4BFB">
              <w:rPr>
                <w:rFonts w:eastAsia="Times New Roman" w:cs="Times New Roman"/>
                <w:lang w:eastAsia="ru-RU"/>
              </w:rPr>
              <w:br/>
              <w:t>TOTAL_COST</w:t>
            </w:r>
            <w:r w:rsidRPr="00AC4BFB">
              <w:rPr>
                <w:rFonts w:eastAsia="Times New Roman" w:cs="Times New Roman"/>
                <w:lang w:eastAsia="ru-RU"/>
              </w:rPr>
              <w:br/>
              <w:t>INT_COST</w:t>
            </w:r>
            <w:r w:rsidRPr="00AC4BFB">
              <w:rPr>
                <w:rFonts w:eastAsia="Times New Roman" w:cs="Times New Roman"/>
                <w:lang w:eastAsia="ru-RU"/>
              </w:rPr>
              <w:br/>
              <w:t>QUANTITY</w:t>
            </w:r>
            <w:r w:rsidRPr="00AC4BFB">
              <w:rPr>
                <w:rFonts w:eastAsia="Times New Roman" w:cs="Times New Roman"/>
                <w:lang w:eastAsia="ru-RU"/>
              </w:rPr>
              <w:br/>
              <w:t>PROFIT</w:t>
            </w:r>
            <w:r w:rsidRPr="00AC4BFB">
              <w:rPr>
                <w:rFonts w:eastAsia="Times New Roman" w:cs="Times New Roman"/>
                <w:lang w:eastAsia="ru-RU"/>
              </w:rPr>
              <w:br/>
              <w:t>WORK_TIME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День</w:t>
            </w:r>
            <w:r w:rsidRPr="006B7BB8">
              <w:rPr>
                <w:rFonts w:eastAsia="Times New Roman" w:cs="Times New Roman"/>
                <w:lang w:val="ru-RU" w:eastAsia="ru-RU"/>
              </w:rPr>
              <w:br/>
              <w:t>Менеджер</w:t>
            </w:r>
            <w:r w:rsidRPr="006B7BB8">
              <w:rPr>
                <w:rFonts w:eastAsia="Times New Roman" w:cs="Times New Roman"/>
                <w:lang w:val="ru-RU" w:eastAsia="ru-RU"/>
              </w:rPr>
              <w:br/>
              <w:t>Модель Автомобиля</w:t>
            </w:r>
            <w:r w:rsidRPr="006B7BB8">
              <w:rPr>
                <w:rFonts w:eastAsia="Times New Roman" w:cs="Times New Roman"/>
                <w:lang w:val="ru-RU" w:eastAsia="ru-RU"/>
              </w:rPr>
              <w:br/>
              <w:t>Фирма-Производитель</w:t>
            </w:r>
            <w:r w:rsidRPr="006B7BB8">
              <w:rPr>
                <w:rFonts w:eastAsia="Times New Roman" w:cs="Times New Roman"/>
                <w:lang w:val="ru-RU" w:eastAsia="ru-RU"/>
              </w:rPr>
              <w:br/>
              <w:t>Подразделение (Филиал)</w:t>
            </w:r>
            <w:r w:rsidRPr="006B7BB8">
              <w:rPr>
                <w:rFonts w:eastAsia="Times New Roman" w:cs="Times New Roman"/>
                <w:lang w:val="ru-RU" w:eastAsia="ru-RU"/>
              </w:rPr>
              <w:br/>
              <w:t>Регион</w:t>
            </w:r>
            <w:r w:rsidRPr="006B7BB8">
              <w:rPr>
                <w:rFonts w:eastAsia="Times New Roman" w:cs="Times New Roman"/>
                <w:lang w:val="ru-RU" w:eastAsia="ru-RU"/>
              </w:rPr>
              <w:br/>
              <w:t>Месяц</w:t>
            </w:r>
            <w:r w:rsidRPr="006B7BB8">
              <w:rPr>
                <w:rFonts w:eastAsia="Times New Roman" w:cs="Times New Roman"/>
                <w:lang w:val="ru-RU" w:eastAsia="ru-RU"/>
              </w:rPr>
              <w:br/>
              <w:t>Год</w:t>
            </w:r>
            <w:r w:rsidRPr="006B7BB8">
              <w:rPr>
                <w:rFonts w:eastAsia="Times New Roman" w:cs="Times New Roman"/>
                <w:lang w:val="ru-RU" w:eastAsia="ru-RU"/>
              </w:rPr>
              <w:br/>
              <w:t>Тип Скидки</w:t>
            </w:r>
            <w:r w:rsidRPr="006B7BB8">
              <w:rPr>
                <w:rFonts w:eastAsia="Times New Roman" w:cs="Times New Roman"/>
                <w:lang w:val="ru-RU" w:eastAsia="ru-RU"/>
              </w:rPr>
              <w:br/>
              <w:t>Объем продаж в USD</w:t>
            </w:r>
            <w:r w:rsidRPr="006B7BB8">
              <w:rPr>
                <w:rFonts w:eastAsia="Times New Roman" w:cs="Times New Roman"/>
                <w:lang w:val="ru-RU" w:eastAsia="ru-RU"/>
              </w:rPr>
              <w:br/>
              <w:t>Себестоимость проданных автомобилей</w:t>
            </w:r>
            <w:r w:rsidRPr="006B7BB8">
              <w:rPr>
                <w:rFonts w:eastAsia="Times New Roman" w:cs="Times New Roman"/>
                <w:lang w:val="ru-RU" w:eastAsia="ru-RU"/>
              </w:rPr>
              <w:br/>
              <w:t>Количество проданных единиц</w:t>
            </w:r>
            <w:r w:rsidRPr="006B7BB8">
              <w:rPr>
                <w:rFonts w:eastAsia="Times New Roman" w:cs="Times New Roman"/>
                <w:lang w:val="ru-RU" w:eastAsia="ru-RU"/>
              </w:rPr>
              <w:br/>
              <w:t>Доход</w:t>
            </w:r>
            <w:r w:rsidRPr="006B7BB8">
              <w:rPr>
                <w:rFonts w:eastAsia="Times New Roman" w:cs="Times New Roman"/>
                <w:lang w:val="ru-RU" w:eastAsia="ru-RU"/>
              </w:rPr>
              <w:br/>
              <w:t>Количество рабочих часов менеджера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Измерение</w:t>
            </w:r>
            <w:r w:rsidRPr="006B7BB8">
              <w:rPr>
                <w:rFonts w:eastAsia="Times New Roman" w:cs="Times New Roman"/>
                <w:lang w:val="ru-RU" w:eastAsia="ru-RU"/>
              </w:rPr>
              <w:br/>
            </w:r>
            <w:proofErr w:type="spellStart"/>
            <w:proofErr w:type="gramStart"/>
            <w:r w:rsidRPr="006B7BB8">
              <w:rPr>
                <w:rFonts w:eastAsia="Times New Roman" w:cs="Times New Roman"/>
                <w:lang w:val="ru-RU" w:eastAsia="ru-RU"/>
              </w:rPr>
              <w:t>Измерение</w:t>
            </w:r>
            <w:proofErr w:type="spellEnd"/>
            <w:proofErr w:type="gramEnd"/>
            <w:r w:rsidRPr="006B7BB8">
              <w:rPr>
                <w:rFonts w:eastAsia="Times New Roman" w:cs="Times New Roman"/>
                <w:lang w:val="ru-RU" w:eastAsia="ru-RU"/>
              </w:rPr>
              <w:br/>
            </w:r>
            <w:proofErr w:type="spellStart"/>
            <w:r w:rsidRPr="006B7BB8">
              <w:rPr>
                <w:rFonts w:eastAsia="Times New Roman" w:cs="Times New Roman"/>
                <w:lang w:val="ru-RU" w:eastAsia="ru-RU"/>
              </w:rPr>
              <w:t>Измерение</w:t>
            </w:r>
            <w:proofErr w:type="spellEnd"/>
            <w:r w:rsidRPr="006B7BB8">
              <w:rPr>
                <w:rFonts w:eastAsia="Times New Roman" w:cs="Times New Roman"/>
                <w:lang w:val="ru-RU" w:eastAsia="ru-RU"/>
              </w:rPr>
              <w:br/>
            </w:r>
            <w:proofErr w:type="spellStart"/>
            <w:r w:rsidRPr="006B7BB8">
              <w:rPr>
                <w:rFonts w:eastAsia="Times New Roman" w:cs="Times New Roman"/>
                <w:lang w:val="ru-RU" w:eastAsia="ru-RU"/>
              </w:rPr>
              <w:t>Измерение</w:t>
            </w:r>
            <w:proofErr w:type="spellEnd"/>
            <w:r w:rsidRPr="006B7BB8">
              <w:rPr>
                <w:rFonts w:eastAsia="Times New Roman" w:cs="Times New Roman"/>
                <w:lang w:val="ru-RU" w:eastAsia="ru-RU"/>
              </w:rPr>
              <w:br/>
            </w:r>
            <w:proofErr w:type="spellStart"/>
            <w:r w:rsidRPr="006B7BB8">
              <w:rPr>
                <w:rFonts w:eastAsia="Times New Roman" w:cs="Times New Roman"/>
                <w:lang w:val="ru-RU" w:eastAsia="ru-RU"/>
              </w:rPr>
              <w:t>Измерение</w:t>
            </w:r>
            <w:proofErr w:type="spellEnd"/>
            <w:r w:rsidRPr="006B7BB8">
              <w:rPr>
                <w:rFonts w:eastAsia="Times New Roman" w:cs="Times New Roman"/>
                <w:lang w:val="ru-RU" w:eastAsia="ru-RU"/>
              </w:rPr>
              <w:br/>
            </w:r>
            <w:proofErr w:type="spellStart"/>
            <w:r w:rsidRPr="006B7BB8">
              <w:rPr>
                <w:rFonts w:eastAsia="Times New Roman" w:cs="Times New Roman"/>
                <w:lang w:val="ru-RU" w:eastAsia="ru-RU"/>
              </w:rPr>
              <w:t>Измерение</w:t>
            </w:r>
            <w:proofErr w:type="spellEnd"/>
            <w:r w:rsidRPr="006B7BB8">
              <w:rPr>
                <w:rFonts w:eastAsia="Times New Roman" w:cs="Times New Roman"/>
                <w:lang w:val="ru-RU" w:eastAsia="ru-RU"/>
              </w:rPr>
              <w:br/>
            </w:r>
            <w:proofErr w:type="spellStart"/>
            <w:r w:rsidRPr="006B7BB8">
              <w:rPr>
                <w:rFonts w:eastAsia="Times New Roman" w:cs="Times New Roman"/>
                <w:lang w:val="ru-RU" w:eastAsia="ru-RU"/>
              </w:rPr>
              <w:t>Измерение</w:t>
            </w:r>
            <w:proofErr w:type="spellEnd"/>
            <w:r w:rsidRPr="006B7BB8">
              <w:rPr>
                <w:rFonts w:eastAsia="Times New Roman" w:cs="Times New Roman"/>
                <w:lang w:val="ru-RU" w:eastAsia="ru-RU"/>
              </w:rPr>
              <w:br/>
            </w:r>
            <w:proofErr w:type="spellStart"/>
            <w:r w:rsidRPr="006B7BB8">
              <w:rPr>
                <w:rFonts w:eastAsia="Times New Roman" w:cs="Times New Roman"/>
                <w:lang w:val="ru-RU" w:eastAsia="ru-RU"/>
              </w:rPr>
              <w:t>Измерение</w:t>
            </w:r>
            <w:proofErr w:type="spellEnd"/>
            <w:r w:rsidRPr="006B7BB8">
              <w:rPr>
                <w:rFonts w:eastAsia="Times New Roman" w:cs="Times New Roman"/>
                <w:lang w:val="ru-RU" w:eastAsia="ru-RU"/>
              </w:rPr>
              <w:br/>
            </w:r>
            <w:proofErr w:type="spellStart"/>
            <w:r w:rsidRPr="006B7BB8">
              <w:rPr>
                <w:rFonts w:eastAsia="Times New Roman" w:cs="Times New Roman"/>
                <w:lang w:val="ru-RU" w:eastAsia="ru-RU"/>
              </w:rPr>
              <w:t>Измерение</w:t>
            </w:r>
            <w:proofErr w:type="spellEnd"/>
            <w:r w:rsidRPr="006B7BB8">
              <w:rPr>
                <w:rFonts w:eastAsia="Times New Roman" w:cs="Times New Roman"/>
                <w:lang w:val="ru-RU" w:eastAsia="ru-RU"/>
              </w:rPr>
              <w:br/>
              <w:t>Показатель</w:t>
            </w:r>
            <w:r w:rsidRPr="006B7BB8">
              <w:rPr>
                <w:rFonts w:eastAsia="Times New Roman" w:cs="Times New Roman"/>
                <w:lang w:val="ru-RU" w:eastAsia="ru-RU"/>
              </w:rPr>
              <w:br/>
            </w:r>
            <w:proofErr w:type="spellStart"/>
            <w:r w:rsidRPr="006B7BB8">
              <w:rPr>
                <w:rFonts w:eastAsia="Times New Roman" w:cs="Times New Roman"/>
                <w:lang w:val="ru-RU" w:eastAsia="ru-RU"/>
              </w:rPr>
              <w:t>Показатель</w:t>
            </w:r>
            <w:proofErr w:type="spellEnd"/>
            <w:r w:rsidRPr="006B7BB8">
              <w:rPr>
                <w:rFonts w:eastAsia="Times New Roman" w:cs="Times New Roman"/>
                <w:lang w:val="ru-RU" w:eastAsia="ru-RU"/>
              </w:rPr>
              <w:br/>
            </w:r>
            <w:proofErr w:type="spellStart"/>
            <w:r w:rsidRPr="006B7BB8">
              <w:rPr>
                <w:rFonts w:eastAsia="Times New Roman" w:cs="Times New Roman"/>
                <w:lang w:val="ru-RU" w:eastAsia="ru-RU"/>
              </w:rPr>
              <w:t>Показатель</w:t>
            </w:r>
            <w:proofErr w:type="spellEnd"/>
            <w:r w:rsidRPr="006B7BB8">
              <w:rPr>
                <w:rFonts w:eastAsia="Times New Roman" w:cs="Times New Roman"/>
                <w:lang w:val="ru-RU" w:eastAsia="ru-RU"/>
              </w:rPr>
              <w:br/>
            </w:r>
            <w:proofErr w:type="spellStart"/>
            <w:r w:rsidRPr="006B7BB8">
              <w:rPr>
                <w:rFonts w:eastAsia="Times New Roman" w:cs="Times New Roman"/>
                <w:lang w:val="ru-RU" w:eastAsia="ru-RU"/>
              </w:rPr>
              <w:t>Показатель</w:t>
            </w:r>
            <w:proofErr w:type="spellEnd"/>
            <w:r w:rsidRPr="006B7BB8">
              <w:rPr>
                <w:rFonts w:eastAsia="Times New Roman" w:cs="Times New Roman"/>
                <w:lang w:val="ru-RU" w:eastAsia="ru-RU"/>
              </w:rPr>
              <w:br/>
            </w:r>
            <w:proofErr w:type="spellStart"/>
            <w:r w:rsidRPr="006B7BB8">
              <w:rPr>
                <w:rFonts w:eastAsia="Times New Roman" w:cs="Times New Roman"/>
                <w:lang w:val="ru-RU" w:eastAsia="ru-RU"/>
              </w:rPr>
              <w:t>Показатель</w:t>
            </w:r>
            <w:proofErr w:type="spellEnd"/>
          </w:p>
        </w:tc>
      </w:tr>
    </w:tbl>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Таблица 5.6.Перечень Измерений и Показателей, используемых в описываемом примере.</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В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предоставляются два альтернативных варианта описания структур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 В интерактивном режиме средствами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EDDiE</w:t>
      </w:r>
      <w:proofErr w:type="spellEnd"/>
      <w:r w:rsidRPr="006B7BB8">
        <w:rPr>
          <w:rFonts w:eastAsia="Times New Roman" w:cs="Times New Roman"/>
          <w:lang w:val="ru-RU" w:eastAsia="ru-RU"/>
        </w:rPr>
        <w:t xml:space="preserve"> (интерактивных сре</w:t>
      </w:r>
      <w:proofErr w:type="gramStart"/>
      <w:r w:rsidRPr="006B7BB8">
        <w:rPr>
          <w:rFonts w:eastAsia="Times New Roman" w:cs="Times New Roman"/>
          <w:lang w:val="ru-RU" w:eastAsia="ru-RU"/>
        </w:rPr>
        <w:t>дств пр</w:t>
      </w:r>
      <w:proofErr w:type="gramEnd"/>
      <w:r w:rsidRPr="006B7BB8">
        <w:rPr>
          <w:rFonts w:eastAsia="Times New Roman" w:cs="Times New Roman"/>
          <w:lang w:val="ru-RU" w:eastAsia="ru-RU"/>
        </w:rPr>
        <w:t>оектирования, загрузки и администрирования).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 Средствами языка описания данных </w:t>
      </w:r>
      <w:proofErr w:type="spellStart"/>
      <w:r w:rsidRPr="006B7BB8">
        <w:rPr>
          <w:rFonts w:eastAsia="Times New Roman" w:cs="Times New Roman"/>
          <w:lang w:val="ru-RU" w:eastAsia="ru-RU"/>
        </w:rPr>
        <w:t>Data</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Definition</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Language</w:t>
      </w:r>
      <w:proofErr w:type="spellEnd"/>
      <w:r w:rsidRPr="006B7BB8">
        <w:rPr>
          <w:rFonts w:eastAsia="Times New Roman" w:cs="Times New Roman"/>
          <w:lang w:val="ru-RU" w:eastAsia="ru-RU"/>
        </w:rPr>
        <w:t xml:space="preserve"> - DDL.</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Здесь для лаконичности описания в текстовом виде мы будем говорить исключительно о средствах DDL, хотя на практике эта работа обычно выполняется средствами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EDDiE</w:t>
      </w:r>
      <w:proofErr w:type="spellEnd"/>
      <w:r w:rsidRPr="006B7BB8">
        <w:rPr>
          <w:rFonts w:eastAsia="Times New Roman" w:cs="Times New Roman"/>
          <w:lang w:val="ru-RU" w:eastAsia="ru-RU"/>
        </w:rPr>
        <w:t xml:space="preserve"> (что существенно проще, нагляднее и не требует запоминания языковых конструкций).</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MANAGER Dimension Text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MODEL_CAR Dimension Text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Define DAY </w:t>
      </w:r>
      <w:proofErr w:type="spellStart"/>
      <w:r w:rsidRPr="00AC4BFB">
        <w:rPr>
          <w:rFonts w:eastAsia="Times New Roman" w:cs="Times New Roman"/>
          <w:lang w:eastAsia="ru-RU"/>
        </w:rPr>
        <w:t>Dimemsion</w:t>
      </w:r>
      <w:proofErr w:type="spellEnd"/>
      <w:r w:rsidRPr="00AC4BFB">
        <w:rPr>
          <w:rFonts w:eastAsia="Times New Roman" w:cs="Times New Roman"/>
          <w:lang w:eastAsia="ru-RU"/>
        </w:rPr>
        <w:t xml:space="preserve"> Day</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MONTH Dimension Month</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YEAR Dimension Year</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FIRMA_CAR Dimension Text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TIP_DISCOUNT Dimension Text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6B7BB8">
        <w:rPr>
          <w:rFonts w:eastAsia="Times New Roman" w:cs="Times New Roman"/>
          <w:lang w:val="ru-RU" w:eastAsia="ru-RU"/>
        </w:rPr>
        <w:t>Объявление</w:t>
      </w:r>
      <w:r w:rsidRPr="00AC4BFB">
        <w:rPr>
          <w:rFonts w:eastAsia="Times New Roman" w:cs="Times New Roman"/>
          <w:lang w:eastAsia="ru-RU"/>
        </w:rPr>
        <w:t xml:space="preserve"> </w:t>
      </w:r>
      <w:r w:rsidRPr="006B7BB8">
        <w:rPr>
          <w:rFonts w:eastAsia="Times New Roman" w:cs="Times New Roman"/>
          <w:lang w:val="ru-RU" w:eastAsia="ru-RU"/>
        </w:rPr>
        <w:t>показателей</w:t>
      </w:r>
      <w:r w:rsidRPr="00AC4BFB">
        <w:rPr>
          <w:rFonts w:eastAsia="Times New Roman" w:cs="Times New Roman"/>
          <w:lang w:eastAsia="ru-RU"/>
        </w:rPr>
        <w: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TOTAL_COST Variable Decimal &lt;DAY MANAGER MODEL_CAR TIP_DISCOUNT&gt;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этой строке мы определили Показатель (Переменную) - TOTAL_VALUE. Указали, что данный Показатель определяется четырьмя измерениями. И более того, порядком, в котором перечислены Измерения, задали порядок, в котором будут отсортированы значения TOTAL_VALUE в БД (первым изменяется значение Измерения - День, Менеджер, Модель Автомобиля, Тип Скидки). Заметим, что при этом мы сгруппировали данные таким образом, что неопределенные значения TOTAL_COST, появившиеся из-за того, что Менеджер в данный момент времени не работал в фирме, будут идти подряд. И тем самым существенно снизили непроизводительные затраты на хранение неопределенных значений в БД.</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6B7BB8">
        <w:rPr>
          <w:rFonts w:eastAsia="Times New Roman" w:cs="Times New Roman"/>
          <w:lang w:val="ru-RU" w:eastAsia="ru-RU"/>
        </w:rPr>
        <w:lastRenderedPageBreak/>
        <w:t>Определим</w:t>
      </w:r>
      <w:r w:rsidRPr="00AC4BFB">
        <w:rPr>
          <w:rFonts w:eastAsia="Times New Roman" w:cs="Times New Roman"/>
          <w:lang w:eastAsia="ru-RU"/>
        </w:rPr>
        <w:t xml:space="preserve"> </w:t>
      </w:r>
      <w:r w:rsidRPr="006B7BB8">
        <w:rPr>
          <w:rFonts w:eastAsia="Times New Roman" w:cs="Times New Roman"/>
          <w:lang w:val="ru-RU" w:eastAsia="ru-RU"/>
        </w:rPr>
        <w:t>остальные</w:t>
      </w:r>
      <w:r w:rsidRPr="00AC4BFB">
        <w:rPr>
          <w:rFonts w:eastAsia="Times New Roman" w:cs="Times New Roman"/>
          <w:lang w:eastAsia="ru-RU"/>
        </w:rPr>
        <w:t xml:space="preserve"> </w:t>
      </w:r>
      <w:r w:rsidRPr="006B7BB8">
        <w:rPr>
          <w:rFonts w:eastAsia="Times New Roman" w:cs="Times New Roman"/>
          <w:lang w:val="ru-RU" w:eastAsia="ru-RU"/>
        </w:rPr>
        <w:t>показатели</w:t>
      </w:r>
      <w:r w:rsidRPr="00AC4BFB">
        <w:rPr>
          <w:rFonts w:eastAsia="Times New Roman" w:cs="Times New Roman"/>
          <w:lang w:eastAsia="ru-RU"/>
        </w:rPr>
        <w: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INT_COST Variable Decimal &lt;DAY MANAGER MODEL_CAR&gt;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QUANTITY Variable Decimal &lt;DAY MANAGER MODEL_CAR TIP_DISCOUNT&gt;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WORK_TIME Variable Decimal &lt;DAY MANAGER&gt;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PROFIT Formula TOTAL_COST - INT_COST Decimal</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Показатель PROFIT имеет тип Формула и вычисляется как разница между TOTAL_COST и INT_COST. При объявлении Показателей мы использовали не все ранее объявленные Измерения. Это вовсе не означает, что Измерение FIRMA_CAR не будет использоваться, и пользователь не сможет получать итоговые результаты не на уровне отдельных моделей, а на более высоком уровне агрегации - фирмы-производителя. Конечно, можно объявить Измерение Фирма-Производитель, в качестве пятого уровня иерархии при определении Показателей, но это, соответственно, увеличило бы число ячеек в гиперкубе, </w:t>
      </w:r>
      <w:proofErr w:type="gramStart"/>
      <w:r w:rsidRPr="006B7BB8">
        <w:rPr>
          <w:rFonts w:eastAsia="Times New Roman" w:cs="Times New Roman"/>
          <w:lang w:val="ru-RU" w:eastAsia="ru-RU"/>
        </w:rPr>
        <w:t>а</w:t>
      </w:r>
      <w:proofErr w:type="gramEnd"/>
      <w:r w:rsidRPr="006B7BB8">
        <w:rPr>
          <w:rFonts w:eastAsia="Times New Roman" w:cs="Times New Roman"/>
          <w:lang w:val="ru-RU" w:eastAsia="ru-RU"/>
        </w:rPr>
        <w:t xml:space="preserve"> следовательно, и объем БД. Более простой и эффективный способ определить эту взаимосвязь через соответствующее Отношение между Измерениями Фирма-Производитель и Модель Автомобиля.</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FIRMA.CAR Relation FIRMA_CAR &lt;MODEL_CAR&gt;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Таким образом, мы объявили, что каждой модели автомобиля (MODEL_CAR) однозначно соответствует выпускающая ее фирма (FIRMA_CAR). Но пока мы только сказали, что такое отношение существует, и не более того. Для того чтобы окончательно определить отношение, нам еще потребуется ввести соответствующие пары значений, соотносимых этим Отношением Измерений, например:</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АВТОВАЗ ВАЗ 2106</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АВТОВАЗ ВАЗ 2108</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АВТОВАЗ ВАЗ 2121</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АЗЛК М2141</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 хотя при объявлении Показателя Объем Продаж мы явно не указываем его взаимосвязь с Фирмой-Производителем, это не означает, что пользователь не сможет получать итоговые результаты не на уровне отдельных моделей, а на более высоком уровне агрегации - по каждой фирме. В дальнейшем, при любых операциях манипулирования данными (выборках, вычислениях и т.д.) пользователь имеет возможность ссылаться как на Модель Автомобиля, так и непосредственно Фирму-Производителя. И для того, чтобы получить Срез по всем моделям, производимым на конкретной фирме, будет достаточно просто указать имя фирмы (например "АВТОВАЗ"), а не перечислять все наименования моделей (ВАЗ2106, ВАЗ2108, ВАЗ2108), выпускаемых на ней.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bookmarkStart w:id="8" w:name="part_5"/>
      <w:bookmarkEnd w:id="8"/>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обеспечивает возможность реализации чрезвычайно широкого спектра аналитических задач, начиная от простейшего статического DSS и заканчивая достаточно сложной статистической обработкой данных. Это обеспечивается за счет:</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развитых языковых средств манипулирования данными;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встроенных функций агрегирования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proofErr w:type="gramStart"/>
      <w:r w:rsidRPr="006B7BB8">
        <w:rPr>
          <w:rFonts w:eastAsia="Times New Roman" w:cs="Times New Roman"/>
          <w:lang w:val="ru-RU" w:eastAsia="ru-RU"/>
        </w:rPr>
        <w:t>· встроенные функции математической, финансовой, статистической, логической обработок данных;</w:t>
      </w:r>
      <w:proofErr w:type="gramEnd"/>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встроенных сре</w:t>
      </w:r>
      <w:proofErr w:type="gramStart"/>
      <w:r w:rsidRPr="006B7BB8">
        <w:rPr>
          <w:rFonts w:eastAsia="Times New Roman" w:cs="Times New Roman"/>
          <w:lang w:val="ru-RU" w:eastAsia="ru-RU"/>
        </w:rPr>
        <w:t>дств дл</w:t>
      </w:r>
      <w:proofErr w:type="gramEnd"/>
      <w:r w:rsidRPr="006B7BB8">
        <w:rPr>
          <w:rFonts w:eastAsia="Times New Roman" w:cs="Times New Roman"/>
          <w:lang w:val="ru-RU" w:eastAsia="ru-RU"/>
        </w:rPr>
        <w:t>я работы с датами и временными рядами.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Язык манипулирования данными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 развитый процедурный язык, обеспечивающий возможность написания различных пользовательских программ и моделей. Причем в языке поддерживаются </w:t>
      </w:r>
      <w:proofErr w:type="gramStart"/>
      <w:r w:rsidRPr="006B7BB8">
        <w:rPr>
          <w:rFonts w:eastAsia="Times New Roman" w:cs="Times New Roman"/>
          <w:lang w:val="ru-RU" w:eastAsia="ru-RU"/>
        </w:rPr>
        <w:t>операции</w:t>
      </w:r>
      <w:proofErr w:type="gramEnd"/>
      <w:r w:rsidRPr="006B7BB8">
        <w:rPr>
          <w:rFonts w:eastAsia="Times New Roman" w:cs="Times New Roman"/>
          <w:lang w:val="ru-RU" w:eastAsia="ru-RU"/>
        </w:rPr>
        <w:t xml:space="preserve"> как над обычными скалярными переменными, так и непосредственно над многомерными структурами.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lastRenderedPageBreak/>
        <w:t xml:space="preserve">Кроме функций агрегации в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включены обширные библиотеки встроенных функций для математической, финансовой, статистической обработки данных, а также обеспечивается возможность определения и подключения собственных, определяемых пользователем функций и написания пользовательских программ и моделей.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03"/>
        <w:gridCol w:w="6272"/>
      </w:tblGrid>
      <w:tr w:rsidR="006B7BB8" w:rsidRPr="00AC4BFB" w:rsidTr="006B7BB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Функции, основанные на временных рядах</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AC4BFB" w:rsidRDefault="006B7BB8" w:rsidP="006B7BB8">
            <w:pPr>
              <w:pBdr>
                <w:bottom w:val="dashed" w:sz="6" w:space="5" w:color="CEAF99"/>
              </w:pBdr>
              <w:spacing w:after="90"/>
              <w:rPr>
                <w:rFonts w:eastAsia="Times New Roman" w:cs="Times New Roman"/>
                <w:lang w:eastAsia="ru-RU"/>
              </w:rPr>
            </w:pPr>
            <w:r w:rsidRPr="00AC4BFB">
              <w:rPr>
                <w:rFonts w:eastAsia="Times New Roman" w:cs="Times New Roman"/>
                <w:lang w:eastAsia="ru-RU"/>
              </w:rPr>
              <w:t>CUMSUM</w:t>
            </w:r>
            <w:r w:rsidRPr="00AC4BFB">
              <w:rPr>
                <w:rFonts w:eastAsia="Times New Roman" w:cs="Times New Roman"/>
                <w:lang w:eastAsia="ru-RU"/>
              </w:rPr>
              <w:br/>
              <w:t>LAG</w:t>
            </w:r>
            <w:r w:rsidRPr="00AC4BFB">
              <w:rPr>
                <w:rFonts w:eastAsia="Times New Roman" w:cs="Times New Roman"/>
                <w:lang w:eastAsia="ru-RU"/>
              </w:rPr>
              <w:br/>
              <w:t>LAGABSPCT</w:t>
            </w:r>
            <w:r w:rsidRPr="00AC4BFB">
              <w:rPr>
                <w:rFonts w:eastAsia="Times New Roman" w:cs="Times New Roman"/>
                <w:lang w:eastAsia="ru-RU"/>
              </w:rPr>
              <w:br/>
            </w:r>
            <w:r w:rsidRPr="00AC4BFB">
              <w:rPr>
                <w:rFonts w:eastAsia="Times New Roman" w:cs="Times New Roman"/>
                <w:lang w:eastAsia="ru-RU"/>
              </w:rPr>
              <w:br/>
              <w:t>LAGDIF</w:t>
            </w:r>
            <w:r w:rsidRPr="00AC4BFB">
              <w:rPr>
                <w:rFonts w:eastAsia="Times New Roman" w:cs="Times New Roman"/>
                <w:lang w:eastAsia="ru-RU"/>
              </w:rPr>
              <w:br/>
              <w:t>LAGPST</w:t>
            </w:r>
            <w:r w:rsidRPr="00AC4BFB">
              <w:rPr>
                <w:rFonts w:eastAsia="Times New Roman" w:cs="Times New Roman"/>
                <w:lang w:eastAsia="ru-RU"/>
              </w:rPr>
              <w:br/>
              <w:t>LEAD</w:t>
            </w:r>
            <w:r w:rsidRPr="00AC4BFB">
              <w:rPr>
                <w:rFonts w:eastAsia="Times New Roman" w:cs="Times New Roman"/>
                <w:lang w:eastAsia="ru-RU"/>
              </w:rPr>
              <w:br/>
              <w:t>MOVINGAVERAGE</w:t>
            </w:r>
            <w:r w:rsidRPr="00AC4BFB">
              <w:rPr>
                <w:rFonts w:eastAsia="Times New Roman" w:cs="Times New Roman"/>
                <w:lang w:eastAsia="ru-RU"/>
              </w:rPr>
              <w:br/>
              <w:t>MOVINGMAX</w:t>
            </w:r>
            <w:r w:rsidRPr="00AC4BFB">
              <w:rPr>
                <w:rFonts w:eastAsia="Times New Roman" w:cs="Times New Roman"/>
                <w:lang w:eastAsia="ru-RU"/>
              </w:rPr>
              <w:br/>
              <w:t>MOVINGMIN</w:t>
            </w:r>
            <w:r w:rsidRPr="00AC4BFB">
              <w:rPr>
                <w:rFonts w:eastAsia="Times New Roman" w:cs="Times New Roman"/>
                <w:lang w:eastAsia="ru-RU"/>
              </w:rPr>
              <w:br/>
              <w:t>MOVINGTOTAL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Вычисляет нарастающий итог</w:t>
            </w:r>
            <w:proofErr w:type="gramStart"/>
            <w:r w:rsidRPr="006B7BB8">
              <w:rPr>
                <w:rFonts w:eastAsia="Times New Roman" w:cs="Times New Roman"/>
                <w:lang w:val="ru-RU" w:eastAsia="ru-RU"/>
              </w:rPr>
              <w:br/>
              <w:t>В</w:t>
            </w:r>
            <w:proofErr w:type="gramEnd"/>
            <w:r w:rsidRPr="006B7BB8">
              <w:rPr>
                <w:rFonts w:eastAsia="Times New Roman" w:cs="Times New Roman"/>
                <w:lang w:val="ru-RU" w:eastAsia="ru-RU"/>
              </w:rPr>
              <w:t>ычисляет значения за предшествующий временной период</w:t>
            </w:r>
            <w:r w:rsidRPr="006B7BB8">
              <w:rPr>
                <w:rFonts w:eastAsia="Times New Roman" w:cs="Times New Roman"/>
                <w:lang w:val="ru-RU" w:eastAsia="ru-RU"/>
              </w:rPr>
              <w:br/>
              <w:t>Вычисляет процентную разницу между текущим и предыдущим значением</w:t>
            </w:r>
            <w:r w:rsidRPr="006B7BB8">
              <w:rPr>
                <w:rFonts w:eastAsia="Times New Roman" w:cs="Times New Roman"/>
                <w:lang w:val="ru-RU" w:eastAsia="ru-RU"/>
              </w:rPr>
              <w:br/>
              <w:t>и индикацию направления изменения</w:t>
            </w:r>
            <w:r w:rsidRPr="006B7BB8">
              <w:rPr>
                <w:rFonts w:eastAsia="Times New Roman" w:cs="Times New Roman"/>
                <w:lang w:val="ru-RU" w:eastAsia="ru-RU"/>
              </w:rPr>
              <w:br/>
              <w:t>Вычисляет разность между текущим и предшествующим значением</w:t>
            </w:r>
            <w:r w:rsidRPr="006B7BB8">
              <w:rPr>
                <w:rFonts w:eastAsia="Times New Roman" w:cs="Times New Roman"/>
                <w:lang w:val="ru-RU" w:eastAsia="ru-RU"/>
              </w:rPr>
              <w:br/>
              <w:t>Вычисляет процентную разницу между текущим и предыдущим значением</w:t>
            </w:r>
            <w:r w:rsidRPr="006B7BB8">
              <w:rPr>
                <w:rFonts w:eastAsia="Times New Roman" w:cs="Times New Roman"/>
                <w:lang w:val="ru-RU" w:eastAsia="ru-RU"/>
              </w:rPr>
              <w:br/>
              <w:t>Вычисляет значения за последующий временной период</w:t>
            </w:r>
            <w:r w:rsidRPr="006B7BB8">
              <w:rPr>
                <w:rFonts w:eastAsia="Times New Roman" w:cs="Times New Roman"/>
                <w:lang w:val="ru-RU" w:eastAsia="ru-RU"/>
              </w:rPr>
              <w:br/>
              <w:t>Вычисляет скользящее среднее</w:t>
            </w:r>
            <w:r w:rsidRPr="006B7BB8">
              <w:rPr>
                <w:rFonts w:eastAsia="Times New Roman" w:cs="Times New Roman"/>
                <w:lang w:val="ru-RU" w:eastAsia="ru-RU"/>
              </w:rPr>
              <w:br/>
              <w:t>Возвращает серию максимальных значений</w:t>
            </w:r>
            <w:r w:rsidRPr="006B7BB8">
              <w:rPr>
                <w:rFonts w:eastAsia="Times New Roman" w:cs="Times New Roman"/>
                <w:lang w:val="ru-RU" w:eastAsia="ru-RU"/>
              </w:rPr>
              <w:br/>
              <w:t>Возвращает серию минимальных значений</w:t>
            </w:r>
            <w:r w:rsidRPr="006B7BB8">
              <w:rPr>
                <w:rFonts w:eastAsia="Times New Roman" w:cs="Times New Roman"/>
                <w:lang w:val="ru-RU" w:eastAsia="ru-RU"/>
              </w:rPr>
              <w:br/>
              <w:t>Возвращает серию итогов</w:t>
            </w:r>
          </w:p>
        </w:tc>
      </w:tr>
      <w:tr w:rsidR="006B7BB8" w:rsidRPr="006B7BB8" w:rsidTr="006B7BB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Функции агрегации</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AC4BFB" w:rsidRDefault="006B7BB8" w:rsidP="006B7BB8">
            <w:pPr>
              <w:pBdr>
                <w:bottom w:val="dashed" w:sz="6" w:space="5" w:color="CEAF99"/>
              </w:pBdr>
              <w:spacing w:after="90"/>
              <w:rPr>
                <w:rFonts w:eastAsia="Times New Roman" w:cs="Times New Roman"/>
                <w:lang w:eastAsia="ru-RU"/>
              </w:rPr>
            </w:pPr>
            <w:r w:rsidRPr="00AC4BFB">
              <w:rPr>
                <w:rFonts w:eastAsia="Times New Roman" w:cs="Times New Roman"/>
                <w:lang w:eastAsia="ru-RU"/>
              </w:rPr>
              <w:t>AVERAGE</w:t>
            </w:r>
            <w:r w:rsidRPr="00AC4BFB">
              <w:rPr>
                <w:rFonts w:eastAsia="Times New Roman" w:cs="Times New Roman"/>
                <w:lang w:eastAsia="ru-RU"/>
              </w:rPr>
              <w:br/>
              <w:t>AVV</w:t>
            </w:r>
            <w:r w:rsidRPr="00AC4BFB">
              <w:rPr>
                <w:rFonts w:eastAsia="Times New Roman" w:cs="Times New Roman"/>
                <w:lang w:eastAsia="ru-RU"/>
              </w:rPr>
              <w:br/>
              <w:t>COUNT</w:t>
            </w:r>
            <w:r w:rsidRPr="00AC4BFB">
              <w:rPr>
                <w:rFonts w:eastAsia="Times New Roman" w:cs="Times New Roman"/>
                <w:lang w:eastAsia="ru-RU"/>
              </w:rPr>
              <w:br/>
              <w:t>EVERY</w:t>
            </w:r>
            <w:r w:rsidRPr="00AC4BFB">
              <w:rPr>
                <w:rFonts w:eastAsia="Times New Roman" w:cs="Times New Roman"/>
                <w:lang w:eastAsia="ru-RU"/>
              </w:rPr>
              <w:br/>
              <w:t>LARGEST</w:t>
            </w:r>
            <w:r w:rsidRPr="00AC4BFB">
              <w:rPr>
                <w:rFonts w:eastAsia="Times New Roman" w:cs="Times New Roman"/>
                <w:lang w:eastAsia="ru-RU"/>
              </w:rPr>
              <w:br/>
              <w:t>NONE</w:t>
            </w:r>
            <w:r w:rsidRPr="00AC4BFB">
              <w:rPr>
                <w:rFonts w:eastAsia="Times New Roman" w:cs="Times New Roman"/>
                <w:lang w:eastAsia="ru-RU"/>
              </w:rPr>
              <w:br/>
              <w:t>SMALLEST</w:t>
            </w:r>
            <w:r w:rsidRPr="00AC4BFB">
              <w:rPr>
                <w:rFonts w:eastAsia="Times New Roman" w:cs="Times New Roman"/>
                <w:lang w:eastAsia="ru-RU"/>
              </w:rPr>
              <w:br/>
              <w:t>STDEV</w:t>
            </w:r>
            <w:r w:rsidRPr="00AC4BFB">
              <w:rPr>
                <w:rFonts w:eastAsia="Times New Roman" w:cs="Times New Roman"/>
                <w:lang w:eastAsia="ru-RU"/>
              </w:rPr>
              <w:br/>
              <w:t>ROLLUP</w:t>
            </w:r>
            <w:r w:rsidRPr="00AC4BFB">
              <w:rPr>
                <w:rFonts w:eastAsia="Times New Roman" w:cs="Times New Roman"/>
                <w:lang w:eastAsia="ru-RU"/>
              </w:rPr>
              <w:b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Возвращает среднее значение</w:t>
            </w:r>
            <w:proofErr w:type="gramStart"/>
            <w:r w:rsidRPr="006B7BB8">
              <w:rPr>
                <w:rFonts w:eastAsia="Times New Roman" w:cs="Times New Roman"/>
                <w:lang w:val="ru-RU" w:eastAsia="ru-RU"/>
              </w:rPr>
              <w:br/>
              <w:t>П</w:t>
            </w:r>
            <w:proofErr w:type="gramEnd"/>
            <w:r w:rsidRPr="006B7BB8">
              <w:rPr>
                <w:rFonts w:eastAsia="Times New Roman" w:cs="Times New Roman"/>
                <w:lang w:val="ru-RU" w:eastAsia="ru-RU"/>
              </w:rPr>
              <w:t>роверяет, есть ли значения, соответствующие заданному критерию</w:t>
            </w:r>
            <w:r w:rsidRPr="006B7BB8">
              <w:rPr>
                <w:rFonts w:eastAsia="Times New Roman" w:cs="Times New Roman"/>
                <w:lang w:val="ru-RU" w:eastAsia="ru-RU"/>
              </w:rPr>
              <w:br/>
              <w:t>Подсчитывает количество значений, соответствующих заданному критерию</w:t>
            </w:r>
            <w:r w:rsidRPr="006B7BB8">
              <w:rPr>
                <w:rFonts w:eastAsia="Times New Roman" w:cs="Times New Roman"/>
                <w:lang w:val="ru-RU" w:eastAsia="ru-RU"/>
              </w:rPr>
              <w:br/>
              <w:t>Проверяет все значения на соответствие заданному критерию</w:t>
            </w:r>
            <w:r w:rsidRPr="006B7BB8">
              <w:rPr>
                <w:rFonts w:eastAsia="Times New Roman" w:cs="Times New Roman"/>
                <w:lang w:val="ru-RU" w:eastAsia="ru-RU"/>
              </w:rPr>
              <w:br/>
              <w:t>Вычисляет наибольшее значение</w:t>
            </w:r>
            <w:r w:rsidRPr="006B7BB8">
              <w:rPr>
                <w:rFonts w:eastAsia="Times New Roman" w:cs="Times New Roman"/>
                <w:lang w:val="ru-RU" w:eastAsia="ru-RU"/>
              </w:rPr>
              <w:br/>
              <w:t>Проверяет на отсутствие значений, соответствующих заданному критерию</w:t>
            </w:r>
            <w:r w:rsidRPr="006B7BB8">
              <w:rPr>
                <w:rFonts w:eastAsia="Times New Roman" w:cs="Times New Roman"/>
                <w:lang w:val="ru-RU" w:eastAsia="ru-RU"/>
              </w:rPr>
              <w:br/>
              <w:t>Вычисляет наименьшее значение</w:t>
            </w:r>
            <w:r w:rsidRPr="006B7BB8">
              <w:rPr>
                <w:rFonts w:eastAsia="Times New Roman" w:cs="Times New Roman"/>
                <w:lang w:val="ru-RU" w:eastAsia="ru-RU"/>
              </w:rPr>
              <w:br/>
              <w:t>Вычисляет стандартное отклонение</w:t>
            </w:r>
            <w:r w:rsidRPr="006B7BB8">
              <w:rPr>
                <w:rFonts w:eastAsia="Times New Roman" w:cs="Times New Roman"/>
                <w:lang w:val="ru-RU" w:eastAsia="ru-RU"/>
              </w:rPr>
              <w:br/>
              <w:t>Вычисляет сумму значений на основе Иерархических Отношений</w:t>
            </w:r>
            <w:r w:rsidRPr="006B7BB8">
              <w:rPr>
                <w:rFonts w:eastAsia="Times New Roman" w:cs="Times New Roman"/>
                <w:lang w:val="ru-RU" w:eastAsia="ru-RU"/>
              </w:rPr>
              <w:br/>
              <w:t>Вычисляет сумму значений</w:t>
            </w:r>
          </w:p>
        </w:tc>
      </w:tr>
      <w:tr w:rsidR="006B7BB8" w:rsidRPr="006B7BB8" w:rsidTr="006B7BB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Финансовые функции</w:t>
            </w:r>
          </w:p>
        </w:tc>
      </w:tr>
      <w:tr w:rsidR="006B7BB8" w:rsidRPr="006B7BB8"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AC4BFB" w:rsidRDefault="006B7BB8" w:rsidP="006B7BB8">
            <w:pPr>
              <w:pBdr>
                <w:bottom w:val="dashed" w:sz="6" w:space="5" w:color="CEAF99"/>
              </w:pBdr>
              <w:spacing w:after="90"/>
              <w:rPr>
                <w:rFonts w:eastAsia="Times New Roman" w:cs="Times New Roman"/>
                <w:lang w:eastAsia="ru-RU"/>
              </w:rPr>
            </w:pPr>
            <w:r w:rsidRPr="00AC4BFB">
              <w:rPr>
                <w:rFonts w:eastAsia="Times New Roman" w:cs="Times New Roman"/>
                <w:lang w:eastAsia="ru-RU"/>
              </w:rPr>
              <w:t>DEPRDECL, DEPRSL, DEPSOYD</w:t>
            </w:r>
            <w:r w:rsidRPr="00AC4BFB">
              <w:rPr>
                <w:rFonts w:eastAsia="Times New Roman" w:cs="Times New Roman"/>
                <w:lang w:eastAsia="ru-RU"/>
              </w:rPr>
              <w:br/>
              <w:t>FINTSCHED, FPMTSCHED</w:t>
            </w:r>
            <w:r w:rsidRPr="00AC4BFB">
              <w:rPr>
                <w:rFonts w:eastAsia="Times New Roman" w:cs="Times New Roman"/>
                <w:lang w:eastAsia="ru-RU"/>
              </w:rPr>
              <w:br/>
              <w:t>IRR</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Вычисляют амортизационные отчисления</w:t>
            </w:r>
            <w:proofErr w:type="gramStart"/>
            <w:r w:rsidRPr="006B7BB8">
              <w:rPr>
                <w:rFonts w:eastAsia="Times New Roman" w:cs="Times New Roman"/>
                <w:lang w:val="ru-RU" w:eastAsia="ru-RU"/>
              </w:rPr>
              <w:br/>
              <w:t>В</w:t>
            </w:r>
            <w:proofErr w:type="gramEnd"/>
            <w:r w:rsidRPr="006B7BB8">
              <w:rPr>
                <w:rFonts w:eastAsia="Times New Roman" w:cs="Times New Roman"/>
                <w:lang w:val="ru-RU" w:eastAsia="ru-RU"/>
              </w:rPr>
              <w:t>ычисляют расписание выплаты процентов по займам</w:t>
            </w:r>
            <w:r w:rsidRPr="006B7BB8">
              <w:rPr>
                <w:rFonts w:eastAsia="Times New Roman" w:cs="Times New Roman"/>
                <w:lang w:val="ru-RU" w:eastAsia="ru-RU"/>
              </w:rPr>
              <w:br/>
              <w:t>Вычисляет внутреннюю процентную ставку</w:t>
            </w:r>
          </w:p>
        </w:tc>
      </w:tr>
      <w:tr w:rsidR="006B7BB8" w:rsidRPr="006B7BB8" w:rsidTr="006B7BB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Прочие функции</w:t>
            </w:r>
          </w:p>
        </w:tc>
      </w:tr>
      <w:tr w:rsidR="006B7BB8" w:rsidRPr="00AC4BFB"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AC4BFB" w:rsidRDefault="006B7BB8" w:rsidP="006B7BB8">
            <w:pPr>
              <w:pBdr>
                <w:bottom w:val="dashed" w:sz="6" w:space="5" w:color="CEAF99"/>
              </w:pBdr>
              <w:spacing w:after="90"/>
              <w:rPr>
                <w:rFonts w:eastAsia="Times New Roman" w:cs="Times New Roman"/>
                <w:lang w:eastAsia="ru-RU"/>
              </w:rPr>
            </w:pPr>
            <w:r w:rsidRPr="00AC4BFB">
              <w:rPr>
                <w:rFonts w:eastAsia="Times New Roman" w:cs="Times New Roman"/>
                <w:lang w:eastAsia="ru-RU"/>
              </w:rPr>
              <w:t>REGRESS</w:t>
            </w:r>
            <w:r w:rsidRPr="00AC4BFB">
              <w:rPr>
                <w:rFonts w:eastAsia="Times New Roman" w:cs="Times New Roman"/>
                <w:lang w:eastAsia="ru-RU"/>
              </w:rPr>
              <w:br/>
              <w:t>FORECAST TREND</w:t>
            </w:r>
            <w:r w:rsidRPr="00AC4BFB">
              <w:rPr>
                <w:rFonts w:eastAsia="Times New Roman" w:cs="Times New Roman"/>
                <w:lang w:eastAsia="ru-RU"/>
              </w:rPr>
              <w:br/>
            </w:r>
            <w:r w:rsidRPr="00AC4BFB">
              <w:rPr>
                <w:rFonts w:eastAsia="Times New Roman" w:cs="Times New Roman"/>
                <w:lang w:eastAsia="ru-RU"/>
              </w:rPr>
              <w:lastRenderedPageBreak/>
              <w:t>FORECAST EXPONENTIAL</w:t>
            </w:r>
            <w:r w:rsidRPr="00AC4BFB">
              <w:rPr>
                <w:rFonts w:eastAsia="Times New Roman" w:cs="Times New Roman"/>
                <w:lang w:eastAsia="ru-RU"/>
              </w:rPr>
              <w:br/>
              <w:t>FORECAST WINTERS</w:t>
            </w:r>
          </w:p>
        </w:tc>
        <w:tc>
          <w:tcPr>
            <w:tcW w:w="0" w:type="auto"/>
            <w:tcBorders>
              <w:top w:val="outset" w:sz="6" w:space="0" w:color="auto"/>
              <w:left w:val="outset" w:sz="6" w:space="0" w:color="auto"/>
              <w:bottom w:val="outset" w:sz="6" w:space="0" w:color="auto"/>
              <w:right w:val="outset" w:sz="6" w:space="0" w:color="auto"/>
            </w:tcBorders>
            <w:vAlign w:val="center"/>
            <w:hideMark/>
          </w:tcPr>
          <w:p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lastRenderedPageBreak/>
              <w:t>Вычисляет линейную регрессию</w:t>
            </w:r>
            <w:proofErr w:type="gramStart"/>
            <w:r w:rsidRPr="006B7BB8">
              <w:rPr>
                <w:rFonts w:eastAsia="Times New Roman" w:cs="Times New Roman"/>
                <w:lang w:val="ru-RU" w:eastAsia="ru-RU"/>
              </w:rPr>
              <w:br/>
              <w:t>В</w:t>
            </w:r>
            <w:proofErr w:type="gramEnd"/>
            <w:r w:rsidRPr="006B7BB8">
              <w:rPr>
                <w:rFonts w:eastAsia="Times New Roman" w:cs="Times New Roman"/>
                <w:lang w:val="ru-RU" w:eastAsia="ru-RU"/>
              </w:rPr>
              <w:t>ычисляет линейный прогноз</w:t>
            </w:r>
            <w:r w:rsidRPr="006B7BB8">
              <w:rPr>
                <w:rFonts w:eastAsia="Times New Roman" w:cs="Times New Roman"/>
                <w:lang w:val="ru-RU" w:eastAsia="ru-RU"/>
              </w:rPr>
              <w:br/>
            </w:r>
            <w:r w:rsidRPr="006B7BB8">
              <w:rPr>
                <w:rFonts w:eastAsia="Times New Roman" w:cs="Times New Roman"/>
                <w:lang w:val="ru-RU" w:eastAsia="ru-RU"/>
              </w:rPr>
              <w:lastRenderedPageBreak/>
              <w:t>Вычисляет экспоненциальный прогноз</w:t>
            </w:r>
            <w:r w:rsidRPr="006B7BB8">
              <w:rPr>
                <w:rFonts w:eastAsia="Times New Roman" w:cs="Times New Roman"/>
                <w:lang w:val="ru-RU" w:eastAsia="ru-RU"/>
              </w:rPr>
              <w:br/>
              <w:t xml:space="preserve">Вычисляет прогноз на основе алгоритма </w:t>
            </w:r>
            <w:proofErr w:type="spellStart"/>
            <w:r w:rsidRPr="006B7BB8">
              <w:rPr>
                <w:rFonts w:eastAsia="Times New Roman" w:cs="Times New Roman"/>
                <w:lang w:val="ru-RU" w:eastAsia="ru-RU"/>
              </w:rPr>
              <w:t>Holt-Winters</w:t>
            </w:r>
            <w:proofErr w:type="spellEnd"/>
          </w:p>
        </w:tc>
      </w:tr>
    </w:tbl>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lastRenderedPageBreak/>
        <w:t xml:space="preserve">Таблица 4.7.Список встроенных функций ORACLE </w:t>
      </w:r>
      <w:proofErr w:type="spellStart"/>
      <w:r w:rsidRPr="006B7BB8">
        <w:rPr>
          <w:rFonts w:eastAsia="Times New Roman" w:cs="Times New Roman"/>
          <w:b/>
          <w:bCs/>
          <w:lang w:val="ru-RU" w:eastAsia="ru-RU"/>
        </w:rPr>
        <w:t>Express</w:t>
      </w:r>
      <w:proofErr w:type="spellEnd"/>
      <w:r w:rsidRPr="006B7BB8">
        <w:rPr>
          <w:rFonts w:eastAsia="Times New Roman" w:cs="Times New Roman"/>
          <w:b/>
          <w:bCs/>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bookmarkStart w:id="9" w:name="part_6"/>
      <w:bookmarkEnd w:id="9"/>
      <w:r w:rsidRPr="006B7BB8">
        <w:rPr>
          <w:rFonts w:eastAsia="Times New Roman" w:cs="Times New Roman"/>
          <w:lang w:val="ru-RU" w:eastAsia="ru-RU"/>
        </w:rPr>
        <w:t xml:space="preserve">Как уже было сказано выше, основное назначение МСУБД - работа с достаточно стабильными во времени данными, и данные в таких системах достаточно редко вводятся в интерактивном режиме. Обычно загрузка выполняется из внешних источников: оперативных БД, электронных таблиц или из заранее подготовленных плоских файлов. В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загрузка данных может производиться практически из внешнего источника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Следует заметить, что в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данные могут храниться как на постоянной основе, так и загружаться динамически, в тот момент, когда к ним обратится пользователя. Таким образом, имеется возможность постоянно хранить в МБД только ту информацию, которая наиболее часто запрашивается пользователями. Для всех остальных данных хранятся только описания их структуры и программы их выгрузки из центральной (обычно реляционной) БД. И хотя при первичном обращении к таким виртуальным данным, время отклика может оказаться достаточно продолжительным, такое решение обеспечивает высокую гибкость и требует более дешевых аппаратных средств. </w:t>
      </w:r>
      <w:proofErr w:type="gramStart"/>
      <w:r w:rsidRPr="006B7BB8">
        <w:rPr>
          <w:rFonts w:eastAsia="Times New Roman" w:cs="Times New Roman"/>
          <w:lang w:val="ru-RU" w:eastAsia="ru-RU"/>
        </w:rPr>
        <w:t>А если впоследствии оказывается, что интенсивность обращения к данным, имеющим статус временных, высока, их статус может быть легко изменен.</w:t>
      </w:r>
      <w:bookmarkStart w:id="10" w:name="part_7"/>
      <w:bookmarkEnd w:id="10"/>
      <w:proofErr w:type="gramEnd"/>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Семейство программных продуктов -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включает в себя следующие основные компоненты.</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Система управления базами данных, основанная на многомерном подходе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Интерактивные средства администрирования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EDDiE</w:t>
      </w:r>
      <w:proofErr w:type="spellEnd"/>
      <w:r w:rsidRPr="006B7BB8">
        <w:rPr>
          <w:rFonts w:eastAsia="Times New Roman" w:cs="Times New Roman"/>
          <w:lang w:val="ru-RU" w:eastAsia="ru-RU"/>
        </w:rPr>
        <w: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gramStart"/>
      <w:r w:rsidRPr="00AC4BFB">
        <w:rPr>
          <w:rFonts w:eastAsia="Times New Roman" w:cs="Times New Roman"/>
          <w:lang w:eastAsia="ru-RU"/>
        </w:rPr>
        <w:t xml:space="preserve">· </w:t>
      </w:r>
      <w:r w:rsidRPr="006B7BB8">
        <w:rPr>
          <w:rFonts w:eastAsia="Times New Roman" w:cs="Times New Roman"/>
          <w:lang w:val="ru-RU" w:eastAsia="ru-RU"/>
        </w:rPr>
        <w:t>Средства</w:t>
      </w:r>
      <w:r w:rsidRPr="00AC4BFB">
        <w:rPr>
          <w:rFonts w:eastAsia="Times New Roman" w:cs="Times New Roman"/>
          <w:lang w:eastAsia="ru-RU"/>
        </w:rPr>
        <w:t xml:space="preserve"> </w:t>
      </w:r>
      <w:r w:rsidRPr="006B7BB8">
        <w:rPr>
          <w:rFonts w:eastAsia="Times New Roman" w:cs="Times New Roman"/>
          <w:lang w:val="ru-RU" w:eastAsia="ru-RU"/>
        </w:rPr>
        <w:t>для</w:t>
      </w:r>
      <w:r w:rsidRPr="00AC4BFB">
        <w:rPr>
          <w:rFonts w:eastAsia="Times New Roman" w:cs="Times New Roman"/>
          <w:lang w:eastAsia="ru-RU"/>
        </w:rPr>
        <w:t xml:space="preserve"> </w:t>
      </w:r>
      <w:r w:rsidRPr="006B7BB8">
        <w:rPr>
          <w:rFonts w:eastAsia="Times New Roman" w:cs="Times New Roman"/>
          <w:lang w:val="ru-RU" w:eastAsia="ru-RU"/>
        </w:rPr>
        <w:t>построения</w:t>
      </w:r>
      <w:r w:rsidRPr="00AC4BFB">
        <w:rPr>
          <w:rFonts w:eastAsia="Times New Roman" w:cs="Times New Roman"/>
          <w:lang w:eastAsia="ru-RU"/>
        </w:rPr>
        <w:t xml:space="preserve"> </w:t>
      </w:r>
      <w:r w:rsidRPr="006B7BB8">
        <w:rPr>
          <w:rFonts w:eastAsia="Times New Roman" w:cs="Times New Roman"/>
          <w:lang w:val="ru-RU" w:eastAsia="ru-RU"/>
        </w:rPr>
        <w:t>и</w:t>
      </w:r>
      <w:r w:rsidRPr="00AC4BFB">
        <w:rPr>
          <w:rFonts w:eastAsia="Times New Roman" w:cs="Times New Roman"/>
          <w:lang w:eastAsia="ru-RU"/>
        </w:rPr>
        <w:t xml:space="preserve"> </w:t>
      </w:r>
      <w:r w:rsidRPr="006B7BB8">
        <w:rPr>
          <w:rFonts w:eastAsia="Times New Roman" w:cs="Times New Roman"/>
          <w:lang w:val="ru-RU" w:eastAsia="ru-RU"/>
        </w:rPr>
        <w:t>реализации</w:t>
      </w:r>
      <w:r w:rsidRPr="00AC4BFB">
        <w:rPr>
          <w:rFonts w:eastAsia="Times New Roman" w:cs="Times New Roman"/>
          <w:lang w:eastAsia="ru-RU"/>
        </w:rPr>
        <w:t xml:space="preserve"> </w:t>
      </w:r>
      <w:r w:rsidRPr="006B7BB8">
        <w:rPr>
          <w:rFonts w:eastAsia="Times New Roman" w:cs="Times New Roman"/>
          <w:lang w:val="ru-RU" w:eastAsia="ru-RU"/>
        </w:rPr>
        <w:t>интерактивных</w:t>
      </w:r>
      <w:r w:rsidRPr="00AC4BFB">
        <w:rPr>
          <w:rFonts w:eastAsia="Times New Roman" w:cs="Times New Roman"/>
          <w:lang w:eastAsia="ru-RU"/>
        </w:rPr>
        <w:t xml:space="preserve"> On-Line </w:t>
      </w:r>
      <w:proofErr w:type="spellStart"/>
      <w:r w:rsidRPr="00AC4BFB">
        <w:rPr>
          <w:rFonts w:eastAsia="Times New Roman" w:cs="Times New Roman"/>
          <w:lang w:eastAsia="ru-RU"/>
        </w:rPr>
        <w:t>Analitical</w:t>
      </w:r>
      <w:proofErr w:type="spellEnd"/>
      <w:r w:rsidRPr="00AC4BFB">
        <w:rPr>
          <w:rFonts w:eastAsia="Times New Roman" w:cs="Times New Roman"/>
          <w:lang w:eastAsia="ru-RU"/>
        </w:rPr>
        <w:t xml:space="preserve"> Processing (OLAP) </w:t>
      </w:r>
      <w:r w:rsidRPr="006B7BB8">
        <w:rPr>
          <w:rFonts w:eastAsia="Times New Roman" w:cs="Times New Roman"/>
          <w:lang w:val="ru-RU" w:eastAsia="ru-RU"/>
        </w:rPr>
        <w:t>приложений</w:t>
      </w:r>
      <w:r w:rsidRPr="00AC4BFB">
        <w:rPr>
          <w:rFonts w:eastAsia="Times New Roman" w:cs="Times New Roman"/>
          <w:lang w:eastAsia="ru-RU"/>
        </w:rPr>
        <w:t xml:space="preserve"> (Oracle Express Analyzer, Oracle Express Objects).</w:t>
      </w:r>
      <w:proofErr w:type="gramEnd"/>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масштабируемый (может работать на большинстве аппаратных платформ, начиная с персональных компьютеров и заканчивая </w:t>
      </w:r>
      <w:proofErr w:type="spellStart"/>
      <w:r w:rsidRPr="006B7BB8">
        <w:rPr>
          <w:rFonts w:eastAsia="Times New Roman" w:cs="Times New Roman"/>
          <w:lang w:val="ru-RU" w:eastAsia="ru-RU"/>
        </w:rPr>
        <w:t>Unix</w:t>
      </w:r>
      <w:proofErr w:type="spellEnd"/>
      <w:r w:rsidRPr="006B7BB8">
        <w:rPr>
          <w:rFonts w:eastAsia="Times New Roman" w:cs="Times New Roman"/>
          <w:lang w:val="ru-RU" w:eastAsia="ru-RU"/>
        </w:rPr>
        <w:t xml:space="preserve">-серверами и большими машинами) сервер многомерных данных, обеспечивающий возможность работы и хранения больших объемов (до нескольких десятков гигабайт) данных.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легко интегрируется в существующую вычислительную среду Oracle7 и может быть установлен на той же машине, что Oracle7 RDBMS или </w:t>
      </w:r>
      <w:proofErr w:type="gramStart"/>
      <w:r w:rsidRPr="006B7BB8">
        <w:rPr>
          <w:rFonts w:eastAsia="Times New Roman" w:cs="Times New Roman"/>
          <w:lang w:val="ru-RU" w:eastAsia="ru-RU"/>
        </w:rPr>
        <w:t>может</w:t>
      </w:r>
      <w:proofErr w:type="gramEnd"/>
      <w:r w:rsidRPr="006B7BB8">
        <w:rPr>
          <w:rFonts w:eastAsia="Times New Roman" w:cs="Times New Roman"/>
          <w:lang w:val="ru-RU" w:eastAsia="ru-RU"/>
        </w:rPr>
        <w:t xml:space="preserve"> связан с ней через локальную или удаленную сеть.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включает в свой состав все средства, необходимые для реализации и эксплуатации самых различных аналитических приложений. Разработка приложений осуществляется на </w:t>
      </w:r>
      <w:proofErr w:type="gramStart"/>
      <w:r w:rsidRPr="006B7BB8">
        <w:rPr>
          <w:rFonts w:eastAsia="Times New Roman" w:cs="Times New Roman"/>
          <w:lang w:val="ru-RU" w:eastAsia="ru-RU"/>
        </w:rPr>
        <w:t>специализированном</w:t>
      </w:r>
      <w:proofErr w:type="gramEnd"/>
      <w:r w:rsidRPr="006B7BB8">
        <w:rPr>
          <w:rFonts w:eastAsia="Times New Roman" w:cs="Times New Roman"/>
          <w:lang w:val="ru-RU" w:eastAsia="ru-RU"/>
        </w:rPr>
        <w:t xml:space="preserve"> 4GL-языке, обеспечивающем матрично-ориентированные средства манипулирования данными и включающем широкий спектр математических, финансовых, статистических, логических и строчных функций.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EDDiE</w:t>
      </w:r>
      <w:proofErr w:type="spellEnd"/>
      <w:r w:rsidRPr="006B7BB8">
        <w:rPr>
          <w:rFonts w:eastAsia="Times New Roman" w:cs="Times New Roman"/>
          <w:lang w:val="ru-RU" w:eastAsia="ru-RU"/>
        </w:rPr>
        <w:t>- интерактивные средства описания структуры БД, проектирования процедур загрузки, загрузки и администрирования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Analyzer</w:t>
      </w:r>
      <w:proofErr w:type="spellEnd"/>
      <w:r w:rsidRPr="006B7BB8">
        <w:rPr>
          <w:rFonts w:eastAsia="Times New Roman" w:cs="Times New Roman"/>
          <w:lang w:val="ru-RU" w:eastAsia="ru-RU"/>
        </w:rPr>
        <w:t xml:space="preserve">- инструментальные средства, ориентированные на широкий круг пользователей (разработчиков, операторов, аналитиков), обеспечивающие возможность динамического формирования запросов, отчетов и </w:t>
      </w:r>
      <w:proofErr w:type="gramStart"/>
      <w:r w:rsidRPr="006B7BB8">
        <w:rPr>
          <w:rFonts w:eastAsia="Times New Roman" w:cs="Times New Roman"/>
          <w:lang w:val="ru-RU" w:eastAsia="ru-RU"/>
        </w:rPr>
        <w:t>бизнес-диаграмм</w:t>
      </w:r>
      <w:proofErr w:type="gram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Analyzer</w:t>
      </w:r>
      <w:proofErr w:type="spellEnd"/>
      <w:r w:rsidRPr="006B7BB8">
        <w:rPr>
          <w:rFonts w:eastAsia="Times New Roman" w:cs="Times New Roman"/>
          <w:lang w:val="ru-RU" w:eastAsia="ru-RU"/>
        </w:rPr>
        <w:t xml:space="preserve"> может быть </w:t>
      </w:r>
      <w:proofErr w:type="gramStart"/>
      <w:r w:rsidRPr="006B7BB8">
        <w:rPr>
          <w:rFonts w:eastAsia="Times New Roman" w:cs="Times New Roman"/>
          <w:lang w:val="ru-RU" w:eastAsia="ru-RU"/>
        </w:rPr>
        <w:t>использован</w:t>
      </w:r>
      <w:proofErr w:type="gramEnd"/>
      <w:r w:rsidRPr="006B7BB8">
        <w:rPr>
          <w:rFonts w:eastAsia="Times New Roman" w:cs="Times New Roman"/>
          <w:lang w:val="ru-RU" w:eastAsia="ru-RU"/>
        </w:rPr>
        <w:t xml:space="preserve"> как в качестве непосредственного инструментария, предоставляемого конечному пользователю (руководителю, аналитику), так и в качестве среды разработчика, для реализации регламентированных приложений и их прототипов. Разработанные на его основе приложения представляются в виде многостраничных книг </w:t>
      </w:r>
      <w:r w:rsidRPr="006B7BB8">
        <w:rPr>
          <w:rFonts w:eastAsia="Times New Roman" w:cs="Times New Roman"/>
          <w:lang w:val="ru-RU" w:eastAsia="ru-RU"/>
        </w:rPr>
        <w:lastRenderedPageBreak/>
        <w:t>(</w:t>
      </w:r>
      <w:proofErr w:type="spellStart"/>
      <w:r w:rsidRPr="006B7BB8">
        <w:rPr>
          <w:rFonts w:eastAsia="Times New Roman" w:cs="Times New Roman"/>
          <w:lang w:val="ru-RU" w:eastAsia="ru-RU"/>
        </w:rPr>
        <w:t>Briefing</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Books</w:t>
      </w:r>
      <w:proofErr w:type="spellEnd"/>
      <w:r w:rsidRPr="006B7BB8">
        <w:rPr>
          <w:rFonts w:eastAsia="Times New Roman" w:cs="Times New Roman"/>
          <w:lang w:val="ru-RU" w:eastAsia="ru-RU"/>
        </w:rPr>
        <w:t xml:space="preserve">), страницами которых являются интерактивные таблицы (формы) и </w:t>
      </w:r>
      <w:proofErr w:type="gramStart"/>
      <w:r w:rsidRPr="006B7BB8">
        <w:rPr>
          <w:rFonts w:eastAsia="Times New Roman" w:cs="Times New Roman"/>
          <w:lang w:val="ru-RU" w:eastAsia="ru-RU"/>
        </w:rPr>
        <w:t>бизнес-диаграммы</w:t>
      </w:r>
      <w:proofErr w:type="gram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Objects</w:t>
      </w:r>
      <w:proofErr w:type="spellEnd"/>
      <w:r w:rsidRPr="006B7BB8">
        <w:rPr>
          <w:rFonts w:eastAsia="Times New Roman" w:cs="Times New Roman"/>
          <w:lang w:val="ru-RU" w:eastAsia="ru-RU"/>
        </w:rPr>
        <w:t xml:space="preserve">- инструментальные средства, ориентированные на профессиональных разработчиков OLAP-приложений. С помощью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Objects</w:t>
      </w:r>
      <w:proofErr w:type="spellEnd"/>
      <w:r w:rsidRPr="006B7BB8">
        <w:rPr>
          <w:rFonts w:eastAsia="Times New Roman" w:cs="Times New Roman"/>
          <w:lang w:val="ru-RU" w:eastAsia="ru-RU"/>
        </w:rPr>
        <w:t xml:space="preserve"> разработчики имеют возможность создавать все элементы аналитического приложения: таблицы, </w:t>
      </w:r>
      <w:proofErr w:type="gramStart"/>
      <w:r w:rsidRPr="006B7BB8">
        <w:rPr>
          <w:rFonts w:eastAsia="Times New Roman" w:cs="Times New Roman"/>
          <w:lang w:val="ru-RU" w:eastAsia="ru-RU"/>
        </w:rPr>
        <w:t>бизнес-диаграммы</w:t>
      </w:r>
      <w:proofErr w:type="gramEnd"/>
      <w:r w:rsidRPr="006B7BB8">
        <w:rPr>
          <w:rFonts w:eastAsia="Times New Roman" w:cs="Times New Roman"/>
          <w:lang w:val="ru-RU" w:eastAsia="ru-RU"/>
        </w:rPr>
        <w:t xml:space="preserve">, кнопки, меню и т.д. Разработанные приложения полностью совместимы и могут выполняться с помощью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Analyzer</w:t>
      </w:r>
      <w:proofErr w:type="spellEnd"/>
      <w:r w:rsidRPr="006B7BB8">
        <w:rPr>
          <w:rFonts w:eastAsia="Times New Roman" w:cs="Times New Roman"/>
          <w:lang w:val="ru-RU" w:eastAsia="ru-RU"/>
        </w:rPr>
        <w:t>, так как оба средства базируются на одних и тех же объектах и основываются на одном и том же программном ядре.</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bookmarkStart w:id="11" w:name="part_8"/>
      <w:bookmarkEnd w:id="11"/>
      <w:r w:rsidRPr="006B7BB8">
        <w:rPr>
          <w:rFonts w:eastAsia="Times New Roman" w:cs="Times New Roman"/>
          <w:lang w:val="ru-RU" w:eastAsia="ru-RU"/>
        </w:rPr>
        <w:t xml:space="preserve">Было бы не совсем правильно противопоставлять или говорить о какой-либо серьезной взаимной конкуренции реляционного и многомерного подходов. Правильнее сказать, что эти два подхода взаимно дополняют друг друга. Реляционный подход никогда не предназначался для решения на его основе задач, требующих синтеза, анализа и консолидации данных. И изначально предполагалось, что такого рода функции должны реализовываться с помощью внешних по отношению к РСУБД, инструментальных средств. Но именно на решение таких задач и </w:t>
      </w:r>
      <w:proofErr w:type="gramStart"/>
      <w:r w:rsidRPr="006B7BB8">
        <w:rPr>
          <w:rFonts w:eastAsia="Times New Roman" w:cs="Times New Roman"/>
          <w:lang w:val="ru-RU" w:eastAsia="ru-RU"/>
        </w:rPr>
        <w:t>ориентированы</w:t>
      </w:r>
      <w:proofErr w:type="gramEnd"/>
      <w:r w:rsidRPr="006B7BB8">
        <w:rPr>
          <w:rFonts w:eastAsia="Times New Roman" w:cs="Times New Roman"/>
          <w:lang w:val="ru-RU" w:eastAsia="ru-RU"/>
        </w:rPr>
        <w:t xml:space="preserve"> МСУБД. Область, где они наиболее эффективны, это хранение и обработка высоко агрегированных и стабильных во времени данных. И их применение оправдано только при выполнении двух требований.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Уровень агрегации данных в БД достаточно высок, и, соответственно, объем БД не очень велик (не более пары гигабайт).</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 В качестве граней гиперкуба выбраны достаточно стабильные во времени Измерения (с точки зрения неизменности их взаимосвязей), и, соответственно, число несуществующих значений в ячейках </w:t>
      </w:r>
      <w:proofErr w:type="spellStart"/>
      <w:r w:rsidRPr="006B7BB8">
        <w:rPr>
          <w:rFonts w:eastAsia="Times New Roman" w:cs="Times New Roman"/>
          <w:lang w:val="ru-RU" w:eastAsia="ru-RU"/>
        </w:rPr>
        <w:t>гипрекуба</w:t>
      </w:r>
      <w:proofErr w:type="spellEnd"/>
      <w:r w:rsidRPr="006B7BB8">
        <w:rPr>
          <w:rFonts w:eastAsia="Times New Roman" w:cs="Times New Roman"/>
          <w:lang w:val="ru-RU" w:eastAsia="ru-RU"/>
        </w:rPr>
        <w:t xml:space="preserve"> относительно невелико.</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Поэтому уже сегодня МСУБД все чаще используются не только как самостоятельный программный продукт, но и как аналитические средства переднего плана, к системам Хранилищ Данных или традиционным оперативным системам, реализуемым средствами РСУБД.</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4094BD75" wp14:editId="253519E2">
            <wp:extent cx="1790700" cy="2606040"/>
            <wp:effectExtent l="0" t="0" r="0" b="3810"/>
            <wp:docPr id="15" name="Рисунок 15" descr="http://www.bestreferat.ru/images/paper/11/66/97966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estreferat.ru/images/paper/11/66/9796611.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90700" cy="260604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4.4.Многоуровневая архитектура.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Причем такое решение позволяет наиболее полно реализовать и использовать достоинства каждого из подходов: компактное хранение детализированных данных и поддержка очень больших БД, обеспечиваемые РСУБД и простота настройки и хорошие времена отклика, при работе с агрегированными данными, обеспечиваемые МСУБД.</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 xml:space="preserve">5. Пример создания многомерной базы данных с </w:t>
      </w:r>
      <w:proofErr w:type="spellStart"/>
      <w:proofErr w:type="gramStart"/>
      <w:r w:rsidRPr="006B7BB8">
        <w:rPr>
          <w:rFonts w:eastAsia="Times New Roman" w:cs="Times New Roman"/>
          <w:b/>
          <w:bCs/>
          <w:lang w:val="ru-RU" w:eastAsia="ru-RU"/>
        </w:rPr>
        <w:t>помощью</w:t>
      </w:r>
      <w:proofErr w:type="gramEnd"/>
      <w:r w:rsidRPr="006B7BB8">
        <w:rPr>
          <w:rFonts w:eastAsia="Times New Roman" w:cs="Times New Roman"/>
          <w:b/>
          <w:bCs/>
          <w:lang w:val="ru-RU" w:eastAsia="ru-RU"/>
        </w:rPr>
        <w:t>Microsoft</w:t>
      </w:r>
      <w:proofErr w:type="spellEnd"/>
      <w:r w:rsidRPr="006B7BB8">
        <w:rPr>
          <w:rFonts w:eastAsia="Times New Roman" w:cs="Times New Roman"/>
          <w:b/>
          <w:bCs/>
          <w:lang w:val="ru-RU" w:eastAsia="ru-RU"/>
        </w:rPr>
        <w:t xml:space="preserve"> </w:t>
      </w:r>
      <w:proofErr w:type="spellStart"/>
      <w:r w:rsidRPr="006B7BB8">
        <w:rPr>
          <w:rFonts w:eastAsia="Times New Roman" w:cs="Times New Roman"/>
          <w:b/>
          <w:bCs/>
          <w:lang w:val="ru-RU" w:eastAsia="ru-RU"/>
        </w:rPr>
        <w:t>Analysis</w:t>
      </w:r>
      <w:proofErr w:type="spellEnd"/>
      <w:r w:rsidRPr="006B7BB8">
        <w:rPr>
          <w:rFonts w:eastAsia="Times New Roman" w:cs="Times New Roman"/>
          <w:b/>
          <w:bCs/>
          <w:lang w:val="ru-RU" w:eastAsia="ru-RU"/>
        </w:rPr>
        <w:t xml:space="preserve"> </w:t>
      </w:r>
      <w:proofErr w:type="spellStart"/>
      <w:r w:rsidRPr="006B7BB8">
        <w:rPr>
          <w:rFonts w:eastAsia="Times New Roman" w:cs="Times New Roman"/>
          <w:b/>
          <w:bCs/>
          <w:lang w:val="ru-RU" w:eastAsia="ru-RU"/>
        </w:rPr>
        <w:t>Services</w:t>
      </w:r>
      <w:proofErr w:type="spellEnd"/>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lastRenderedPageBreak/>
        <w:t xml:space="preserve">Рассмотрим создание многомерного OLAP-куба на основании хранилища данных </w:t>
      </w:r>
      <w:proofErr w:type="spellStart"/>
      <w:r w:rsidRPr="006B7BB8">
        <w:rPr>
          <w:rFonts w:eastAsia="Times New Roman" w:cs="Times New Roman"/>
          <w:lang w:val="ru-RU" w:eastAsia="ru-RU"/>
        </w:rPr>
        <w:t>Northwind_Mart</w:t>
      </w:r>
      <w:proofErr w:type="spellEnd"/>
      <w:r w:rsidRPr="006B7BB8">
        <w:rPr>
          <w:rFonts w:eastAsia="Times New Roman" w:cs="Times New Roman"/>
          <w:lang w:val="ru-RU" w:eastAsia="ru-RU"/>
        </w:rPr>
        <w:t xml:space="preserve">, которое мы создали и заполнили в третьей главе. Напомним, что это хранилище содержит таблицу фактов </w:t>
      </w:r>
      <w:proofErr w:type="spellStart"/>
      <w:r w:rsidRPr="006B7BB8">
        <w:rPr>
          <w:rFonts w:eastAsia="Times New Roman" w:cs="Times New Roman"/>
          <w:lang w:val="ru-RU" w:eastAsia="ru-RU"/>
        </w:rPr>
        <w:t>Sales_Fact</w:t>
      </w:r>
      <w:proofErr w:type="spellEnd"/>
      <w:r w:rsidRPr="006B7BB8">
        <w:rPr>
          <w:rFonts w:eastAsia="Times New Roman" w:cs="Times New Roman"/>
          <w:lang w:val="ru-RU" w:eastAsia="ru-RU"/>
        </w:rPr>
        <w:t xml:space="preserve"> и таблицы измерений </w:t>
      </w:r>
      <w:proofErr w:type="spellStart"/>
      <w:r w:rsidRPr="006B7BB8">
        <w:rPr>
          <w:rFonts w:eastAsia="Times New Roman" w:cs="Times New Roman"/>
          <w:lang w:val="ru-RU" w:eastAsia="ru-RU"/>
        </w:rPr>
        <w:t>Employee_Dim</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Customer_Dim</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Product_Dim</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Time_Dim</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Shipper_Dim</w:t>
      </w:r>
      <w:proofErr w:type="spellEnd"/>
      <w:r w:rsidRPr="006B7BB8">
        <w:rPr>
          <w:rFonts w:eastAsia="Times New Roman" w:cs="Times New Roman"/>
          <w:lang w:val="ru-RU" w:eastAsia="ru-RU"/>
        </w:rPr>
        <w:t xml:space="preserve">. Отметим, что в процессе создания куба нам придется несколько модифицировать наше хранилище данных, с </w:t>
      </w:r>
      <w:proofErr w:type="gramStart"/>
      <w:r w:rsidRPr="006B7BB8">
        <w:rPr>
          <w:rFonts w:eastAsia="Times New Roman" w:cs="Times New Roman"/>
          <w:lang w:val="ru-RU" w:eastAsia="ru-RU"/>
        </w:rPr>
        <w:t>тем</w:t>
      </w:r>
      <w:proofErr w:type="gramEnd"/>
      <w:r w:rsidRPr="006B7BB8">
        <w:rPr>
          <w:rFonts w:eastAsia="Times New Roman" w:cs="Times New Roman"/>
          <w:lang w:val="ru-RU" w:eastAsia="ru-RU"/>
        </w:rPr>
        <w:t xml:space="preserve"> чтобы оно позволяло производить некоторые специальные виды анализа данных. Для выполнения этого примера следует установить аналитические службы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SQL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и запустить утилиту </w:t>
      </w:r>
      <w:proofErr w:type="spellStart"/>
      <w:r w:rsidRPr="006B7BB8">
        <w:rPr>
          <w:rFonts w:eastAsia="Times New Roman" w:cs="Times New Roman"/>
          <w:lang w:val="ru-RU" w:eastAsia="ru-RU"/>
        </w:rPr>
        <w:t>Analysis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Manager</w:t>
      </w:r>
      <w:proofErr w:type="spellEnd"/>
      <w:r w:rsidRPr="006B7BB8">
        <w:rPr>
          <w:rFonts w:eastAsia="Times New Roman" w:cs="Times New Roman"/>
          <w:lang w:val="ru-RU" w:eastAsia="ru-RU"/>
        </w:rPr>
        <w:t>, с помощью которой обычно и создаются многомерные базы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Прежде чем создавать OLAP-кубы, необходимо описать источники исходных данных для них. В нашем примере таким источником является созданное ранее хранилище </w:t>
      </w:r>
      <w:proofErr w:type="spellStart"/>
      <w:r w:rsidRPr="006B7BB8">
        <w:rPr>
          <w:rFonts w:eastAsia="Times New Roman" w:cs="Times New Roman"/>
          <w:lang w:val="ru-RU" w:eastAsia="ru-RU"/>
        </w:rPr>
        <w:t>Northwind_Mart</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55D9F7D3" wp14:editId="26052A94">
            <wp:extent cx="4290060" cy="2324100"/>
            <wp:effectExtent l="0" t="0" r="0" b="0"/>
            <wp:docPr id="16" name="Рисунок 16" descr="http://www.bestreferat.ru/images/paper/12/66/97966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estreferat.ru/images/paper/12/66/979661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90060" cy="232410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5.1. Создание источника данных</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6B7BB8">
        <w:rPr>
          <w:rFonts w:eastAsia="Times New Roman" w:cs="Times New Roman"/>
          <w:lang w:val="ru-RU" w:eastAsia="ru-RU"/>
        </w:rPr>
        <w:t>Как мы уже знаем, у OLAP-куба должно быть как минимум одно измерение. В</w:t>
      </w:r>
      <w:r w:rsidRPr="00AC4BFB">
        <w:rPr>
          <w:rFonts w:eastAsia="Times New Roman" w:cs="Times New Roman"/>
          <w:lang w:eastAsia="ru-RU"/>
        </w:rPr>
        <w:t xml:space="preserve"> Microsoft SQL Server Analysis Services </w:t>
      </w:r>
      <w:r w:rsidRPr="006B7BB8">
        <w:rPr>
          <w:rFonts w:eastAsia="Times New Roman" w:cs="Times New Roman"/>
          <w:lang w:val="ru-RU" w:eastAsia="ru-RU"/>
        </w:rPr>
        <w:t>измерения</w:t>
      </w:r>
      <w:r w:rsidRPr="00AC4BFB">
        <w:rPr>
          <w:rFonts w:eastAsia="Times New Roman" w:cs="Times New Roman"/>
          <w:lang w:eastAsia="ru-RU"/>
        </w:rPr>
        <w:t xml:space="preserve"> </w:t>
      </w:r>
      <w:r w:rsidRPr="006B7BB8">
        <w:rPr>
          <w:rFonts w:eastAsia="Times New Roman" w:cs="Times New Roman"/>
          <w:lang w:val="ru-RU" w:eastAsia="ru-RU"/>
        </w:rPr>
        <w:t>делятся</w:t>
      </w:r>
      <w:r w:rsidRPr="00AC4BFB">
        <w:rPr>
          <w:rFonts w:eastAsia="Times New Roman" w:cs="Times New Roman"/>
          <w:lang w:eastAsia="ru-RU"/>
        </w:rPr>
        <w:t xml:space="preserve"> </w:t>
      </w:r>
      <w:r w:rsidRPr="006B7BB8">
        <w:rPr>
          <w:rFonts w:eastAsia="Times New Roman" w:cs="Times New Roman"/>
          <w:lang w:val="ru-RU" w:eastAsia="ru-RU"/>
        </w:rPr>
        <w:t>на</w:t>
      </w:r>
      <w:r w:rsidRPr="00AC4BFB">
        <w:rPr>
          <w:rFonts w:eastAsia="Times New Roman" w:cs="Times New Roman"/>
          <w:lang w:eastAsia="ru-RU"/>
        </w:rPr>
        <w:t xml:space="preserve"> </w:t>
      </w:r>
      <w:r w:rsidRPr="006B7BB8">
        <w:rPr>
          <w:rFonts w:eastAsia="Times New Roman" w:cs="Times New Roman"/>
          <w:lang w:val="ru-RU" w:eastAsia="ru-RU"/>
        </w:rPr>
        <w:t>коллективные</w:t>
      </w:r>
      <w:r w:rsidRPr="00AC4BFB">
        <w:rPr>
          <w:rFonts w:eastAsia="Times New Roman" w:cs="Times New Roman"/>
          <w:lang w:eastAsia="ru-RU"/>
        </w:rPr>
        <w:t xml:space="preserve"> (shared dimensions) </w:t>
      </w:r>
      <w:r w:rsidRPr="006B7BB8">
        <w:rPr>
          <w:rFonts w:eastAsia="Times New Roman" w:cs="Times New Roman"/>
          <w:lang w:val="ru-RU" w:eastAsia="ru-RU"/>
        </w:rPr>
        <w:t>и</w:t>
      </w:r>
      <w:r w:rsidRPr="00AC4BFB">
        <w:rPr>
          <w:rFonts w:eastAsia="Times New Roman" w:cs="Times New Roman"/>
          <w:lang w:eastAsia="ru-RU"/>
        </w:rPr>
        <w:t xml:space="preserve"> </w:t>
      </w:r>
      <w:r w:rsidRPr="006B7BB8">
        <w:rPr>
          <w:rFonts w:eastAsia="Times New Roman" w:cs="Times New Roman"/>
          <w:lang w:val="ru-RU" w:eastAsia="ru-RU"/>
        </w:rPr>
        <w:t>частные</w:t>
      </w:r>
      <w:r w:rsidRPr="00AC4BFB">
        <w:rPr>
          <w:rFonts w:eastAsia="Times New Roman" w:cs="Times New Roman"/>
          <w:lang w:eastAsia="ru-RU"/>
        </w:rPr>
        <w:t xml:space="preserve"> (private dimensions).</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Коллективные измерения — это измерения, которые могут быть использованы одновременно в нескольких кубах. Их применение удобно в том случае, когда измерение основано на стандартных данных, применимых при анализе различных предметных областей. Типичным примером создания таких измерений может быть, например, список сотрудников компании. Коллективные измерения принадлежат самой многомерной базе данных и не зависят от того, какие кубы имеются в многомерной базе данных и есть ли они там вообще. Частные измерения принадлежат конкретному кубу и создаются вместе с ним. Они применяются в том случае, когда данное измерение имеет смысл только в одной конкретной предметной области. Создать как коллективное, так и частное измерение можно двумя способами: с помощью соответствующего мастера и с помощью редактора измерений.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В качестве примера создадим коллективное измерение, основанное на таблице хранилища данных </w:t>
      </w:r>
      <w:proofErr w:type="spellStart"/>
      <w:r w:rsidRPr="006B7BB8">
        <w:rPr>
          <w:rFonts w:eastAsia="Times New Roman" w:cs="Times New Roman"/>
          <w:lang w:val="ru-RU" w:eastAsia="ru-RU"/>
        </w:rPr>
        <w:t>Time_Dim</w:t>
      </w:r>
      <w:proofErr w:type="spellEnd"/>
      <w:r w:rsidRPr="006B7BB8">
        <w:rPr>
          <w:rFonts w:eastAsia="Times New Roman" w:cs="Times New Roman"/>
          <w:lang w:val="ru-RU" w:eastAsia="ru-RU"/>
        </w:rPr>
        <w:t>, воспользовавшись мастером создания измерений (</w:t>
      </w:r>
      <w:proofErr w:type="spellStart"/>
      <w:r w:rsidRPr="006B7BB8">
        <w:rPr>
          <w:rFonts w:eastAsia="Times New Roman" w:cs="Times New Roman"/>
          <w:lang w:val="ru-RU" w:eastAsia="ru-RU"/>
        </w:rPr>
        <w:t>Dimension</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wizard</w:t>
      </w:r>
      <w:proofErr w:type="spellEnd"/>
      <w:r w:rsidRPr="006B7BB8">
        <w:rPr>
          <w:rFonts w:eastAsia="Times New Roman" w:cs="Times New Roman"/>
          <w:lang w:val="ru-RU" w:eastAsia="ru-RU"/>
        </w:rPr>
        <w:t xml:space="preserve">). Запустить его можно с помощью команды </w:t>
      </w:r>
      <w:proofErr w:type="spellStart"/>
      <w:r w:rsidRPr="006B7BB8">
        <w:rPr>
          <w:rFonts w:eastAsia="Times New Roman" w:cs="Times New Roman"/>
          <w:lang w:val="ru-RU" w:eastAsia="ru-RU"/>
        </w:rPr>
        <w:t>New</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Dimension</w:t>
      </w:r>
      <w:proofErr w:type="spellEnd"/>
      <w:r w:rsidRPr="006B7BB8">
        <w:rPr>
          <w:rFonts w:eastAsia="Times New Roman" w:cs="Times New Roman"/>
          <w:lang w:val="ru-RU" w:eastAsia="ru-RU"/>
        </w:rPr>
        <w:t xml:space="preserve"> | </w:t>
      </w:r>
      <w:proofErr w:type="spellStart"/>
      <w:r w:rsidRPr="006B7BB8">
        <w:rPr>
          <w:rFonts w:eastAsia="Times New Roman" w:cs="Times New Roman"/>
          <w:lang w:val="ru-RU" w:eastAsia="ru-RU"/>
        </w:rPr>
        <w:t>Wizard</w:t>
      </w:r>
      <w:proofErr w:type="spellEnd"/>
      <w:r w:rsidRPr="006B7BB8">
        <w:rPr>
          <w:rFonts w:eastAsia="Times New Roman" w:cs="Times New Roman"/>
          <w:lang w:val="ru-RU" w:eastAsia="ru-RU"/>
        </w:rPr>
        <w:t xml:space="preserve"> из контекстного меню элемента </w:t>
      </w:r>
      <w:proofErr w:type="spellStart"/>
      <w:r w:rsidRPr="006B7BB8">
        <w:rPr>
          <w:rFonts w:eastAsia="Times New Roman" w:cs="Times New Roman"/>
          <w:lang w:val="ru-RU" w:eastAsia="ru-RU"/>
        </w:rPr>
        <w:t>Shared</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Dimensions</w:t>
      </w:r>
      <w:proofErr w:type="spellEnd"/>
      <w:r w:rsidRPr="006B7BB8">
        <w:rPr>
          <w:rFonts w:eastAsia="Times New Roman" w:cs="Times New Roman"/>
          <w:lang w:val="ru-RU" w:eastAsia="ru-RU"/>
        </w:rPr>
        <w:t xml:space="preserve">. Затем необходимо ответить на вопросы мастера создания измерений. В первую очередь следует выбрать, на основании чего мы создаем измерение. Поскольку исходное хранилище данных основано на схеме «звезда», выберем в мастере создания измерений опцию </w:t>
      </w:r>
      <w:proofErr w:type="spellStart"/>
      <w:r w:rsidRPr="006B7BB8">
        <w:rPr>
          <w:rFonts w:eastAsia="Times New Roman" w:cs="Times New Roman"/>
          <w:lang w:val="ru-RU" w:eastAsia="ru-RU"/>
        </w:rPr>
        <w:t>Star</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Schema</w:t>
      </w:r>
      <w:proofErr w:type="spellEnd"/>
      <w:r w:rsidRPr="006B7BB8">
        <w:rPr>
          <w:rFonts w:eastAsia="Times New Roman" w:cs="Times New Roman"/>
          <w:lang w:val="ru-RU" w:eastAsia="ru-RU"/>
        </w:rPr>
        <w:t xml:space="preserve">: a </w:t>
      </w:r>
      <w:proofErr w:type="spellStart"/>
      <w:r w:rsidRPr="006B7BB8">
        <w:rPr>
          <w:rFonts w:eastAsia="Times New Roman" w:cs="Times New Roman"/>
          <w:lang w:val="ru-RU" w:eastAsia="ru-RU"/>
        </w:rPr>
        <w:t>single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dimension</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table</w:t>
      </w:r>
      <w:proofErr w:type="spellEnd"/>
      <w:r w:rsidRPr="006B7BB8">
        <w:rPr>
          <w:rFonts w:eastAsia="Times New Roman" w:cs="Times New Roman"/>
          <w:lang w:val="ru-RU" w:eastAsia="ru-RU"/>
        </w:rPr>
        <w:t>, а затем — имя таблицы, служащей источником данных для создаваемого измерения:</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0DFC1D2C" wp14:editId="1BF7E6E5">
            <wp:extent cx="5242560" cy="3992880"/>
            <wp:effectExtent l="0" t="0" r="0" b="7620"/>
            <wp:docPr id="17" name="Рисунок 17" descr="http://www.bestreferat.ru/images/paper/13/66/97966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estreferat.ru/images/paper/13/66/979661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42560" cy="399288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5.2. Выбор таблицы для создания измерения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Иерархия данных в измерениях, основанных на данных типа «дата/время», подчиняется определенным стандартным правилам — ведь время измеряется в годах, месяцах, днях, часах, минутах независимо от того, какую предметную область мы анализируем. Поэтому измерения в OLAP-средствах обычно делятся на стандартные (не имеющие отношения ко времени) и временные. Поскольку наше измерение относится </w:t>
      </w:r>
      <w:proofErr w:type="gramStart"/>
      <w:r w:rsidRPr="006B7BB8">
        <w:rPr>
          <w:rFonts w:eastAsia="Times New Roman" w:cs="Times New Roman"/>
          <w:lang w:val="ru-RU" w:eastAsia="ru-RU"/>
        </w:rPr>
        <w:t>к</w:t>
      </w:r>
      <w:proofErr w:type="gramEnd"/>
      <w:r w:rsidRPr="006B7BB8">
        <w:rPr>
          <w:rFonts w:eastAsia="Times New Roman" w:cs="Times New Roman"/>
          <w:lang w:val="ru-RU" w:eastAsia="ru-RU"/>
        </w:rPr>
        <w:t xml:space="preserve"> </w:t>
      </w:r>
      <w:proofErr w:type="gramStart"/>
      <w:r w:rsidRPr="006B7BB8">
        <w:rPr>
          <w:rFonts w:eastAsia="Times New Roman" w:cs="Times New Roman"/>
          <w:lang w:val="ru-RU" w:eastAsia="ru-RU"/>
        </w:rPr>
        <w:t>последним</w:t>
      </w:r>
      <w:proofErr w:type="gramEnd"/>
      <w:r w:rsidRPr="006B7BB8">
        <w:rPr>
          <w:rFonts w:eastAsia="Times New Roman" w:cs="Times New Roman"/>
          <w:lang w:val="ru-RU" w:eastAsia="ru-RU"/>
        </w:rPr>
        <w:t xml:space="preserve">, в диалоговой панели </w:t>
      </w:r>
      <w:proofErr w:type="spellStart"/>
      <w:r w:rsidRPr="006B7BB8">
        <w:rPr>
          <w:rFonts w:eastAsia="Times New Roman" w:cs="Times New Roman"/>
          <w:lang w:val="ru-RU" w:eastAsia="ru-RU"/>
        </w:rPr>
        <w:t>Select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the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dimension</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type</w:t>
      </w:r>
      <w:proofErr w:type="spellEnd"/>
      <w:r w:rsidRPr="006B7BB8">
        <w:rPr>
          <w:rFonts w:eastAsia="Times New Roman" w:cs="Times New Roman"/>
          <w:lang w:val="ru-RU" w:eastAsia="ru-RU"/>
        </w:rPr>
        <w:t xml:space="preserve"> выберем опцию </w:t>
      </w:r>
      <w:proofErr w:type="spellStart"/>
      <w:r w:rsidRPr="006B7BB8">
        <w:rPr>
          <w:rFonts w:eastAsia="Times New Roman" w:cs="Times New Roman"/>
          <w:lang w:val="ru-RU" w:eastAsia="ru-RU"/>
        </w:rPr>
        <w:t>Time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Dimension</w:t>
      </w:r>
      <w:proofErr w:type="spellEnd"/>
      <w:r w:rsidRPr="006B7BB8">
        <w:rPr>
          <w:rFonts w:eastAsia="Times New Roman" w:cs="Times New Roman"/>
          <w:lang w:val="ru-RU" w:eastAsia="ru-RU"/>
        </w:rPr>
        <w:t xml:space="preserve"> и в качестве колонки, в которой содержатся данные типа «дата/время», укажем поле </w:t>
      </w:r>
      <w:proofErr w:type="spellStart"/>
      <w:r w:rsidRPr="006B7BB8">
        <w:rPr>
          <w:rFonts w:eastAsia="Times New Roman" w:cs="Times New Roman"/>
          <w:lang w:val="ru-RU" w:eastAsia="ru-RU"/>
        </w:rPr>
        <w:t>TheDate</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Теперь нам необходимо выбрать уровни иерархии измерений (например, решить, интересна ли нам информация о часах и минутах, нужны ли нам номера недель года и т.д.), а также определить, когда начинается год с точки зрения данного измерения. Это довольно важная возможность — ведь во многих странах начало финансового года не совпадает с началом года календарного. В нашем случае выберем уровни </w:t>
      </w:r>
      <w:proofErr w:type="spellStart"/>
      <w:r w:rsidRPr="006B7BB8">
        <w:rPr>
          <w:rFonts w:eastAsia="Times New Roman" w:cs="Times New Roman"/>
          <w:lang w:val="ru-RU" w:eastAsia="ru-RU"/>
        </w:rPr>
        <w:t>Year</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Quarter</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Month</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Day</w:t>
      </w:r>
      <w:proofErr w:type="spellEnd"/>
      <w:r w:rsidRPr="006B7BB8">
        <w:rPr>
          <w:rFonts w:eastAsia="Times New Roman" w:cs="Times New Roman"/>
          <w:lang w:val="ru-RU" w:eastAsia="ru-RU"/>
        </w:rPr>
        <w:t xml:space="preserve"> и согласимся с тем, что год начинается 1 января.</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324A993B" wp14:editId="72E54DC3">
            <wp:extent cx="5242560" cy="3992880"/>
            <wp:effectExtent l="0" t="0" r="0" b="7620"/>
            <wp:docPr id="18" name="Рисунок 18" descr="http://www.bestreferat.ru/images/paper/14/66/97966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estreferat.ru/images/paper/14/66/979661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2560" cy="399288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5.3. Создание измерения типа «дата/время»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Далее нам предстоит выбрать, является ли измерение изменяющимся (</w:t>
      </w:r>
      <w:proofErr w:type="spellStart"/>
      <w:r w:rsidRPr="006B7BB8">
        <w:rPr>
          <w:rFonts w:eastAsia="Times New Roman" w:cs="Times New Roman"/>
          <w:lang w:val="ru-RU" w:eastAsia="ru-RU"/>
        </w:rPr>
        <w:t>changing</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dimension</w:t>
      </w:r>
      <w:proofErr w:type="spellEnd"/>
      <w:r w:rsidRPr="006B7BB8">
        <w:rPr>
          <w:rFonts w:eastAsia="Times New Roman" w:cs="Times New Roman"/>
          <w:lang w:val="ru-RU" w:eastAsia="ru-RU"/>
        </w:rPr>
        <w:t xml:space="preserve">). В изменяющихся измерениях (новинка в SQL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2000) можно перемещать члены измерений между уровнями без перерасчета данных измерения, что во многих случаях бывает удобно. Однако измерения типа </w:t>
      </w:r>
      <w:proofErr w:type="spellStart"/>
      <w:r w:rsidRPr="006B7BB8">
        <w:rPr>
          <w:rFonts w:eastAsia="Times New Roman" w:cs="Times New Roman"/>
          <w:lang w:val="ru-RU" w:eastAsia="ru-RU"/>
        </w:rPr>
        <w:t>Time</w:t>
      </w:r>
      <w:proofErr w:type="spellEnd"/>
      <w:r w:rsidRPr="006B7BB8">
        <w:rPr>
          <w:rFonts w:eastAsia="Times New Roman" w:cs="Times New Roman"/>
          <w:lang w:val="ru-RU" w:eastAsia="ru-RU"/>
        </w:rPr>
        <w:t xml:space="preserve">, как правило, не делают изменяющимися — обычно никто не перемещает месяцы из одного года в другой. Поэтому в данном случае мы не будем выбирать эту опцию. В заключительной диалоговой панели мы должны ввести имя будущего измерения и, если есть необходимость, создать иерархию в измерении и задать ее имя. Дело в том, что при необходимости можно создать еще одно измерение, основанное на тех же данных, с тем же именем, но с другой иерархией, например </w:t>
      </w:r>
      <w:proofErr w:type="spellStart"/>
      <w:r w:rsidRPr="006B7BB8">
        <w:rPr>
          <w:rFonts w:eastAsia="Times New Roman" w:cs="Times New Roman"/>
          <w:lang w:val="ru-RU" w:eastAsia="ru-RU"/>
        </w:rPr>
        <w:t>Year</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Week</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Day</w:t>
      </w:r>
      <w:proofErr w:type="spellEnd"/>
      <w:r w:rsidRPr="006B7BB8">
        <w:rPr>
          <w:rFonts w:eastAsia="Times New Roman" w:cs="Times New Roman"/>
          <w:lang w:val="ru-RU" w:eastAsia="ru-RU"/>
        </w:rPr>
        <w:t>; в этом случае мы имеем разное представление одних и тех же данных. Присвоим созданной иерархии имя YQMD.</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3F5CF8BF" wp14:editId="6CBF8E73">
            <wp:extent cx="5242560" cy="3992880"/>
            <wp:effectExtent l="0" t="0" r="0" b="7620"/>
            <wp:docPr id="19" name="Рисунок 19" descr="http://www.bestreferat.ru/images/paper/15/66/97966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estreferat.ru/images/paper/15/66/979661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42560" cy="399288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5.4. Создание источника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Создание измерения заканчивается запуском редактора измерений — </w:t>
      </w:r>
      <w:proofErr w:type="spellStart"/>
      <w:r w:rsidRPr="006B7BB8">
        <w:rPr>
          <w:rFonts w:eastAsia="Times New Roman" w:cs="Times New Roman"/>
          <w:lang w:val="ru-RU" w:eastAsia="ru-RU"/>
        </w:rPr>
        <w:t>Dimension</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Editor</w:t>
      </w:r>
      <w:proofErr w:type="spellEnd"/>
      <w:r w:rsidRPr="006B7BB8">
        <w:rPr>
          <w:rFonts w:eastAsia="Times New Roman" w:cs="Times New Roman"/>
          <w:lang w:val="ru-RU" w:eastAsia="ru-RU"/>
        </w:rPr>
        <w:t xml:space="preserve">. В нем при необходимости можно внести изменения в структуру измерения, </w:t>
      </w:r>
      <w:proofErr w:type="gramStart"/>
      <w:r w:rsidRPr="006B7BB8">
        <w:rPr>
          <w:rFonts w:eastAsia="Times New Roman" w:cs="Times New Roman"/>
          <w:lang w:val="ru-RU" w:eastAsia="ru-RU"/>
        </w:rPr>
        <w:t>например</w:t>
      </w:r>
      <w:proofErr w:type="gramEnd"/>
      <w:r w:rsidRPr="006B7BB8">
        <w:rPr>
          <w:rFonts w:eastAsia="Times New Roman" w:cs="Times New Roman"/>
          <w:lang w:val="ru-RU" w:eastAsia="ru-RU"/>
        </w:rPr>
        <w:t xml:space="preserve"> добавив дополнительные уровни или свойства членов измерения. Так, если мы планируем анализировать зависимость продаж от дня недели или сравнивать продажи в выходные, праздничные и будние дни, можно перенести в раздел </w:t>
      </w:r>
      <w:proofErr w:type="spellStart"/>
      <w:r w:rsidRPr="006B7BB8">
        <w:rPr>
          <w:rFonts w:eastAsia="Times New Roman" w:cs="Times New Roman"/>
          <w:lang w:val="ru-RU" w:eastAsia="ru-RU"/>
        </w:rPr>
        <w:t>Member</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Properties</w:t>
      </w:r>
      <w:proofErr w:type="spellEnd"/>
      <w:r w:rsidRPr="006B7BB8">
        <w:rPr>
          <w:rFonts w:eastAsia="Times New Roman" w:cs="Times New Roman"/>
          <w:lang w:val="ru-RU" w:eastAsia="ru-RU"/>
        </w:rPr>
        <w:t xml:space="preserve"> уровня </w:t>
      </w:r>
      <w:proofErr w:type="spellStart"/>
      <w:r w:rsidRPr="006B7BB8">
        <w:rPr>
          <w:rFonts w:eastAsia="Times New Roman" w:cs="Times New Roman"/>
          <w:lang w:val="ru-RU" w:eastAsia="ru-RU"/>
        </w:rPr>
        <w:t>Day</w:t>
      </w:r>
      <w:proofErr w:type="spellEnd"/>
      <w:r w:rsidRPr="006B7BB8">
        <w:rPr>
          <w:rFonts w:eastAsia="Times New Roman" w:cs="Times New Roman"/>
          <w:lang w:val="ru-RU" w:eastAsia="ru-RU"/>
        </w:rPr>
        <w:t xml:space="preserve"> поля </w:t>
      </w:r>
      <w:proofErr w:type="spellStart"/>
      <w:r w:rsidRPr="006B7BB8">
        <w:rPr>
          <w:rFonts w:eastAsia="Times New Roman" w:cs="Times New Roman"/>
          <w:lang w:val="ru-RU" w:eastAsia="ru-RU"/>
        </w:rPr>
        <w:t>Day</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of</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Week</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Holiday</w:t>
      </w:r>
      <w:proofErr w:type="spellEnd"/>
      <w:r w:rsidRPr="006B7BB8">
        <w:rPr>
          <w:rFonts w:eastAsia="Times New Roman" w:cs="Times New Roman"/>
          <w:lang w:val="ru-RU" w:eastAsia="ru-RU"/>
        </w:rPr>
        <w:t xml:space="preserve"> и </w:t>
      </w:r>
      <w:proofErr w:type="spellStart"/>
      <w:r w:rsidRPr="006B7BB8">
        <w:rPr>
          <w:rFonts w:eastAsia="Times New Roman" w:cs="Times New Roman"/>
          <w:lang w:val="ru-RU" w:eastAsia="ru-RU"/>
        </w:rPr>
        <w:t>Weekend</w:t>
      </w:r>
      <w:proofErr w:type="spellEnd"/>
      <w:r w:rsidRPr="006B7BB8">
        <w:rPr>
          <w:rFonts w:eastAsia="Times New Roman" w:cs="Times New Roman"/>
          <w:lang w:val="ru-RU" w:eastAsia="ru-RU"/>
        </w:rPr>
        <w:t xml:space="preserve"> исходной таблицы </w:t>
      </w:r>
      <w:proofErr w:type="spellStart"/>
      <w:r w:rsidRPr="006B7BB8">
        <w:rPr>
          <w:rFonts w:eastAsia="Times New Roman" w:cs="Times New Roman"/>
          <w:lang w:val="ru-RU" w:eastAsia="ru-RU"/>
        </w:rPr>
        <w:t>Time_Dim</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296F7E4A" wp14:editId="354CA45E">
            <wp:extent cx="4221480" cy="4640580"/>
            <wp:effectExtent l="0" t="0" r="7620" b="7620"/>
            <wp:docPr id="20" name="Рисунок 20" descr="http://www.bestreferat.ru/images/paper/16/66/97966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estreferat.ru/images/paper/16/66/9796616.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21480" cy="464058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 xml:space="preserve">Рис. 5.5. </w:t>
      </w:r>
      <w:proofErr w:type="spellStart"/>
      <w:r w:rsidRPr="006B7BB8">
        <w:rPr>
          <w:rFonts w:eastAsia="Times New Roman" w:cs="Times New Roman"/>
          <w:b/>
          <w:bCs/>
          <w:lang w:val="ru-RU" w:eastAsia="ru-RU"/>
        </w:rPr>
        <w:t>Dimension</w:t>
      </w:r>
      <w:proofErr w:type="spellEnd"/>
      <w:r w:rsidRPr="006B7BB8">
        <w:rPr>
          <w:rFonts w:eastAsia="Times New Roman" w:cs="Times New Roman"/>
          <w:b/>
          <w:bCs/>
          <w:lang w:val="ru-RU" w:eastAsia="ru-RU"/>
        </w:rPr>
        <w:t xml:space="preserve"> </w:t>
      </w:r>
      <w:proofErr w:type="spellStart"/>
      <w:r w:rsidRPr="006B7BB8">
        <w:rPr>
          <w:rFonts w:eastAsia="Times New Roman" w:cs="Times New Roman"/>
          <w:b/>
          <w:bCs/>
          <w:lang w:val="ru-RU" w:eastAsia="ru-RU"/>
        </w:rPr>
        <w:t>Editor</w:t>
      </w:r>
      <w:proofErr w:type="spellEnd"/>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Теперь можно сохранить созданное измерение, выбрав пункт меню </w:t>
      </w:r>
      <w:proofErr w:type="spellStart"/>
      <w:r w:rsidRPr="006B7BB8">
        <w:rPr>
          <w:rFonts w:eastAsia="Times New Roman" w:cs="Times New Roman"/>
          <w:lang w:val="ru-RU" w:eastAsia="ru-RU"/>
        </w:rPr>
        <w:t>File</w:t>
      </w:r>
      <w:proofErr w:type="spellEnd"/>
      <w:r w:rsidRPr="006B7BB8">
        <w:rPr>
          <w:rFonts w:eastAsia="Times New Roman" w:cs="Times New Roman"/>
          <w:lang w:val="ru-RU" w:eastAsia="ru-RU"/>
        </w:rPr>
        <w:t xml:space="preserve"> | </w:t>
      </w:r>
      <w:proofErr w:type="spellStart"/>
      <w:r w:rsidRPr="006B7BB8">
        <w:rPr>
          <w:rFonts w:eastAsia="Times New Roman" w:cs="Times New Roman"/>
          <w:lang w:val="ru-RU" w:eastAsia="ru-RU"/>
        </w:rPr>
        <w:t>Save</w:t>
      </w:r>
      <w:proofErr w:type="spellEnd"/>
      <w:r w:rsidRPr="006B7BB8">
        <w:rPr>
          <w:rFonts w:eastAsia="Times New Roman" w:cs="Times New Roman"/>
          <w:lang w:val="ru-RU" w:eastAsia="ru-RU"/>
        </w:rPr>
        <w:t xml:space="preserve">, и закрыть редактор измерений. Повторим все указанные действия, выбрав при этом другую иерархию — </w:t>
      </w:r>
      <w:proofErr w:type="spellStart"/>
      <w:r w:rsidRPr="006B7BB8">
        <w:rPr>
          <w:rFonts w:eastAsia="Times New Roman" w:cs="Times New Roman"/>
          <w:lang w:val="ru-RU" w:eastAsia="ru-RU"/>
        </w:rPr>
        <w:t>Year</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Week</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Day</w:t>
      </w:r>
      <w:proofErr w:type="spellEnd"/>
      <w:r w:rsidRPr="006B7BB8">
        <w:rPr>
          <w:rFonts w:eastAsia="Times New Roman" w:cs="Times New Roman"/>
          <w:lang w:val="ru-RU" w:eastAsia="ru-RU"/>
        </w:rPr>
        <w:t xml:space="preserve">, и назовем вновь созданное измерение </w:t>
      </w:r>
      <w:proofErr w:type="spellStart"/>
      <w:r w:rsidRPr="006B7BB8">
        <w:rPr>
          <w:rFonts w:eastAsia="Times New Roman" w:cs="Times New Roman"/>
          <w:lang w:val="ru-RU" w:eastAsia="ru-RU"/>
        </w:rPr>
        <w:t>Time.YWD</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Следующее коллективное измерение создадим с помощью редактора измерений. Запустить его можно с помощью команды </w:t>
      </w:r>
      <w:proofErr w:type="spellStart"/>
      <w:r w:rsidRPr="006B7BB8">
        <w:rPr>
          <w:rFonts w:eastAsia="Times New Roman" w:cs="Times New Roman"/>
          <w:lang w:val="ru-RU" w:eastAsia="ru-RU"/>
        </w:rPr>
        <w:t>New</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Dimension</w:t>
      </w:r>
      <w:proofErr w:type="spellEnd"/>
      <w:r w:rsidRPr="006B7BB8">
        <w:rPr>
          <w:rFonts w:eastAsia="Times New Roman" w:cs="Times New Roman"/>
          <w:lang w:val="ru-RU" w:eastAsia="ru-RU"/>
        </w:rPr>
        <w:t xml:space="preserve"> | </w:t>
      </w:r>
      <w:proofErr w:type="spellStart"/>
      <w:r w:rsidRPr="006B7BB8">
        <w:rPr>
          <w:rFonts w:eastAsia="Times New Roman" w:cs="Times New Roman"/>
          <w:lang w:val="ru-RU" w:eastAsia="ru-RU"/>
        </w:rPr>
        <w:t>Editor</w:t>
      </w:r>
      <w:proofErr w:type="spellEnd"/>
      <w:r w:rsidRPr="006B7BB8">
        <w:rPr>
          <w:rFonts w:eastAsia="Times New Roman" w:cs="Times New Roman"/>
          <w:lang w:val="ru-RU" w:eastAsia="ru-RU"/>
        </w:rPr>
        <w:t xml:space="preserve"> из контекстного меню элемента </w:t>
      </w:r>
      <w:proofErr w:type="spellStart"/>
      <w:r w:rsidRPr="006B7BB8">
        <w:rPr>
          <w:rFonts w:eastAsia="Times New Roman" w:cs="Times New Roman"/>
          <w:lang w:val="ru-RU" w:eastAsia="ru-RU"/>
        </w:rPr>
        <w:t>Shared</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Dimensions</w:t>
      </w:r>
      <w:proofErr w:type="spellEnd"/>
      <w:r w:rsidRPr="006B7BB8">
        <w:rPr>
          <w:rFonts w:eastAsia="Times New Roman" w:cs="Times New Roman"/>
          <w:lang w:val="ru-RU" w:eastAsia="ru-RU"/>
        </w:rPr>
        <w:t xml:space="preserve">. Далее в диалоговой панели </w:t>
      </w:r>
      <w:proofErr w:type="spellStart"/>
      <w:r w:rsidRPr="006B7BB8">
        <w:rPr>
          <w:rFonts w:eastAsia="Times New Roman" w:cs="Times New Roman"/>
          <w:lang w:val="ru-RU" w:eastAsia="ru-RU"/>
        </w:rPr>
        <w:t>Select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the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dimension</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table</w:t>
      </w:r>
      <w:proofErr w:type="spellEnd"/>
      <w:r w:rsidRPr="006B7BB8">
        <w:rPr>
          <w:rFonts w:eastAsia="Times New Roman" w:cs="Times New Roman"/>
          <w:lang w:val="ru-RU" w:eastAsia="ru-RU"/>
        </w:rPr>
        <w:t xml:space="preserve"> выберем таблицу </w:t>
      </w:r>
      <w:proofErr w:type="spellStart"/>
      <w:r w:rsidRPr="006B7BB8">
        <w:rPr>
          <w:rFonts w:eastAsia="Times New Roman" w:cs="Times New Roman"/>
          <w:lang w:val="ru-RU" w:eastAsia="ru-RU"/>
        </w:rPr>
        <w:t>Product_Dim</w:t>
      </w:r>
      <w:proofErr w:type="spellEnd"/>
      <w:r w:rsidRPr="006B7BB8">
        <w:rPr>
          <w:rFonts w:eastAsia="Times New Roman" w:cs="Times New Roman"/>
          <w:lang w:val="ru-RU" w:eastAsia="ru-RU"/>
        </w:rPr>
        <w:t xml:space="preserve">. В редакторе измерений создадим два уровня иерархии этого измерения — </w:t>
      </w:r>
      <w:proofErr w:type="spellStart"/>
      <w:r w:rsidRPr="006B7BB8">
        <w:rPr>
          <w:rFonts w:eastAsia="Times New Roman" w:cs="Times New Roman"/>
          <w:lang w:val="ru-RU" w:eastAsia="ru-RU"/>
        </w:rPr>
        <w:t>CategoryName</w:t>
      </w:r>
      <w:proofErr w:type="spellEnd"/>
      <w:r w:rsidRPr="006B7BB8">
        <w:rPr>
          <w:rFonts w:eastAsia="Times New Roman" w:cs="Times New Roman"/>
          <w:lang w:val="ru-RU" w:eastAsia="ru-RU"/>
        </w:rPr>
        <w:t xml:space="preserve"> и </w:t>
      </w:r>
      <w:proofErr w:type="spellStart"/>
      <w:r w:rsidRPr="006B7BB8">
        <w:rPr>
          <w:rFonts w:eastAsia="Times New Roman" w:cs="Times New Roman"/>
          <w:lang w:val="ru-RU" w:eastAsia="ru-RU"/>
        </w:rPr>
        <w:t>ProductName</w:t>
      </w:r>
      <w:proofErr w:type="spellEnd"/>
      <w:r w:rsidRPr="006B7BB8">
        <w:rPr>
          <w:rFonts w:eastAsia="Times New Roman" w:cs="Times New Roman"/>
          <w:lang w:val="ru-RU" w:eastAsia="ru-RU"/>
        </w:rPr>
        <w:t xml:space="preserve"> — и перенесем мышью соответствующие имена полей в левую часть редактора измерений. В качестве свой</w:t>
      </w:r>
      <w:proofErr w:type="gramStart"/>
      <w:r w:rsidRPr="006B7BB8">
        <w:rPr>
          <w:rFonts w:eastAsia="Times New Roman" w:cs="Times New Roman"/>
          <w:lang w:val="ru-RU" w:eastAsia="ru-RU"/>
        </w:rPr>
        <w:t>ств чл</w:t>
      </w:r>
      <w:proofErr w:type="gramEnd"/>
      <w:r w:rsidRPr="006B7BB8">
        <w:rPr>
          <w:rFonts w:eastAsia="Times New Roman" w:cs="Times New Roman"/>
          <w:lang w:val="ru-RU" w:eastAsia="ru-RU"/>
        </w:rPr>
        <w:t xml:space="preserve">енов измерения уровня </w:t>
      </w:r>
      <w:proofErr w:type="spellStart"/>
      <w:r w:rsidRPr="006B7BB8">
        <w:rPr>
          <w:rFonts w:eastAsia="Times New Roman" w:cs="Times New Roman"/>
          <w:lang w:val="ru-RU" w:eastAsia="ru-RU"/>
        </w:rPr>
        <w:t>ProductName</w:t>
      </w:r>
      <w:proofErr w:type="spellEnd"/>
      <w:r w:rsidRPr="006B7BB8">
        <w:rPr>
          <w:rFonts w:eastAsia="Times New Roman" w:cs="Times New Roman"/>
          <w:lang w:val="ru-RU" w:eastAsia="ru-RU"/>
        </w:rPr>
        <w:t xml:space="preserve"> выберем поля </w:t>
      </w:r>
      <w:proofErr w:type="spellStart"/>
      <w:r w:rsidRPr="006B7BB8">
        <w:rPr>
          <w:rFonts w:eastAsia="Times New Roman" w:cs="Times New Roman"/>
          <w:lang w:val="ru-RU" w:eastAsia="ru-RU"/>
        </w:rPr>
        <w:t>SupplierName</w:t>
      </w:r>
      <w:proofErr w:type="spellEnd"/>
      <w:r w:rsidRPr="006B7BB8">
        <w:rPr>
          <w:rFonts w:eastAsia="Times New Roman" w:cs="Times New Roman"/>
          <w:lang w:val="ru-RU" w:eastAsia="ru-RU"/>
        </w:rPr>
        <w:t xml:space="preserve"> и </w:t>
      </w:r>
      <w:proofErr w:type="spellStart"/>
      <w:r w:rsidRPr="006B7BB8">
        <w:rPr>
          <w:rFonts w:eastAsia="Times New Roman" w:cs="Times New Roman"/>
          <w:lang w:val="ru-RU" w:eastAsia="ru-RU"/>
        </w:rPr>
        <w:t>ListUnitPrice</w:t>
      </w:r>
      <w:proofErr w:type="spellEnd"/>
      <w:r w:rsidRPr="006B7BB8">
        <w:rPr>
          <w:rFonts w:eastAsia="Times New Roman" w:cs="Times New Roman"/>
          <w:lang w:val="ru-RU" w:eastAsia="ru-RU"/>
        </w:rPr>
        <w:t xml:space="preserve">. Поскольку переносить продукты из одной категории в другую представляется более разумным, чем переносить месяцы из одного года в другой, сделаем это измерение изменяющимся — соответствующее свойство доступно на вкладке </w:t>
      </w:r>
      <w:proofErr w:type="spellStart"/>
      <w:r w:rsidRPr="006B7BB8">
        <w:rPr>
          <w:rFonts w:eastAsia="Times New Roman" w:cs="Times New Roman"/>
          <w:lang w:val="ru-RU" w:eastAsia="ru-RU"/>
        </w:rPr>
        <w:t>Advanced</w:t>
      </w:r>
      <w:proofErr w:type="spellEnd"/>
      <w:r w:rsidRPr="006B7BB8">
        <w:rPr>
          <w:rFonts w:eastAsia="Times New Roman" w:cs="Times New Roman"/>
          <w:lang w:val="ru-RU" w:eastAsia="ru-RU"/>
        </w:rPr>
        <w:t xml:space="preserve"> панели </w:t>
      </w:r>
      <w:proofErr w:type="spellStart"/>
      <w:r w:rsidRPr="006B7BB8">
        <w:rPr>
          <w:rFonts w:eastAsia="Times New Roman" w:cs="Times New Roman"/>
          <w:lang w:val="ru-RU" w:eastAsia="ru-RU"/>
        </w:rPr>
        <w:t>Properties</w:t>
      </w:r>
      <w:proofErr w:type="spellEnd"/>
      <w:r w:rsidRPr="006B7BB8">
        <w:rPr>
          <w:rFonts w:eastAsia="Times New Roman" w:cs="Times New Roman"/>
          <w:lang w:val="ru-RU" w:eastAsia="ru-RU"/>
        </w:rPr>
        <w:t xml:space="preserve"> в левой нижней части редактора измерений. Сохраним созданное измерение под именем </w:t>
      </w:r>
      <w:proofErr w:type="spellStart"/>
      <w:r w:rsidRPr="006B7BB8">
        <w:rPr>
          <w:rFonts w:eastAsia="Times New Roman" w:cs="Times New Roman"/>
          <w:lang w:val="ru-RU" w:eastAsia="ru-RU"/>
        </w:rPr>
        <w:t>Product</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6C70F232" wp14:editId="44084A78">
            <wp:extent cx="4251960" cy="4137660"/>
            <wp:effectExtent l="0" t="0" r="0" b="0"/>
            <wp:docPr id="21" name="Рисунок 21" descr="http://www.bestreferat.ru/images/paper/17/66/97966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estreferat.ru/images/paper/17/66/9796617.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51960" cy="413766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 xml:space="preserve">Рис. 5.6. Создание регулярного измерения в </w:t>
      </w:r>
      <w:proofErr w:type="spellStart"/>
      <w:r w:rsidRPr="006B7BB8">
        <w:rPr>
          <w:rFonts w:eastAsia="Times New Roman" w:cs="Times New Roman"/>
          <w:b/>
          <w:bCs/>
          <w:lang w:val="ru-RU" w:eastAsia="ru-RU"/>
        </w:rPr>
        <w:t>Dimension</w:t>
      </w:r>
      <w:proofErr w:type="spellEnd"/>
      <w:r w:rsidRPr="006B7BB8">
        <w:rPr>
          <w:rFonts w:eastAsia="Times New Roman" w:cs="Times New Roman"/>
          <w:b/>
          <w:bCs/>
          <w:lang w:val="ru-RU" w:eastAsia="ru-RU"/>
        </w:rPr>
        <w:t xml:space="preserve"> </w:t>
      </w:r>
      <w:proofErr w:type="spellStart"/>
      <w:r w:rsidRPr="006B7BB8">
        <w:rPr>
          <w:rFonts w:eastAsia="Times New Roman" w:cs="Times New Roman"/>
          <w:b/>
          <w:bCs/>
          <w:lang w:val="ru-RU" w:eastAsia="ru-RU"/>
        </w:rPr>
        <w:t>Editor</w:t>
      </w:r>
      <w:proofErr w:type="spellEnd"/>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bookmarkStart w:id="12" w:name="05"/>
      <w:bookmarkEnd w:id="12"/>
      <w:r w:rsidRPr="006B7BB8">
        <w:rPr>
          <w:rFonts w:eastAsia="Times New Roman" w:cs="Times New Roman"/>
          <w:lang w:val="ru-RU" w:eastAsia="ru-RU"/>
        </w:rPr>
        <w:t>Следующее измерение будет содержать географические сведения. Такие измерения являются типичными кандидатами для создания так называемых неровных (</w:t>
      </w:r>
      <w:proofErr w:type="spellStart"/>
      <w:r w:rsidRPr="006B7BB8">
        <w:rPr>
          <w:rFonts w:eastAsia="Times New Roman" w:cs="Times New Roman"/>
          <w:lang w:val="ru-RU" w:eastAsia="ru-RU"/>
        </w:rPr>
        <w:t>ragged</w:t>
      </w:r>
      <w:proofErr w:type="spellEnd"/>
      <w:r w:rsidRPr="006B7BB8">
        <w:rPr>
          <w:rFonts w:eastAsia="Times New Roman" w:cs="Times New Roman"/>
          <w:lang w:val="ru-RU" w:eastAsia="ru-RU"/>
        </w:rPr>
        <w:t>) иерархий — частного случая несбалансированных (</w:t>
      </w:r>
      <w:proofErr w:type="spellStart"/>
      <w:r w:rsidRPr="006B7BB8">
        <w:rPr>
          <w:rFonts w:eastAsia="Times New Roman" w:cs="Times New Roman"/>
          <w:lang w:val="ru-RU" w:eastAsia="ru-RU"/>
        </w:rPr>
        <w:t>unbalanced</w:t>
      </w:r>
      <w:proofErr w:type="spellEnd"/>
      <w:r w:rsidRPr="006B7BB8">
        <w:rPr>
          <w:rFonts w:eastAsia="Times New Roman" w:cs="Times New Roman"/>
          <w:lang w:val="ru-RU" w:eastAsia="ru-RU"/>
        </w:rPr>
        <w:t>) иерархий. Как известно, административно-территориальное деление в разных странах осуществляется по разным правилам: в некоторых странах есть регионы, штаты, административные округа, а в некоторых достаточно указать населенный пункт, и в этом случае сведения о штате или регионе могут отсутствовать.</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Чтобы создать измерение с несбалансированной иерархией, добавим в хранилище данных представление, которое будет содержать исходные данные для создания этого измерения:</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CREATE VIEW </w:t>
      </w:r>
      <w:proofErr w:type="spellStart"/>
      <w:r w:rsidRPr="00AC4BFB">
        <w:rPr>
          <w:rFonts w:eastAsia="Times New Roman" w:cs="Times New Roman"/>
          <w:lang w:eastAsia="ru-RU"/>
        </w:rPr>
        <w:t>dbo.CustomerView_Dim</w:t>
      </w:r>
      <w:proofErr w:type="spellEnd"/>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AS</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SELECT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CustomerKey</w:t>
      </w:r>
      <w:proofErr w:type="spellEnd"/>
      <w:r w:rsidRPr="00AC4BFB">
        <w:rPr>
          <w:rFonts w:eastAsia="Times New Roman" w:cs="Times New Roman"/>
          <w:lang w:eastAsia="ru-RU"/>
        </w:rPr>
        <w:t xml:space="preserve">, </w:t>
      </w:r>
      <w:proofErr w:type="spellStart"/>
      <w:r w:rsidRPr="00AC4BFB">
        <w:rPr>
          <w:rFonts w:eastAsia="Times New Roman" w:cs="Times New Roman"/>
          <w:lang w:eastAsia="ru-RU"/>
        </w:rPr>
        <w:t>CustomerID</w:t>
      </w:r>
      <w:proofErr w:type="spellEnd"/>
      <w:r w:rsidRPr="00AC4BFB">
        <w:rPr>
          <w:rFonts w:eastAsia="Times New Roman" w:cs="Times New Roman"/>
          <w:lang w:eastAsia="ru-RU"/>
        </w:rPr>
        <w:t xml:space="preserve">, </w:t>
      </w:r>
      <w:proofErr w:type="spellStart"/>
      <w:r w:rsidRPr="00AC4BFB">
        <w:rPr>
          <w:rFonts w:eastAsia="Times New Roman" w:cs="Times New Roman"/>
          <w:lang w:eastAsia="ru-RU"/>
        </w:rPr>
        <w:t>CompanyName</w:t>
      </w:r>
      <w:proofErr w:type="spellEnd"/>
      <w:r w:rsidRPr="00AC4BFB">
        <w:rPr>
          <w:rFonts w:eastAsia="Times New Roman" w:cs="Times New Roman"/>
          <w:lang w:eastAsia="ru-RU"/>
        </w:rPr>
        <w:t xml:space="preserve">, </w:t>
      </w:r>
      <w:proofErr w:type="spellStart"/>
      <w:r w:rsidRPr="00AC4BFB">
        <w:rPr>
          <w:rFonts w:eastAsia="Times New Roman" w:cs="Times New Roman"/>
          <w:lang w:eastAsia="ru-RU"/>
        </w:rPr>
        <w:t>ContactName</w:t>
      </w:r>
      <w:proofErr w:type="spellEnd"/>
      <w:r w:rsidRPr="00AC4BFB">
        <w:rPr>
          <w:rFonts w:eastAsia="Times New Roman" w:cs="Times New Roman"/>
          <w:lang w:eastAsia="ru-RU"/>
        </w:rPr>
        <w:t xml:space="preserve">, </w:t>
      </w:r>
      <w:proofErr w:type="spellStart"/>
      <w:r w:rsidRPr="00AC4BFB">
        <w:rPr>
          <w:rFonts w:eastAsia="Times New Roman" w:cs="Times New Roman"/>
          <w:lang w:eastAsia="ru-RU"/>
        </w:rPr>
        <w:t>ContactTitle</w:t>
      </w:r>
      <w:proofErr w:type="spellEnd"/>
      <w:r w:rsidRPr="00AC4BFB">
        <w:rPr>
          <w:rFonts w:eastAsia="Times New Roman" w:cs="Times New Roman"/>
          <w:lang w:eastAsia="ru-RU"/>
        </w:rPr>
        <w:t>, Address, City,</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Region,</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gramStart"/>
      <w:r w:rsidRPr="00AC4BFB">
        <w:rPr>
          <w:rFonts w:eastAsia="Times New Roman" w:cs="Times New Roman"/>
          <w:lang w:eastAsia="ru-RU"/>
        </w:rPr>
        <w:t>REPLACE(</w:t>
      </w:r>
      <w:proofErr w:type="gramEnd"/>
      <w:r w:rsidRPr="00AC4BFB">
        <w:rPr>
          <w:rFonts w:eastAsia="Times New Roman" w:cs="Times New Roman"/>
          <w:lang w:eastAsia="ru-RU"/>
        </w:rPr>
        <w:t>Region, ‘Other’, Country) AS Region1,</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PostalCode</w:t>
      </w:r>
      <w:proofErr w:type="spellEnd"/>
      <w:r w:rsidRPr="00AC4BFB">
        <w:rPr>
          <w:rFonts w:eastAsia="Times New Roman" w:cs="Times New Roman"/>
          <w:lang w:eastAsia="ru-RU"/>
        </w:rPr>
        <w:t>, Country, Phone, Fax</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FROM </w:t>
      </w:r>
      <w:proofErr w:type="spellStart"/>
      <w:r w:rsidRPr="00AC4BFB">
        <w:rPr>
          <w:rFonts w:eastAsia="Times New Roman" w:cs="Times New Roman"/>
          <w:lang w:eastAsia="ru-RU"/>
        </w:rPr>
        <w:t>dbo.Customer_Dim</w:t>
      </w:r>
      <w:proofErr w:type="spellEnd"/>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Это представление содержит данные из таблицы </w:t>
      </w:r>
      <w:proofErr w:type="spellStart"/>
      <w:r w:rsidRPr="006B7BB8">
        <w:rPr>
          <w:rFonts w:eastAsia="Times New Roman" w:cs="Times New Roman"/>
          <w:lang w:val="ru-RU" w:eastAsia="ru-RU"/>
        </w:rPr>
        <w:t>Customer_Dim</w:t>
      </w:r>
      <w:proofErr w:type="spellEnd"/>
      <w:r w:rsidRPr="006B7BB8">
        <w:rPr>
          <w:rFonts w:eastAsia="Times New Roman" w:cs="Times New Roman"/>
          <w:lang w:val="ru-RU" w:eastAsia="ru-RU"/>
        </w:rPr>
        <w:t>, а также вычисляемое поле Region1, содержащее название страны вместо строки «</w:t>
      </w:r>
      <w:proofErr w:type="spellStart"/>
      <w:r w:rsidRPr="006B7BB8">
        <w:rPr>
          <w:rFonts w:eastAsia="Times New Roman" w:cs="Times New Roman"/>
          <w:lang w:val="ru-RU" w:eastAsia="ru-RU"/>
        </w:rPr>
        <w:t>Other</w:t>
      </w:r>
      <w:proofErr w:type="spellEnd"/>
      <w:r w:rsidRPr="006B7BB8">
        <w:rPr>
          <w:rFonts w:eastAsia="Times New Roman" w:cs="Times New Roman"/>
          <w:lang w:val="ru-RU" w:eastAsia="ru-RU"/>
        </w:rPr>
        <w:t>» в тех случаях, когда сведения о клиенте не содержат данных о регионе или штате. Это поле нам потребуется в дальнейшем для создания несбалансированной иерархии.</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6B7BB8">
        <w:rPr>
          <w:rFonts w:eastAsia="Times New Roman" w:cs="Times New Roman"/>
          <w:lang w:val="ru-RU" w:eastAsia="ru-RU"/>
        </w:rPr>
        <w:t xml:space="preserve">Теперь создадим измерение, основанное на вновь созданном представлении </w:t>
      </w:r>
      <w:proofErr w:type="spellStart"/>
      <w:r w:rsidRPr="006B7BB8">
        <w:rPr>
          <w:rFonts w:eastAsia="Times New Roman" w:cs="Times New Roman"/>
          <w:lang w:val="ru-RU" w:eastAsia="ru-RU"/>
        </w:rPr>
        <w:t>CustomerView_Dim</w:t>
      </w:r>
      <w:proofErr w:type="spellEnd"/>
      <w:r w:rsidRPr="006B7BB8">
        <w:rPr>
          <w:rFonts w:eastAsia="Times New Roman" w:cs="Times New Roman"/>
          <w:lang w:val="ru-RU" w:eastAsia="ru-RU"/>
        </w:rPr>
        <w:t xml:space="preserve"> хранилища данных. Последовательность действий в этом случае </w:t>
      </w:r>
      <w:r w:rsidRPr="006B7BB8">
        <w:rPr>
          <w:rFonts w:eastAsia="Times New Roman" w:cs="Times New Roman"/>
          <w:lang w:val="ru-RU" w:eastAsia="ru-RU"/>
        </w:rPr>
        <w:lastRenderedPageBreak/>
        <w:t xml:space="preserve">сходна с предыдущим примером. В качестве уровней иерархии этого измерения мы выберем поля </w:t>
      </w:r>
      <w:proofErr w:type="spellStart"/>
      <w:r w:rsidRPr="006B7BB8">
        <w:rPr>
          <w:rFonts w:eastAsia="Times New Roman" w:cs="Times New Roman"/>
          <w:lang w:val="ru-RU" w:eastAsia="ru-RU"/>
        </w:rPr>
        <w:t>Country</w:t>
      </w:r>
      <w:proofErr w:type="spellEnd"/>
      <w:r w:rsidRPr="006B7BB8">
        <w:rPr>
          <w:rFonts w:eastAsia="Times New Roman" w:cs="Times New Roman"/>
          <w:lang w:val="ru-RU" w:eastAsia="ru-RU"/>
        </w:rPr>
        <w:t xml:space="preserve">, Region1, </w:t>
      </w:r>
      <w:proofErr w:type="spellStart"/>
      <w:r w:rsidRPr="006B7BB8">
        <w:rPr>
          <w:rFonts w:eastAsia="Times New Roman" w:cs="Times New Roman"/>
          <w:lang w:val="ru-RU" w:eastAsia="ru-RU"/>
        </w:rPr>
        <w:t>City</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CompanyName</w:t>
      </w:r>
      <w:proofErr w:type="spellEnd"/>
      <w:r w:rsidRPr="006B7BB8">
        <w:rPr>
          <w:rFonts w:eastAsia="Times New Roman" w:cs="Times New Roman"/>
          <w:lang w:val="ru-RU" w:eastAsia="ru-RU"/>
        </w:rPr>
        <w:t>. Добавим</w:t>
      </w:r>
      <w:r w:rsidRPr="00AC4BFB">
        <w:rPr>
          <w:rFonts w:eastAsia="Times New Roman" w:cs="Times New Roman"/>
          <w:lang w:eastAsia="ru-RU"/>
        </w:rPr>
        <w:t xml:space="preserve"> </w:t>
      </w:r>
      <w:r w:rsidRPr="006B7BB8">
        <w:rPr>
          <w:rFonts w:eastAsia="Times New Roman" w:cs="Times New Roman"/>
          <w:lang w:val="ru-RU" w:eastAsia="ru-RU"/>
        </w:rPr>
        <w:t>в</w:t>
      </w:r>
      <w:r w:rsidRPr="00AC4BFB">
        <w:rPr>
          <w:rFonts w:eastAsia="Times New Roman" w:cs="Times New Roman"/>
          <w:lang w:eastAsia="ru-RU"/>
        </w:rPr>
        <w:t xml:space="preserve"> </w:t>
      </w:r>
      <w:r w:rsidRPr="006B7BB8">
        <w:rPr>
          <w:rFonts w:eastAsia="Times New Roman" w:cs="Times New Roman"/>
          <w:lang w:val="ru-RU" w:eastAsia="ru-RU"/>
        </w:rPr>
        <w:t>раздел</w:t>
      </w:r>
      <w:r w:rsidRPr="00AC4BFB">
        <w:rPr>
          <w:rFonts w:eastAsia="Times New Roman" w:cs="Times New Roman"/>
          <w:lang w:eastAsia="ru-RU"/>
        </w:rPr>
        <w:t xml:space="preserve"> Member Properties </w:t>
      </w:r>
      <w:r w:rsidRPr="006B7BB8">
        <w:rPr>
          <w:rFonts w:eastAsia="Times New Roman" w:cs="Times New Roman"/>
          <w:lang w:val="ru-RU" w:eastAsia="ru-RU"/>
        </w:rPr>
        <w:t>уровня</w:t>
      </w:r>
      <w:r w:rsidRPr="00AC4BFB">
        <w:rPr>
          <w:rFonts w:eastAsia="Times New Roman" w:cs="Times New Roman"/>
          <w:lang w:eastAsia="ru-RU"/>
        </w:rPr>
        <w:t xml:space="preserve"> Company Name </w:t>
      </w:r>
      <w:r w:rsidRPr="006B7BB8">
        <w:rPr>
          <w:rFonts w:eastAsia="Times New Roman" w:cs="Times New Roman"/>
          <w:lang w:val="ru-RU" w:eastAsia="ru-RU"/>
        </w:rPr>
        <w:t>поля</w:t>
      </w:r>
      <w:r w:rsidRPr="00AC4BFB">
        <w:rPr>
          <w:rFonts w:eastAsia="Times New Roman" w:cs="Times New Roman"/>
          <w:lang w:eastAsia="ru-RU"/>
        </w:rPr>
        <w:t xml:space="preserve"> Contact Name </w:t>
      </w:r>
      <w:r w:rsidRPr="006B7BB8">
        <w:rPr>
          <w:rFonts w:eastAsia="Times New Roman" w:cs="Times New Roman"/>
          <w:lang w:val="ru-RU" w:eastAsia="ru-RU"/>
        </w:rPr>
        <w:t>и</w:t>
      </w:r>
      <w:r w:rsidRPr="00AC4BFB">
        <w:rPr>
          <w:rFonts w:eastAsia="Times New Roman" w:cs="Times New Roman"/>
          <w:lang w:eastAsia="ru-RU"/>
        </w:rPr>
        <w:t xml:space="preserve"> Contact Title.</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Несбалансированные иерархии обычно базируются на сокрытии членов измерения, содержащих избыточные сведения. В данном случае таковым является уровень Region1. Выберем его в редакторе измерений и на странице </w:t>
      </w:r>
      <w:proofErr w:type="spellStart"/>
      <w:r w:rsidRPr="006B7BB8">
        <w:rPr>
          <w:rFonts w:eastAsia="Times New Roman" w:cs="Times New Roman"/>
          <w:lang w:val="ru-RU" w:eastAsia="ru-RU"/>
        </w:rPr>
        <w:t>Advanced</w:t>
      </w:r>
      <w:proofErr w:type="spellEnd"/>
      <w:r w:rsidRPr="006B7BB8">
        <w:rPr>
          <w:rFonts w:eastAsia="Times New Roman" w:cs="Times New Roman"/>
          <w:lang w:val="ru-RU" w:eastAsia="ru-RU"/>
        </w:rPr>
        <w:t xml:space="preserve"> раздела </w:t>
      </w:r>
      <w:proofErr w:type="spellStart"/>
      <w:r w:rsidRPr="006B7BB8">
        <w:rPr>
          <w:rFonts w:eastAsia="Times New Roman" w:cs="Times New Roman"/>
          <w:lang w:val="ru-RU" w:eastAsia="ru-RU"/>
        </w:rPr>
        <w:t>Properties</w:t>
      </w:r>
      <w:proofErr w:type="spellEnd"/>
      <w:r w:rsidRPr="006B7BB8">
        <w:rPr>
          <w:rFonts w:eastAsia="Times New Roman" w:cs="Times New Roman"/>
          <w:lang w:val="ru-RU" w:eastAsia="ru-RU"/>
        </w:rPr>
        <w:t xml:space="preserve"> установим свойство </w:t>
      </w:r>
      <w:proofErr w:type="spellStart"/>
      <w:r w:rsidRPr="006B7BB8">
        <w:rPr>
          <w:rFonts w:eastAsia="Times New Roman" w:cs="Times New Roman"/>
          <w:lang w:val="ru-RU" w:eastAsia="ru-RU"/>
        </w:rPr>
        <w:t>Hide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Member</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If</w:t>
      </w:r>
      <w:proofErr w:type="spellEnd"/>
      <w:r w:rsidRPr="006B7BB8">
        <w:rPr>
          <w:rFonts w:eastAsia="Times New Roman" w:cs="Times New Roman"/>
          <w:lang w:val="ru-RU" w:eastAsia="ru-RU"/>
        </w:rPr>
        <w:t xml:space="preserve"> равным </w:t>
      </w:r>
      <w:proofErr w:type="spellStart"/>
      <w:r w:rsidRPr="006B7BB8">
        <w:rPr>
          <w:rFonts w:eastAsia="Times New Roman" w:cs="Times New Roman"/>
          <w:lang w:val="ru-RU" w:eastAsia="ru-RU"/>
        </w:rPr>
        <w:t>Parent’s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name</w:t>
      </w:r>
      <w:proofErr w:type="spellEnd"/>
      <w:r w:rsidRPr="006B7BB8">
        <w:rPr>
          <w:rFonts w:eastAsia="Times New Roman" w:cs="Times New Roman"/>
          <w:lang w:val="ru-RU" w:eastAsia="ru-RU"/>
        </w:rPr>
        <w:t>. В этом случае все члены уровня Region1, содержащие названия стран, будут скрыты.</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35D09522" wp14:editId="1DF5F79F">
            <wp:extent cx="4107180" cy="4701540"/>
            <wp:effectExtent l="0" t="0" r="7620" b="3810"/>
            <wp:docPr id="22" name="Рисунок 22" descr="http://www.bestreferat.ru/images/paper/18/66/97966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estreferat.ru/images/paper/18/66/979661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07180" cy="470154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5.7. Несбалансированная иерархия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Именно для этого мы и создавали представление в хранилище данных — строка «</w:t>
      </w:r>
      <w:proofErr w:type="spellStart"/>
      <w:r w:rsidRPr="006B7BB8">
        <w:rPr>
          <w:rFonts w:eastAsia="Times New Roman" w:cs="Times New Roman"/>
          <w:lang w:val="ru-RU" w:eastAsia="ru-RU"/>
        </w:rPr>
        <w:t>Other</w:t>
      </w:r>
      <w:proofErr w:type="spellEnd"/>
      <w:r w:rsidRPr="006B7BB8">
        <w:rPr>
          <w:rFonts w:eastAsia="Times New Roman" w:cs="Times New Roman"/>
          <w:lang w:val="ru-RU" w:eastAsia="ru-RU"/>
        </w:rPr>
        <w:t>», вполне устраивавшая нас при обращении к самому хранилищу данных, будучи именем члена измерения, не может выступать в качестве условия его скрытия.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bookmarkStart w:id="13" w:name="06"/>
      <w:bookmarkEnd w:id="13"/>
      <w:r w:rsidRPr="006B7BB8">
        <w:rPr>
          <w:rFonts w:eastAsia="Times New Roman" w:cs="Times New Roman"/>
          <w:lang w:val="ru-RU" w:eastAsia="ru-RU"/>
        </w:rPr>
        <w:t xml:space="preserve">Следующее измерение, которое мы создадим, будет основано на таблице </w:t>
      </w:r>
      <w:proofErr w:type="spellStart"/>
      <w:r w:rsidRPr="006B7BB8">
        <w:rPr>
          <w:rFonts w:eastAsia="Times New Roman" w:cs="Times New Roman"/>
          <w:lang w:val="ru-RU" w:eastAsia="ru-RU"/>
        </w:rPr>
        <w:t>Employee_Dim</w:t>
      </w:r>
      <w:proofErr w:type="spellEnd"/>
      <w:r w:rsidRPr="006B7BB8">
        <w:rPr>
          <w:rFonts w:eastAsia="Times New Roman" w:cs="Times New Roman"/>
          <w:lang w:val="ru-RU" w:eastAsia="ru-RU"/>
        </w:rPr>
        <w:t xml:space="preserve"> хранилища данных. Обычно измерения, содержащие сведения об административной подчиненности сотрудников, содержат еще один тип несбалансированных иерархий — иерархии типа «родитель-потомок» (</w:t>
      </w:r>
      <w:proofErr w:type="spellStart"/>
      <w:r w:rsidRPr="006B7BB8">
        <w:rPr>
          <w:rFonts w:eastAsia="Times New Roman" w:cs="Times New Roman"/>
          <w:lang w:val="ru-RU" w:eastAsia="ru-RU"/>
        </w:rPr>
        <w:t>parent-child</w:t>
      </w:r>
      <w:proofErr w:type="spellEnd"/>
      <w:r w:rsidRPr="006B7BB8">
        <w:rPr>
          <w:rFonts w:eastAsia="Times New Roman" w:cs="Times New Roman"/>
          <w:lang w:val="ru-RU" w:eastAsia="ru-RU"/>
        </w:rPr>
        <w:t xml:space="preserve">). Такие иерархии нередко основаны на таблицах, где первичный ключ является одновременно и внешним ключом. Исходная таблица </w:t>
      </w:r>
      <w:proofErr w:type="spellStart"/>
      <w:r w:rsidRPr="006B7BB8">
        <w:rPr>
          <w:rFonts w:eastAsia="Times New Roman" w:cs="Times New Roman"/>
          <w:lang w:val="ru-RU" w:eastAsia="ru-RU"/>
        </w:rPr>
        <w:t>Employees</w:t>
      </w:r>
      <w:proofErr w:type="spellEnd"/>
      <w:r w:rsidRPr="006B7BB8">
        <w:rPr>
          <w:rFonts w:eastAsia="Times New Roman" w:cs="Times New Roman"/>
          <w:lang w:val="ru-RU" w:eastAsia="ru-RU"/>
        </w:rPr>
        <w:t xml:space="preserve"> базы данных </w:t>
      </w:r>
      <w:proofErr w:type="spellStart"/>
      <w:r w:rsidRPr="006B7BB8">
        <w:rPr>
          <w:rFonts w:eastAsia="Times New Roman" w:cs="Times New Roman"/>
          <w:lang w:val="ru-RU" w:eastAsia="ru-RU"/>
        </w:rPr>
        <w:t>Northwind</w:t>
      </w:r>
      <w:proofErr w:type="spellEnd"/>
      <w:r w:rsidRPr="006B7BB8">
        <w:rPr>
          <w:rFonts w:eastAsia="Times New Roman" w:cs="Times New Roman"/>
          <w:lang w:val="ru-RU" w:eastAsia="ru-RU"/>
        </w:rPr>
        <w:t xml:space="preserve"> действительно содержит сведения об административной подчиненности сотрудников (и имеет соответствующий внешний ключ), а таблица </w:t>
      </w:r>
      <w:proofErr w:type="spellStart"/>
      <w:r w:rsidRPr="006B7BB8">
        <w:rPr>
          <w:rFonts w:eastAsia="Times New Roman" w:cs="Times New Roman"/>
          <w:lang w:val="ru-RU" w:eastAsia="ru-RU"/>
        </w:rPr>
        <w:t>Employee_Dim</w:t>
      </w:r>
      <w:proofErr w:type="spellEnd"/>
      <w:r w:rsidRPr="006B7BB8">
        <w:rPr>
          <w:rFonts w:eastAsia="Times New Roman" w:cs="Times New Roman"/>
          <w:lang w:val="ru-RU" w:eastAsia="ru-RU"/>
        </w:rPr>
        <w:t xml:space="preserve"> — нет. Поэтому в первую очередь модифицируем ее, добавив к ней поле </w:t>
      </w:r>
      <w:proofErr w:type="spellStart"/>
      <w:r w:rsidRPr="006B7BB8">
        <w:rPr>
          <w:rFonts w:eastAsia="Times New Roman" w:cs="Times New Roman"/>
          <w:lang w:val="ru-RU" w:eastAsia="ru-RU"/>
        </w:rPr>
        <w:t>Reports_To</w:t>
      </w:r>
      <w:proofErr w:type="spellEnd"/>
      <w:r w:rsidRPr="006B7BB8">
        <w:rPr>
          <w:rFonts w:eastAsia="Times New Roman" w:cs="Times New Roman"/>
          <w:lang w:val="ru-RU" w:eastAsia="ru-RU"/>
        </w:rPr>
        <w: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ALTER TABLE </w:t>
      </w:r>
      <w:proofErr w:type="spellStart"/>
      <w:r w:rsidRPr="00AC4BFB">
        <w:rPr>
          <w:rFonts w:eastAsia="Times New Roman" w:cs="Times New Roman"/>
          <w:lang w:eastAsia="ru-RU"/>
        </w:rPr>
        <w:t>dbo.Employee_Dim</w:t>
      </w:r>
      <w:proofErr w:type="spellEnd"/>
      <w:r w:rsidRPr="00AC4BFB">
        <w:rPr>
          <w:rFonts w:eastAsia="Times New Roman" w:cs="Times New Roman"/>
          <w:lang w:eastAsia="ru-RU"/>
        </w:rPr>
        <w:t xml:space="preserve"> ADD </w:t>
      </w:r>
      <w:proofErr w:type="spellStart"/>
      <w:r w:rsidRPr="00AC4BFB">
        <w:rPr>
          <w:rFonts w:eastAsia="Times New Roman" w:cs="Times New Roman"/>
          <w:lang w:eastAsia="ru-RU"/>
        </w:rPr>
        <w:t>Reports_To</w:t>
      </w:r>
      <w:proofErr w:type="spellEnd"/>
      <w:r w:rsidRPr="00AC4BFB">
        <w:rPr>
          <w:rFonts w:eastAsia="Times New Roman" w:cs="Times New Roman"/>
          <w:lang w:eastAsia="ru-RU"/>
        </w:rPr>
        <w:t xml:space="preserve"> </w:t>
      </w:r>
      <w:proofErr w:type="spellStart"/>
      <w:r w:rsidRPr="00AC4BFB">
        <w:rPr>
          <w:rFonts w:eastAsia="Times New Roman" w:cs="Times New Roman"/>
          <w:lang w:eastAsia="ru-RU"/>
        </w:rPr>
        <w:t>int</w:t>
      </w:r>
      <w:proofErr w:type="spellEnd"/>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Затем с помощью DTS добавим в это поле данные из таблицы </w:t>
      </w:r>
      <w:proofErr w:type="spellStart"/>
      <w:r w:rsidRPr="006B7BB8">
        <w:rPr>
          <w:rFonts w:eastAsia="Times New Roman" w:cs="Times New Roman"/>
          <w:lang w:val="ru-RU" w:eastAsia="ru-RU"/>
        </w:rPr>
        <w:t>Employees</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741E5F7C" wp14:editId="4C420AB0">
            <wp:extent cx="3909060" cy="4137660"/>
            <wp:effectExtent l="0" t="0" r="0" b="0"/>
            <wp:docPr id="23" name="Рисунок 23" descr="http://www.bestreferat.ru/images/paper/19/66/97966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estreferat.ru/images/paper/19/66/9796619.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09060" cy="4137660"/>
                    </a:xfrm>
                    <a:prstGeom prst="rect">
                      <a:avLst/>
                    </a:prstGeom>
                    <a:noFill/>
                    <a:ln>
                      <a:noFill/>
                    </a:ln>
                  </pic:spPr>
                </pic:pic>
              </a:graphicData>
            </a:graphic>
          </wp:inline>
        </w:drawing>
      </w:r>
      <w:r w:rsidRPr="006B7BB8">
        <w:rPr>
          <w:rFonts w:eastAsia="Times New Roman" w:cs="Times New Roman"/>
          <w:lang w:val="ru-RU" w:eastAsia="ru-RU"/>
        </w:rPr>
        <w:br/>
      </w:r>
      <w:r w:rsidRPr="006B7BB8">
        <w:rPr>
          <w:rFonts w:eastAsia="Times New Roman" w:cs="Times New Roman"/>
          <w:lang w:val="ru-RU" w:eastAsia="ru-RU"/>
        </w:rPr>
        <w:br/>
      </w:r>
      <w:r w:rsidRPr="006B7BB8">
        <w:rPr>
          <w:rFonts w:eastAsia="Times New Roman" w:cs="Times New Roman"/>
          <w:noProof/>
          <w:lang w:val="ru-RU" w:eastAsia="ru-RU"/>
        </w:rPr>
        <w:drawing>
          <wp:inline distT="0" distB="0" distL="0" distR="0" wp14:anchorId="1CA0D855" wp14:editId="6197F8E9">
            <wp:extent cx="4762500" cy="2286000"/>
            <wp:effectExtent l="0" t="0" r="0" b="0"/>
            <wp:docPr id="24" name="Рисунок 24" descr="http://www.bestreferat.ru/images/paper/20/66/97966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estreferat.ru/images/paper/20/66/9796620.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2500" cy="228600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 xml:space="preserve">Рис. 5.8. Добавление данных в таблицу </w:t>
      </w:r>
      <w:proofErr w:type="spellStart"/>
      <w:r w:rsidRPr="006B7BB8">
        <w:rPr>
          <w:rFonts w:eastAsia="Times New Roman" w:cs="Times New Roman"/>
          <w:b/>
          <w:bCs/>
          <w:lang w:val="ru-RU" w:eastAsia="ru-RU"/>
        </w:rPr>
        <w:t>Employee_Dim</w:t>
      </w:r>
      <w:proofErr w:type="spellEnd"/>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6B7BB8">
        <w:rPr>
          <w:rFonts w:eastAsia="Times New Roman" w:cs="Times New Roman"/>
          <w:lang w:val="ru-RU" w:eastAsia="ru-RU"/>
        </w:rPr>
        <w:t xml:space="preserve">Теперь можно создать измерение на основе таблицы </w:t>
      </w:r>
      <w:proofErr w:type="spellStart"/>
      <w:r w:rsidRPr="006B7BB8">
        <w:rPr>
          <w:rFonts w:eastAsia="Times New Roman" w:cs="Times New Roman"/>
          <w:lang w:val="ru-RU" w:eastAsia="ru-RU"/>
        </w:rPr>
        <w:t>Employee_Dim</w:t>
      </w:r>
      <w:proofErr w:type="spellEnd"/>
      <w:r w:rsidRPr="006B7BB8">
        <w:rPr>
          <w:rFonts w:eastAsia="Times New Roman" w:cs="Times New Roman"/>
          <w:lang w:val="ru-RU" w:eastAsia="ru-RU"/>
        </w:rPr>
        <w:t xml:space="preserve"> с помощью </w:t>
      </w:r>
      <w:r w:rsidRPr="00AC4BFB">
        <w:rPr>
          <w:rFonts w:eastAsia="Times New Roman" w:cs="Times New Roman"/>
          <w:lang w:eastAsia="ru-RU"/>
        </w:rPr>
        <w:t xml:space="preserve">Dimension Wizard. </w:t>
      </w:r>
      <w:r w:rsidRPr="006B7BB8">
        <w:rPr>
          <w:rFonts w:eastAsia="Times New Roman" w:cs="Times New Roman"/>
          <w:lang w:val="ru-RU" w:eastAsia="ru-RU"/>
        </w:rPr>
        <w:t>В</w:t>
      </w:r>
      <w:r w:rsidRPr="00AC4BFB">
        <w:rPr>
          <w:rFonts w:eastAsia="Times New Roman" w:cs="Times New Roman"/>
          <w:lang w:eastAsia="ru-RU"/>
        </w:rPr>
        <w:t xml:space="preserve"> </w:t>
      </w:r>
      <w:r w:rsidRPr="006B7BB8">
        <w:rPr>
          <w:rFonts w:eastAsia="Times New Roman" w:cs="Times New Roman"/>
          <w:lang w:val="ru-RU" w:eastAsia="ru-RU"/>
        </w:rPr>
        <w:t>его</w:t>
      </w:r>
      <w:r w:rsidRPr="00AC4BFB">
        <w:rPr>
          <w:rFonts w:eastAsia="Times New Roman" w:cs="Times New Roman"/>
          <w:lang w:eastAsia="ru-RU"/>
        </w:rPr>
        <w:t xml:space="preserve"> </w:t>
      </w:r>
      <w:r w:rsidRPr="006B7BB8">
        <w:rPr>
          <w:rFonts w:eastAsia="Times New Roman" w:cs="Times New Roman"/>
          <w:lang w:val="ru-RU" w:eastAsia="ru-RU"/>
        </w:rPr>
        <w:t>первой</w:t>
      </w:r>
      <w:r w:rsidRPr="00AC4BFB">
        <w:rPr>
          <w:rFonts w:eastAsia="Times New Roman" w:cs="Times New Roman"/>
          <w:lang w:eastAsia="ru-RU"/>
        </w:rPr>
        <w:t xml:space="preserve"> </w:t>
      </w:r>
      <w:r w:rsidRPr="006B7BB8">
        <w:rPr>
          <w:rFonts w:eastAsia="Times New Roman" w:cs="Times New Roman"/>
          <w:lang w:val="ru-RU" w:eastAsia="ru-RU"/>
        </w:rPr>
        <w:t>диалоговой</w:t>
      </w:r>
      <w:r w:rsidRPr="00AC4BFB">
        <w:rPr>
          <w:rFonts w:eastAsia="Times New Roman" w:cs="Times New Roman"/>
          <w:lang w:eastAsia="ru-RU"/>
        </w:rPr>
        <w:t xml:space="preserve"> </w:t>
      </w:r>
      <w:r w:rsidRPr="006B7BB8">
        <w:rPr>
          <w:rFonts w:eastAsia="Times New Roman" w:cs="Times New Roman"/>
          <w:lang w:val="ru-RU" w:eastAsia="ru-RU"/>
        </w:rPr>
        <w:t>панели</w:t>
      </w:r>
      <w:r w:rsidRPr="00AC4BFB">
        <w:rPr>
          <w:rFonts w:eastAsia="Times New Roman" w:cs="Times New Roman"/>
          <w:lang w:eastAsia="ru-RU"/>
        </w:rPr>
        <w:t xml:space="preserve"> </w:t>
      </w:r>
      <w:r w:rsidRPr="006B7BB8">
        <w:rPr>
          <w:rFonts w:eastAsia="Times New Roman" w:cs="Times New Roman"/>
          <w:lang w:val="ru-RU" w:eastAsia="ru-RU"/>
        </w:rPr>
        <w:t>выберем</w:t>
      </w:r>
      <w:r w:rsidRPr="00AC4BFB">
        <w:rPr>
          <w:rFonts w:eastAsia="Times New Roman" w:cs="Times New Roman"/>
          <w:lang w:eastAsia="ru-RU"/>
        </w:rPr>
        <w:t xml:space="preserve"> </w:t>
      </w:r>
      <w:r w:rsidRPr="006B7BB8">
        <w:rPr>
          <w:rFonts w:eastAsia="Times New Roman" w:cs="Times New Roman"/>
          <w:lang w:val="ru-RU" w:eastAsia="ru-RU"/>
        </w:rPr>
        <w:t>опцию</w:t>
      </w:r>
      <w:r w:rsidRPr="00AC4BFB">
        <w:rPr>
          <w:rFonts w:eastAsia="Times New Roman" w:cs="Times New Roman"/>
          <w:lang w:eastAsia="ru-RU"/>
        </w:rPr>
        <w:t xml:space="preserve"> Parent-Child: Two related columns in a single dimension table. </w:t>
      </w:r>
      <w:r w:rsidRPr="006B7BB8">
        <w:rPr>
          <w:rFonts w:eastAsia="Times New Roman" w:cs="Times New Roman"/>
          <w:lang w:val="ru-RU" w:eastAsia="ru-RU"/>
        </w:rPr>
        <w:t>Далее</w:t>
      </w:r>
      <w:r w:rsidRPr="00AC4BFB">
        <w:rPr>
          <w:rFonts w:eastAsia="Times New Roman" w:cs="Times New Roman"/>
          <w:lang w:eastAsia="ru-RU"/>
        </w:rPr>
        <w:t xml:space="preserve"> </w:t>
      </w:r>
      <w:r w:rsidRPr="006B7BB8">
        <w:rPr>
          <w:rFonts w:eastAsia="Times New Roman" w:cs="Times New Roman"/>
          <w:lang w:val="ru-RU" w:eastAsia="ru-RU"/>
        </w:rPr>
        <w:t>опишем</w:t>
      </w:r>
      <w:r w:rsidRPr="00AC4BFB">
        <w:rPr>
          <w:rFonts w:eastAsia="Times New Roman" w:cs="Times New Roman"/>
          <w:lang w:eastAsia="ru-RU"/>
        </w:rPr>
        <w:t xml:space="preserve"> </w:t>
      </w:r>
      <w:r w:rsidRPr="006B7BB8">
        <w:rPr>
          <w:rFonts w:eastAsia="Times New Roman" w:cs="Times New Roman"/>
          <w:lang w:val="ru-RU" w:eastAsia="ru-RU"/>
        </w:rPr>
        <w:t>связь</w:t>
      </w:r>
      <w:r w:rsidRPr="00AC4BFB">
        <w:rPr>
          <w:rFonts w:eastAsia="Times New Roman" w:cs="Times New Roman"/>
          <w:lang w:eastAsia="ru-RU"/>
        </w:rPr>
        <w:t xml:space="preserve"> </w:t>
      </w:r>
      <w:r w:rsidRPr="006B7BB8">
        <w:rPr>
          <w:rFonts w:eastAsia="Times New Roman" w:cs="Times New Roman"/>
          <w:lang w:val="ru-RU" w:eastAsia="ru-RU"/>
        </w:rPr>
        <w:t>между</w:t>
      </w:r>
      <w:r w:rsidRPr="00AC4BFB">
        <w:rPr>
          <w:rFonts w:eastAsia="Times New Roman" w:cs="Times New Roman"/>
          <w:lang w:eastAsia="ru-RU"/>
        </w:rPr>
        <w:t xml:space="preserve"> </w:t>
      </w:r>
      <w:r w:rsidRPr="006B7BB8">
        <w:rPr>
          <w:rFonts w:eastAsia="Times New Roman" w:cs="Times New Roman"/>
          <w:lang w:val="ru-RU" w:eastAsia="ru-RU"/>
        </w:rPr>
        <w:t>двумя</w:t>
      </w:r>
      <w:r w:rsidRPr="00AC4BFB">
        <w:rPr>
          <w:rFonts w:eastAsia="Times New Roman" w:cs="Times New Roman"/>
          <w:lang w:eastAsia="ru-RU"/>
        </w:rPr>
        <w:t xml:space="preserve"> </w:t>
      </w:r>
      <w:r w:rsidRPr="006B7BB8">
        <w:rPr>
          <w:rFonts w:eastAsia="Times New Roman" w:cs="Times New Roman"/>
          <w:lang w:val="ru-RU" w:eastAsia="ru-RU"/>
        </w:rPr>
        <w:t>полями</w:t>
      </w:r>
      <w:r w:rsidRPr="00AC4BFB">
        <w:rPr>
          <w:rFonts w:eastAsia="Times New Roman" w:cs="Times New Roman"/>
          <w:lang w:eastAsia="ru-RU"/>
        </w:rPr>
        <w:t xml:space="preserve"> </w:t>
      </w:r>
      <w:r w:rsidRPr="006B7BB8">
        <w:rPr>
          <w:rFonts w:eastAsia="Times New Roman" w:cs="Times New Roman"/>
          <w:lang w:val="ru-RU" w:eastAsia="ru-RU"/>
        </w:rPr>
        <w:t>таблицы</w:t>
      </w:r>
      <w:r w:rsidRPr="00AC4BFB">
        <w:rPr>
          <w:rFonts w:eastAsia="Times New Roman" w:cs="Times New Roman"/>
          <w:lang w:eastAsia="ru-RU"/>
        </w:rPr>
        <w:t xml:space="preserve"> </w:t>
      </w:r>
      <w:proofErr w:type="spellStart"/>
      <w:r w:rsidRPr="00AC4BFB">
        <w:rPr>
          <w:rFonts w:eastAsia="Times New Roman" w:cs="Times New Roman"/>
          <w:lang w:eastAsia="ru-RU"/>
        </w:rPr>
        <w:t>Employee_Dim</w:t>
      </w:r>
      <w:proofErr w:type="spellEnd"/>
      <w:r w:rsidRPr="00AC4BFB">
        <w:rPr>
          <w:rFonts w:eastAsia="Times New Roman" w:cs="Times New Roman"/>
          <w:lang w:eastAsia="ru-RU"/>
        </w:rPr>
        <w:t xml:space="preserve">, </w:t>
      </w:r>
      <w:r w:rsidRPr="006B7BB8">
        <w:rPr>
          <w:rFonts w:eastAsia="Times New Roman" w:cs="Times New Roman"/>
          <w:lang w:val="ru-RU" w:eastAsia="ru-RU"/>
        </w:rPr>
        <w:t>указав</w:t>
      </w:r>
      <w:r w:rsidRPr="00AC4BFB">
        <w:rPr>
          <w:rFonts w:eastAsia="Times New Roman" w:cs="Times New Roman"/>
          <w:lang w:eastAsia="ru-RU"/>
        </w:rPr>
        <w:t xml:space="preserve"> </w:t>
      </w:r>
      <w:r w:rsidRPr="006B7BB8">
        <w:rPr>
          <w:rFonts w:eastAsia="Times New Roman" w:cs="Times New Roman"/>
          <w:lang w:val="ru-RU" w:eastAsia="ru-RU"/>
        </w:rPr>
        <w:t>имя</w:t>
      </w:r>
      <w:r w:rsidRPr="00AC4BFB">
        <w:rPr>
          <w:rFonts w:eastAsia="Times New Roman" w:cs="Times New Roman"/>
          <w:lang w:eastAsia="ru-RU"/>
        </w:rPr>
        <w:t xml:space="preserve"> </w:t>
      </w:r>
      <w:r w:rsidRPr="006B7BB8">
        <w:rPr>
          <w:rFonts w:eastAsia="Times New Roman" w:cs="Times New Roman"/>
          <w:lang w:val="ru-RU" w:eastAsia="ru-RU"/>
        </w:rPr>
        <w:t>поля</w:t>
      </w:r>
      <w:r w:rsidRPr="00AC4BFB">
        <w:rPr>
          <w:rFonts w:eastAsia="Times New Roman" w:cs="Times New Roman"/>
          <w:lang w:eastAsia="ru-RU"/>
        </w:rPr>
        <w:t xml:space="preserve"> </w:t>
      </w:r>
      <w:proofErr w:type="spellStart"/>
      <w:r w:rsidRPr="00AC4BFB">
        <w:rPr>
          <w:rFonts w:eastAsia="Times New Roman" w:cs="Times New Roman"/>
          <w:lang w:eastAsia="ru-RU"/>
        </w:rPr>
        <w:t>EmployeeID</w:t>
      </w:r>
      <w:proofErr w:type="spellEnd"/>
      <w:r w:rsidRPr="00AC4BFB">
        <w:rPr>
          <w:rFonts w:eastAsia="Times New Roman" w:cs="Times New Roman"/>
          <w:lang w:eastAsia="ru-RU"/>
        </w:rPr>
        <w:t xml:space="preserve"> </w:t>
      </w:r>
      <w:r w:rsidRPr="006B7BB8">
        <w:rPr>
          <w:rFonts w:eastAsia="Times New Roman" w:cs="Times New Roman"/>
          <w:lang w:val="ru-RU" w:eastAsia="ru-RU"/>
        </w:rPr>
        <w:t>в</w:t>
      </w:r>
      <w:r w:rsidRPr="00AC4BFB">
        <w:rPr>
          <w:rFonts w:eastAsia="Times New Roman" w:cs="Times New Roman"/>
          <w:lang w:eastAsia="ru-RU"/>
        </w:rPr>
        <w:t xml:space="preserve"> </w:t>
      </w:r>
      <w:r w:rsidRPr="006B7BB8">
        <w:rPr>
          <w:rFonts w:eastAsia="Times New Roman" w:cs="Times New Roman"/>
          <w:lang w:val="ru-RU" w:eastAsia="ru-RU"/>
        </w:rPr>
        <w:t>качестве</w:t>
      </w:r>
      <w:r w:rsidRPr="00AC4BFB">
        <w:rPr>
          <w:rFonts w:eastAsia="Times New Roman" w:cs="Times New Roman"/>
          <w:lang w:eastAsia="ru-RU"/>
        </w:rPr>
        <w:t xml:space="preserve"> </w:t>
      </w:r>
      <w:r w:rsidRPr="006B7BB8">
        <w:rPr>
          <w:rFonts w:eastAsia="Times New Roman" w:cs="Times New Roman"/>
          <w:lang w:val="ru-RU" w:eastAsia="ru-RU"/>
        </w:rPr>
        <w:t>свойства</w:t>
      </w:r>
      <w:r w:rsidRPr="00AC4BFB">
        <w:rPr>
          <w:rFonts w:eastAsia="Times New Roman" w:cs="Times New Roman"/>
          <w:lang w:eastAsia="ru-RU"/>
        </w:rPr>
        <w:t xml:space="preserve"> </w:t>
      </w:r>
      <w:proofErr w:type="spellStart"/>
      <w:r w:rsidRPr="00AC4BFB">
        <w:rPr>
          <w:rFonts w:eastAsia="Times New Roman" w:cs="Times New Roman"/>
          <w:lang w:eastAsia="ru-RU"/>
        </w:rPr>
        <w:t>Member_Key</w:t>
      </w:r>
      <w:proofErr w:type="spellEnd"/>
      <w:r w:rsidRPr="00AC4BFB">
        <w:rPr>
          <w:rFonts w:eastAsia="Times New Roman" w:cs="Times New Roman"/>
          <w:lang w:eastAsia="ru-RU"/>
        </w:rPr>
        <w:t xml:space="preserve"> </w:t>
      </w:r>
      <w:r w:rsidRPr="006B7BB8">
        <w:rPr>
          <w:rFonts w:eastAsia="Times New Roman" w:cs="Times New Roman"/>
          <w:lang w:val="ru-RU" w:eastAsia="ru-RU"/>
        </w:rPr>
        <w:t>создаваемого</w:t>
      </w:r>
      <w:r w:rsidRPr="00AC4BFB">
        <w:rPr>
          <w:rFonts w:eastAsia="Times New Roman" w:cs="Times New Roman"/>
          <w:lang w:eastAsia="ru-RU"/>
        </w:rPr>
        <w:t xml:space="preserve"> </w:t>
      </w:r>
      <w:r w:rsidRPr="006B7BB8">
        <w:rPr>
          <w:rFonts w:eastAsia="Times New Roman" w:cs="Times New Roman"/>
          <w:lang w:val="ru-RU" w:eastAsia="ru-RU"/>
        </w:rPr>
        <w:t>измерения</w:t>
      </w:r>
      <w:r w:rsidRPr="00AC4BFB">
        <w:rPr>
          <w:rFonts w:eastAsia="Times New Roman" w:cs="Times New Roman"/>
          <w:lang w:eastAsia="ru-RU"/>
        </w:rPr>
        <w:t xml:space="preserve">, </w:t>
      </w:r>
      <w:proofErr w:type="spellStart"/>
      <w:r w:rsidRPr="00AC4BFB">
        <w:rPr>
          <w:rFonts w:eastAsia="Times New Roman" w:cs="Times New Roman"/>
          <w:lang w:eastAsia="ru-RU"/>
        </w:rPr>
        <w:t>Reports_To</w:t>
      </w:r>
      <w:proofErr w:type="spellEnd"/>
      <w:r w:rsidRPr="00AC4BFB">
        <w:rPr>
          <w:rFonts w:eastAsia="Times New Roman" w:cs="Times New Roman"/>
          <w:lang w:eastAsia="ru-RU"/>
        </w:rPr>
        <w:t xml:space="preserve"> — </w:t>
      </w:r>
      <w:r w:rsidRPr="006B7BB8">
        <w:rPr>
          <w:rFonts w:eastAsia="Times New Roman" w:cs="Times New Roman"/>
          <w:lang w:val="ru-RU" w:eastAsia="ru-RU"/>
        </w:rPr>
        <w:t>в</w:t>
      </w:r>
      <w:r w:rsidRPr="00AC4BFB">
        <w:rPr>
          <w:rFonts w:eastAsia="Times New Roman" w:cs="Times New Roman"/>
          <w:lang w:eastAsia="ru-RU"/>
        </w:rPr>
        <w:t xml:space="preserve"> </w:t>
      </w:r>
      <w:r w:rsidRPr="006B7BB8">
        <w:rPr>
          <w:rFonts w:eastAsia="Times New Roman" w:cs="Times New Roman"/>
          <w:lang w:val="ru-RU" w:eastAsia="ru-RU"/>
        </w:rPr>
        <w:t>качестве</w:t>
      </w:r>
      <w:r w:rsidRPr="00AC4BFB">
        <w:rPr>
          <w:rFonts w:eastAsia="Times New Roman" w:cs="Times New Roman"/>
          <w:lang w:eastAsia="ru-RU"/>
        </w:rPr>
        <w:t xml:space="preserve"> </w:t>
      </w:r>
      <w:r w:rsidRPr="006B7BB8">
        <w:rPr>
          <w:rFonts w:eastAsia="Times New Roman" w:cs="Times New Roman"/>
          <w:lang w:val="ru-RU" w:eastAsia="ru-RU"/>
        </w:rPr>
        <w:t>его</w:t>
      </w:r>
      <w:r w:rsidRPr="00AC4BFB">
        <w:rPr>
          <w:rFonts w:eastAsia="Times New Roman" w:cs="Times New Roman"/>
          <w:lang w:eastAsia="ru-RU"/>
        </w:rPr>
        <w:t xml:space="preserve"> </w:t>
      </w:r>
      <w:r w:rsidRPr="006B7BB8">
        <w:rPr>
          <w:rFonts w:eastAsia="Times New Roman" w:cs="Times New Roman"/>
          <w:lang w:val="ru-RU" w:eastAsia="ru-RU"/>
        </w:rPr>
        <w:t>свойства</w:t>
      </w:r>
      <w:r w:rsidRPr="00AC4BFB">
        <w:rPr>
          <w:rFonts w:eastAsia="Times New Roman" w:cs="Times New Roman"/>
          <w:lang w:eastAsia="ru-RU"/>
        </w:rPr>
        <w:t xml:space="preserve"> </w:t>
      </w:r>
      <w:proofErr w:type="spellStart"/>
      <w:r w:rsidRPr="00AC4BFB">
        <w:rPr>
          <w:rFonts w:eastAsia="Times New Roman" w:cs="Times New Roman"/>
          <w:lang w:eastAsia="ru-RU"/>
        </w:rPr>
        <w:t>Parent_Key</w:t>
      </w:r>
      <w:proofErr w:type="spellEnd"/>
      <w:r w:rsidRPr="00AC4BFB">
        <w:rPr>
          <w:rFonts w:eastAsia="Times New Roman" w:cs="Times New Roman"/>
          <w:lang w:eastAsia="ru-RU"/>
        </w:rPr>
        <w:t xml:space="preserve">, </w:t>
      </w:r>
      <w:proofErr w:type="spellStart"/>
      <w:r w:rsidRPr="00AC4BFB">
        <w:rPr>
          <w:rFonts w:eastAsia="Times New Roman" w:cs="Times New Roman"/>
          <w:lang w:eastAsia="ru-RU"/>
        </w:rPr>
        <w:t>EmployeeName</w:t>
      </w:r>
      <w:proofErr w:type="spellEnd"/>
      <w:r w:rsidRPr="00AC4BFB">
        <w:rPr>
          <w:rFonts w:eastAsia="Times New Roman" w:cs="Times New Roman"/>
          <w:lang w:eastAsia="ru-RU"/>
        </w:rPr>
        <w:t xml:space="preserve"> — </w:t>
      </w:r>
      <w:r w:rsidRPr="006B7BB8">
        <w:rPr>
          <w:rFonts w:eastAsia="Times New Roman" w:cs="Times New Roman"/>
          <w:lang w:val="ru-RU" w:eastAsia="ru-RU"/>
        </w:rPr>
        <w:t>в</w:t>
      </w:r>
      <w:r w:rsidRPr="00AC4BFB">
        <w:rPr>
          <w:rFonts w:eastAsia="Times New Roman" w:cs="Times New Roman"/>
          <w:lang w:eastAsia="ru-RU"/>
        </w:rPr>
        <w:t xml:space="preserve"> </w:t>
      </w:r>
      <w:r w:rsidRPr="006B7BB8">
        <w:rPr>
          <w:rFonts w:eastAsia="Times New Roman" w:cs="Times New Roman"/>
          <w:lang w:val="ru-RU" w:eastAsia="ru-RU"/>
        </w:rPr>
        <w:t>качестве</w:t>
      </w:r>
      <w:r w:rsidRPr="00AC4BFB">
        <w:rPr>
          <w:rFonts w:eastAsia="Times New Roman" w:cs="Times New Roman"/>
          <w:lang w:eastAsia="ru-RU"/>
        </w:rPr>
        <w:t xml:space="preserve"> </w:t>
      </w:r>
      <w:r w:rsidRPr="006B7BB8">
        <w:rPr>
          <w:rFonts w:eastAsia="Times New Roman" w:cs="Times New Roman"/>
          <w:lang w:val="ru-RU" w:eastAsia="ru-RU"/>
        </w:rPr>
        <w:t>его</w:t>
      </w:r>
      <w:r w:rsidRPr="00AC4BFB">
        <w:rPr>
          <w:rFonts w:eastAsia="Times New Roman" w:cs="Times New Roman"/>
          <w:lang w:eastAsia="ru-RU"/>
        </w:rPr>
        <w:t xml:space="preserve"> </w:t>
      </w:r>
      <w:r w:rsidRPr="006B7BB8">
        <w:rPr>
          <w:rFonts w:eastAsia="Times New Roman" w:cs="Times New Roman"/>
          <w:lang w:val="ru-RU" w:eastAsia="ru-RU"/>
        </w:rPr>
        <w:t>свойства</w:t>
      </w:r>
      <w:r w:rsidRPr="00AC4BFB">
        <w:rPr>
          <w:rFonts w:eastAsia="Times New Roman" w:cs="Times New Roman"/>
          <w:lang w:eastAsia="ru-RU"/>
        </w:rPr>
        <w:t xml:space="preserve"> Member Name.</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658F8A9D" wp14:editId="4EC58772">
            <wp:extent cx="5295900" cy="3992880"/>
            <wp:effectExtent l="0" t="0" r="0" b="7620"/>
            <wp:docPr id="25" name="Рисунок 25" descr="http://www.bestreferat.ru/images/paper/21/66/97966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estreferat.ru/images/paper/21/66/9796621.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95900" cy="399288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5.9. Определение параметров иерархии «родитель-потомок»</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В диалоговой панели </w:t>
      </w:r>
      <w:proofErr w:type="spellStart"/>
      <w:r w:rsidRPr="006B7BB8">
        <w:rPr>
          <w:rFonts w:eastAsia="Times New Roman" w:cs="Times New Roman"/>
          <w:lang w:val="ru-RU" w:eastAsia="ru-RU"/>
        </w:rPr>
        <w:t>Select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advanced</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options</w:t>
      </w:r>
      <w:proofErr w:type="spellEnd"/>
      <w:r w:rsidRPr="006B7BB8">
        <w:rPr>
          <w:rFonts w:eastAsia="Times New Roman" w:cs="Times New Roman"/>
          <w:lang w:val="ru-RU" w:eastAsia="ru-RU"/>
        </w:rPr>
        <w:t xml:space="preserve"> следует выбрать опцию </w:t>
      </w:r>
      <w:r w:rsidRPr="00AC4BFB">
        <w:rPr>
          <w:rFonts w:eastAsia="Times New Roman" w:cs="Times New Roman"/>
          <w:lang w:eastAsia="ru-RU"/>
        </w:rPr>
        <w:t xml:space="preserve">Members with data, </w:t>
      </w:r>
      <w:r w:rsidRPr="006B7BB8">
        <w:rPr>
          <w:rFonts w:eastAsia="Times New Roman" w:cs="Times New Roman"/>
          <w:lang w:val="ru-RU" w:eastAsia="ru-RU"/>
        </w:rPr>
        <w:t>а</w:t>
      </w:r>
      <w:r w:rsidRPr="00AC4BFB">
        <w:rPr>
          <w:rFonts w:eastAsia="Times New Roman" w:cs="Times New Roman"/>
          <w:lang w:eastAsia="ru-RU"/>
        </w:rPr>
        <w:t xml:space="preserve"> </w:t>
      </w:r>
      <w:r w:rsidRPr="006B7BB8">
        <w:rPr>
          <w:rFonts w:eastAsia="Times New Roman" w:cs="Times New Roman"/>
          <w:lang w:val="ru-RU" w:eastAsia="ru-RU"/>
        </w:rPr>
        <w:t>в</w:t>
      </w:r>
      <w:r w:rsidRPr="00AC4BFB">
        <w:rPr>
          <w:rFonts w:eastAsia="Times New Roman" w:cs="Times New Roman"/>
          <w:lang w:eastAsia="ru-RU"/>
        </w:rPr>
        <w:t xml:space="preserve"> </w:t>
      </w:r>
      <w:r w:rsidRPr="006B7BB8">
        <w:rPr>
          <w:rFonts w:eastAsia="Times New Roman" w:cs="Times New Roman"/>
          <w:lang w:val="ru-RU" w:eastAsia="ru-RU"/>
        </w:rPr>
        <w:t>панели</w:t>
      </w:r>
      <w:r w:rsidRPr="00AC4BFB">
        <w:rPr>
          <w:rFonts w:eastAsia="Times New Roman" w:cs="Times New Roman"/>
          <w:lang w:eastAsia="ru-RU"/>
        </w:rPr>
        <w:t xml:space="preserve"> Set members with data property — </w:t>
      </w:r>
      <w:r w:rsidRPr="006B7BB8">
        <w:rPr>
          <w:rFonts w:eastAsia="Times New Roman" w:cs="Times New Roman"/>
          <w:lang w:val="ru-RU" w:eastAsia="ru-RU"/>
        </w:rPr>
        <w:t>опции</w:t>
      </w:r>
      <w:r w:rsidRPr="00AC4BFB">
        <w:rPr>
          <w:rFonts w:eastAsia="Times New Roman" w:cs="Times New Roman"/>
          <w:lang w:eastAsia="ru-RU"/>
        </w:rPr>
        <w:t xml:space="preserve"> </w:t>
      </w:r>
      <w:proofErr w:type="spellStart"/>
      <w:r w:rsidRPr="00AC4BFB">
        <w:rPr>
          <w:rFonts w:eastAsia="Times New Roman" w:cs="Times New Roman"/>
          <w:lang w:eastAsia="ru-RU"/>
        </w:rPr>
        <w:t>Nonleaf</w:t>
      </w:r>
      <w:proofErr w:type="spellEnd"/>
      <w:r w:rsidRPr="00AC4BFB">
        <w:rPr>
          <w:rFonts w:eastAsia="Times New Roman" w:cs="Times New Roman"/>
          <w:lang w:eastAsia="ru-RU"/>
        </w:rPr>
        <w:t xml:space="preserve"> members have associated data </w:t>
      </w:r>
      <w:r w:rsidRPr="006B7BB8">
        <w:rPr>
          <w:rFonts w:eastAsia="Times New Roman" w:cs="Times New Roman"/>
          <w:lang w:val="ru-RU" w:eastAsia="ru-RU"/>
        </w:rPr>
        <w:t>и</w:t>
      </w:r>
      <w:r w:rsidRPr="00AC4BFB">
        <w:rPr>
          <w:rFonts w:eastAsia="Times New Roman" w:cs="Times New Roman"/>
          <w:lang w:eastAsia="ru-RU"/>
        </w:rPr>
        <w:t xml:space="preserve"> Data members are visible. </w:t>
      </w:r>
      <w:r w:rsidRPr="006B7BB8">
        <w:rPr>
          <w:rFonts w:eastAsia="Times New Roman" w:cs="Times New Roman"/>
          <w:lang w:val="ru-RU" w:eastAsia="ru-RU"/>
        </w:rPr>
        <w:t xml:space="preserve">Это позволит анализировать как собственные результаты работы сотрудников, имеющих подчиненных, так и результаты работы их подчиненных. Создадим иерархию в этом измерении, назвав ее </w:t>
      </w:r>
      <w:proofErr w:type="spellStart"/>
      <w:r w:rsidRPr="006B7BB8">
        <w:rPr>
          <w:rFonts w:eastAsia="Times New Roman" w:cs="Times New Roman"/>
          <w:lang w:val="ru-RU" w:eastAsia="ru-RU"/>
        </w:rPr>
        <w:t>Employee.PC</w:t>
      </w:r>
      <w:proofErr w:type="spellEnd"/>
      <w:r w:rsidRPr="006B7BB8">
        <w:rPr>
          <w:rFonts w:eastAsia="Times New Roman" w:cs="Times New Roman"/>
          <w:lang w:val="ru-RU" w:eastAsia="ru-RU"/>
        </w:rPr>
        <w:t xml:space="preserve">, и укажем в качестве свойства члена измерения поле </w:t>
      </w:r>
      <w:proofErr w:type="spellStart"/>
      <w:r w:rsidRPr="006B7BB8">
        <w:rPr>
          <w:rFonts w:eastAsia="Times New Roman" w:cs="Times New Roman"/>
          <w:lang w:val="ru-RU" w:eastAsia="ru-RU"/>
        </w:rPr>
        <w:t>Hire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Date</w:t>
      </w:r>
      <w:proofErr w:type="spellEnd"/>
      <w:r w:rsidRPr="006B7BB8">
        <w:rPr>
          <w:rFonts w:eastAsia="Times New Roman" w:cs="Times New Roman"/>
          <w:lang w:val="ru-RU" w:eastAsia="ru-RU"/>
        </w:rPr>
        <w:t>. В результате мы получим иерархию:</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478F9915" wp14:editId="6AF08FAC">
            <wp:extent cx="4655820" cy="3398520"/>
            <wp:effectExtent l="0" t="0" r="0" b="0"/>
            <wp:docPr id="26" name="Рисунок 26" descr="http://www.bestreferat.ru/images/paper/22/66/97966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estreferat.ru/images/paper/22/66/9796622.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55820" cy="339852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5.10. Иерархия «родитель-потомок»</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lastRenderedPageBreak/>
        <w:t xml:space="preserve">В качестве альтернативы создадим еще одну иерархию — </w:t>
      </w:r>
      <w:proofErr w:type="spellStart"/>
      <w:r w:rsidRPr="006B7BB8">
        <w:rPr>
          <w:rFonts w:eastAsia="Times New Roman" w:cs="Times New Roman"/>
          <w:lang w:val="ru-RU" w:eastAsia="ru-RU"/>
        </w:rPr>
        <w:t>Employee.Regular</w:t>
      </w:r>
      <w:proofErr w:type="spellEnd"/>
      <w:r w:rsidRPr="006B7BB8">
        <w:rPr>
          <w:rFonts w:eastAsia="Times New Roman" w:cs="Times New Roman"/>
          <w:lang w:val="ru-RU" w:eastAsia="ru-RU"/>
        </w:rPr>
        <w:t xml:space="preserve">, содержащую один уровень </w:t>
      </w:r>
      <w:proofErr w:type="spellStart"/>
      <w:r w:rsidRPr="006B7BB8">
        <w:rPr>
          <w:rFonts w:eastAsia="Times New Roman" w:cs="Times New Roman"/>
          <w:lang w:val="ru-RU" w:eastAsia="ru-RU"/>
        </w:rPr>
        <w:t>Employee_Name</w:t>
      </w:r>
      <w:proofErr w:type="spellEnd"/>
      <w:r w:rsidRPr="006B7BB8">
        <w:rPr>
          <w:rFonts w:eastAsia="Times New Roman" w:cs="Times New Roman"/>
          <w:lang w:val="ru-RU" w:eastAsia="ru-RU"/>
        </w:rPr>
        <w:t>; в качестве свой</w:t>
      </w:r>
      <w:proofErr w:type="gramStart"/>
      <w:r w:rsidRPr="006B7BB8">
        <w:rPr>
          <w:rFonts w:eastAsia="Times New Roman" w:cs="Times New Roman"/>
          <w:lang w:val="ru-RU" w:eastAsia="ru-RU"/>
        </w:rPr>
        <w:t>ств чл</w:t>
      </w:r>
      <w:proofErr w:type="gramEnd"/>
      <w:r w:rsidRPr="006B7BB8">
        <w:rPr>
          <w:rFonts w:eastAsia="Times New Roman" w:cs="Times New Roman"/>
          <w:lang w:val="ru-RU" w:eastAsia="ru-RU"/>
        </w:rPr>
        <w:t xml:space="preserve">ена этого уровня выберем поля </w:t>
      </w:r>
      <w:proofErr w:type="spellStart"/>
      <w:r w:rsidRPr="006B7BB8">
        <w:rPr>
          <w:rFonts w:eastAsia="Times New Roman" w:cs="Times New Roman"/>
          <w:lang w:val="ru-RU" w:eastAsia="ru-RU"/>
        </w:rPr>
        <w:t>Hire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Date</w:t>
      </w:r>
      <w:proofErr w:type="spellEnd"/>
      <w:r w:rsidRPr="006B7BB8">
        <w:rPr>
          <w:rFonts w:eastAsia="Times New Roman" w:cs="Times New Roman"/>
          <w:lang w:val="ru-RU" w:eastAsia="ru-RU"/>
        </w:rPr>
        <w:t xml:space="preserve"> и </w:t>
      </w:r>
      <w:proofErr w:type="spellStart"/>
      <w:r w:rsidRPr="006B7BB8">
        <w:rPr>
          <w:rFonts w:eastAsia="Times New Roman" w:cs="Times New Roman"/>
          <w:lang w:val="ru-RU" w:eastAsia="ru-RU"/>
        </w:rPr>
        <w:t>Reports_To</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На этом мы закончим создание коллективных измерений и приступим к созданию куба.</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bookmarkStart w:id="14" w:name="07"/>
      <w:bookmarkEnd w:id="14"/>
      <w:r w:rsidRPr="006B7BB8">
        <w:rPr>
          <w:rFonts w:eastAsia="Times New Roman" w:cs="Times New Roman"/>
          <w:lang w:val="ru-RU" w:eastAsia="ru-RU"/>
        </w:rPr>
        <w:t xml:space="preserve">Как и измерение, куб можно создать с помощью соответствующего мастера или непосредственно в редакторе кубов. В качестве примера создадим куб, основанный на нашем хранилище данных </w:t>
      </w:r>
      <w:proofErr w:type="spellStart"/>
      <w:r w:rsidRPr="006B7BB8">
        <w:rPr>
          <w:rFonts w:eastAsia="Times New Roman" w:cs="Times New Roman"/>
          <w:lang w:val="ru-RU" w:eastAsia="ru-RU"/>
        </w:rPr>
        <w:t>Northwind_Mart</w:t>
      </w:r>
      <w:proofErr w:type="spellEnd"/>
      <w:r w:rsidRPr="006B7BB8">
        <w:rPr>
          <w:rFonts w:eastAsia="Times New Roman" w:cs="Times New Roman"/>
          <w:lang w:val="ru-RU" w:eastAsia="ru-RU"/>
        </w:rPr>
        <w:t xml:space="preserve"> и использующий созданные выше измерения. Запустить мастер создания кубов можно командой </w:t>
      </w:r>
      <w:proofErr w:type="spellStart"/>
      <w:r w:rsidRPr="006B7BB8">
        <w:rPr>
          <w:rFonts w:eastAsia="Times New Roman" w:cs="Times New Roman"/>
          <w:lang w:val="ru-RU" w:eastAsia="ru-RU"/>
        </w:rPr>
        <w:t>New</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Cube</w:t>
      </w:r>
      <w:proofErr w:type="spellEnd"/>
      <w:r w:rsidRPr="006B7BB8">
        <w:rPr>
          <w:rFonts w:eastAsia="Times New Roman" w:cs="Times New Roman"/>
          <w:lang w:val="ru-RU" w:eastAsia="ru-RU"/>
        </w:rPr>
        <w:t xml:space="preserve"> | </w:t>
      </w:r>
      <w:proofErr w:type="spellStart"/>
      <w:r w:rsidRPr="006B7BB8">
        <w:rPr>
          <w:rFonts w:eastAsia="Times New Roman" w:cs="Times New Roman"/>
          <w:lang w:val="ru-RU" w:eastAsia="ru-RU"/>
        </w:rPr>
        <w:t>Wizard</w:t>
      </w:r>
      <w:proofErr w:type="spellEnd"/>
      <w:r w:rsidRPr="006B7BB8">
        <w:rPr>
          <w:rFonts w:eastAsia="Times New Roman" w:cs="Times New Roman"/>
          <w:lang w:val="ru-RU" w:eastAsia="ru-RU"/>
        </w:rPr>
        <w:t xml:space="preserve"> из контекстного меню элемента </w:t>
      </w:r>
      <w:proofErr w:type="spellStart"/>
      <w:r w:rsidRPr="006B7BB8">
        <w:rPr>
          <w:rFonts w:eastAsia="Times New Roman" w:cs="Times New Roman"/>
          <w:lang w:val="ru-RU" w:eastAsia="ru-RU"/>
        </w:rPr>
        <w:t>Cubes.</w:t>
      </w:r>
      <w:bookmarkStart w:id="15" w:name="08"/>
      <w:bookmarkEnd w:id="15"/>
      <w:r w:rsidRPr="006B7BB8">
        <w:rPr>
          <w:rFonts w:eastAsia="Times New Roman" w:cs="Times New Roman"/>
          <w:lang w:val="ru-RU" w:eastAsia="ru-RU"/>
        </w:rPr>
        <w:t>Первое</w:t>
      </w:r>
      <w:proofErr w:type="spellEnd"/>
      <w:r w:rsidRPr="006B7BB8">
        <w:rPr>
          <w:rFonts w:eastAsia="Times New Roman" w:cs="Times New Roman"/>
          <w:lang w:val="ru-RU" w:eastAsia="ru-RU"/>
        </w:rPr>
        <w:t xml:space="preserve">, что следует сделать после запуска мастера, — выбрать таблицу фактов для будущего куба. В нашем случае это таблица </w:t>
      </w:r>
      <w:proofErr w:type="spellStart"/>
      <w:r w:rsidRPr="006B7BB8">
        <w:rPr>
          <w:rFonts w:eastAsia="Times New Roman" w:cs="Times New Roman"/>
          <w:lang w:val="ru-RU" w:eastAsia="ru-RU"/>
        </w:rPr>
        <w:t>Sales_Fact</w:t>
      </w:r>
      <w:proofErr w:type="spellEnd"/>
      <w:r w:rsidRPr="006B7BB8">
        <w:rPr>
          <w:rFonts w:eastAsia="Times New Roman" w:cs="Times New Roman"/>
          <w:lang w:val="ru-RU" w:eastAsia="ru-RU"/>
        </w:rPr>
        <w:t xml:space="preserve">. Далее из таблицы фактов следует выбрать одно или несколько полей, на основе которых вычисляются меры куба (то есть </w:t>
      </w:r>
      <w:proofErr w:type="gramStart"/>
      <w:r w:rsidRPr="006B7BB8">
        <w:rPr>
          <w:rFonts w:eastAsia="Times New Roman" w:cs="Times New Roman"/>
          <w:lang w:val="ru-RU" w:eastAsia="ru-RU"/>
        </w:rPr>
        <w:t>поля, данные которых подлежат</w:t>
      </w:r>
      <w:proofErr w:type="gramEnd"/>
      <w:r w:rsidRPr="006B7BB8">
        <w:rPr>
          <w:rFonts w:eastAsia="Times New Roman" w:cs="Times New Roman"/>
          <w:lang w:val="ru-RU" w:eastAsia="ru-RU"/>
        </w:rPr>
        <w:t xml:space="preserve"> суммированию либо обработке с помощью других агрегатных функций). Выберем</w:t>
      </w:r>
      <w:r w:rsidRPr="00AC4BFB">
        <w:rPr>
          <w:rFonts w:eastAsia="Times New Roman" w:cs="Times New Roman"/>
          <w:lang w:eastAsia="ru-RU"/>
        </w:rPr>
        <w:t xml:space="preserve"> </w:t>
      </w:r>
      <w:r w:rsidRPr="006B7BB8">
        <w:rPr>
          <w:rFonts w:eastAsia="Times New Roman" w:cs="Times New Roman"/>
          <w:lang w:val="ru-RU" w:eastAsia="ru-RU"/>
        </w:rPr>
        <w:t>поля</w:t>
      </w:r>
      <w:r w:rsidRPr="00AC4BFB">
        <w:rPr>
          <w:rFonts w:eastAsia="Times New Roman" w:cs="Times New Roman"/>
          <w:lang w:eastAsia="ru-RU"/>
        </w:rPr>
        <w:t xml:space="preserve"> Line Item Total, Line Item Quantity </w:t>
      </w:r>
      <w:r w:rsidRPr="006B7BB8">
        <w:rPr>
          <w:rFonts w:eastAsia="Times New Roman" w:cs="Times New Roman"/>
          <w:lang w:val="ru-RU" w:eastAsia="ru-RU"/>
        </w:rPr>
        <w:t>и</w:t>
      </w:r>
      <w:r w:rsidRPr="00AC4BFB">
        <w:rPr>
          <w:rFonts w:eastAsia="Times New Roman" w:cs="Times New Roman"/>
          <w:lang w:eastAsia="ru-RU"/>
        </w:rPr>
        <w:t xml:space="preserve"> Line Item Discount.</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0D92282D" wp14:editId="3B1BF0D5">
            <wp:extent cx="5295900" cy="3992880"/>
            <wp:effectExtent l="0" t="0" r="0" b="7620"/>
            <wp:docPr id="27" name="Рисунок 27" descr="http://www.bestreferat.ru/images/paper/23/66/97966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estreferat.ru/images/paper/23/66/9796623.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95900" cy="399288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5.11. Выбор мер куба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Следующим шагом будет выбор коллективных измерений, используемых в этом кубе, а также создание недостающих частных измерений. Выберем коллективные измерения </w:t>
      </w:r>
      <w:proofErr w:type="spellStart"/>
      <w:r w:rsidRPr="006B7BB8">
        <w:rPr>
          <w:rFonts w:eastAsia="Times New Roman" w:cs="Times New Roman"/>
          <w:lang w:val="ru-RU" w:eastAsia="ru-RU"/>
        </w:rPr>
        <w:t>Employee.PC</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Employee.Regular</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Time.YQMD</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Product</w:t>
      </w:r>
      <w:proofErr w:type="spellEnd"/>
      <w:r w:rsidRPr="006B7BB8">
        <w:rPr>
          <w:rFonts w:eastAsia="Times New Roman" w:cs="Times New Roman"/>
          <w:lang w:val="ru-RU" w:eastAsia="ru-RU"/>
        </w:rPr>
        <w:t xml:space="preserve"> и </w:t>
      </w:r>
      <w:proofErr w:type="spellStart"/>
      <w:r w:rsidRPr="006B7BB8">
        <w:rPr>
          <w:rFonts w:eastAsia="Times New Roman" w:cs="Times New Roman"/>
          <w:lang w:val="ru-RU" w:eastAsia="ru-RU"/>
        </w:rPr>
        <w:t>Customer</w:t>
      </w:r>
      <w:proofErr w:type="spellEnd"/>
      <w:r w:rsidRPr="006B7BB8">
        <w:rPr>
          <w:rFonts w:eastAsia="Times New Roman" w:cs="Times New Roman"/>
          <w:lang w:val="ru-RU" w:eastAsia="ru-RU"/>
        </w:rPr>
        <w:t xml:space="preserve">. Кроме того, добавим новое измерение </w:t>
      </w:r>
      <w:proofErr w:type="spellStart"/>
      <w:r w:rsidRPr="006B7BB8">
        <w:rPr>
          <w:rFonts w:eastAsia="Times New Roman" w:cs="Times New Roman"/>
          <w:lang w:val="ru-RU" w:eastAsia="ru-RU"/>
        </w:rPr>
        <w:t>Shipper</w:t>
      </w:r>
      <w:proofErr w:type="spellEnd"/>
      <w:r w:rsidRPr="006B7BB8">
        <w:rPr>
          <w:rFonts w:eastAsia="Times New Roman" w:cs="Times New Roman"/>
          <w:lang w:val="ru-RU" w:eastAsia="ru-RU"/>
        </w:rPr>
        <w:t xml:space="preserve">, нажав кнопку </w:t>
      </w:r>
      <w:proofErr w:type="spellStart"/>
      <w:r w:rsidRPr="006B7BB8">
        <w:rPr>
          <w:rFonts w:eastAsia="Times New Roman" w:cs="Times New Roman"/>
          <w:lang w:val="ru-RU" w:eastAsia="ru-RU"/>
        </w:rPr>
        <w:t>New</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Dimension</w:t>
      </w:r>
      <w:proofErr w:type="spellEnd"/>
      <w:r w:rsidRPr="006B7BB8">
        <w:rPr>
          <w:rFonts w:eastAsia="Times New Roman" w:cs="Times New Roman"/>
          <w:lang w:val="ru-RU" w:eastAsia="ru-RU"/>
        </w:rPr>
        <w:t xml:space="preserve"> в диалоговой панели выбора измерений. Это приведет к запуску уже знакомого нам мастера создания измерений; в последней из диалоговых панелей мастера в этом случае мы можем выбрать, каким будет создаваемое измерение — частным или коллективным.</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742A34AD" wp14:editId="1233D493">
            <wp:extent cx="5295900" cy="3992880"/>
            <wp:effectExtent l="0" t="0" r="0" b="7620"/>
            <wp:docPr id="28" name="Рисунок 28" descr="http://www.bestreferat.ru/images/paper/24/66/97966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estreferat.ru/images/paper/24/66/9796624.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95900" cy="399288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5.12. Выбор мер куба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Таким образом, мы определили метаданные куба. По окончании работы мастера будет запущен редактор кубов, в котором при необходимости можно внести исправления в определение куба, </w:t>
      </w:r>
      <w:proofErr w:type="gramStart"/>
      <w:r w:rsidRPr="006B7BB8">
        <w:rPr>
          <w:rFonts w:eastAsia="Times New Roman" w:cs="Times New Roman"/>
          <w:lang w:val="ru-RU" w:eastAsia="ru-RU"/>
        </w:rPr>
        <w:t>например</w:t>
      </w:r>
      <w:proofErr w:type="gramEnd"/>
      <w:r w:rsidRPr="006B7BB8">
        <w:rPr>
          <w:rFonts w:eastAsia="Times New Roman" w:cs="Times New Roman"/>
          <w:lang w:val="ru-RU" w:eastAsia="ru-RU"/>
        </w:rPr>
        <w:t xml:space="preserve"> добавить или удалить измерения и меры, создать вычисляемые значения и т.д.</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6D65BFA7" wp14:editId="737652A4">
            <wp:extent cx="4290060" cy="3611880"/>
            <wp:effectExtent l="0" t="0" r="0" b="7620"/>
            <wp:docPr id="29" name="Рисунок 29" descr="http://www.bestreferat.ru/images/paper/25/66/97966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estreferat.ru/images/paper/25/66/9796625.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90060" cy="361188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5.13. Редактор кубов</w:t>
      </w:r>
      <w:bookmarkStart w:id="16" w:name="09"/>
      <w:bookmarkEnd w:id="16"/>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lastRenderedPageBreak/>
        <w:t xml:space="preserve">Теперь попробуем добавить к нашему кубу вычисляемые значения, то есть значения, которые не хранятся в самом кубе, а вычисляются «на лету». Типичным примером такого значения может быть дополнительная мера, вычисленная на основе уже </w:t>
      </w:r>
      <w:proofErr w:type="gramStart"/>
      <w:r w:rsidRPr="006B7BB8">
        <w:rPr>
          <w:rFonts w:eastAsia="Times New Roman" w:cs="Times New Roman"/>
          <w:lang w:val="ru-RU" w:eastAsia="ru-RU"/>
        </w:rPr>
        <w:t>имеющихся</w:t>
      </w:r>
      <w:proofErr w:type="gramEnd"/>
      <w:r w:rsidRPr="006B7BB8">
        <w:rPr>
          <w:rFonts w:eastAsia="Times New Roman" w:cs="Times New Roman"/>
          <w:lang w:val="ru-RU" w:eastAsia="ru-RU"/>
        </w:rPr>
        <w:t xml:space="preserve">. При вычислениях можно использовать как функции из библиотеки, входящей в состав </w:t>
      </w:r>
      <w:proofErr w:type="spellStart"/>
      <w:r w:rsidRPr="006B7BB8">
        <w:rPr>
          <w:rFonts w:eastAsia="Times New Roman" w:cs="Times New Roman"/>
          <w:lang w:val="ru-RU" w:eastAsia="ru-RU"/>
        </w:rPr>
        <w:t>Analysis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Services</w:t>
      </w:r>
      <w:proofErr w:type="spellEnd"/>
      <w:r w:rsidRPr="006B7BB8">
        <w:rPr>
          <w:rFonts w:eastAsia="Times New Roman" w:cs="Times New Roman"/>
          <w:lang w:val="ru-RU" w:eastAsia="ru-RU"/>
        </w:rPr>
        <w:t xml:space="preserve">, так и выражения VBA, а также собственные библиотеки функций (последние следует зарегистрировать в </w:t>
      </w:r>
      <w:proofErr w:type="spellStart"/>
      <w:r w:rsidRPr="006B7BB8">
        <w:rPr>
          <w:rFonts w:eastAsia="Times New Roman" w:cs="Times New Roman"/>
          <w:lang w:val="ru-RU" w:eastAsia="ru-RU"/>
        </w:rPr>
        <w:t>Analysis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Services</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Для создания вычисляемых выражений следует выбрать раздел </w:t>
      </w:r>
      <w:proofErr w:type="spellStart"/>
      <w:r w:rsidRPr="006B7BB8">
        <w:rPr>
          <w:rFonts w:eastAsia="Times New Roman" w:cs="Times New Roman"/>
          <w:lang w:val="ru-RU" w:eastAsia="ru-RU"/>
        </w:rPr>
        <w:t>Calculated</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Members</w:t>
      </w:r>
      <w:proofErr w:type="spellEnd"/>
      <w:r w:rsidRPr="006B7BB8">
        <w:rPr>
          <w:rFonts w:eastAsia="Times New Roman" w:cs="Times New Roman"/>
          <w:lang w:val="ru-RU" w:eastAsia="ru-RU"/>
        </w:rPr>
        <w:t xml:space="preserve"> и из контекстного меню выбрать опцию </w:t>
      </w:r>
      <w:proofErr w:type="spellStart"/>
      <w:r w:rsidRPr="006B7BB8">
        <w:rPr>
          <w:rFonts w:eastAsia="Times New Roman" w:cs="Times New Roman"/>
          <w:lang w:val="ru-RU" w:eastAsia="ru-RU"/>
        </w:rPr>
        <w:t>New</w:t>
      </w:r>
      <w:proofErr w:type="spellEnd"/>
      <w:r w:rsidRPr="006B7BB8">
        <w:rPr>
          <w:rFonts w:eastAsia="Times New Roman" w:cs="Times New Roman"/>
          <w:lang w:val="ru-RU" w:eastAsia="ru-RU"/>
        </w:rPr>
        <w:t xml:space="preserve"> </w:t>
      </w:r>
      <w:proofErr w:type="spellStart"/>
      <w:proofErr w:type="gramStart"/>
      <w:r w:rsidRPr="006B7BB8">
        <w:rPr>
          <w:rFonts w:eastAsia="Times New Roman" w:cs="Times New Roman"/>
          <w:lang w:val="ru-RU" w:eastAsia="ru-RU"/>
        </w:rPr>
        <w:t>С</w:t>
      </w:r>
      <w:proofErr w:type="gramEnd"/>
      <w:r w:rsidRPr="006B7BB8">
        <w:rPr>
          <w:rFonts w:eastAsia="Times New Roman" w:cs="Times New Roman"/>
          <w:lang w:val="ru-RU" w:eastAsia="ru-RU"/>
        </w:rPr>
        <w:t>alculated</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Member</w:t>
      </w:r>
      <w:proofErr w:type="spellEnd"/>
      <w:r w:rsidRPr="006B7BB8">
        <w:rPr>
          <w:rFonts w:eastAsia="Times New Roman" w:cs="Times New Roman"/>
          <w:lang w:val="ru-RU" w:eastAsia="ru-RU"/>
        </w:rPr>
        <w:t>. После этого будет запущен построитель выражений (</w:t>
      </w:r>
      <w:proofErr w:type="spellStart"/>
      <w:r w:rsidRPr="006B7BB8">
        <w:rPr>
          <w:rFonts w:eastAsia="Times New Roman" w:cs="Times New Roman"/>
          <w:lang w:val="ru-RU" w:eastAsia="ru-RU"/>
        </w:rPr>
        <w:t>Calculated</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Member</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Builder</w:t>
      </w:r>
      <w:proofErr w:type="spellEnd"/>
      <w:r w:rsidRPr="006B7BB8">
        <w:rPr>
          <w:rFonts w:eastAsia="Times New Roman" w:cs="Times New Roman"/>
          <w:lang w:val="ru-RU" w:eastAsia="ru-RU"/>
        </w:rPr>
        <w:t xml:space="preserve">), в котором можно создавать и редактировать выражения, перетаскивая </w:t>
      </w:r>
      <w:proofErr w:type="gramStart"/>
      <w:r w:rsidRPr="006B7BB8">
        <w:rPr>
          <w:rFonts w:eastAsia="Times New Roman" w:cs="Times New Roman"/>
          <w:lang w:val="ru-RU" w:eastAsia="ru-RU"/>
        </w:rPr>
        <w:t>мышью</w:t>
      </w:r>
      <w:proofErr w:type="gramEnd"/>
      <w:r w:rsidRPr="006B7BB8">
        <w:rPr>
          <w:rFonts w:eastAsia="Times New Roman" w:cs="Times New Roman"/>
          <w:lang w:val="ru-RU" w:eastAsia="ru-RU"/>
        </w:rPr>
        <w:t xml:space="preserve"> имена измерений и их уровней, мер, имена функций. Например, перенесем в поле для выражения имена мер [</w:t>
      </w:r>
      <w:proofErr w:type="spellStart"/>
      <w:r w:rsidRPr="006B7BB8">
        <w:rPr>
          <w:rFonts w:eastAsia="Times New Roman" w:cs="Times New Roman"/>
          <w:lang w:val="ru-RU" w:eastAsia="ru-RU"/>
        </w:rPr>
        <w:t>Measures</w:t>
      </w:r>
      <w:proofErr w:type="spellEnd"/>
      <w:r w:rsidRPr="006B7BB8">
        <w:rPr>
          <w:rFonts w:eastAsia="Times New Roman" w:cs="Times New Roman"/>
          <w:lang w:val="ru-RU" w:eastAsia="ru-RU"/>
        </w:rPr>
        <w:t>].[</w:t>
      </w:r>
      <w:proofErr w:type="spellStart"/>
      <w:r w:rsidRPr="006B7BB8">
        <w:rPr>
          <w:rFonts w:eastAsia="Times New Roman" w:cs="Times New Roman"/>
          <w:lang w:val="ru-RU" w:eastAsia="ru-RU"/>
        </w:rPr>
        <w:t>Line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Item</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Total</w:t>
      </w:r>
      <w:proofErr w:type="spellEnd"/>
      <w:r w:rsidRPr="006B7BB8">
        <w:rPr>
          <w:rFonts w:eastAsia="Times New Roman" w:cs="Times New Roman"/>
          <w:lang w:val="ru-RU" w:eastAsia="ru-RU"/>
        </w:rPr>
        <w:t>] и [</w:t>
      </w:r>
      <w:proofErr w:type="spellStart"/>
      <w:r w:rsidRPr="006B7BB8">
        <w:rPr>
          <w:rFonts w:eastAsia="Times New Roman" w:cs="Times New Roman"/>
          <w:lang w:val="ru-RU" w:eastAsia="ru-RU"/>
        </w:rPr>
        <w:t>Measures</w:t>
      </w:r>
      <w:proofErr w:type="spellEnd"/>
      <w:r w:rsidRPr="006B7BB8">
        <w:rPr>
          <w:rFonts w:eastAsia="Times New Roman" w:cs="Times New Roman"/>
          <w:lang w:val="ru-RU" w:eastAsia="ru-RU"/>
        </w:rPr>
        <w:t>].[</w:t>
      </w:r>
      <w:proofErr w:type="spellStart"/>
      <w:r w:rsidRPr="006B7BB8">
        <w:rPr>
          <w:rFonts w:eastAsia="Times New Roman" w:cs="Times New Roman"/>
          <w:lang w:val="ru-RU" w:eastAsia="ru-RU"/>
        </w:rPr>
        <w:t>Line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Item</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Discount</w:t>
      </w:r>
      <w:proofErr w:type="spellEnd"/>
      <w:r w:rsidRPr="006B7BB8">
        <w:rPr>
          <w:rFonts w:eastAsia="Times New Roman" w:cs="Times New Roman"/>
          <w:lang w:val="ru-RU" w:eastAsia="ru-RU"/>
        </w:rPr>
        <w:t xml:space="preserve">], поставим между ними знак вычитания, а в качестве значения </w:t>
      </w:r>
      <w:proofErr w:type="spellStart"/>
      <w:r w:rsidRPr="006B7BB8">
        <w:rPr>
          <w:rFonts w:eastAsia="Times New Roman" w:cs="Times New Roman"/>
          <w:lang w:val="ru-RU" w:eastAsia="ru-RU"/>
        </w:rPr>
        <w:t>Member</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Name</w:t>
      </w:r>
      <w:proofErr w:type="spellEnd"/>
      <w:r w:rsidRPr="006B7BB8">
        <w:rPr>
          <w:rFonts w:eastAsia="Times New Roman" w:cs="Times New Roman"/>
          <w:lang w:val="ru-RU" w:eastAsia="ru-RU"/>
        </w:rPr>
        <w:t xml:space="preserve"> ведем </w:t>
      </w:r>
      <w:proofErr w:type="spellStart"/>
      <w:r w:rsidRPr="006B7BB8">
        <w:rPr>
          <w:rFonts w:eastAsia="Times New Roman" w:cs="Times New Roman"/>
          <w:lang w:val="ru-RU" w:eastAsia="ru-RU"/>
        </w:rPr>
        <w:t>Discounted</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Total</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2A65DF08" wp14:editId="2129F96B">
            <wp:extent cx="3329940" cy="3284220"/>
            <wp:effectExtent l="0" t="0" r="3810" b="0"/>
            <wp:docPr id="30" name="Рисунок 30" descr="http://www.bestreferat.ru/images/paper/26/66/97966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estreferat.ru/images/paper/26/66/9796626.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29940" cy="328422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5.14. Редактор вычисляемых выражений</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В результате мы получили еще одну меру — значение суммы, вырученной за товар, с учетом скидки. Теперь можно сохранить определение куба, выбрав пункт меню </w:t>
      </w:r>
      <w:proofErr w:type="spellStart"/>
      <w:r w:rsidRPr="006B7BB8">
        <w:rPr>
          <w:rFonts w:eastAsia="Times New Roman" w:cs="Times New Roman"/>
          <w:lang w:val="ru-RU" w:eastAsia="ru-RU"/>
        </w:rPr>
        <w:t>File</w:t>
      </w:r>
      <w:proofErr w:type="spellEnd"/>
      <w:r w:rsidRPr="006B7BB8">
        <w:rPr>
          <w:rFonts w:eastAsia="Times New Roman" w:cs="Times New Roman"/>
          <w:lang w:val="ru-RU" w:eastAsia="ru-RU"/>
        </w:rPr>
        <w:t xml:space="preserve"> | </w:t>
      </w:r>
      <w:proofErr w:type="spellStart"/>
      <w:r w:rsidRPr="006B7BB8">
        <w:rPr>
          <w:rFonts w:eastAsia="Times New Roman" w:cs="Times New Roman"/>
          <w:lang w:val="ru-RU" w:eastAsia="ru-RU"/>
        </w:rPr>
        <w:t>Save</w:t>
      </w:r>
      <w:proofErr w:type="spellEnd"/>
      <w:r w:rsidRPr="006B7BB8">
        <w:rPr>
          <w:rFonts w:eastAsia="Times New Roman" w:cs="Times New Roman"/>
          <w:lang w:val="ru-RU" w:eastAsia="ru-RU"/>
        </w:rPr>
        <w:t xml:space="preserve"> редактора </w:t>
      </w:r>
      <w:proofErr w:type="spellStart"/>
      <w:r w:rsidRPr="006B7BB8">
        <w:rPr>
          <w:rFonts w:eastAsia="Times New Roman" w:cs="Times New Roman"/>
          <w:lang w:val="ru-RU" w:eastAsia="ru-RU"/>
        </w:rPr>
        <w:t>кубов</w:t>
      </w:r>
      <w:proofErr w:type="gramStart"/>
      <w:r w:rsidRPr="006B7BB8">
        <w:rPr>
          <w:rFonts w:eastAsia="Times New Roman" w:cs="Times New Roman"/>
          <w:lang w:val="ru-RU" w:eastAsia="ru-RU"/>
        </w:rPr>
        <w:t>.</w:t>
      </w:r>
      <w:bookmarkStart w:id="17" w:name="10"/>
      <w:bookmarkEnd w:id="17"/>
      <w:r w:rsidRPr="006B7BB8">
        <w:rPr>
          <w:rFonts w:eastAsia="Times New Roman" w:cs="Times New Roman"/>
          <w:lang w:val="ru-RU" w:eastAsia="ru-RU"/>
        </w:rPr>
        <w:t>П</w:t>
      </w:r>
      <w:proofErr w:type="gramEnd"/>
      <w:r w:rsidRPr="006B7BB8">
        <w:rPr>
          <w:rFonts w:eastAsia="Times New Roman" w:cs="Times New Roman"/>
          <w:lang w:val="ru-RU" w:eastAsia="ru-RU"/>
        </w:rPr>
        <w:t>роцесс</w:t>
      </w:r>
      <w:proofErr w:type="spellEnd"/>
      <w:r w:rsidRPr="006B7BB8">
        <w:rPr>
          <w:rFonts w:eastAsia="Times New Roman" w:cs="Times New Roman"/>
          <w:lang w:val="ru-RU" w:eastAsia="ru-RU"/>
        </w:rPr>
        <w:t xml:space="preserve"> создания куба на этом не завершен — мы создали его определение, но не производили никаких вычислений. Прежде чем произвести вычисления, напомним, что существует несколько способов хранения агрегатных данных. Для данного примера вполне подойдет хранение всех данных в многомерной базе данных (MOLAP), так как объем исходных данных невелик. Однако в других случаях следует оценить, какой способ хранения наиболее выгоден для данной задачи.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Еще один вопрос, который следует решить при создании многомерного хранилища данных — сколько агрегатов следует хранить? Агрегаты — это заранее вычисленные агрегатные данные, соответствующие ячейкам куба. Чем их больше, тем быстрее выполняются запросы к многомерному хранилищу и тем больше объем самого хранилища. Поэтому в общем случае требуется некое их количество, позволяющее осуществить разумный баланс между компактностью и производительностью. Для определения количества агрегатов и их вычисления следует запустить </w:t>
      </w:r>
      <w:proofErr w:type="spellStart"/>
      <w:r w:rsidRPr="006B7BB8">
        <w:rPr>
          <w:rFonts w:eastAsia="Times New Roman" w:cs="Times New Roman"/>
          <w:lang w:val="ru-RU" w:eastAsia="ru-RU"/>
        </w:rPr>
        <w:t>Storage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Design</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wizard</w:t>
      </w:r>
      <w:proofErr w:type="spellEnd"/>
      <w:r w:rsidRPr="006B7BB8">
        <w:rPr>
          <w:rFonts w:eastAsia="Times New Roman" w:cs="Times New Roman"/>
          <w:lang w:val="ru-RU" w:eastAsia="ru-RU"/>
        </w:rPr>
        <w:t xml:space="preserve"> — мастер создания многомерного хранилища. Для этого в редакторе кубов следует выбрать пункт меню </w:t>
      </w:r>
      <w:proofErr w:type="spellStart"/>
      <w:r w:rsidRPr="006B7BB8">
        <w:rPr>
          <w:rFonts w:eastAsia="Times New Roman" w:cs="Times New Roman"/>
          <w:lang w:val="ru-RU" w:eastAsia="ru-RU"/>
        </w:rPr>
        <w:t>Tools</w:t>
      </w:r>
      <w:proofErr w:type="spellEnd"/>
      <w:r w:rsidRPr="006B7BB8">
        <w:rPr>
          <w:rFonts w:eastAsia="Times New Roman" w:cs="Times New Roman"/>
          <w:lang w:val="ru-RU" w:eastAsia="ru-RU"/>
        </w:rPr>
        <w:t xml:space="preserve"> | </w:t>
      </w:r>
      <w:proofErr w:type="spellStart"/>
      <w:r w:rsidRPr="006B7BB8">
        <w:rPr>
          <w:rFonts w:eastAsia="Times New Roman" w:cs="Times New Roman"/>
          <w:lang w:val="ru-RU" w:eastAsia="ru-RU"/>
        </w:rPr>
        <w:t>Design</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Storage</w:t>
      </w:r>
      <w:proofErr w:type="spellEnd"/>
      <w:r w:rsidRPr="006B7BB8">
        <w:rPr>
          <w:rFonts w:eastAsia="Times New Roman" w:cs="Times New Roman"/>
          <w:lang w:val="ru-RU" w:eastAsia="ru-RU"/>
        </w:rPr>
        <w:t xml:space="preserve">. В первой диалоговой панели следует указать способ хранения данных — MOLAP, ROLAP или HOLAP (в нашем примере мы выберем </w:t>
      </w:r>
      <w:r w:rsidRPr="006B7BB8">
        <w:rPr>
          <w:rFonts w:eastAsia="Times New Roman" w:cs="Times New Roman"/>
          <w:lang w:val="ru-RU" w:eastAsia="ru-RU"/>
        </w:rPr>
        <w:lastRenderedPageBreak/>
        <w:t xml:space="preserve">MOLAP). Затем выбрать, какова должна быть производительность при выполнении запросов (либо будущий максимальный объем хранилища). После этого можно нажать на кнопку </w:t>
      </w:r>
      <w:proofErr w:type="spellStart"/>
      <w:r w:rsidRPr="006B7BB8">
        <w:rPr>
          <w:rFonts w:eastAsia="Times New Roman" w:cs="Times New Roman"/>
          <w:lang w:val="ru-RU" w:eastAsia="ru-RU"/>
        </w:rPr>
        <w:t>Start</w:t>
      </w:r>
      <w:proofErr w:type="spellEnd"/>
      <w:r w:rsidRPr="006B7BB8">
        <w:rPr>
          <w:rFonts w:eastAsia="Times New Roman" w:cs="Times New Roman"/>
          <w:lang w:val="ru-RU" w:eastAsia="ru-RU"/>
        </w:rPr>
        <w:t xml:space="preserve"> и получить зависимость производительности от объема хранилища.</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60A4EAC8" wp14:editId="31CFF3BE">
            <wp:extent cx="5295900" cy="3992880"/>
            <wp:effectExtent l="0" t="0" r="0" b="7620"/>
            <wp:docPr id="31" name="Рисунок 31" descr="http://www.bestreferat.ru/images/paper/27/66/97966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estreferat.ru/images/paper/27/66/9796627.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95900" cy="399288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5.15. Определение количества агрегатов</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И наконец, нам необходимо вычислить сами агрегатные данные. Это можно сделать как в том же мастере создания хранилища, так и в редакторе кубов (команда </w:t>
      </w:r>
      <w:proofErr w:type="spellStart"/>
      <w:r w:rsidRPr="006B7BB8">
        <w:rPr>
          <w:rFonts w:eastAsia="Times New Roman" w:cs="Times New Roman"/>
          <w:lang w:val="ru-RU" w:eastAsia="ru-RU"/>
        </w:rPr>
        <w:t>Tools</w:t>
      </w:r>
      <w:proofErr w:type="spellEnd"/>
      <w:r w:rsidRPr="006B7BB8">
        <w:rPr>
          <w:rFonts w:eastAsia="Times New Roman" w:cs="Times New Roman"/>
          <w:lang w:val="ru-RU" w:eastAsia="ru-RU"/>
        </w:rPr>
        <w:t xml:space="preserve"> | </w:t>
      </w:r>
      <w:proofErr w:type="spellStart"/>
      <w:r w:rsidRPr="006B7BB8">
        <w:rPr>
          <w:rFonts w:eastAsia="Times New Roman" w:cs="Times New Roman"/>
          <w:lang w:val="ru-RU" w:eastAsia="ru-RU"/>
        </w:rPr>
        <w:t>Process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Cube</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6CDEB440" wp14:editId="36B5EE91">
            <wp:extent cx="5631180" cy="3695700"/>
            <wp:effectExtent l="0" t="0" r="7620" b="0"/>
            <wp:docPr id="32" name="Рисунок 32" descr="http://www.bestreferat.ru/images/paper/28/66/97966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bestreferat.ru/images/paper/28/66/9796628.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31180" cy="369570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lastRenderedPageBreak/>
        <w:t>Рис. 5.16. Вычисление агрегатных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proofErr w:type="gramStart"/>
      <w:r w:rsidRPr="006B7BB8">
        <w:rPr>
          <w:rFonts w:eastAsia="Times New Roman" w:cs="Times New Roman"/>
          <w:lang w:val="ru-RU" w:eastAsia="ru-RU"/>
        </w:rPr>
        <w:t xml:space="preserve">Теперь, когда куб готов, можно заняться его просмотром в редакторе кубов (для этого нужно выбрать закладку </w:t>
      </w:r>
      <w:proofErr w:type="spellStart"/>
      <w:r w:rsidRPr="006B7BB8">
        <w:rPr>
          <w:rFonts w:eastAsia="Times New Roman" w:cs="Times New Roman"/>
          <w:lang w:val="ru-RU" w:eastAsia="ru-RU"/>
        </w:rPr>
        <w:t>Data</w:t>
      </w:r>
      <w:proofErr w:type="spellEnd"/>
      <w:r w:rsidRPr="006B7BB8">
        <w:rPr>
          <w:rFonts w:eastAsia="Times New Roman" w:cs="Times New Roman"/>
          <w:lang w:val="ru-RU" w:eastAsia="ru-RU"/>
        </w:rPr>
        <w:t xml:space="preserve"> в нижней части экрана.</w:t>
      </w:r>
      <w:proofErr w:type="gramEnd"/>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1ACDE137" wp14:editId="6745B2CD">
            <wp:extent cx="5242560" cy="2918460"/>
            <wp:effectExtent l="0" t="0" r="0" b="0"/>
            <wp:docPr id="33" name="Рисунок 33" descr="http://www.bestreferat.ru/images/paper/29/66/97966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estreferat.ru/images/paper/29/66/9796629.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42560" cy="291846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5.17. Просмотр сечений куба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редакторе кубов мы можем просматривать различные двухмерные сечения куба, перемещая имена измерений на горизонтальную и вертикальную оси, а также скрывая и раскрывая уровни. Это самый простой из способов просмотра кубов. О других способах чтения многомерных кубов мы расскажем в одной из следующих статей данного цикла.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6.</w:t>
      </w:r>
      <w:proofErr w:type="gramStart"/>
      <w:r w:rsidRPr="006B7BB8">
        <w:rPr>
          <w:rFonts w:eastAsia="Times New Roman" w:cs="Times New Roman"/>
          <w:b/>
          <w:bCs/>
          <w:lang w:val="ru-RU" w:eastAsia="ru-RU"/>
        </w:rPr>
        <w:t>OLAP</w:t>
      </w:r>
      <w:proofErr w:type="gramEnd"/>
      <w:r w:rsidRPr="006B7BB8">
        <w:rPr>
          <w:rFonts w:eastAsia="Times New Roman" w:cs="Times New Roman"/>
          <w:b/>
          <w:bCs/>
          <w:lang w:val="ru-RU" w:eastAsia="ru-RU"/>
        </w:rPr>
        <w:t>клиенты</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Проиллюстрируем возможности OLAP-клиентов на примере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Для начала кратко остановимся на компонентах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Office</w:t>
      </w:r>
      <w:proofErr w:type="spellEnd"/>
      <w:r w:rsidRPr="006B7BB8">
        <w:rPr>
          <w:rFonts w:eastAsia="Times New Roman" w:cs="Times New Roman"/>
          <w:lang w:val="ru-RU" w:eastAsia="ru-RU"/>
        </w:rPr>
        <w:t xml:space="preserve">, используемых для работы с OLAP-данными, — это позволит нам в дальнейшем избежать терминологической путаницы. Тем более что все эти компоненты содержат в своем названии словосочетание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Первым из компонентов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Office</w:t>
      </w:r>
      <w:proofErr w:type="spellEnd"/>
      <w:r w:rsidRPr="006B7BB8">
        <w:rPr>
          <w:rFonts w:eastAsia="Times New Roman" w:cs="Times New Roman"/>
          <w:lang w:val="ru-RU" w:eastAsia="ru-RU"/>
        </w:rPr>
        <w:t xml:space="preserve">, предназначенных для создания OLAP-клиентов, является набор библиотек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w:t>
      </w:r>
      <w:proofErr w:type="spellEnd"/>
      <w:r w:rsidRPr="006B7BB8">
        <w:rPr>
          <w:rFonts w:eastAsia="Times New Roman" w:cs="Times New Roman"/>
          <w:lang w:val="ru-RU" w:eastAsia="ru-RU"/>
        </w:rPr>
        <w:t xml:space="preserve">. С одной стороны, он является составной частью </w:t>
      </w:r>
      <w:proofErr w:type="spellStart"/>
      <w:r w:rsidRPr="006B7BB8">
        <w:rPr>
          <w:rFonts w:eastAsia="Times New Roman" w:cs="Times New Roman"/>
          <w:lang w:val="ru-RU" w:eastAsia="ru-RU"/>
        </w:rPr>
        <w:t>Analysis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Services</w:t>
      </w:r>
      <w:proofErr w:type="spellEnd"/>
      <w:r w:rsidRPr="006B7BB8">
        <w:rPr>
          <w:rFonts w:eastAsia="Times New Roman" w:cs="Times New Roman"/>
          <w:lang w:val="ru-RU" w:eastAsia="ru-RU"/>
        </w:rPr>
        <w:t xml:space="preserve"> и </w:t>
      </w:r>
      <w:proofErr w:type="gramStart"/>
      <w:r w:rsidRPr="006B7BB8">
        <w:rPr>
          <w:rFonts w:eastAsia="Times New Roman" w:cs="Times New Roman"/>
          <w:lang w:val="ru-RU" w:eastAsia="ru-RU"/>
        </w:rPr>
        <w:t>выполняет роль</w:t>
      </w:r>
      <w:proofErr w:type="gramEnd"/>
      <w:r w:rsidRPr="006B7BB8">
        <w:rPr>
          <w:rFonts w:eastAsia="Times New Roman" w:cs="Times New Roman"/>
          <w:lang w:val="ru-RU" w:eastAsia="ru-RU"/>
        </w:rPr>
        <w:t xml:space="preserve"> связующего звена между </w:t>
      </w:r>
      <w:proofErr w:type="spellStart"/>
      <w:r w:rsidRPr="006B7BB8">
        <w:rPr>
          <w:rFonts w:eastAsia="Times New Roman" w:cs="Times New Roman"/>
          <w:lang w:val="ru-RU" w:eastAsia="ru-RU"/>
        </w:rPr>
        <w:t>Analysis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Services</w:t>
      </w:r>
      <w:proofErr w:type="spellEnd"/>
      <w:r w:rsidRPr="006B7BB8">
        <w:rPr>
          <w:rFonts w:eastAsia="Times New Roman" w:cs="Times New Roman"/>
          <w:lang w:val="ru-RU" w:eastAsia="ru-RU"/>
        </w:rPr>
        <w:t xml:space="preserve"> и их клиентами (не обязательно имеющими отношение к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Office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w:t>
      </w:r>
      <w:proofErr w:type="spellEnd"/>
      <w:r w:rsidRPr="006B7BB8">
        <w:rPr>
          <w:rFonts w:eastAsia="Times New Roman" w:cs="Times New Roman"/>
          <w:lang w:val="ru-RU" w:eastAsia="ru-RU"/>
        </w:rPr>
        <w:t xml:space="preserve"> может быть установлен отдельно на компьютер, на котором эксплуатируются какие-либо клиенты </w:t>
      </w:r>
      <w:proofErr w:type="spellStart"/>
      <w:r w:rsidRPr="006B7BB8">
        <w:rPr>
          <w:rFonts w:eastAsia="Times New Roman" w:cs="Times New Roman"/>
          <w:lang w:val="ru-RU" w:eastAsia="ru-RU"/>
        </w:rPr>
        <w:t>Analysis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Services</w:t>
      </w:r>
      <w:proofErr w:type="spellEnd"/>
      <w:r w:rsidRPr="006B7BB8">
        <w:rPr>
          <w:rFonts w:eastAsia="Times New Roman" w:cs="Times New Roman"/>
          <w:lang w:val="ru-RU" w:eastAsia="ru-RU"/>
        </w:rPr>
        <w:t xml:space="preserve">; для его установки в состав </w:t>
      </w:r>
      <w:proofErr w:type="spellStart"/>
      <w:r w:rsidRPr="006B7BB8">
        <w:rPr>
          <w:rFonts w:eastAsia="Times New Roman" w:cs="Times New Roman"/>
          <w:lang w:val="ru-RU" w:eastAsia="ru-RU"/>
        </w:rPr>
        <w:t>Analysis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Services</w:t>
      </w:r>
      <w:proofErr w:type="spellEnd"/>
      <w:r w:rsidRPr="006B7BB8">
        <w:rPr>
          <w:rFonts w:eastAsia="Times New Roman" w:cs="Times New Roman"/>
          <w:lang w:val="ru-RU" w:eastAsia="ru-RU"/>
        </w:rPr>
        <w:t xml:space="preserve"> входит отдельный дистрибутив. С другой стороны,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w:t>
      </w:r>
      <w:proofErr w:type="spellEnd"/>
      <w:r w:rsidRPr="006B7BB8">
        <w:rPr>
          <w:rFonts w:eastAsia="Times New Roman" w:cs="Times New Roman"/>
          <w:lang w:val="ru-RU" w:eastAsia="ru-RU"/>
        </w:rPr>
        <w:t xml:space="preserve"> входит и в состав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Office</w:t>
      </w:r>
      <w:proofErr w:type="spellEnd"/>
      <w:r w:rsidRPr="006B7BB8">
        <w:rPr>
          <w:rFonts w:eastAsia="Times New Roman" w:cs="Times New Roman"/>
          <w:lang w:val="ru-RU" w:eastAsia="ru-RU"/>
        </w:rPr>
        <w:t xml:space="preserve"> 2000/XP и при этом может быть использован не только для работы с данными </w:t>
      </w:r>
      <w:proofErr w:type="spellStart"/>
      <w:r w:rsidRPr="006B7BB8">
        <w:rPr>
          <w:rFonts w:eastAsia="Times New Roman" w:cs="Times New Roman"/>
          <w:lang w:val="ru-RU" w:eastAsia="ru-RU"/>
        </w:rPr>
        <w:t>Analysis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Services</w:t>
      </w:r>
      <w:proofErr w:type="spellEnd"/>
      <w:r w:rsidRPr="006B7BB8">
        <w:rPr>
          <w:rFonts w:eastAsia="Times New Roman" w:cs="Times New Roman"/>
          <w:lang w:val="ru-RU" w:eastAsia="ru-RU"/>
        </w:rPr>
        <w:t xml:space="preserve">, но и для создания и </w:t>
      </w:r>
      <w:proofErr w:type="gramStart"/>
      <w:r w:rsidRPr="006B7BB8">
        <w:rPr>
          <w:rFonts w:eastAsia="Times New Roman" w:cs="Times New Roman"/>
          <w:lang w:val="ru-RU" w:eastAsia="ru-RU"/>
        </w:rPr>
        <w:t>чтения</w:t>
      </w:r>
      <w:proofErr w:type="gramEnd"/>
      <w:r w:rsidRPr="006B7BB8">
        <w:rPr>
          <w:rFonts w:eastAsia="Times New Roman" w:cs="Times New Roman"/>
          <w:lang w:val="ru-RU" w:eastAsia="ru-RU"/>
        </w:rPr>
        <w:t xml:space="preserve"> локальных OLAP-кубов, не имеющих отношения к </w:t>
      </w:r>
      <w:proofErr w:type="spellStart"/>
      <w:r w:rsidRPr="006B7BB8">
        <w:rPr>
          <w:rFonts w:eastAsia="Times New Roman" w:cs="Times New Roman"/>
          <w:lang w:val="ru-RU" w:eastAsia="ru-RU"/>
        </w:rPr>
        <w:t>Analysis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Services</w:t>
      </w:r>
      <w:proofErr w:type="spellEnd"/>
      <w:r w:rsidRPr="006B7BB8">
        <w:rPr>
          <w:rFonts w:eastAsia="Times New Roman" w:cs="Times New Roman"/>
          <w:lang w:val="ru-RU" w:eastAsia="ru-RU"/>
        </w:rPr>
        <w:t xml:space="preserve">, как с помощью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так и без него. Вторым компонентом, который может быть использован для просмотра OLAP-кубов, является служба, называемая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Reports</w:t>
      </w:r>
      <w:proofErr w:type="spellEnd"/>
      <w:r w:rsidRPr="006B7BB8">
        <w:rPr>
          <w:rFonts w:eastAsia="Times New Roman" w:cs="Times New Roman"/>
          <w:lang w:val="ru-RU" w:eastAsia="ru-RU"/>
        </w:rPr>
        <w:t xml:space="preserve">, — средство создания сводных таблиц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Это средство позволяет получать, сохранять в кэше в оперативной памяти и отображать на листах рабочих книг двухмерные и трехмерные наборы агрегатных данных на основе данных из реляционных СУБД и рабочих книг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Reports</w:t>
      </w:r>
      <w:proofErr w:type="spellEnd"/>
      <w:r w:rsidRPr="006B7BB8">
        <w:rPr>
          <w:rFonts w:eastAsia="Times New Roman" w:cs="Times New Roman"/>
          <w:lang w:val="ru-RU" w:eastAsia="ru-RU"/>
        </w:rPr>
        <w:t xml:space="preserve"> </w:t>
      </w:r>
      <w:proofErr w:type="gramStart"/>
      <w:r w:rsidRPr="006B7BB8">
        <w:rPr>
          <w:rFonts w:eastAsia="Times New Roman" w:cs="Times New Roman"/>
          <w:lang w:val="ru-RU" w:eastAsia="ru-RU"/>
        </w:rPr>
        <w:t xml:space="preserve">входит в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начиная</w:t>
      </w:r>
      <w:proofErr w:type="gramEnd"/>
      <w:r w:rsidRPr="006B7BB8">
        <w:rPr>
          <w:rFonts w:eastAsia="Times New Roman" w:cs="Times New Roman"/>
          <w:lang w:val="ru-RU" w:eastAsia="ru-RU"/>
        </w:rPr>
        <w:t xml:space="preserve"> с версии 5.0, но возможность считывать с помощью него данные из OLAP-кубов </w:t>
      </w:r>
      <w:proofErr w:type="spellStart"/>
      <w:r w:rsidRPr="006B7BB8">
        <w:rPr>
          <w:rFonts w:eastAsia="Times New Roman" w:cs="Times New Roman"/>
          <w:lang w:val="ru-RU" w:eastAsia="ru-RU"/>
        </w:rPr>
        <w:t>Analysis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Services</w:t>
      </w:r>
      <w:proofErr w:type="spellEnd"/>
      <w:r w:rsidRPr="006B7BB8">
        <w:rPr>
          <w:rFonts w:eastAsia="Times New Roman" w:cs="Times New Roman"/>
          <w:lang w:val="ru-RU" w:eastAsia="ru-RU"/>
        </w:rPr>
        <w:t xml:space="preserve">, равно как и создавать локальные OLAP-кубы, впервые появилась в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2000. Отметим, что средство создания сводных таблиц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использует библиотеки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Services</w:t>
      </w:r>
      <w:proofErr w:type="spellEnd"/>
      <w:r w:rsidRPr="006B7BB8">
        <w:rPr>
          <w:rFonts w:eastAsia="Times New Roman" w:cs="Times New Roman"/>
          <w:lang w:val="ru-RU" w:eastAsia="ru-RU"/>
        </w:rPr>
        <w:t xml:space="preserve">. И наконец, третьим компонентом, применяемым при создании OLAP-клиентов, является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List</w:t>
      </w:r>
      <w:proofErr w:type="spellEnd"/>
      <w:r w:rsidRPr="006B7BB8">
        <w:rPr>
          <w:rFonts w:eastAsia="Times New Roman" w:cs="Times New Roman"/>
          <w:lang w:val="ru-RU" w:eastAsia="ru-RU"/>
        </w:rPr>
        <w:t xml:space="preserve"> — элемент управления </w:t>
      </w:r>
      <w:proofErr w:type="spellStart"/>
      <w:r w:rsidRPr="006B7BB8">
        <w:rPr>
          <w:rFonts w:eastAsia="Times New Roman" w:cs="Times New Roman"/>
          <w:lang w:val="ru-RU" w:eastAsia="ru-RU"/>
        </w:rPr>
        <w:t>ActiveX</w:t>
      </w:r>
      <w:proofErr w:type="spellEnd"/>
      <w:r w:rsidRPr="006B7BB8">
        <w:rPr>
          <w:rFonts w:eastAsia="Times New Roman" w:cs="Times New Roman"/>
          <w:lang w:val="ru-RU" w:eastAsia="ru-RU"/>
        </w:rPr>
        <w:t xml:space="preserve">, входящий в состав </w:t>
      </w:r>
      <w:proofErr w:type="spellStart"/>
      <w:r w:rsidRPr="006B7BB8">
        <w:rPr>
          <w:rFonts w:eastAsia="Times New Roman" w:cs="Times New Roman"/>
          <w:lang w:val="ru-RU" w:eastAsia="ru-RU"/>
        </w:rPr>
        <w:lastRenderedPageBreak/>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Office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Web</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Components</w:t>
      </w:r>
      <w:proofErr w:type="spellEnd"/>
      <w:r w:rsidRPr="006B7BB8">
        <w:rPr>
          <w:rFonts w:eastAsia="Times New Roman" w:cs="Times New Roman"/>
          <w:lang w:val="ru-RU" w:eastAsia="ru-RU"/>
        </w:rPr>
        <w:t xml:space="preserve"> и предназначенный для просмотра сечений OLAP-кубов. Применяется он главным образом на </w:t>
      </w:r>
      <w:proofErr w:type="spellStart"/>
      <w:r w:rsidRPr="006B7BB8">
        <w:rPr>
          <w:rFonts w:eastAsia="Times New Roman" w:cs="Times New Roman"/>
          <w:lang w:val="ru-RU" w:eastAsia="ru-RU"/>
        </w:rPr>
        <w:t>Web</w:t>
      </w:r>
      <w:proofErr w:type="spellEnd"/>
      <w:r w:rsidRPr="006B7BB8">
        <w:rPr>
          <w:rFonts w:eastAsia="Times New Roman" w:cs="Times New Roman"/>
          <w:lang w:val="ru-RU" w:eastAsia="ru-RU"/>
        </w:rPr>
        <w:t xml:space="preserve">-страницах, а иногда и в </w:t>
      </w:r>
      <w:proofErr w:type="gramStart"/>
      <w:r w:rsidRPr="006B7BB8">
        <w:rPr>
          <w:rFonts w:eastAsia="Times New Roman" w:cs="Times New Roman"/>
          <w:lang w:val="ru-RU" w:eastAsia="ru-RU"/>
        </w:rPr>
        <w:t>обычных</w:t>
      </w:r>
      <w:proofErr w:type="gram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Windows</w:t>
      </w:r>
      <w:proofErr w:type="spellEnd"/>
      <w:r w:rsidRPr="006B7BB8">
        <w:rPr>
          <w:rFonts w:eastAsia="Times New Roman" w:cs="Times New Roman"/>
          <w:lang w:val="ru-RU" w:eastAsia="ru-RU"/>
        </w:rPr>
        <w:t>-приложениях.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Выяснив, что представляют собой средства чтения OLAP-кубов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Office</w:t>
      </w:r>
      <w:proofErr w:type="spellEnd"/>
      <w:r w:rsidRPr="006B7BB8">
        <w:rPr>
          <w:rFonts w:eastAsia="Times New Roman" w:cs="Times New Roman"/>
          <w:lang w:val="ru-RU" w:eastAsia="ru-RU"/>
        </w:rPr>
        <w:t xml:space="preserve">, мы можем перейти к более детальному рассмотрению процесса чтения и отображения OLAP-кубов с помощью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Как было отмечено выше, средства создания сводных таблиц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хранят в кэше агрегатные данные, вычисленные на основе данных из реляционных СУБД или полученные от OLAP-серверов. Манипулируя сводной таблицей, пользователь может управлять отображением данных из этого кэша. Прежде чем приступить к созданию примера, заметим, что посредством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2000 можно корректно отображать данные из OLAP-кубов, </w:t>
      </w:r>
      <w:proofErr w:type="gramStart"/>
      <w:r w:rsidRPr="006B7BB8">
        <w:rPr>
          <w:rFonts w:eastAsia="Times New Roman" w:cs="Times New Roman"/>
          <w:lang w:val="ru-RU" w:eastAsia="ru-RU"/>
        </w:rPr>
        <w:t>созданных</w:t>
      </w:r>
      <w:proofErr w:type="gramEnd"/>
      <w:r w:rsidRPr="006B7BB8">
        <w:rPr>
          <w:rFonts w:eastAsia="Times New Roman" w:cs="Times New Roman"/>
          <w:lang w:val="ru-RU" w:eastAsia="ru-RU"/>
        </w:rPr>
        <w:t xml:space="preserve"> с помощью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SQL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7.0 OLAP </w:t>
      </w:r>
      <w:proofErr w:type="spellStart"/>
      <w:r w:rsidRPr="006B7BB8">
        <w:rPr>
          <w:rFonts w:eastAsia="Times New Roman" w:cs="Times New Roman"/>
          <w:lang w:val="ru-RU" w:eastAsia="ru-RU"/>
        </w:rPr>
        <w:t>Services</w:t>
      </w:r>
      <w:proofErr w:type="spellEnd"/>
      <w:r w:rsidRPr="006B7BB8">
        <w:rPr>
          <w:rFonts w:eastAsia="Times New Roman" w:cs="Times New Roman"/>
          <w:lang w:val="ru-RU" w:eastAsia="ru-RU"/>
        </w:rPr>
        <w:t xml:space="preserve">. Что касается OLAP-кубов, </w:t>
      </w:r>
      <w:proofErr w:type="gramStart"/>
      <w:r w:rsidRPr="006B7BB8">
        <w:rPr>
          <w:rFonts w:eastAsia="Times New Roman" w:cs="Times New Roman"/>
          <w:lang w:val="ru-RU" w:eastAsia="ru-RU"/>
        </w:rPr>
        <w:t>созданных</w:t>
      </w:r>
      <w:proofErr w:type="gramEnd"/>
      <w:r w:rsidRPr="006B7BB8">
        <w:rPr>
          <w:rFonts w:eastAsia="Times New Roman" w:cs="Times New Roman"/>
          <w:lang w:val="ru-RU" w:eastAsia="ru-RU"/>
        </w:rPr>
        <w:t xml:space="preserve"> с помощью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SQL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2000 </w:t>
      </w:r>
      <w:proofErr w:type="spellStart"/>
      <w:r w:rsidRPr="006B7BB8">
        <w:rPr>
          <w:rFonts w:eastAsia="Times New Roman" w:cs="Times New Roman"/>
          <w:lang w:val="ru-RU" w:eastAsia="ru-RU"/>
        </w:rPr>
        <w:t>Analysis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Services</w:t>
      </w:r>
      <w:proofErr w:type="spellEnd"/>
      <w:r w:rsidRPr="006B7BB8">
        <w:rPr>
          <w:rFonts w:eastAsia="Times New Roman" w:cs="Times New Roman"/>
          <w:lang w:val="ru-RU" w:eastAsia="ru-RU"/>
        </w:rPr>
        <w:t xml:space="preserve">, по большей части посредством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2000, то они также отображаются корректно, однако имеются и некоторые ограничения. Например, при создании локальных кубов OLAP или при сохранении сводной таблицы в виде </w:t>
      </w:r>
      <w:proofErr w:type="spellStart"/>
      <w:r w:rsidRPr="006B7BB8">
        <w:rPr>
          <w:rFonts w:eastAsia="Times New Roman" w:cs="Times New Roman"/>
          <w:lang w:val="ru-RU" w:eastAsia="ru-RU"/>
        </w:rPr>
        <w:t>Web</w:t>
      </w:r>
      <w:proofErr w:type="spellEnd"/>
      <w:r w:rsidRPr="006B7BB8">
        <w:rPr>
          <w:rFonts w:eastAsia="Times New Roman" w:cs="Times New Roman"/>
          <w:lang w:val="ru-RU" w:eastAsia="ru-RU"/>
        </w:rPr>
        <w:t xml:space="preserve">-страницы с помощью соответствующих мастеров автоматически выбирается OLE DB-провайдер предыдущей версии (версии 7.0), не </w:t>
      </w:r>
      <w:proofErr w:type="gramStart"/>
      <w:r w:rsidRPr="006B7BB8">
        <w:rPr>
          <w:rFonts w:eastAsia="Times New Roman" w:cs="Times New Roman"/>
          <w:lang w:val="ru-RU" w:eastAsia="ru-RU"/>
        </w:rPr>
        <w:t>поддерживающий</w:t>
      </w:r>
      <w:proofErr w:type="gramEnd"/>
      <w:r w:rsidRPr="006B7BB8">
        <w:rPr>
          <w:rFonts w:eastAsia="Times New Roman" w:cs="Times New Roman"/>
          <w:lang w:val="ru-RU" w:eastAsia="ru-RU"/>
        </w:rPr>
        <w:t xml:space="preserve"> несбалансированные измерения. Это приводит к сообщениям об ошибках и к игнорированию таких измерений или даже всего источника данных. При использовании же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2002 эти проблемы не возникают.</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В качестве примера создадим сводную таблицу, содержащую данные OLAP-куба, создание которого мы рассматривали в предыдущей главе. Для этого запустим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и из меню </w:t>
      </w:r>
      <w:proofErr w:type="spellStart"/>
      <w:r w:rsidRPr="006B7BB8">
        <w:rPr>
          <w:rFonts w:eastAsia="Times New Roman" w:cs="Times New Roman"/>
          <w:lang w:val="ru-RU" w:eastAsia="ru-RU"/>
        </w:rPr>
        <w:t>Data</w:t>
      </w:r>
      <w:proofErr w:type="spellEnd"/>
      <w:r w:rsidRPr="006B7BB8">
        <w:rPr>
          <w:rFonts w:eastAsia="Times New Roman" w:cs="Times New Roman"/>
          <w:lang w:val="ru-RU" w:eastAsia="ru-RU"/>
        </w:rPr>
        <w:t xml:space="preserve"> выберем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and</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PivotChart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Report</w:t>
      </w:r>
      <w:proofErr w:type="spellEnd"/>
      <w:r w:rsidRPr="006B7BB8">
        <w:rPr>
          <w:rFonts w:eastAsia="Times New Roman" w:cs="Times New Roman"/>
          <w:lang w:val="ru-RU" w:eastAsia="ru-RU"/>
        </w:rPr>
        <w:t xml:space="preserve">. После этого управление будет передано мастеру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and</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PivotChart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Wizard</w:t>
      </w:r>
      <w:proofErr w:type="spellEnd"/>
      <w:r w:rsidRPr="006B7BB8">
        <w:rPr>
          <w:rFonts w:eastAsia="Times New Roman" w:cs="Times New Roman"/>
          <w:lang w:val="ru-RU" w:eastAsia="ru-RU"/>
        </w:rPr>
        <w:t xml:space="preserve">. В первой диалоговой панели этого мастера укажем, что для построения сводной таблицы выбирается внешний источник данных, для чего выберем опцию </w:t>
      </w:r>
      <w:proofErr w:type="spellStart"/>
      <w:r w:rsidRPr="006B7BB8">
        <w:rPr>
          <w:rFonts w:eastAsia="Times New Roman" w:cs="Times New Roman"/>
          <w:lang w:val="ru-RU" w:eastAsia="ru-RU"/>
        </w:rPr>
        <w:t>External</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data</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source</w:t>
      </w:r>
      <w:proofErr w:type="spellEnd"/>
      <w:r w:rsidRPr="006B7BB8">
        <w:rPr>
          <w:rFonts w:eastAsia="Times New Roman" w:cs="Times New Roman"/>
          <w:lang w:val="ru-RU" w:eastAsia="ru-RU"/>
        </w:rPr>
        <w:t xml:space="preserve">. Затем укажем, что это за источник, нажав кнопку </w:t>
      </w:r>
      <w:proofErr w:type="spellStart"/>
      <w:r w:rsidRPr="006B7BB8">
        <w:rPr>
          <w:rFonts w:eastAsia="Times New Roman" w:cs="Times New Roman"/>
          <w:lang w:val="ru-RU" w:eastAsia="ru-RU"/>
        </w:rPr>
        <w:t>Get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Data</w:t>
      </w:r>
      <w:proofErr w:type="spellEnd"/>
      <w:r w:rsidRPr="006B7BB8">
        <w:rPr>
          <w:rFonts w:eastAsia="Times New Roman" w:cs="Times New Roman"/>
          <w:lang w:val="ru-RU" w:eastAsia="ru-RU"/>
        </w:rPr>
        <w:t xml:space="preserve"> в следующей диалоговой панели, что приведет к запуску приложения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Query</w:t>
      </w:r>
      <w:proofErr w:type="spellEnd"/>
      <w:r w:rsidRPr="006B7BB8">
        <w:rPr>
          <w:rFonts w:eastAsia="Times New Roman" w:cs="Times New Roman"/>
          <w:lang w:val="ru-RU" w:eastAsia="ru-RU"/>
        </w:rPr>
        <w:t xml:space="preserve">. Далее выберем закладку OLAP </w:t>
      </w:r>
      <w:proofErr w:type="spellStart"/>
      <w:r w:rsidRPr="006B7BB8">
        <w:rPr>
          <w:rFonts w:eastAsia="Times New Roman" w:cs="Times New Roman"/>
          <w:lang w:val="ru-RU" w:eastAsia="ru-RU"/>
        </w:rPr>
        <w:t>Cubes</w:t>
      </w:r>
      <w:proofErr w:type="spellEnd"/>
      <w:r w:rsidRPr="006B7BB8">
        <w:rPr>
          <w:rFonts w:eastAsia="Times New Roman" w:cs="Times New Roman"/>
          <w:lang w:val="ru-RU" w:eastAsia="ru-RU"/>
        </w:rPr>
        <w:t xml:space="preserve"> и, если в операционной системе еще нет описания соответствующего источника данных, создадим его.</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7CAE5FBB" wp14:editId="489B9679">
            <wp:extent cx="4358640" cy="2194560"/>
            <wp:effectExtent l="0" t="0" r="3810" b="0"/>
            <wp:docPr id="34" name="Рисунок 34" descr="http://www.bestreferat.ru/images/paper/30/66/97966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estreferat.ru/images/paper/30/66/9796630.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58640" cy="219456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6.1. Описание источника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В процессе создания источника данных укажем его имя, выберем OLE DB-провайдер (в нашем случае —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OLE DB </w:t>
      </w:r>
      <w:proofErr w:type="spellStart"/>
      <w:r w:rsidRPr="006B7BB8">
        <w:rPr>
          <w:rFonts w:eastAsia="Times New Roman" w:cs="Times New Roman"/>
          <w:lang w:val="ru-RU" w:eastAsia="ru-RU"/>
        </w:rPr>
        <w:t>Provider</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for</w:t>
      </w:r>
      <w:proofErr w:type="spellEnd"/>
      <w:r w:rsidRPr="006B7BB8">
        <w:rPr>
          <w:rFonts w:eastAsia="Times New Roman" w:cs="Times New Roman"/>
          <w:lang w:val="ru-RU" w:eastAsia="ru-RU"/>
        </w:rPr>
        <w:t xml:space="preserve"> OLAP </w:t>
      </w:r>
      <w:proofErr w:type="spellStart"/>
      <w:r w:rsidRPr="006B7BB8">
        <w:rPr>
          <w:rFonts w:eastAsia="Times New Roman" w:cs="Times New Roman"/>
          <w:lang w:val="ru-RU" w:eastAsia="ru-RU"/>
        </w:rPr>
        <w:t>Services</w:t>
      </w:r>
      <w:proofErr w:type="spellEnd"/>
      <w:r w:rsidRPr="006B7BB8">
        <w:rPr>
          <w:rFonts w:eastAsia="Times New Roman" w:cs="Times New Roman"/>
          <w:lang w:val="ru-RU" w:eastAsia="ru-RU"/>
        </w:rPr>
        <w:t xml:space="preserve"> 8.0, поскольку мы используем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SQL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2000 </w:t>
      </w:r>
      <w:proofErr w:type="spellStart"/>
      <w:r w:rsidRPr="006B7BB8">
        <w:rPr>
          <w:rFonts w:eastAsia="Times New Roman" w:cs="Times New Roman"/>
          <w:lang w:val="ru-RU" w:eastAsia="ru-RU"/>
        </w:rPr>
        <w:t>Analysis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Services</w:t>
      </w:r>
      <w:proofErr w:type="spellEnd"/>
      <w:r w:rsidRPr="006B7BB8">
        <w:rPr>
          <w:rFonts w:eastAsia="Times New Roman" w:cs="Times New Roman"/>
          <w:lang w:val="ru-RU" w:eastAsia="ru-RU"/>
        </w:rPr>
        <w:t xml:space="preserve">) и нажмем на кнопку </w:t>
      </w:r>
      <w:proofErr w:type="spellStart"/>
      <w:r w:rsidRPr="006B7BB8">
        <w:rPr>
          <w:rFonts w:eastAsia="Times New Roman" w:cs="Times New Roman"/>
          <w:lang w:val="ru-RU" w:eastAsia="ru-RU"/>
        </w:rPr>
        <w:t>Connect</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187E6929" wp14:editId="4494FB1F">
            <wp:extent cx="3627120" cy="2781300"/>
            <wp:effectExtent l="0" t="0" r="0" b="0"/>
            <wp:docPr id="35" name="Рисунок 35" descr="http://www.bestreferat.ru/images/paper/31/66/97966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estreferat.ru/images/paper/31/66/9796631.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27120" cy="278130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6.2. Выбор провайдера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В диалоговой панели </w:t>
      </w:r>
      <w:proofErr w:type="spellStart"/>
      <w:r w:rsidRPr="006B7BB8">
        <w:rPr>
          <w:rFonts w:eastAsia="Times New Roman" w:cs="Times New Roman"/>
          <w:lang w:val="ru-RU" w:eastAsia="ru-RU"/>
        </w:rPr>
        <w:t>Multidimensional</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Connection</w:t>
      </w:r>
      <w:proofErr w:type="spellEnd"/>
      <w:r w:rsidRPr="006B7BB8">
        <w:rPr>
          <w:rFonts w:eastAsia="Times New Roman" w:cs="Times New Roman"/>
          <w:lang w:val="ru-RU" w:eastAsia="ru-RU"/>
        </w:rPr>
        <w:t xml:space="preserve"> укажем имя компьютера (если это локальный компьютер, можно использовать имя </w:t>
      </w:r>
      <w:proofErr w:type="spellStart"/>
      <w:r w:rsidRPr="006B7BB8">
        <w:rPr>
          <w:rFonts w:eastAsia="Times New Roman" w:cs="Times New Roman"/>
          <w:lang w:val="ru-RU" w:eastAsia="ru-RU"/>
        </w:rPr>
        <w:t>localhost</w:t>
      </w:r>
      <w:proofErr w:type="spellEnd"/>
      <w:r w:rsidRPr="006B7BB8">
        <w:rPr>
          <w:rFonts w:eastAsia="Times New Roman" w:cs="Times New Roman"/>
          <w:lang w:val="ru-RU" w:eastAsia="ru-RU"/>
        </w:rPr>
        <w:t>), на котором расположен OLAP-сервер, а также данные для аутентификации пользователя, которые понадобятся только в том случае, если для связи с OLAP-сервером мы используем HTTP-протокол.</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0C6F2531" wp14:editId="1EF272D7">
            <wp:extent cx="5212080" cy="3909060"/>
            <wp:effectExtent l="0" t="0" r="7620" b="0"/>
            <wp:docPr id="36" name="Рисунок 36" descr="http://www.bestreferat.ru/images/paper/32/66/9796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bestreferat.ru/images/paper/32/66/9796632.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12080" cy="390906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6.3. Выбор OLAP-сервера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 наконец, выберем имя многомерной базы данных, в которой хранится OLAP-куб.</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0582552C" wp14:editId="740A3885">
            <wp:extent cx="5212080" cy="3909060"/>
            <wp:effectExtent l="0" t="0" r="7620" b="0"/>
            <wp:docPr id="37" name="Рисунок 37" descr="http://www.bestreferat.ru/images/paper/33/66/9796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bestreferat.ru/images/paper/33/66/9796633.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12080" cy="390906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6.4. Выбор многомерной базы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Определив источник данных, выберем куб, который мы будем отображать в сводной таблице.</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67B3F155" wp14:editId="7D3E2A62">
            <wp:extent cx="3627120" cy="2781300"/>
            <wp:effectExtent l="0" t="0" r="0" b="0"/>
            <wp:docPr id="38" name="Рисунок 38" descr="http://www.bestreferat.ru/images/paper/34/66/97966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bestreferat.ru/images/paper/34/66/9796634.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27120" cy="278130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6.5. Выбор куба для отображения в сводной таблице</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После этого можно нажать кнопку OK. В результате мы получим пустую сводную таблицу, вид которой в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2000:</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2F9FC9A6" wp14:editId="2007B93A">
            <wp:extent cx="3329940" cy="2369820"/>
            <wp:effectExtent l="0" t="0" r="3810" b="0"/>
            <wp:docPr id="39" name="Рисунок 39" descr="http://www.bestreferat.ru/images/paper/35/66/9796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bestreferat.ru/images/paper/35/66/9796635.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29940" cy="236982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 xml:space="preserve">Рис. 6.6. Сводная таблица в </w:t>
      </w:r>
      <w:proofErr w:type="spellStart"/>
      <w:r w:rsidRPr="006B7BB8">
        <w:rPr>
          <w:rFonts w:eastAsia="Times New Roman" w:cs="Times New Roman"/>
          <w:b/>
          <w:bCs/>
          <w:lang w:val="ru-RU" w:eastAsia="ru-RU"/>
        </w:rPr>
        <w:t>Excel</w:t>
      </w:r>
      <w:proofErr w:type="spellEnd"/>
      <w:r w:rsidRPr="006B7BB8">
        <w:rPr>
          <w:rFonts w:eastAsia="Times New Roman" w:cs="Times New Roman"/>
          <w:b/>
          <w:bCs/>
          <w:lang w:val="ru-RU" w:eastAsia="ru-RU"/>
        </w:rPr>
        <w:t xml:space="preserve"> 2000</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Для дальнейших манипуляций нам потребуется панель инструментов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В случае с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2000 пользоваться ею удобнее, если она не закреплена у края окна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а свободно перемещается по экрану, в противном случае некоторые нужные нам элементы этой панели окажутся недоступны.</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Следует отметить, что, когда фокус ввода находится на самой сводной таблице (для чего достаточно щелкнуть по ней мышью), панель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в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2000 содержит кнопки с названиями измерений и мер куба. Отметим, что они обозначаются пиктограммами разного вида и, если их названия не умещаются на кнопке, их можно увидеть на всплывающих подсказках. При смещении фокуса ввода в другое место листа эти кнопки исчезают. В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2002 диалоговая панель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выглядит иначе — она не содержит кнопок с именами измерений и мер. Их список предоставляется в отдельной панели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Field</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List</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2D7E87A7" wp14:editId="6A26EEF4">
            <wp:extent cx="2857500" cy="2560320"/>
            <wp:effectExtent l="0" t="0" r="0" b="0"/>
            <wp:docPr id="40" name="Рисунок 40" descr="http://www.bestreferat.ru/images/paper/36/66/97966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bestreferat.ru/images/paper/36/66/9796636.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256032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 xml:space="preserve">Рис. 6.7. Сводная таблица в </w:t>
      </w:r>
      <w:proofErr w:type="spellStart"/>
      <w:r w:rsidRPr="006B7BB8">
        <w:rPr>
          <w:rFonts w:eastAsia="Times New Roman" w:cs="Times New Roman"/>
          <w:b/>
          <w:bCs/>
          <w:lang w:val="ru-RU" w:eastAsia="ru-RU"/>
        </w:rPr>
        <w:t>Excel</w:t>
      </w:r>
      <w:proofErr w:type="spellEnd"/>
      <w:r w:rsidRPr="006B7BB8">
        <w:rPr>
          <w:rFonts w:eastAsia="Times New Roman" w:cs="Times New Roman"/>
          <w:b/>
          <w:bCs/>
          <w:lang w:val="ru-RU" w:eastAsia="ru-RU"/>
        </w:rPr>
        <w:t xml:space="preserve"> 2002</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Теперь нам необходимо определить, какие из </w:t>
      </w:r>
      <w:proofErr w:type="gramStart"/>
      <w:r w:rsidRPr="006B7BB8">
        <w:rPr>
          <w:rFonts w:eastAsia="Times New Roman" w:cs="Times New Roman"/>
          <w:lang w:val="ru-RU" w:eastAsia="ru-RU"/>
        </w:rPr>
        <w:t>мер</w:t>
      </w:r>
      <w:proofErr w:type="gramEnd"/>
      <w:r w:rsidRPr="006B7BB8">
        <w:rPr>
          <w:rFonts w:eastAsia="Times New Roman" w:cs="Times New Roman"/>
          <w:lang w:val="ru-RU" w:eastAsia="ru-RU"/>
        </w:rPr>
        <w:t xml:space="preserve"> мы хотим отобразить в сводной таблице. Для этого достаточно перенести мышью кнопку (в случае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2002 — соответствующий элемент из списка) с наименованием нужной меры в область данных.</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050574C1" wp14:editId="3D5CC3D0">
            <wp:extent cx="3893820" cy="2750820"/>
            <wp:effectExtent l="0" t="0" r="0" b="0"/>
            <wp:docPr id="41" name="Рисунок 41" descr="http://www.bestreferat.ru/images/paper/37/66/97966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bestreferat.ru/images/paper/37/66/9796637.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93820" cy="275082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6.8. Выбор меры для отображения в сводной таблице</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Теперь требуется определить, какие из полей будут участвовать в формировании строк, столбцов и страниц (иногда последние называются фильтрами). В общем случае сводная таблица является трехмерной, и можно считать, что третье измерение расположено перпендикулярно экрану, а мы наблюдаем сечения, параллельные плоскости экрана и определяемые тем, какая «страница» выбрана для отображения. Осуществить фильтрацию можно путем перетаскивания мышью соответствующих кнопок с панели инструментов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(в случае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2002 — соответствующих элементов с панели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Field</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List</w:t>
      </w:r>
      <w:proofErr w:type="spellEnd"/>
      <w:r w:rsidRPr="006B7BB8">
        <w:rPr>
          <w:rFonts w:eastAsia="Times New Roman" w:cs="Times New Roman"/>
          <w:lang w:val="ru-RU" w:eastAsia="ru-RU"/>
        </w:rPr>
        <w:t xml:space="preserve">) на области строк, столбцов и страниц сводной таблицы — </w:t>
      </w:r>
      <w:proofErr w:type="spellStart"/>
      <w:r w:rsidRPr="006B7BB8">
        <w:rPr>
          <w:rFonts w:eastAsia="Times New Roman" w:cs="Times New Roman"/>
          <w:lang w:val="ru-RU" w:eastAsia="ru-RU"/>
        </w:rPr>
        <w:t>Row</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Area</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Column</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Area</w:t>
      </w:r>
      <w:proofErr w:type="spellEnd"/>
      <w:r w:rsidRPr="006B7BB8">
        <w:rPr>
          <w:rFonts w:eastAsia="Times New Roman" w:cs="Times New Roman"/>
          <w:lang w:val="ru-RU" w:eastAsia="ru-RU"/>
        </w:rPr>
        <w:t xml:space="preserve"> и </w:t>
      </w:r>
      <w:proofErr w:type="spellStart"/>
      <w:r w:rsidRPr="006B7BB8">
        <w:rPr>
          <w:rFonts w:eastAsia="Times New Roman" w:cs="Times New Roman"/>
          <w:lang w:val="ru-RU" w:eastAsia="ru-RU"/>
        </w:rPr>
        <w:t>Page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Area</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06044416" wp14:editId="6CB4B484">
            <wp:extent cx="2857500" cy="1950720"/>
            <wp:effectExtent l="0" t="0" r="0" b="0"/>
            <wp:docPr id="42" name="Рисунок 42" descr="http://www.bestreferat.ru/images/paper/38/66/97966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bestreferat.ru/images/paper/38/66/9796638.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0" cy="195072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8.9. Готовая сводная таблица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Итак, мы отобразили в сводной таблице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содержимое OLAP-куба. Теперь этим отображением можно манипулировать.</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Если нас интересуют более подробные данные, связанные с одним из членов одного из отображаемых измерений, можно дважды щелкнуть по ячейке с этим значением и отобразить члены следующего уровня данного измерения (эта операция называется </w:t>
      </w:r>
      <w:proofErr w:type="spellStart"/>
      <w:r w:rsidRPr="006B7BB8">
        <w:rPr>
          <w:rFonts w:eastAsia="Times New Roman" w:cs="Times New Roman"/>
          <w:lang w:val="ru-RU" w:eastAsia="ru-RU"/>
        </w:rPr>
        <w:t>drill-down</w:t>
      </w:r>
      <w:proofErr w:type="spellEnd"/>
      <w:r w:rsidRPr="006B7BB8">
        <w:rPr>
          <w:rFonts w:eastAsia="Times New Roman" w:cs="Times New Roman"/>
          <w:lang w:val="ru-RU" w:eastAsia="ru-RU"/>
        </w:rPr>
        <w:t>). То, что получится, если дважды щелкнуть на ячейке A5:</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0BE04DAF" wp14:editId="3710E155">
            <wp:extent cx="2857500" cy="2583180"/>
            <wp:effectExtent l="0" t="0" r="0" b="7620"/>
            <wp:docPr id="43" name="Рисунок 43" descr="http://www.bestreferat.ru/images/paper/39/66/97966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bestreferat.ru/images/paper/39/66/9796639.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857500" cy="258318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 xml:space="preserve">Рис. 6.10. Результат операции </w:t>
      </w:r>
      <w:proofErr w:type="spellStart"/>
      <w:r w:rsidRPr="006B7BB8">
        <w:rPr>
          <w:rFonts w:eastAsia="Times New Roman" w:cs="Times New Roman"/>
          <w:b/>
          <w:bCs/>
          <w:lang w:val="ru-RU" w:eastAsia="ru-RU"/>
        </w:rPr>
        <w:t>drill-down</w:t>
      </w:r>
      <w:proofErr w:type="spellEnd"/>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Если же нас интересуют более подробные данные, нежели представленные в данный момент в сводной таблице, следует выбрать ячейку с именем соответствующего измерения (например, ячейку A4) и нажать на панели инструментов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кнопку </w:t>
      </w:r>
      <w:proofErr w:type="spellStart"/>
      <w:r w:rsidRPr="006B7BB8">
        <w:rPr>
          <w:rFonts w:eastAsia="Times New Roman" w:cs="Times New Roman"/>
          <w:lang w:val="ru-RU" w:eastAsia="ru-RU"/>
        </w:rPr>
        <w:t>Show</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Detail</w:t>
      </w:r>
      <w:proofErr w:type="spellEnd"/>
      <w:r w:rsidRPr="006B7BB8">
        <w:rPr>
          <w:rFonts w:eastAsia="Times New Roman" w:cs="Times New Roman"/>
          <w:lang w:val="ru-RU" w:eastAsia="ru-RU"/>
        </w:rPr>
        <w:t>.</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403A5A11" wp14:editId="199E03F0">
            <wp:extent cx="2377440" cy="2430780"/>
            <wp:effectExtent l="0" t="0" r="3810" b="7620"/>
            <wp:docPr id="44" name="Рисунок 44" descr="http://www.bestreferat.ru/images/paper/40/66/97966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bestreferat.ru/images/paper/40/66/9796640.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77440" cy="243078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6.11. Отображение следующего уровня иерархии измерения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При необходимости можно вручную определить, какие члены измерения должны быть отображены в сводной таблице; для этого можно нажать кнопку вывода соответствующего выпадающего списка в правой части ячейки с именем измерения.</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182E0F13" wp14:editId="3A0515C8">
            <wp:extent cx="2423160" cy="3406140"/>
            <wp:effectExtent l="0" t="0" r="0" b="3810"/>
            <wp:docPr id="45" name="Рисунок 45" descr="http://www.bestreferat.ru/images/paper/41/66/97966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bestreferat.ru/images/paper/41/66/9796641.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23160" cy="340614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6.12. Выбор отображаемых членов измерения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Если в сводной таблице отображается несколько мер, они формируют отдельное дополнительное измерение </w:t>
      </w:r>
      <w:proofErr w:type="spellStart"/>
      <w:r w:rsidRPr="006B7BB8">
        <w:rPr>
          <w:rFonts w:eastAsia="Times New Roman" w:cs="Times New Roman"/>
          <w:lang w:val="ru-RU" w:eastAsia="ru-RU"/>
        </w:rPr>
        <w:t>Data</w:t>
      </w:r>
      <w:proofErr w:type="spellEnd"/>
      <w:r w:rsidRPr="006B7BB8">
        <w:rPr>
          <w:rFonts w:eastAsia="Times New Roman" w:cs="Times New Roman"/>
          <w:lang w:val="ru-RU" w:eastAsia="ru-RU"/>
        </w:rPr>
        <w:t>. По умолчанию оно располагается на оси строк, но может быть перенесено и на ось столбцов.</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73A45F37" wp14:editId="03E5C2D6">
            <wp:extent cx="2377440" cy="2011680"/>
            <wp:effectExtent l="0" t="0" r="3810" b="7620"/>
            <wp:docPr id="46" name="Рисунок 46" descr="http://www.bestreferat.ru/images/paper/42/66/97966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estreferat.ru/images/paper/42/66/9796642.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77440" cy="201168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6.13. Отображение нескольких мер в сводной таблице</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Если в сводной таблице оставить только одну меру, перенеся </w:t>
      </w:r>
      <w:proofErr w:type="gramStart"/>
      <w:r w:rsidRPr="006B7BB8">
        <w:rPr>
          <w:rFonts w:eastAsia="Times New Roman" w:cs="Times New Roman"/>
          <w:lang w:val="ru-RU" w:eastAsia="ru-RU"/>
        </w:rPr>
        <w:t>оставшиеся</w:t>
      </w:r>
      <w:proofErr w:type="gramEnd"/>
      <w:r w:rsidRPr="006B7BB8">
        <w:rPr>
          <w:rFonts w:eastAsia="Times New Roman" w:cs="Times New Roman"/>
          <w:lang w:val="ru-RU" w:eastAsia="ru-RU"/>
        </w:rPr>
        <w:t xml:space="preserve"> обратно на панель инструментов </w:t>
      </w:r>
      <w:proofErr w:type="spellStart"/>
      <w:r w:rsidRPr="006B7BB8">
        <w:rPr>
          <w:rFonts w:eastAsia="Times New Roman" w:cs="Times New Roman"/>
          <w:lang w:val="ru-RU" w:eastAsia="ru-RU"/>
        </w:rPr>
        <w:t>PivotTables</w:t>
      </w:r>
      <w:proofErr w:type="spellEnd"/>
      <w:r w:rsidRPr="006B7BB8">
        <w:rPr>
          <w:rFonts w:eastAsia="Times New Roman" w:cs="Times New Roman"/>
          <w:lang w:val="ru-RU" w:eastAsia="ru-RU"/>
        </w:rPr>
        <w:t xml:space="preserve">, измерение </w:t>
      </w:r>
      <w:proofErr w:type="spellStart"/>
      <w:r w:rsidRPr="006B7BB8">
        <w:rPr>
          <w:rFonts w:eastAsia="Times New Roman" w:cs="Times New Roman"/>
          <w:lang w:val="ru-RU" w:eastAsia="ru-RU"/>
        </w:rPr>
        <w:t>Data</w:t>
      </w:r>
      <w:proofErr w:type="spellEnd"/>
      <w:r w:rsidRPr="006B7BB8">
        <w:rPr>
          <w:rFonts w:eastAsia="Times New Roman" w:cs="Times New Roman"/>
          <w:lang w:val="ru-RU" w:eastAsia="ru-RU"/>
        </w:rPr>
        <w:t xml:space="preserve"> исчезнет. Отметим, что с помощью одного из доступных в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шаблонов оформления можно изменить оформление сводной таблицы. Кроме того, можно выбрать на панели инструментов </w:t>
      </w:r>
      <w:proofErr w:type="spellStart"/>
      <w:r w:rsidRPr="006B7BB8">
        <w:rPr>
          <w:rFonts w:eastAsia="Times New Roman" w:cs="Times New Roman"/>
          <w:lang w:val="ru-RU" w:eastAsia="ru-RU"/>
        </w:rPr>
        <w:t>PivotTables</w:t>
      </w:r>
      <w:proofErr w:type="spellEnd"/>
      <w:r w:rsidRPr="006B7BB8">
        <w:rPr>
          <w:rFonts w:eastAsia="Times New Roman" w:cs="Times New Roman"/>
          <w:lang w:val="ru-RU" w:eastAsia="ru-RU"/>
        </w:rPr>
        <w:t xml:space="preserve"> пункты меню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 </w:t>
      </w:r>
      <w:proofErr w:type="spellStart"/>
      <w:r w:rsidRPr="006B7BB8">
        <w:rPr>
          <w:rFonts w:eastAsia="Times New Roman" w:cs="Times New Roman"/>
          <w:lang w:val="ru-RU" w:eastAsia="ru-RU"/>
        </w:rPr>
        <w:t>Table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Options</w:t>
      </w:r>
      <w:proofErr w:type="spellEnd"/>
      <w:r w:rsidRPr="006B7BB8">
        <w:rPr>
          <w:rFonts w:eastAsia="Times New Roman" w:cs="Times New Roman"/>
          <w:lang w:val="ru-RU" w:eastAsia="ru-RU"/>
        </w:rPr>
        <w:t xml:space="preserve"> или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 </w:t>
      </w:r>
      <w:proofErr w:type="spellStart"/>
      <w:r w:rsidRPr="006B7BB8">
        <w:rPr>
          <w:rFonts w:eastAsia="Times New Roman" w:cs="Times New Roman"/>
          <w:lang w:val="ru-RU" w:eastAsia="ru-RU"/>
        </w:rPr>
        <w:t>Field</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Settings</w:t>
      </w:r>
      <w:proofErr w:type="spellEnd"/>
      <w:r w:rsidRPr="006B7BB8">
        <w:rPr>
          <w:rFonts w:eastAsia="Times New Roman" w:cs="Times New Roman"/>
          <w:lang w:val="ru-RU" w:eastAsia="ru-RU"/>
        </w:rPr>
        <w:t xml:space="preserve"> и изменить другие параметры отображения данных в сводной таблице. Применяя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в качестве OLAP-клиента, следует помнить, что объем данных, отображаемых в сводной таблице, ограничен — ведь все эти данные хранятся в оперативной памяти клиентского компьютера.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При необходимости в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можно построить сводную диаграмму, синхронизированную со сводной таблицей. Для этого достаточно нажать соответствующую кнопку на панели инструментов </w:t>
      </w:r>
      <w:proofErr w:type="spellStart"/>
      <w:r w:rsidRPr="006B7BB8">
        <w:rPr>
          <w:rFonts w:eastAsia="Times New Roman" w:cs="Times New Roman"/>
          <w:lang w:val="ru-RU" w:eastAsia="ru-RU"/>
        </w:rPr>
        <w:t>PivotTables</w:t>
      </w:r>
      <w:proofErr w:type="spellEnd"/>
      <w:r w:rsidRPr="006B7BB8">
        <w:rPr>
          <w:rFonts w:eastAsia="Times New Roman" w:cs="Times New Roman"/>
          <w:lang w:val="ru-RU" w:eastAsia="ru-RU"/>
        </w:rPr>
        <w:t xml:space="preserve"> и, если нужно, отредактировать внешний вид диаграммы.</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2F4AE8D4" wp14:editId="67D2DC36">
            <wp:extent cx="2857500" cy="2621280"/>
            <wp:effectExtent l="0" t="0" r="0" b="7620"/>
            <wp:docPr id="47" name="Рисунок 47" descr="http://www.bestreferat.ru/images/paper/43/66/97966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bestreferat.ru/images/paper/43/66/9796643.jpe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57500" cy="262128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6.14. Сводная диаграмма с данными OLAP-куба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Отметим, что с помощью панелей инструментов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и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FieldList</w:t>
      </w:r>
      <w:proofErr w:type="spellEnd"/>
      <w:r w:rsidRPr="006B7BB8">
        <w:rPr>
          <w:rFonts w:eastAsia="Times New Roman" w:cs="Times New Roman"/>
          <w:lang w:val="ru-RU" w:eastAsia="ru-RU"/>
        </w:rPr>
        <w:t xml:space="preserve">, а также выпадающих списков на осях и легенде можно управлять отображением данных на сводной диаграмме, </w:t>
      </w:r>
      <w:proofErr w:type="gramStart"/>
      <w:r w:rsidRPr="006B7BB8">
        <w:rPr>
          <w:rFonts w:eastAsia="Times New Roman" w:cs="Times New Roman"/>
          <w:lang w:val="ru-RU" w:eastAsia="ru-RU"/>
        </w:rPr>
        <w:t>например</w:t>
      </w:r>
      <w:proofErr w:type="gramEnd"/>
      <w:r w:rsidRPr="006B7BB8">
        <w:rPr>
          <w:rFonts w:eastAsia="Times New Roman" w:cs="Times New Roman"/>
          <w:lang w:val="ru-RU" w:eastAsia="ru-RU"/>
        </w:rPr>
        <w:t xml:space="preserve"> выполнять операцию </w:t>
      </w:r>
      <w:proofErr w:type="spellStart"/>
      <w:r w:rsidRPr="006B7BB8">
        <w:rPr>
          <w:rFonts w:eastAsia="Times New Roman" w:cs="Times New Roman"/>
          <w:lang w:val="ru-RU" w:eastAsia="ru-RU"/>
        </w:rPr>
        <w:t>drill-down</w:t>
      </w:r>
      <w:proofErr w:type="spellEnd"/>
      <w:r w:rsidRPr="006B7BB8">
        <w:rPr>
          <w:rFonts w:eastAsia="Times New Roman" w:cs="Times New Roman"/>
          <w:lang w:val="ru-RU" w:eastAsia="ru-RU"/>
        </w:rPr>
        <w:t xml:space="preserve">; при этом сводная таблица будет меняться синхронно с диаграммой. Как уже было отмечено выше,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позволяет создавать локальные OLAP-кубы, представляющие собой подмножества данных серверных OLAP-кубов. Локальные кубы хранятся в файлах с расширением *.</w:t>
      </w:r>
      <w:proofErr w:type="spellStart"/>
      <w:r w:rsidRPr="006B7BB8">
        <w:rPr>
          <w:rFonts w:eastAsia="Times New Roman" w:cs="Times New Roman"/>
          <w:lang w:val="ru-RU" w:eastAsia="ru-RU"/>
        </w:rPr>
        <w:t>cub</w:t>
      </w:r>
      <w:proofErr w:type="spellEnd"/>
      <w:r w:rsidRPr="006B7BB8">
        <w:rPr>
          <w:rFonts w:eastAsia="Times New Roman" w:cs="Times New Roman"/>
          <w:lang w:val="ru-RU" w:eastAsia="ru-RU"/>
        </w:rPr>
        <w:t xml:space="preserve">. Напомним, что для корректного создания локального куба на основе серверного куба, содержащего несбалансированные измерения, рекомендуется применять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2002. Поэтому все последующие примеры выполнены в этой версии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w:t>
      </w:r>
    </w:p>
    <w:p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6B7BB8">
        <w:rPr>
          <w:rFonts w:eastAsia="Times New Roman" w:cs="Times New Roman"/>
          <w:lang w:val="ru-RU" w:eastAsia="ru-RU"/>
        </w:rPr>
        <w:t xml:space="preserve">Чтобы создать локальный OLAP-куб на основе серверного куба, следует на панели инструментов </w:t>
      </w:r>
      <w:proofErr w:type="spellStart"/>
      <w:r w:rsidRPr="006B7BB8">
        <w:rPr>
          <w:rFonts w:eastAsia="Times New Roman" w:cs="Times New Roman"/>
          <w:lang w:val="ru-RU" w:eastAsia="ru-RU"/>
        </w:rPr>
        <w:t>PivotTables</w:t>
      </w:r>
      <w:proofErr w:type="spellEnd"/>
      <w:r w:rsidRPr="006B7BB8">
        <w:rPr>
          <w:rFonts w:eastAsia="Times New Roman" w:cs="Times New Roman"/>
          <w:lang w:val="ru-RU" w:eastAsia="ru-RU"/>
        </w:rPr>
        <w:t xml:space="preserve"> выбрать пункт меню </w:t>
      </w:r>
      <w:proofErr w:type="spellStart"/>
      <w:r w:rsidRPr="006B7BB8">
        <w:rPr>
          <w:rFonts w:eastAsia="Times New Roman" w:cs="Times New Roman"/>
          <w:lang w:val="ru-RU" w:eastAsia="ru-RU"/>
        </w:rPr>
        <w:t>PivotTable</w:t>
      </w:r>
      <w:proofErr w:type="spellEnd"/>
      <w:r w:rsidRPr="006B7BB8">
        <w:rPr>
          <w:rFonts w:eastAsia="Times New Roman" w:cs="Times New Roman"/>
          <w:lang w:val="ru-RU" w:eastAsia="ru-RU"/>
        </w:rPr>
        <w:t xml:space="preserve"> | </w:t>
      </w:r>
      <w:proofErr w:type="spellStart"/>
      <w:r w:rsidRPr="006B7BB8">
        <w:rPr>
          <w:rFonts w:eastAsia="Times New Roman" w:cs="Times New Roman"/>
          <w:lang w:val="ru-RU" w:eastAsia="ru-RU"/>
        </w:rPr>
        <w:t>Offline</w:t>
      </w:r>
      <w:proofErr w:type="spellEnd"/>
      <w:r w:rsidRPr="006B7BB8">
        <w:rPr>
          <w:rFonts w:eastAsia="Times New Roman" w:cs="Times New Roman"/>
          <w:lang w:val="ru-RU" w:eastAsia="ru-RU"/>
        </w:rPr>
        <w:t xml:space="preserve"> OLAP в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2002 (в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2000 ему соответствовал пункт меню </w:t>
      </w:r>
      <w:r w:rsidRPr="00AC4BFB">
        <w:rPr>
          <w:rFonts w:eastAsia="Times New Roman" w:cs="Times New Roman"/>
          <w:lang w:eastAsia="ru-RU"/>
        </w:rPr>
        <w:t xml:space="preserve">PivotTable | Client-Server Settings) </w:t>
      </w:r>
      <w:r w:rsidRPr="006B7BB8">
        <w:rPr>
          <w:rFonts w:eastAsia="Times New Roman" w:cs="Times New Roman"/>
          <w:lang w:val="ru-RU" w:eastAsia="ru-RU"/>
        </w:rPr>
        <w:t>и</w:t>
      </w:r>
      <w:r w:rsidRPr="00AC4BFB">
        <w:rPr>
          <w:rFonts w:eastAsia="Times New Roman" w:cs="Times New Roman"/>
          <w:lang w:eastAsia="ru-RU"/>
        </w:rPr>
        <w:t xml:space="preserve"> </w:t>
      </w:r>
      <w:r w:rsidRPr="006B7BB8">
        <w:rPr>
          <w:rFonts w:eastAsia="Times New Roman" w:cs="Times New Roman"/>
          <w:lang w:val="ru-RU" w:eastAsia="ru-RU"/>
        </w:rPr>
        <w:t>нажать</w:t>
      </w:r>
      <w:r w:rsidRPr="00AC4BFB">
        <w:rPr>
          <w:rFonts w:eastAsia="Times New Roman" w:cs="Times New Roman"/>
          <w:lang w:eastAsia="ru-RU"/>
        </w:rPr>
        <w:t xml:space="preserve"> </w:t>
      </w:r>
      <w:r w:rsidRPr="006B7BB8">
        <w:rPr>
          <w:rFonts w:eastAsia="Times New Roman" w:cs="Times New Roman"/>
          <w:lang w:val="ru-RU" w:eastAsia="ru-RU"/>
        </w:rPr>
        <w:t>кнопку</w:t>
      </w:r>
      <w:r w:rsidRPr="00AC4BFB">
        <w:rPr>
          <w:rFonts w:eastAsia="Times New Roman" w:cs="Times New Roman"/>
          <w:lang w:eastAsia="ru-RU"/>
        </w:rPr>
        <w:t xml:space="preserve"> Create offline data file.</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38456509" wp14:editId="5941EDB3">
            <wp:extent cx="2941320" cy="1638300"/>
            <wp:effectExtent l="0" t="0" r="0" b="0"/>
            <wp:docPr id="48" name="Рисунок 48" descr="http://www.bestreferat.ru/images/paper/44/66/97966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bestreferat.ru/images/paper/44/66/9796644.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41320" cy="163830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 xml:space="preserve">Рис. 6.15. Диалоговая панель </w:t>
      </w:r>
      <w:proofErr w:type="spellStart"/>
      <w:r w:rsidRPr="006B7BB8">
        <w:rPr>
          <w:rFonts w:eastAsia="Times New Roman" w:cs="Times New Roman"/>
          <w:b/>
          <w:bCs/>
          <w:lang w:val="ru-RU" w:eastAsia="ru-RU"/>
        </w:rPr>
        <w:t>Offline</w:t>
      </w:r>
      <w:proofErr w:type="spellEnd"/>
      <w:r w:rsidRPr="006B7BB8">
        <w:rPr>
          <w:rFonts w:eastAsia="Times New Roman" w:cs="Times New Roman"/>
          <w:b/>
          <w:bCs/>
          <w:lang w:val="ru-RU" w:eastAsia="ru-RU"/>
        </w:rPr>
        <w:t xml:space="preserve"> OLAP </w:t>
      </w:r>
      <w:proofErr w:type="spellStart"/>
      <w:r w:rsidRPr="006B7BB8">
        <w:rPr>
          <w:rFonts w:eastAsia="Times New Roman" w:cs="Times New Roman"/>
          <w:b/>
          <w:bCs/>
          <w:lang w:val="ru-RU" w:eastAsia="ru-RU"/>
        </w:rPr>
        <w:t>Settings</w:t>
      </w:r>
      <w:proofErr w:type="spellEnd"/>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Далее следует выбрать измерения и их уровни, а также меры, которые будут присутствовать в локальном кубе.</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03D27CCB" wp14:editId="3D0A26F4">
            <wp:extent cx="4198620" cy="3078480"/>
            <wp:effectExtent l="0" t="0" r="0" b="7620"/>
            <wp:docPr id="49" name="Рисунок 49" descr="http://www.bestreferat.ru/images/paper/45/66/97966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bestreferat.ru/images/paper/45/66/9796645.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198620" cy="307848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6.16. Выбор измерений и мер для локального куба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Помимо выбора измерений, их уровней и мер можно внести и другие ограничения в набор данных, который будет содержаться в локальном кубе, выбрав набор членов изменений, участвующих в его формировании.</w:t>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6ED59333" wp14:editId="127CEF1C">
            <wp:extent cx="4198620" cy="3078480"/>
            <wp:effectExtent l="0" t="0" r="0" b="7620"/>
            <wp:docPr id="50" name="Рисунок 50" descr="http://www.bestreferat.ru/images/paper/46/66/97966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estreferat.ru/images/paper/46/66/9796646.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198620" cy="3078480"/>
                    </a:xfrm>
                    <a:prstGeom prst="rect">
                      <a:avLst/>
                    </a:prstGeom>
                    <a:noFill/>
                    <a:ln>
                      <a:noFill/>
                    </a:ln>
                  </pic:spPr>
                </pic:pic>
              </a:graphicData>
            </a:graphic>
          </wp:inline>
        </w:drawing>
      </w:r>
    </w:p>
    <w:p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6.17. Выбор членов измерений для локального куба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Теперь осталось только сохранить локальный куб в файле с расширением *.</w:t>
      </w:r>
      <w:proofErr w:type="spellStart"/>
      <w:r w:rsidRPr="006B7BB8">
        <w:rPr>
          <w:rFonts w:eastAsia="Times New Roman" w:cs="Times New Roman"/>
          <w:lang w:val="ru-RU" w:eastAsia="ru-RU"/>
        </w:rPr>
        <w:t>cub</w:t>
      </w:r>
      <w:proofErr w:type="spellEnd"/>
      <w:r w:rsidRPr="006B7BB8">
        <w:rPr>
          <w:rFonts w:eastAsia="Times New Roman" w:cs="Times New Roman"/>
          <w:lang w:val="ru-RU" w:eastAsia="ru-RU"/>
        </w:rPr>
        <w:t xml:space="preserve">. Отметим, что этот файл является отчуждаемым: его можно просматривать на любом компьютере, оснащенном как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2002, так и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Excel</w:t>
      </w:r>
      <w:proofErr w:type="spellEnd"/>
      <w:r w:rsidRPr="006B7BB8">
        <w:rPr>
          <w:rFonts w:eastAsia="Times New Roman" w:cs="Times New Roman"/>
          <w:lang w:val="ru-RU" w:eastAsia="ru-RU"/>
        </w:rPr>
        <w:t xml:space="preserve"> 2000, независимо от наличия на нем </w:t>
      </w:r>
      <w:proofErr w:type="spellStart"/>
      <w:r w:rsidRPr="006B7BB8">
        <w:rPr>
          <w:rFonts w:eastAsia="Times New Roman" w:cs="Times New Roman"/>
          <w:lang w:val="ru-RU" w:eastAsia="ru-RU"/>
        </w:rPr>
        <w:t>Microsoft</w:t>
      </w:r>
      <w:proofErr w:type="spellEnd"/>
      <w:r w:rsidRPr="006B7BB8">
        <w:rPr>
          <w:rFonts w:eastAsia="Times New Roman" w:cs="Times New Roman"/>
          <w:lang w:val="ru-RU" w:eastAsia="ru-RU"/>
        </w:rPr>
        <w:t xml:space="preserve"> SQL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Analysis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Services</w:t>
      </w:r>
      <w:proofErr w:type="spellEnd"/>
      <w:r w:rsidRPr="006B7BB8">
        <w:rPr>
          <w:rFonts w:eastAsia="Times New Roman" w:cs="Times New Roman"/>
          <w:lang w:val="ru-RU" w:eastAsia="ru-RU"/>
        </w:rPr>
        <w:t xml:space="preserve"> или их клиентской части.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 xml:space="preserve">7. </w:t>
      </w:r>
      <w:proofErr w:type="spellStart"/>
      <w:r w:rsidRPr="006B7BB8">
        <w:rPr>
          <w:rFonts w:eastAsia="Times New Roman" w:cs="Times New Roman"/>
          <w:b/>
          <w:bCs/>
          <w:lang w:val="ru-RU" w:eastAsia="ru-RU"/>
        </w:rPr>
        <w:t>Применение</w:t>
      </w:r>
      <w:proofErr w:type="gramStart"/>
      <w:r w:rsidRPr="006B7BB8">
        <w:rPr>
          <w:rFonts w:eastAsia="Times New Roman" w:cs="Times New Roman"/>
          <w:b/>
          <w:bCs/>
          <w:lang w:val="ru-RU" w:eastAsia="ru-RU"/>
        </w:rPr>
        <w:t>OLAP</w:t>
      </w:r>
      <w:proofErr w:type="gramEnd"/>
      <w:r w:rsidRPr="006B7BB8">
        <w:rPr>
          <w:rFonts w:eastAsia="Times New Roman" w:cs="Times New Roman"/>
          <w:b/>
          <w:bCs/>
          <w:lang w:val="ru-RU" w:eastAsia="ru-RU"/>
        </w:rPr>
        <w:t>технологий</w:t>
      </w:r>
      <w:proofErr w:type="spellEnd"/>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Эффективное управление крупным и средним бизнесом сегодня </w:t>
      </w:r>
      <w:proofErr w:type="gramStart"/>
      <w:r w:rsidRPr="006B7BB8">
        <w:rPr>
          <w:rFonts w:eastAsia="Times New Roman" w:cs="Times New Roman"/>
          <w:lang w:val="ru-RU" w:eastAsia="ru-RU"/>
        </w:rPr>
        <w:t>не мыслимо</w:t>
      </w:r>
      <w:proofErr w:type="gramEnd"/>
      <w:r w:rsidRPr="006B7BB8">
        <w:rPr>
          <w:rFonts w:eastAsia="Times New Roman" w:cs="Times New Roman"/>
          <w:lang w:val="ru-RU" w:eastAsia="ru-RU"/>
        </w:rPr>
        <w:t xml:space="preserve"> без применения передовых информационных технологий - систем поддержки принятия решений (далее, СППР). Для сложных систем характерно то, что управлять ими приходится, как правило, в условиях не полной информации, незнания закономерностей функционирования и постоянного изменения внешних факторов. Поэтому процесс </w:t>
      </w:r>
      <w:r w:rsidRPr="006B7BB8">
        <w:rPr>
          <w:rFonts w:eastAsia="Times New Roman" w:cs="Times New Roman"/>
          <w:lang w:val="ru-RU" w:eastAsia="ru-RU"/>
        </w:rPr>
        <w:lastRenderedPageBreak/>
        <w:t>управления имеет итерационный характер. После принятия решения и применения управляющего воздействия необходимо вновь оценить состояние, в котором находится система, и решить вопрос, о том правильно ли мы движемся по намеченному пути. Если отклонения нас не удовлетворяют, то необходимо переопределить процесс управления. Современные информационные технологии при поиске ответов на поставленные вопросы позволяют аналитику формулировать и решать следующие классы задач:</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Аналитические - вычисление заданных показателей и статистических характеристик бизнес деятельности на основе ретроспективной информации из баз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Визуализация данных - наглядное графическое и табличное представление имеющейся информации.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Добыча знаний (</w:t>
      </w:r>
      <w:proofErr w:type="spellStart"/>
      <w:r w:rsidRPr="006B7BB8">
        <w:rPr>
          <w:rFonts w:eastAsia="Times New Roman" w:cs="Times New Roman"/>
          <w:lang w:val="ru-RU" w:eastAsia="ru-RU"/>
        </w:rPr>
        <w:t>data</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mining</w:t>
      </w:r>
      <w:proofErr w:type="spellEnd"/>
      <w:r w:rsidRPr="006B7BB8">
        <w:rPr>
          <w:rFonts w:eastAsia="Times New Roman" w:cs="Times New Roman"/>
          <w:lang w:val="ru-RU" w:eastAsia="ru-RU"/>
        </w:rPr>
        <w:t>) - определение взаимосвязей и взаимозависимостей бизнес процессов на основе существующей информации. К данному классу можно отнести задачи: проверки статистических гипотез, кластеризации, нахождения ассоциаций и временных шаблонов. Например, путем анализа экономических и финансовых показателей деятельности компаний, которые затем обанкротились, банк может выявить некоторые стереотипы, которые можно будет учесть при оценке степени риска кредитования.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proofErr w:type="gramStart"/>
      <w:r w:rsidRPr="006B7BB8">
        <w:rPr>
          <w:rFonts w:eastAsia="Times New Roman" w:cs="Times New Roman"/>
          <w:lang w:val="ru-RU" w:eastAsia="ru-RU"/>
        </w:rPr>
        <w:t>· Имитационные - проведение на ЭВМ экспериментов с математическими моделями, описывающими поведение сложных систем в течение заданного или формируемого интервала времени.</w:t>
      </w:r>
      <w:proofErr w:type="gramEnd"/>
      <w:r w:rsidRPr="006B7BB8">
        <w:rPr>
          <w:rFonts w:eastAsia="Times New Roman" w:cs="Times New Roman"/>
          <w:lang w:val="ru-RU" w:eastAsia="ru-RU"/>
        </w:rPr>
        <w:t xml:space="preserve"> Задачи этого класса применяются для анализа возможных последствий принятия того или иного управленческого решения (анализ "Что, если</w:t>
      </w:r>
      <w:proofErr w:type="gramStart"/>
      <w:r w:rsidRPr="006B7BB8">
        <w:rPr>
          <w:rFonts w:eastAsia="Times New Roman" w:cs="Times New Roman"/>
          <w:lang w:val="ru-RU" w:eastAsia="ru-RU"/>
        </w:rPr>
        <w:t>?...").</w:t>
      </w:r>
      <w:proofErr w:type="gramEnd"/>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Синтез управления - используется для определения допустимых управляющих воздействий, обеспечивающих достижение заданной цели. Задачи этого типа применяются для оценки достижимости намеченных целей, определения множества возможных управляющих воздействий, приводящих к заданной цели.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Оптимизационные - основаны на интеграции имитационных, управленческих, оптимизационных и статистических методов моделирования и прогнозирования. Задачи данного класса позволяют выбрать на множестве возможных управлений те из них, которые обеспечивают наиболее эффективное (с точки зрения определенного критерия) продвижение к поставленной цели.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Вряд ли следует надеяться, что когда-либо будет создано комплексное программное обеспечение (ПО) СППР, которое будет реализовывать все, или хотя бы относительно большую часть алгоритмов, применяемых при решении перечисленных классов задач. Не стоит также полагать, что в ближайшие годы могут появиться на рынке программного обеспечения универсальные имитационные модели функционирования коммерческого предприятия, которые можно бы было адаптировать и использовать в СППР конкретной фирмы. Однако весьма вероятно, что ряд фирм для того, чтобы добиться преимущества в конкурентной борьбе, сделает ставку на разработку собственных имитационных моделей. Исходя из личного опыта участия в создании моделей сложных систем, могу утверждать, что даже </w:t>
      </w:r>
      <w:proofErr w:type="gramStart"/>
      <w:r w:rsidRPr="006B7BB8">
        <w:rPr>
          <w:rFonts w:eastAsia="Times New Roman" w:cs="Times New Roman"/>
          <w:lang w:val="ru-RU" w:eastAsia="ru-RU"/>
        </w:rPr>
        <w:t>при</w:t>
      </w:r>
      <w:proofErr w:type="gramEnd"/>
      <w:r w:rsidRPr="006B7BB8">
        <w:rPr>
          <w:rFonts w:eastAsia="Times New Roman" w:cs="Times New Roman"/>
          <w:lang w:val="ru-RU" w:eastAsia="ru-RU"/>
        </w:rPr>
        <w:t xml:space="preserve"> </w:t>
      </w:r>
      <w:proofErr w:type="gramStart"/>
      <w:r w:rsidRPr="006B7BB8">
        <w:rPr>
          <w:rFonts w:eastAsia="Times New Roman" w:cs="Times New Roman"/>
          <w:lang w:val="ru-RU" w:eastAsia="ru-RU"/>
        </w:rPr>
        <w:t>наличие</w:t>
      </w:r>
      <w:proofErr w:type="gramEnd"/>
      <w:r w:rsidRPr="006B7BB8">
        <w:rPr>
          <w:rFonts w:eastAsia="Times New Roman" w:cs="Times New Roman"/>
          <w:lang w:val="ru-RU" w:eastAsia="ru-RU"/>
        </w:rPr>
        <w:t xml:space="preserve"> квалифицированной команды из бизнес аналитиков, математиков и программистов срок реализации подобного проекта составит не менее чем полтора-два года. До тех пор о реальном использовании информационных технологий при решении задач пятого и шестого классов говорить, на мой взгляд, преждевременно, поскольку существующие в этих областях алгоритмы подразумевают наличие адекватной модели управляемой системы.</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Бизнес представляет собой сложный объект, который строится из множества различных по свойствам подсистем, между которыми действует большое число разнородных связей. Предпринимательская деятельность состоит из целого ряда бизнес - процессов, которые существенно зависят от множества внешних факторов: законодательных, экономических, социальных, политических. В кибернетике такие объекты получили название сложные </w:t>
      </w:r>
      <w:r w:rsidRPr="006B7BB8">
        <w:rPr>
          <w:rFonts w:eastAsia="Times New Roman" w:cs="Times New Roman"/>
          <w:lang w:val="ru-RU" w:eastAsia="ru-RU"/>
        </w:rPr>
        <w:lastRenderedPageBreak/>
        <w:t xml:space="preserve">системы, а методы их изучения - системный анализ. Хотя эта наука развивается с начала 40-х годов, с тех пор, когда в армиях США и Великобритании стали привлекать ученых к разработке рекомендаций по проведению боевых операций в ходе Второй мировой войны, существенные практические результаты получены лишь в исследовании операций - применении количественных математических методов для обоснования решений. Но математика начинает работать лишь тогда, когда исследователь имеет модель системы. Математиков, как правило, мало </w:t>
      </w:r>
      <w:proofErr w:type="gramStart"/>
      <w:r w:rsidRPr="006B7BB8">
        <w:rPr>
          <w:rFonts w:eastAsia="Times New Roman" w:cs="Times New Roman"/>
          <w:lang w:val="ru-RU" w:eastAsia="ru-RU"/>
        </w:rPr>
        <w:t>интересует</w:t>
      </w:r>
      <w:proofErr w:type="gramEnd"/>
      <w:r w:rsidRPr="006B7BB8">
        <w:rPr>
          <w:rFonts w:eastAsia="Times New Roman" w:cs="Times New Roman"/>
          <w:lang w:val="ru-RU" w:eastAsia="ru-RU"/>
        </w:rPr>
        <w:t xml:space="preserve"> откуда берется формальная модель. Они справедливо считают, что построение модели относится к компетенции специалистов в конкретной прикладной области.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Откуда же </w:t>
      </w:r>
      <w:proofErr w:type="gramStart"/>
      <w:r w:rsidRPr="006B7BB8">
        <w:rPr>
          <w:rFonts w:eastAsia="Times New Roman" w:cs="Times New Roman"/>
          <w:lang w:val="ru-RU" w:eastAsia="ru-RU"/>
        </w:rPr>
        <w:t>берутся модели и почему их практически нет</w:t>
      </w:r>
      <w:proofErr w:type="gramEnd"/>
      <w:r w:rsidRPr="006B7BB8">
        <w:rPr>
          <w:rFonts w:eastAsia="Times New Roman" w:cs="Times New Roman"/>
          <w:lang w:val="ru-RU" w:eastAsia="ru-RU"/>
        </w:rPr>
        <w:t xml:space="preserve"> в системах управления бизнесом? Общая с точки зрения теории познания триада имеет вид: Гипотеза - Модель - Решение. Появлению любой модели предшествует гипотеза о взаимосвязях явлений и объектов реального мира. Гипотеза является открытием, принципиально новым знанием. Открытие не может быть вычислено, или получено путем логического вывода из уже существующих знаний, поскольку в этом случае оно будет лишь тавтологией, повторением уже пройденного. С точки зрения современной психологии открытие совершается при помощи интуиции, которая уходит корнями в область человеческого подсознания и опирается на огромный личный опыт. Георг Ом, прежде чем открыл свой закон, несколько лет проводил эксперименты с проводниками разного диаметра, разной длины, изготовленными из разных металлов, анализировал и накапливал результаты опытов. Открытию, как правило, предшествует не одна, а множество гипотез. По каждой гипотезе строится модель - формальное математическое описание - и находится решение. Полученное решение проверяется затем в эксперименте и отвергается, если не находит подтверждения.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Вторая проблема заключается в том, что в предпринимательской деятельности да еще в условиях свободного рынка отсутствует возможность проведения целенаправленных экспериментов, которые предшествуют открытию гипотезы и позволяют проверять ее на практике. В настоящее время в бизнесе реально следует рассчитывать лишь на использование комплексного ПО, реализующего алгоритмы решения задач первого, второго и частично третьего из перечисленных классов. Сегодня мы являемся свидетелями стремительного прогресса в создании подобного </w:t>
      </w:r>
      <w:proofErr w:type="gramStart"/>
      <w:r w:rsidRPr="006B7BB8">
        <w:rPr>
          <w:rFonts w:eastAsia="Times New Roman" w:cs="Times New Roman"/>
          <w:lang w:val="ru-RU" w:eastAsia="ru-RU"/>
        </w:rPr>
        <w:t>ПО</w:t>
      </w:r>
      <w:proofErr w:type="gramEnd"/>
      <w:r w:rsidRPr="006B7BB8">
        <w:rPr>
          <w:rFonts w:eastAsia="Times New Roman" w:cs="Times New Roman"/>
          <w:lang w:val="ru-RU" w:eastAsia="ru-RU"/>
        </w:rPr>
        <w:t xml:space="preserve"> под общим названием OLAP (</w:t>
      </w:r>
      <w:proofErr w:type="spellStart"/>
      <w:r w:rsidRPr="006B7BB8">
        <w:rPr>
          <w:rFonts w:eastAsia="Times New Roman" w:cs="Times New Roman"/>
          <w:lang w:val="ru-RU" w:eastAsia="ru-RU"/>
        </w:rPr>
        <w:t>On-line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Analytical</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Processing</w:t>
      </w:r>
      <w:proofErr w:type="spellEnd"/>
      <w:r w:rsidRPr="006B7BB8">
        <w:rPr>
          <w:rFonts w:eastAsia="Times New Roman" w:cs="Times New Roman"/>
          <w:lang w:val="ru-RU" w:eastAsia="ru-RU"/>
        </w:rPr>
        <w:t>). Предназначение новых технологий хранилищ данных и OLAP - заполнить объективно существующие разрывы познавательной деятельности. Более100 крупнейших производителей программ включились в конкуренцию на данном секторе рынка.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Хранилища данных по своей сути больше идея, чем технология. Идея заключается в том, чтобы собрать в едином</w:t>
      </w:r>
      <w:proofErr w:type="gramStart"/>
      <w:r w:rsidRPr="006B7BB8">
        <w:rPr>
          <w:rFonts w:eastAsia="Times New Roman" w:cs="Times New Roman"/>
          <w:lang w:val="ru-RU" w:eastAsia="ru-RU"/>
        </w:rPr>
        <w:t xml:space="preserve"> ,</w:t>
      </w:r>
      <w:proofErr w:type="gramEnd"/>
      <w:r w:rsidRPr="006B7BB8">
        <w:rPr>
          <w:rFonts w:eastAsia="Times New Roman" w:cs="Times New Roman"/>
          <w:lang w:val="ru-RU" w:eastAsia="ru-RU"/>
        </w:rPr>
        <w:t xml:space="preserve"> по крайней мере с точки зрения пользователя, месте - </w:t>
      </w:r>
      <w:proofErr w:type="spellStart"/>
      <w:r w:rsidRPr="006B7BB8">
        <w:rPr>
          <w:rFonts w:eastAsia="Times New Roman" w:cs="Times New Roman"/>
          <w:lang w:val="ru-RU" w:eastAsia="ru-RU"/>
        </w:rPr>
        <w:t>супербазе</w:t>
      </w:r>
      <w:proofErr w:type="spellEnd"/>
      <w:r w:rsidRPr="006B7BB8">
        <w:rPr>
          <w:rFonts w:eastAsia="Times New Roman" w:cs="Times New Roman"/>
          <w:lang w:val="ru-RU" w:eastAsia="ru-RU"/>
        </w:rPr>
        <w:t xml:space="preserve"> всю информацию, которая может понадобиться управляющему при принятии решения. Источниками данных для информационного хранилища служат в первую очередь данные из разрозненных </w:t>
      </w:r>
      <w:proofErr w:type="spellStart"/>
      <w:r w:rsidRPr="006B7BB8">
        <w:rPr>
          <w:rFonts w:eastAsia="Times New Roman" w:cs="Times New Roman"/>
          <w:lang w:val="ru-RU" w:eastAsia="ru-RU"/>
        </w:rPr>
        <w:t>транзактных</w:t>
      </w:r>
      <w:proofErr w:type="spellEnd"/>
      <w:r w:rsidRPr="006B7BB8">
        <w:rPr>
          <w:rFonts w:eastAsia="Times New Roman" w:cs="Times New Roman"/>
          <w:lang w:val="ru-RU" w:eastAsia="ru-RU"/>
        </w:rPr>
        <w:t xml:space="preserve"> информационных систем, основанных на различных реляционных СУБД, которые обслуживают повседневную бизнес-деятельность. Следует особо подчеркнуть, что хранилище данных не предназначается для замены существующих систем, а является как бы надстройкой над ними. В хранилище данных могут быть включены сведения о клиентах, о штатном персонале, о конкурентах, о демографической ситуации, о показателях экономики и проч. Источниками необходимой информации могут быть газеты, радио, телевидение, Интернет и любые другие. При этом предполагается, что данные предварительно должны быть приведены к единым стандартам, очищены от противоречий, структурированы и обобщены с требуемым уровнем детализации. Прогнозируемый объем хранилищ данных оценивается в десятки терабайт (1терабайт примерно равен 10</w:t>
      </w:r>
      <w:r w:rsidRPr="006B7BB8">
        <w:rPr>
          <w:rFonts w:eastAsia="Times New Roman" w:cs="Times New Roman"/>
          <w:sz w:val="23"/>
          <w:szCs w:val="23"/>
          <w:vertAlign w:val="superscript"/>
          <w:lang w:val="ru-RU" w:eastAsia="ru-RU"/>
        </w:rPr>
        <w:t>12</w:t>
      </w:r>
      <w:r w:rsidRPr="006B7BB8">
        <w:rPr>
          <w:rFonts w:eastAsia="Times New Roman" w:cs="Times New Roman"/>
          <w:lang w:val="ru-RU" w:eastAsia="ru-RU"/>
        </w:rPr>
        <w:t xml:space="preserve">байт, для наглядности можете представить себе стопку книг, энциклопедического формата высотой порядка километра). Сама идея хранилищ данных, </w:t>
      </w:r>
      <w:r w:rsidRPr="006B7BB8">
        <w:rPr>
          <w:rFonts w:eastAsia="Times New Roman" w:cs="Times New Roman"/>
          <w:lang w:val="ru-RU" w:eastAsia="ru-RU"/>
        </w:rPr>
        <w:lastRenderedPageBreak/>
        <w:t xml:space="preserve">не является новой. Отличительной особенностью хранилищ являются лишь прогнозируемые объемы хранимой информации, которые позволяют надеяться получить качественно новое свойство БД - восполнить описанные в предыдущем разделе разрывы познавательной деятельности аналитика, которые состоят в ограниченности личного опыта и невозможности проводить целенаправленные эксперименты. </w:t>
      </w:r>
      <w:proofErr w:type="gramStart"/>
      <w:r w:rsidRPr="006B7BB8">
        <w:rPr>
          <w:rFonts w:eastAsia="Times New Roman" w:cs="Times New Roman"/>
          <w:lang w:val="ru-RU" w:eastAsia="ru-RU"/>
        </w:rPr>
        <w:t>Не без основания предполагается, что в процессе анализа показателей собственной коммерческой деятельности и деятельности конкурентов в их взаимосвязи с внутренними и внешними факторами аналитик выработает интуицию, необходимую для выдвижения гипотез, а затем сумеет проверить справедливость найденных закономерностей, но не в ходе проведения целенаправленного эксперимента, а опять же при помощи информации из хранилища, которая уже содержит результаты требуемых опытов, поставленных самой</w:t>
      </w:r>
      <w:proofErr w:type="gramEnd"/>
      <w:r w:rsidRPr="006B7BB8">
        <w:rPr>
          <w:rFonts w:eastAsia="Times New Roman" w:cs="Times New Roman"/>
          <w:lang w:val="ru-RU" w:eastAsia="ru-RU"/>
        </w:rPr>
        <w:t xml:space="preserve"> жизнью.</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Программные средства OLAP это инструмент оперативного анализа данных, содержащихся в хранилище. Главной особенностью, на мой взгляд, является то, что эти средства ориентированы на использование не специалистом в области информационных технологий, не экспертом-статистиком, а профессионалом в прикладной области - менеджером кредитного отдела, менеджером бюджетного отдела, наконец, директором. Они предназначены для общения аналитика с проблемой, а не с компьютером.</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Имея гибкие механизмы манипулирования данными и визуального отображения, исследователь, как правило, сначала рассматривает с разных сторон данные, которые могут быть (а могут и не быть) связаны с решаемой проблемой, не имея при этом в голове никаких идей, просто пытаясь заметить какие-либо особенности. Сопоставляет различные показатели бизнеса между собой, стараясь выявить скрытые взаимосвязи. </w:t>
      </w:r>
      <w:proofErr w:type="gramStart"/>
      <w:r w:rsidRPr="006B7BB8">
        <w:rPr>
          <w:rFonts w:eastAsia="Times New Roman" w:cs="Times New Roman"/>
          <w:lang w:val="ru-RU" w:eastAsia="ru-RU"/>
        </w:rPr>
        <w:t>Заинтересовавшись</w:t>
      </w:r>
      <w:proofErr w:type="gramEnd"/>
      <w:r w:rsidRPr="006B7BB8">
        <w:rPr>
          <w:rFonts w:eastAsia="Times New Roman" w:cs="Times New Roman"/>
          <w:lang w:val="ru-RU" w:eastAsia="ru-RU"/>
        </w:rPr>
        <w:t xml:space="preserve"> какой либо позицией, он может рассмотреть данные боле пристально, детализировав их, например, разложив на составляющие по времени, по регионам или по клиентам, или наоборот еще более обобщить представление информации, чтобы убрать отвлекающие подробности. У него</w:t>
      </w:r>
      <w:proofErr w:type="gramStart"/>
      <w:r w:rsidRPr="006B7BB8">
        <w:rPr>
          <w:rFonts w:eastAsia="Times New Roman" w:cs="Times New Roman"/>
          <w:lang w:val="ru-RU" w:eastAsia="ru-RU"/>
        </w:rPr>
        <w:t xml:space="preserve"> ,</w:t>
      </w:r>
      <w:proofErr w:type="gramEnd"/>
      <w:r w:rsidRPr="006B7BB8">
        <w:rPr>
          <w:rFonts w:eastAsia="Times New Roman" w:cs="Times New Roman"/>
          <w:lang w:val="ru-RU" w:eastAsia="ru-RU"/>
        </w:rPr>
        <w:t xml:space="preserve"> например, может зародиться гипотеза о том, что разброс роста активов в различных филиалах банка, зависит от соотношения в них специалистов с техническим и гуманитарным образованием. Тогда аналитик может запросить из хранилища (а не у отдела информатизации!) и отобразить на одном графике интересующее его соотношение для тех филиалов, у которых за текущий квартал рост активов снизился, по сравнению с прошлым годом, более чем на 10% и для тех, у которых повысился </w:t>
      </w:r>
      <w:proofErr w:type="gramStart"/>
      <w:r w:rsidRPr="006B7BB8">
        <w:rPr>
          <w:rFonts w:eastAsia="Times New Roman" w:cs="Times New Roman"/>
          <w:lang w:val="ru-RU" w:eastAsia="ru-RU"/>
        </w:rPr>
        <w:t>боле</w:t>
      </w:r>
      <w:proofErr w:type="gramEnd"/>
      <w:r w:rsidRPr="006B7BB8">
        <w:rPr>
          <w:rFonts w:eastAsia="Times New Roman" w:cs="Times New Roman"/>
          <w:lang w:val="ru-RU" w:eastAsia="ru-RU"/>
        </w:rPr>
        <w:t xml:space="preserve"> чем на 25%. Для этого исследователь должен иметь возможность использовать не изощренный SQL-запрос, а простой выбор из предлагаемого меню. Если полученные результаты ощутимо распадутся на две соответствующие группы, то это должно стать стимулом для дальнейшей проверки выдвинутой гипотезы. А </w:t>
      </w:r>
      <w:proofErr w:type="gramStart"/>
      <w:r w:rsidRPr="006B7BB8">
        <w:rPr>
          <w:rFonts w:eastAsia="Times New Roman" w:cs="Times New Roman"/>
          <w:lang w:val="ru-RU" w:eastAsia="ru-RU"/>
        </w:rPr>
        <w:t>может быть полученные результаты извлекут</w:t>
      </w:r>
      <w:proofErr w:type="gramEnd"/>
      <w:r w:rsidRPr="006B7BB8">
        <w:rPr>
          <w:rFonts w:eastAsia="Times New Roman" w:cs="Times New Roman"/>
          <w:lang w:val="ru-RU" w:eastAsia="ru-RU"/>
        </w:rPr>
        <w:t xml:space="preserve"> из подсознания какие-то новые ассоциации и поиск начнет продвигаться в другом направлении. Возьму на себя смелость утверждать, что сегодня мы являемся свидетелями достаточно редкого явления - широкого внедрения элементов искусственного интеллекта в практическую деятельность, да еще в такой заповедной области как бизнес. В отличие от традиционных систем искусственного интеллекта технология OLAP, не пытается моделировать естественный интеллект, а усиливает его возможности мощностью современных вычислительных серверов и хранилищ данных.</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Универсальность законов психологии, положенных в основу OLAP, позволяет разработчику приложений мало заботиться о характере возможных запросов данных конечным пользователем. Законы человеческого мышления мало изучены. Вместе с тем, вряд ли кто-нибудь сомневается в том, что общие законы мышления существуют и действуют. К признакам OLAP, основанным на законах психологии, следует отнести: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Разделение данных на показатели (переменные) и измерения, определяющие соответственно состояние и пространство бизнеса.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lastRenderedPageBreak/>
        <w:t>· Логическое представление значений показателей в виде многомерных кубов, упорядоченных по равноправным измерениям.</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Неограниченное число и количество уровней иерархических связей между значениями измерениями.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Гибкое манипулирование данными. Возможность построение подмножества значений показателя по любому дискриминирующему правилу, определенному на множестве значений его измерений. Возможность построения подмножества значений измерения по любому дискриминирующему правилу, определенному на множестве значений любой из переменных, связанной с ней. Логические операции над полученными множествами.</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Неограниченные возможности агрегирования заданного подмножества значений показателя. При этом должна предоставляться возможность вычислять не только сумму значений, но и любой другой определенный пользователем функционал, например, минимум, максимум, среднее, медиану и проч.</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Возможность обработки запросов в "реальном времени" - в темпе процесса аналитического осмысления данных пользователем.</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Развитые средства табличного и, главное, графического представления данных конечному пользователю.</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Важность гибкого графического представления, хотелось бы подчеркнуть особо. Такие выдающиеся ученые, как Жак Адамар и</w:t>
      </w:r>
      <w:proofErr w:type="gramStart"/>
      <w:r w:rsidRPr="006B7BB8">
        <w:rPr>
          <w:rFonts w:eastAsia="Times New Roman" w:cs="Times New Roman"/>
          <w:lang w:val="ru-RU" w:eastAsia="ru-RU"/>
        </w:rPr>
        <w:t xml:space="preserve"> Ж</w:t>
      </w:r>
      <w:proofErr w:type="gramEnd"/>
      <w:r w:rsidRPr="006B7BB8">
        <w:rPr>
          <w:rFonts w:eastAsia="Times New Roman" w:cs="Times New Roman"/>
          <w:lang w:val="ru-RU" w:eastAsia="ru-RU"/>
        </w:rPr>
        <w:t>уль Пуанкаре, которые пытались при помощи самоанализа изучить творческий процесс математического открытия, сошлись во мнении, что мыслят при решении сложной задачи не словами, не математическими знаками а некоторыми геометрическими образами и, когда воображаемые образы соединяются в решение, то остается только формализовать его в символьном виде, чтобы донести это решение до остальных. Современная психология так же утверждает, что творческое мышление - образное. Она называет его правополушарным. Не углубляясь в психологические аспекты проблемы, приведем известный факт, что человеческий мозг способен воспринимать и анализировать информацию, которая представлена в виде геометрических образов, в объеме на несколько порядков большем, чем информацию, представленную в алфавитно-цифровом виде.</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Наглядные геометрические образы, связанные с решаемой проблемой, колоссально стимулируют творческое мышление и приводят к открытиям даже в такой формальной области, как теория чисел. Один из ведущих российский специалистов в области искусственного интеллекта, профессор Д. Поспелов назвал системы подобные OLAP новым окном в мир познания. Важность развитого графического представления информации и его влияние на интуицию исследователя, подчеркивают и зарубежные специалисты.</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Технология OLAP призвана повысить эффективность информационно-аналитической и управленческой деятельности руководящего персонала. Используя эти средства, можно быстрее и более обоснованно принимать оперативные и стратегические решения. Открытые при помощи OLAP закономерности реализуются затем в экономические модели, позволяющие заглянуть в будущее, которое, по словам Нейла </w:t>
      </w:r>
      <w:proofErr w:type="spellStart"/>
      <w:r w:rsidRPr="006B7BB8">
        <w:rPr>
          <w:rFonts w:eastAsia="Times New Roman" w:cs="Times New Roman"/>
          <w:lang w:val="ru-RU" w:eastAsia="ru-RU"/>
        </w:rPr>
        <w:t>Рейдена</w:t>
      </w:r>
      <w:proofErr w:type="spellEnd"/>
      <w:r w:rsidRPr="006B7BB8">
        <w:rPr>
          <w:rFonts w:eastAsia="Times New Roman" w:cs="Times New Roman"/>
          <w:lang w:val="ru-RU" w:eastAsia="ru-RU"/>
        </w:rPr>
        <w:t xml:space="preserve"> президента </w:t>
      </w:r>
      <w:proofErr w:type="spellStart"/>
      <w:r w:rsidRPr="006B7BB8">
        <w:rPr>
          <w:rFonts w:eastAsia="Times New Roman" w:cs="Times New Roman"/>
          <w:lang w:val="ru-RU" w:eastAsia="ru-RU"/>
        </w:rPr>
        <w:t>Archer</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Decision</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Sciences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Inc</w:t>
      </w:r>
      <w:proofErr w:type="spellEnd"/>
      <w:r w:rsidRPr="006B7BB8">
        <w:rPr>
          <w:rFonts w:eastAsia="Times New Roman" w:cs="Times New Roman"/>
          <w:lang w:val="ru-RU" w:eastAsia="ru-RU"/>
        </w:rPr>
        <w:t>., "принадлежит тому, кто сможет его предвидеть и первым к нему приблизится".</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Заключение</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Концепция хранилищ данных не хранит в себе что-то принципиально новое, о чём не говорилось ранее и чему нельзя найти аналогий в прошлом. Подобно многим новациям в технологиях, этот термин «хранилища данных» используется для того, чтобы описать основу, которая имеет потенциал развиться со временем во что-то более сложное и значительное. Уже сегодня можно говорить о том, что появление этой концепции </w:t>
      </w:r>
      <w:r w:rsidRPr="006B7BB8">
        <w:rPr>
          <w:rFonts w:eastAsia="Times New Roman" w:cs="Times New Roman"/>
          <w:lang w:val="ru-RU" w:eastAsia="ru-RU"/>
        </w:rPr>
        <w:lastRenderedPageBreak/>
        <w:t xml:space="preserve">послужило серьёзным стимулом для развития внутренней архитектуры современных СУБД, их программного окружения, инструментальных средств конечного пользователя, различных межкорпоративных стандартов. Несмотря на то, что стоимость аналитических систем даже сегодня остается достаточно высокой, а методологии и технологии реализации таких систем находятся ещё в стадии их становления, уже сегодня, экономический эффект обеспечиваемый ими существенно превышает эффект от традиционных оперативных систем. Эффект от правильной организации, стратегического и оперативного планирования развития бизнеса трудно заранее оценить в цифрах, но очевидно, что он в десятки и даже сотни раз может превзойти затраты на реализацию таких систем. Однако не следует и заблуждаться. Эффект обеспечивает не сама система, а люди с ней работающие. Современные аналитические системы не являются системами искусственного </w:t>
      </w:r>
      <w:proofErr w:type="gramStart"/>
      <w:r w:rsidRPr="006B7BB8">
        <w:rPr>
          <w:rFonts w:eastAsia="Times New Roman" w:cs="Times New Roman"/>
          <w:lang w:val="ru-RU" w:eastAsia="ru-RU"/>
        </w:rPr>
        <w:t>интеллекта</w:t>
      </w:r>
      <w:proofErr w:type="gramEnd"/>
      <w:r w:rsidRPr="006B7BB8">
        <w:rPr>
          <w:rFonts w:eastAsia="Times New Roman" w:cs="Times New Roman"/>
          <w:lang w:val="ru-RU" w:eastAsia="ru-RU"/>
        </w:rPr>
        <w:t xml:space="preserve"> и они не могут ни помочь, ни помешать в принятии решения. Их цель своевременно обеспечить менеджера всей информацией необходимой для принятия решения. А какая информация будет запрошена и какое решение будет принято на её основе, зависит только от конкретного человека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Литература</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1. “Принципы проектирования и использования многомерных баз данных (на примере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xml:space="preserve">) ” </w:t>
      </w:r>
      <w:proofErr w:type="spellStart"/>
      <w:r w:rsidRPr="006B7BB8">
        <w:rPr>
          <w:rFonts w:eastAsia="Times New Roman" w:cs="Times New Roman"/>
          <w:lang w:val="ru-RU" w:eastAsia="ru-RU"/>
        </w:rPr>
        <w:t>А.А.Сахаров</w:t>
      </w:r>
      <w:proofErr w:type="spellEnd"/>
      <w:r w:rsidRPr="006B7BB8">
        <w:rPr>
          <w:rFonts w:eastAsia="Times New Roman" w:cs="Times New Roman"/>
          <w:lang w:val="ru-RU" w:eastAsia="ru-RU"/>
        </w:rPr>
        <w:t>, СУБД, №3, 1996</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2. Кречетов Н., Иванов П. Продукты для интеллектуального анализа данных, </w:t>
      </w:r>
      <w:proofErr w:type="spellStart"/>
      <w:r w:rsidRPr="006B7BB8">
        <w:rPr>
          <w:rFonts w:eastAsia="Times New Roman" w:cs="Times New Roman"/>
          <w:lang w:val="ru-RU" w:eastAsia="ru-RU"/>
        </w:rPr>
        <w:t>ComputerWeek</w:t>
      </w:r>
      <w:proofErr w:type="spellEnd"/>
      <w:r w:rsidRPr="006B7BB8">
        <w:rPr>
          <w:rFonts w:eastAsia="Times New Roman" w:cs="Times New Roman"/>
          <w:lang w:val="ru-RU" w:eastAsia="ru-RU"/>
        </w:rPr>
        <w:t>-Москва. - 1997. - № 14-15.</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3. Сахаров А. А. Концепция построения и реализации информационных систем, ориентированных на анализ данных, СУБД. - 1996. - № 4.</w:t>
      </w:r>
    </w:p>
    <w:p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4. Сахаров А. А. Принципы проектирования и использования многомерных баз данных (на примере </w:t>
      </w:r>
      <w:proofErr w:type="spellStart"/>
      <w:r w:rsidRPr="006B7BB8">
        <w:rPr>
          <w:rFonts w:eastAsia="Times New Roman" w:cs="Times New Roman"/>
          <w:lang w:val="ru-RU" w:eastAsia="ru-RU"/>
        </w:rPr>
        <w:t>Oracle</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Express</w:t>
      </w:r>
      <w:proofErr w:type="spellEnd"/>
      <w:r w:rsidRPr="006B7BB8">
        <w:rPr>
          <w:rFonts w:eastAsia="Times New Roman" w:cs="Times New Roman"/>
          <w:lang w:val="ru-RU" w:eastAsia="ru-RU"/>
        </w:rPr>
        <w:t xml:space="preserve"> </w:t>
      </w:r>
      <w:proofErr w:type="spellStart"/>
      <w:r w:rsidRPr="006B7BB8">
        <w:rPr>
          <w:rFonts w:eastAsia="Times New Roman" w:cs="Times New Roman"/>
          <w:lang w:val="ru-RU" w:eastAsia="ru-RU"/>
        </w:rPr>
        <w:t>Server</w:t>
      </w:r>
      <w:proofErr w:type="spellEnd"/>
      <w:r w:rsidRPr="006B7BB8">
        <w:rPr>
          <w:rFonts w:eastAsia="Times New Roman" w:cs="Times New Roman"/>
          <w:lang w:val="ru-RU" w:eastAsia="ru-RU"/>
        </w:rPr>
        <w:t>). СУБД. - 1996. - № 3.</w:t>
      </w:r>
    </w:p>
    <w:p w:rsidR="006B7BB8" w:rsidRPr="006B7BB8" w:rsidRDefault="00AC4BFB" w:rsidP="006B7BB8">
      <w:pPr>
        <w:numPr>
          <w:ilvl w:val="0"/>
          <w:numId w:val="8"/>
        </w:numPr>
        <w:spacing w:before="100" w:beforeAutospacing="1" w:after="100" w:afterAutospacing="1"/>
        <w:ind w:left="0"/>
        <w:rPr>
          <w:rFonts w:eastAsia="Times New Roman" w:cs="Times New Roman"/>
          <w:lang w:val="ru-RU" w:eastAsia="ru-RU"/>
        </w:rPr>
      </w:pPr>
      <w:hyperlink r:id="rId57" w:history="1">
        <w:r w:rsidR="006B7BB8" w:rsidRPr="006B7BB8">
          <w:rPr>
            <w:rFonts w:eastAsia="Times New Roman" w:cs="Times New Roman"/>
            <w:b/>
            <w:bCs/>
            <w:color w:val="888888"/>
            <w:sz w:val="20"/>
            <w:szCs w:val="20"/>
            <w:u w:val="single"/>
            <w:lang w:val="ru-RU" w:eastAsia="ru-RU"/>
          </w:rPr>
          <w:t>Условия использования</w:t>
        </w:r>
      </w:hyperlink>
    </w:p>
    <w:p w:rsidR="006B7BB8" w:rsidRPr="006B7BB8" w:rsidRDefault="006B7BB8" w:rsidP="006B7BB8">
      <w:pPr>
        <w:rPr>
          <w:rFonts w:eastAsia="Times New Roman" w:cs="Times New Roman"/>
          <w:lang w:val="ru-RU" w:eastAsia="ru-RU"/>
        </w:rPr>
      </w:pPr>
      <w:r w:rsidRPr="006B7BB8">
        <w:rPr>
          <w:rFonts w:eastAsia="Times New Roman" w:cs="Times New Roman"/>
          <w:lang w:val="ru-RU" w:eastAsia="ru-RU"/>
        </w:rPr>
        <w:t> </w:t>
      </w:r>
    </w:p>
    <w:p w:rsidR="006B7BB8" w:rsidRPr="006B7BB8" w:rsidRDefault="00AC4BFB" w:rsidP="006B7BB8">
      <w:pPr>
        <w:numPr>
          <w:ilvl w:val="0"/>
          <w:numId w:val="8"/>
        </w:numPr>
        <w:spacing w:before="100" w:beforeAutospacing="1" w:after="100" w:afterAutospacing="1"/>
        <w:ind w:left="0"/>
        <w:rPr>
          <w:rFonts w:eastAsia="Times New Roman" w:cs="Times New Roman"/>
          <w:lang w:val="ru-RU" w:eastAsia="ru-RU"/>
        </w:rPr>
      </w:pPr>
      <w:hyperlink r:id="rId58" w:history="1">
        <w:r w:rsidR="006B7BB8" w:rsidRPr="006B7BB8">
          <w:rPr>
            <w:rFonts w:eastAsia="Times New Roman" w:cs="Times New Roman"/>
            <w:b/>
            <w:bCs/>
            <w:color w:val="888888"/>
            <w:sz w:val="20"/>
            <w:szCs w:val="20"/>
            <w:u w:val="single"/>
            <w:lang w:val="ru-RU" w:eastAsia="ru-RU"/>
          </w:rPr>
          <w:t>Родителям</w:t>
        </w:r>
      </w:hyperlink>
    </w:p>
    <w:p w:rsidR="006B7BB8" w:rsidRPr="006B7BB8" w:rsidRDefault="006B7BB8" w:rsidP="006B7BB8">
      <w:pPr>
        <w:rPr>
          <w:rFonts w:eastAsia="Times New Roman" w:cs="Times New Roman"/>
          <w:lang w:val="ru-RU" w:eastAsia="ru-RU"/>
        </w:rPr>
      </w:pPr>
      <w:r w:rsidRPr="006B7BB8">
        <w:rPr>
          <w:rFonts w:eastAsia="Times New Roman" w:cs="Times New Roman"/>
          <w:lang w:val="ru-RU" w:eastAsia="ru-RU"/>
        </w:rPr>
        <w:t> </w:t>
      </w:r>
    </w:p>
    <w:p w:rsidR="006B7BB8" w:rsidRPr="006B7BB8" w:rsidRDefault="00AC4BFB" w:rsidP="006B7BB8">
      <w:pPr>
        <w:numPr>
          <w:ilvl w:val="0"/>
          <w:numId w:val="8"/>
        </w:numPr>
        <w:spacing w:before="100" w:beforeAutospacing="1" w:after="100" w:afterAutospacing="1"/>
        <w:ind w:left="0"/>
        <w:rPr>
          <w:rFonts w:eastAsia="Times New Roman" w:cs="Times New Roman"/>
          <w:lang w:val="ru-RU" w:eastAsia="ru-RU"/>
        </w:rPr>
      </w:pPr>
      <w:hyperlink r:id="rId59" w:history="1">
        <w:r w:rsidR="006B7BB8" w:rsidRPr="006B7BB8">
          <w:rPr>
            <w:rFonts w:eastAsia="Times New Roman" w:cs="Times New Roman"/>
            <w:b/>
            <w:bCs/>
            <w:color w:val="888888"/>
            <w:sz w:val="20"/>
            <w:szCs w:val="20"/>
            <w:u w:val="single"/>
            <w:lang w:val="ru-RU" w:eastAsia="ru-RU"/>
          </w:rPr>
          <w:t>Реклама</w:t>
        </w:r>
      </w:hyperlink>
    </w:p>
    <w:p w:rsidR="006B7BB8" w:rsidRPr="006B7BB8" w:rsidRDefault="006B7BB8" w:rsidP="006B7BB8">
      <w:pPr>
        <w:rPr>
          <w:rFonts w:eastAsia="Times New Roman" w:cs="Times New Roman"/>
          <w:lang w:val="ru-RU" w:eastAsia="ru-RU"/>
        </w:rPr>
      </w:pPr>
      <w:r w:rsidRPr="006B7BB8">
        <w:rPr>
          <w:rFonts w:eastAsia="Times New Roman" w:cs="Times New Roman"/>
          <w:lang w:val="ru-RU" w:eastAsia="ru-RU"/>
        </w:rPr>
        <w:t> </w:t>
      </w:r>
    </w:p>
    <w:p w:rsidR="006B7BB8" w:rsidRPr="006B7BB8" w:rsidRDefault="00AC4BFB" w:rsidP="006B7BB8">
      <w:pPr>
        <w:numPr>
          <w:ilvl w:val="0"/>
          <w:numId w:val="8"/>
        </w:numPr>
        <w:spacing w:before="100" w:beforeAutospacing="1" w:after="100" w:afterAutospacing="1"/>
        <w:ind w:left="0"/>
        <w:rPr>
          <w:rFonts w:eastAsia="Times New Roman" w:cs="Times New Roman"/>
          <w:lang w:val="ru-RU" w:eastAsia="ru-RU"/>
        </w:rPr>
      </w:pPr>
      <w:hyperlink r:id="rId60" w:history="1">
        <w:r w:rsidR="006B7BB8" w:rsidRPr="006B7BB8">
          <w:rPr>
            <w:rFonts w:eastAsia="Times New Roman" w:cs="Times New Roman"/>
            <w:b/>
            <w:bCs/>
            <w:color w:val="888888"/>
            <w:sz w:val="20"/>
            <w:szCs w:val="20"/>
            <w:u w:val="single"/>
            <w:lang w:val="ru-RU" w:eastAsia="ru-RU"/>
          </w:rPr>
          <w:t>Правообладателям</w:t>
        </w:r>
      </w:hyperlink>
    </w:p>
    <w:p w:rsidR="004E77AE" w:rsidRDefault="004E77AE"/>
    <w:sectPr w:rsidR="004E7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7E5B"/>
    <w:multiLevelType w:val="multilevel"/>
    <w:tmpl w:val="7540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550BFF"/>
    <w:multiLevelType w:val="multilevel"/>
    <w:tmpl w:val="B2BE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4A3649"/>
    <w:multiLevelType w:val="multilevel"/>
    <w:tmpl w:val="8C66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323111"/>
    <w:multiLevelType w:val="multilevel"/>
    <w:tmpl w:val="41C0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F53A50"/>
    <w:multiLevelType w:val="multilevel"/>
    <w:tmpl w:val="93B0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677538"/>
    <w:multiLevelType w:val="multilevel"/>
    <w:tmpl w:val="736E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F03FB3"/>
    <w:multiLevelType w:val="multilevel"/>
    <w:tmpl w:val="E2E6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AF0C92"/>
    <w:multiLevelType w:val="multilevel"/>
    <w:tmpl w:val="CC8E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0"/>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B8"/>
    <w:rsid w:val="000011BB"/>
    <w:rsid w:val="00007126"/>
    <w:rsid w:val="00010B94"/>
    <w:rsid w:val="00012C36"/>
    <w:rsid w:val="00012DB2"/>
    <w:rsid w:val="00013DC3"/>
    <w:rsid w:val="00016737"/>
    <w:rsid w:val="00023DD5"/>
    <w:rsid w:val="00025B70"/>
    <w:rsid w:val="00031F9A"/>
    <w:rsid w:val="00035E80"/>
    <w:rsid w:val="0004089A"/>
    <w:rsid w:val="00041CEC"/>
    <w:rsid w:val="00044532"/>
    <w:rsid w:val="000461F7"/>
    <w:rsid w:val="00051B03"/>
    <w:rsid w:val="00052234"/>
    <w:rsid w:val="00052A9E"/>
    <w:rsid w:val="00052FA1"/>
    <w:rsid w:val="00053D1A"/>
    <w:rsid w:val="00054B97"/>
    <w:rsid w:val="00064D67"/>
    <w:rsid w:val="00065C9B"/>
    <w:rsid w:val="00067662"/>
    <w:rsid w:val="00070625"/>
    <w:rsid w:val="00070C4F"/>
    <w:rsid w:val="00080DBA"/>
    <w:rsid w:val="00086A90"/>
    <w:rsid w:val="0009068A"/>
    <w:rsid w:val="00090FBA"/>
    <w:rsid w:val="00091C7E"/>
    <w:rsid w:val="00092A98"/>
    <w:rsid w:val="00092F6C"/>
    <w:rsid w:val="000A1193"/>
    <w:rsid w:val="000A1758"/>
    <w:rsid w:val="000A42B2"/>
    <w:rsid w:val="000A44A0"/>
    <w:rsid w:val="000B36E7"/>
    <w:rsid w:val="000B5D3D"/>
    <w:rsid w:val="000B72E1"/>
    <w:rsid w:val="000C2062"/>
    <w:rsid w:val="000C23EA"/>
    <w:rsid w:val="000C563A"/>
    <w:rsid w:val="000D05D5"/>
    <w:rsid w:val="000D3473"/>
    <w:rsid w:val="000D5A33"/>
    <w:rsid w:val="000D6665"/>
    <w:rsid w:val="000D7501"/>
    <w:rsid w:val="000E1059"/>
    <w:rsid w:val="000E17F3"/>
    <w:rsid w:val="000E25FD"/>
    <w:rsid w:val="000F18DD"/>
    <w:rsid w:val="000F222A"/>
    <w:rsid w:val="000F3687"/>
    <w:rsid w:val="000F4A67"/>
    <w:rsid w:val="000F4F94"/>
    <w:rsid w:val="000F5F7E"/>
    <w:rsid w:val="000F6850"/>
    <w:rsid w:val="00101036"/>
    <w:rsid w:val="00102B41"/>
    <w:rsid w:val="001032A0"/>
    <w:rsid w:val="001078B6"/>
    <w:rsid w:val="00110CA4"/>
    <w:rsid w:val="0011128B"/>
    <w:rsid w:val="00111B72"/>
    <w:rsid w:val="00112B93"/>
    <w:rsid w:val="0011609F"/>
    <w:rsid w:val="001212B5"/>
    <w:rsid w:val="001227B3"/>
    <w:rsid w:val="00123064"/>
    <w:rsid w:val="00125161"/>
    <w:rsid w:val="00127969"/>
    <w:rsid w:val="00127C46"/>
    <w:rsid w:val="0013074F"/>
    <w:rsid w:val="00131C92"/>
    <w:rsid w:val="001324FE"/>
    <w:rsid w:val="00132DF4"/>
    <w:rsid w:val="00133D66"/>
    <w:rsid w:val="001366FE"/>
    <w:rsid w:val="001410F7"/>
    <w:rsid w:val="001414A1"/>
    <w:rsid w:val="00141E18"/>
    <w:rsid w:val="00141FDB"/>
    <w:rsid w:val="00143FBE"/>
    <w:rsid w:val="0014460F"/>
    <w:rsid w:val="0014541A"/>
    <w:rsid w:val="00145A1E"/>
    <w:rsid w:val="00146D5C"/>
    <w:rsid w:val="00152605"/>
    <w:rsid w:val="001554AB"/>
    <w:rsid w:val="00155766"/>
    <w:rsid w:val="00157123"/>
    <w:rsid w:val="001647FF"/>
    <w:rsid w:val="00164C4C"/>
    <w:rsid w:val="001703B6"/>
    <w:rsid w:val="00170D35"/>
    <w:rsid w:val="001711EC"/>
    <w:rsid w:val="00171F12"/>
    <w:rsid w:val="0017354E"/>
    <w:rsid w:val="00173B49"/>
    <w:rsid w:val="001744D8"/>
    <w:rsid w:val="00175983"/>
    <w:rsid w:val="00176ACA"/>
    <w:rsid w:val="001773AD"/>
    <w:rsid w:val="0017799E"/>
    <w:rsid w:val="00185339"/>
    <w:rsid w:val="0018572C"/>
    <w:rsid w:val="00186FE3"/>
    <w:rsid w:val="00192A3A"/>
    <w:rsid w:val="00194521"/>
    <w:rsid w:val="00194AF4"/>
    <w:rsid w:val="00196B9A"/>
    <w:rsid w:val="001B031A"/>
    <w:rsid w:val="001B124B"/>
    <w:rsid w:val="001B1BD3"/>
    <w:rsid w:val="001B1C2D"/>
    <w:rsid w:val="001B4544"/>
    <w:rsid w:val="001B4BC4"/>
    <w:rsid w:val="001B6220"/>
    <w:rsid w:val="001B73AA"/>
    <w:rsid w:val="001C014C"/>
    <w:rsid w:val="001C0BD7"/>
    <w:rsid w:val="001C3223"/>
    <w:rsid w:val="001C3239"/>
    <w:rsid w:val="001C370D"/>
    <w:rsid w:val="001C5374"/>
    <w:rsid w:val="001C5FDB"/>
    <w:rsid w:val="001D0CAB"/>
    <w:rsid w:val="001D1EEE"/>
    <w:rsid w:val="001D2BB3"/>
    <w:rsid w:val="001D4E66"/>
    <w:rsid w:val="001D5281"/>
    <w:rsid w:val="001D69AE"/>
    <w:rsid w:val="001D7235"/>
    <w:rsid w:val="001D72C4"/>
    <w:rsid w:val="001E3B0C"/>
    <w:rsid w:val="001E4AE3"/>
    <w:rsid w:val="001E67AB"/>
    <w:rsid w:val="001F5745"/>
    <w:rsid w:val="002021FA"/>
    <w:rsid w:val="002023F7"/>
    <w:rsid w:val="00202CC0"/>
    <w:rsid w:val="00204478"/>
    <w:rsid w:val="0020670F"/>
    <w:rsid w:val="00214986"/>
    <w:rsid w:val="002215F2"/>
    <w:rsid w:val="00222652"/>
    <w:rsid w:val="00227C1E"/>
    <w:rsid w:val="00227D8A"/>
    <w:rsid w:val="00234FAD"/>
    <w:rsid w:val="00243261"/>
    <w:rsid w:val="002479A4"/>
    <w:rsid w:val="00254328"/>
    <w:rsid w:val="00254C39"/>
    <w:rsid w:val="00255701"/>
    <w:rsid w:val="00257A2A"/>
    <w:rsid w:val="00260A5A"/>
    <w:rsid w:val="00266B11"/>
    <w:rsid w:val="002736CB"/>
    <w:rsid w:val="0027666D"/>
    <w:rsid w:val="002804B0"/>
    <w:rsid w:val="00280E4B"/>
    <w:rsid w:val="00284010"/>
    <w:rsid w:val="002848F1"/>
    <w:rsid w:val="00284ABF"/>
    <w:rsid w:val="002934EA"/>
    <w:rsid w:val="00297067"/>
    <w:rsid w:val="002A7F6C"/>
    <w:rsid w:val="002B25D7"/>
    <w:rsid w:val="002B392D"/>
    <w:rsid w:val="002B6C50"/>
    <w:rsid w:val="002B6C68"/>
    <w:rsid w:val="002B6FF0"/>
    <w:rsid w:val="002B7C7B"/>
    <w:rsid w:val="002D0F97"/>
    <w:rsid w:val="002D1AD1"/>
    <w:rsid w:val="002D3E85"/>
    <w:rsid w:val="002D6732"/>
    <w:rsid w:val="002D712B"/>
    <w:rsid w:val="002E1790"/>
    <w:rsid w:val="002E2395"/>
    <w:rsid w:val="002E3393"/>
    <w:rsid w:val="002E5613"/>
    <w:rsid w:val="002F1DCA"/>
    <w:rsid w:val="002F24A1"/>
    <w:rsid w:val="002F4A43"/>
    <w:rsid w:val="00301938"/>
    <w:rsid w:val="0030293B"/>
    <w:rsid w:val="00304689"/>
    <w:rsid w:val="003050FE"/>
    <w:rsid w:val="00305E97"/>
    <w:rsid w:val="0030713D"/>
    <w:rsid w:val="00307A48"/>
    <w:rsid w:val="00315604"/>
    <w:rsid w:val="003165EA"/>
    <w:rsid w:val="0032215F"/>
    <w:rsid w:val="00325608"/>
    <w:rsid w:val="00331B0C"/>
    <w:rsid w:val="00335003"/>
    <w:rsid w:val="0033547E"/>
    <w:rsid w:val="0033698B"/>
    <w:rsid w:val="00336B5C"/>
    <w:rsid w:val="00337BE8"/>
    <w:rsid w:val="00340869"/>
    <w:rsid w:val="00341710"/>
    <w:rsid w:val="0034252C"/>
    <w:rsid w:val="00343091"/>
    <w:rsid w:val="00344877"/>
    <w:rsid w:val="003449C6"/>
    <w:rsid w:val="0034549E"/>
    <w:rsid w:val="00345D65"/>
    <w:rsid w:val="00346124"/>
    <w:rsid w:val="003463FF"/>
    <w:rsid w:val="0034642C"/>
    <w:rsid w:val="003527A6"/>
    <w:rsid w:val="00357164"/>
    <w:rsid w:val="00360C60"/>
    <w:rsid w:val="00370C4C"/>
    <w:rsid w:val="003728A0"/>
    <w:rsid w:val="0037362D"/>
    <w:rsid w:val="003764EA"/>
    <w:rsid w:val="00377605"/>
    <w:rsid w:val="003835AF"/>
    <w:rsid w:val="00384A15"/>
    <w:rsid w:val="00386DD2"/>
    <w:rsid w:val="003871E0"/>
    <w:rsid w:val="00391E0E"/>
    <w:rsid w:val="00391FF2"/>
    <w:rsid w:val="003969E7"/>
    <w:rsid w:val="003A1549"/>
    <w:rsid w:val="003A32C8"/>
    <w:rsid w:val="003B0245"/>
    <w:rsid w:val="003B378C"/>
    <w:rsid w:val="003B440C"/>
    <w:rsid w:val="003B47CE"/>
    <w:rsid w:val="003B5CB7"/>
    <w:rsid w:val="003B642F"/>
    <w:rsid w:val="003B6E37"/>
    <w:rsid w:val="003B791D"/>
    <w:rsid w:val="003C2712"/>
    <w:rsid w:val="003C4D87"/>
    <w:rsid w:val="003C6B8A"/>
    <w:rsid w:val="003D3872"/>
    <w:rsid w:val="003D4155"/>
    <w:rsid w:val="003D4FAA"/>
    <w:rsid w:val="003D57B7"/>
    <w:rsid w:val="003D5C65"/>
    <w:rsid w:val="003D5E05"/>
    <w:rsid w:val="003D6628"/>
    <w:rsid w:val="003E7812"/>
    <w:rsid w:val="003F0AB3"/>
    <w:rsid w:val="003F6D45"/>
    <w:rsid w:val="003F702F"/>
    <w:rsid w:val="00403E03"/>
    <w:rsid w:val="00405601"/>
    <w:rsid w:val="0040618D"/>
    <w:rsid w:val="004074F5"/>
    <w:rsid w:val="004125E9"/>
    <w:rsid w:val="0041291F"/>
    <w:rsid w:val="004131F2"/>
    <w:rsid w:val="0041797C"/>
    <w:rsid w:val="00420666"/>
    <w:rsid w:val="00422841"/>
    <w:rsid w:val="00425C3D"/>
    <w:rsid w:val="00425E9C"/>
    <w:rsid w:val="00431E6D"/>
    <w:rsid w:val="00432636"/>
    <w:rsid w:val="00432F69"/>
    <w:rsid w:val="00436523"/>
    <w:rsid w:val="00436E3E"/>
    <w:rsid w:val="00437AC5"/>
    <w:rsid w:val="0044197E"/>
    <w:rsid w:val="00441B5E"/>
    <w:rsid w:val="0044777A"/>
    <w:rsid w:val="004544FC"/>
    <w:rsid w:val="00454A09"/>
    <w:rsid w:val="00454F1D"/>
    <w:rsid w:val="0045776C"/>
    <w:rsid w:val="00460701"/>
    <w:rsid w:val="00461FEF"/>
    <w:rsid w:val="004620AD"/>
    <w:rsid w:val="00462DB4"/>
    <w:rsid w:val="00463E96"/>
    <w:rsid w:val="00464E8A"/>
    <w:rsid w:val="00464FAE"/>
    <w:rsid w:val="00465AA5"/>
    <w:rsid w:val="00465BAB"/>
    <w:rsid w:val="00465FC5"/>
    <w:rsid w:val="00466280"/>
    <w:rsid w:val="00467B40"/>
    <w:rsid w:val="00471584"/>
    <w:rsid w:val="00474955"/>
    <w:rsid w:val="004838CB"/>
    <w:rsid w:val="00487CCA"/>
    <w:rsid w:val="004905A6"/>
    <w:rsid w:val="00490BFE"/>
    <w:rsid w:val="0049106F"/>
    <w:rsid w:val="00494203"/>
    <w:rsid w:val="00495B1E"/>
    <w:rsid w:val="00495E70"/>
    <w:rsid w:val="004A00E5"/>
    <w:rsid w:val="004A01D2"/>
    <w:rsid w:val="004A5C38"/>
    <w:rsid w:val="004A5E42"/>
    <w:rsid w:val="004B16D6"/>
    <w:rsid w:val="004B1719"/>
    <w:rsid w:val="004B48A9"/>
    <w:rsid w:val="004B6331"/>
    <w:rsid w:val="004B6733"/>
    <w:rsid w:val="004C0059"/>
    <w:rsid w:val="004C29BE"/>
    <w:rsid w:val="004D08FD"/>
    <w:rsid w:val="004D2068"/>
    <w:rsid w:val="004D269D"/>
    <w:rsid w:val="004D3353"/>
    <w:rsid w:val="004D4D1F"/>
    <w:rsid w:val="004D6027"/>
    <w:rsid w:val="004D690B"/>
    <w:rsid w:val="004E17B2"/>
    <w:rsid w:val="004E255B"/>
    <w:rsid w:val="004E3411"/>
    <w:rsid w:val="004E5490"/>
    <w:rsid w:val="004E77AE"/>
    <w:rsid w:val="004F1E71"/>
    <w:rsid w:val="004F3917"/>
    <w:rsid w:val="004F7CB9"/>
    <w:rsid w:val="00500C3E"/>
    <w:rsid w:val="005035A6"/>
    <w:rsid w:val="00504ACA"/>
    <w:rsid w:val="00510C9D"/>
    <w:rsid w:val="0051184D"/>
    <w:rsid w:val="005127D8"/>
    <w:rsid w:val="00516815"/>
    <w:rsid w:val="0052607C"/>
    <w:rsid w:val="00530086"/>
    <w:rsid w:val="0053014D"/>
    <w:rsid w:val="00534562"/>
    <w:rsid w:val="005346B0"/>
    <w:rsid w:val="00534C45"/>
    <w:rsid w:val="005366EA"/>
    <w:rsid w:val="00537D9E"/>
    <w:rsid w:val="0054004F"/>
    <w:rsid w:val="00544AE1"/>
    <w:rsid w:val="00544C08"/>
    <w:rsid w:val="00546BDA"/>
    <w:rsid w:val="005478CE"/>
    <w:rsid w:val="005542A2"/>
    <w:rsid w:val="00556191"/>
    <w:rsid w:val="005567C7"/>
    <w:rsid w:val="00560952"/>
    <w:rsid w:val="00562329"/>
    <w:rsid w:val="0056524C"/>
    <w:rsid w:val="00565B06"/>
    <w:rsid w:val="00570B75"/>
    <w:rsid w:val="005748AD"/>
    <w:rsid w:val="00575E10"/>
    <w:rsid w:val="005802A6"/>
    <w:rsid w:val="00581A45"/>
    <w:rsid w:val="00591052"/>
    <w:rsid w:val="00593A04"/>
    <w:rsid w:val="005A1482"/>
    <w:rsid w:val="005A2BDB"/>
    <w:rsid w:val="005A42FD"/>
    <w:rsid w:val="005A5915"/>
    <w:rsid w:val="005A6D96"/>
    <w:rsid w:val="005B3F32"/>
    <w:rsid w:val="005B4663"/>
    <w:rsid w:val="005B4C26"/>
    <w:rsid w:val="005B6E29"/>
    <w:rsid w:val="005B70D5"/>
    <w:rsid w:val="005B7792"/>
    <w:rsid w:val="005C026D"/>
    <w:rsid w:val="005C1C1D"/>
    <w:rsid w:val="005D1295"/>
    <w:rsid w:val="005D7EF0"/>
    <w:rsid w:val="005E141E"/>
    <w:rsid w:val="005E1BFC"/>
    <w:rsid w:val="005E6FA2"/>
    <w:rsid w:val="005E71B7"/>
    <w:rsid w:val="005F07FC"/>
    <w:rsid w:val="005F0843"/>
    <w:rsid w:val="005F2004"/>
    <w:rsid w:val="005F229E"/>
    <w:rsid w:val="005F2EFE"/>
    <w:rsid w:val="005F57DB"/>
    <w:rsid w:val="005F6132"/>
    <w:rsid w:val="005F6DA8"/>
    <w:rsid w:val="005F7874"/>
    <w:rsid w:val="00600314"/>
    <w:rsid w:val="00600830"/>
    <w:rsid w:val="00604403"/>
    <w:rsid w:val="00604D6B"/>
    <w:rsid w:val="00606788"/>
    <w:rsid w:val="00610706"/>
    <w:rsid w:val="006174CC"/>
    <w:rsid w:val="006217BA"/>
    <w:rsid w:val="0062281B"/>
    <w:rsid w:val="00622B39"/>
    <w:rsid w:val="00626642"/>
    <w:rsid w:val="00626A38"/>
    <w:rsid w:val="0062783E"/>
    <w:rsid w:val="00631A82"/>
    <w:rsid w:val="00631E46"/>
    <w:rsid w:val="00633CC8"/>
    <w:rsid w:val="00633F6E"/>
    <w:rsid w:val="00635610"/>
    <w:rsid w:val="00636796"/>
    <w:rsid w:val="006418BB"/>
    <w:rsid w:val="00643AB6"/>
    <w:rsid w:val="00647BB1"/>
    <w:rsid w:val="0065014D"/>
    <w:rsid w:val="00652031"/>
    <w:rsid w:val="0065334E"/>
    <w:rsid w:val="006535E8"/>
    <w:rsid w:val="00657882"/>
    <w:rsid w:val="00661F61"/>
    <w:rsid w:val="006636DC"/>
    <w:rsid w:val="006655E2"/>
    <w:rsid w:val="006663BD"/>
    <w:rsid w:val="00667971"/>
    <w:rsid w:val="006709FE"/>
    <w:rsid w:val="0067194F"/>
    <w:rsid w:val="00672714"/>
    <w:rsid w:val="00672CEA"/>
    <w:rsid w:val="00675474"/>
    <w:rsid w:val="00676AE8"/>
    <w:rsid w:val="00681091"/>
    <w:rsid w:val="0068220C"/>
    <w:rsid w:val="00682EEA"/>
    <w:rsid w:val="00683425"/>
    <w:rsid w:val="00687136"/>
    <w:rsid w:val="00687497"/>
    <w:rsid w:val="00687AD6"/>
    <w:rsid w:val="006901AF"/>
    <w:rsid w:val="006925D7"/>
    <w:rsid w:val="00692D1D"/>
    <w:rsid w:val="00692DE8"/>
    <w:rsid w:val="006955C3"/>
    <w:rsid w:val="006963BE"/>
    <w:rsid w:val="006A0684"/>
    <w:rsid w:val="006A0C09"/>
    <w:rsid w:val="006A0F8F"/>
    <w:rsid w:val="006A3D5A"/>
    <w:rsid w:val="006A7528"/>
    <w:rsid w:val="006B1287"/>
    <w:rsid w:val="006B2777"/>
    <w:rsid w:val="006B3926"/>
    <w:rsid w:val="006B7BB8"/>
    <w:rsid w:val="006C145E"/>
    <w:rsid w:val="006C32D8"/>
    <w:rsid w:val="006D117D"/>
    <w:rsid w:val="006D3DD6"/>
    <w:rsid w:val="006D4F53"/>
    <w:rsid w:val="006E03D2"/>
    <w:rsid w:val="006E03E1"/>
    <w:rsid w:val="006E0557"/>
    <w:rsid w:val="006E1B7A"/>
    <w:rsid w:val="006E1CC0"/>
    <w:rsid w:val="006E33FB"/>
    <w:rsid w:val="006F0EAC"/>
    <w:rsid w:val="006F0F12"/>
    <w:rsid w:val="006F14CB"/>
    <w:rsid w:val="006F61DC"/>
    <w:rsid w:val="006F6238"/>
    <w:rsid w:val="006F6C45"/>
    <w:rsid w:val="006F7470"/>
    <w:rsid w:val="007035F7"/>
    <w:rsid w:val="00705BE1"/>
    <w:rsid w:val="00706447"/>
    <w:rsid w:val="00710C3E"/>
    <w:rsid w:val="00710CF6"/>
    <w:rsid w:val="00715598"/>
    <w:rsid w:val="00716BF5"/>
    <w:rsid w:val="007170F6"/>
    <w:rsid w:val="007229C7"/>
    <w:rsid w:val="00722A14"/>
    <w:rsid w:val="00723203"/>
    <w:rsid w:val="00726544"/>
    <w:rsid w:val="00732D41"/>
    <w:rsid w:val="00732E64"/>
    <w:rsid w:val="00734A2B"/>
    <w:rsid w:val="00734CEE"/>
    <w:rsid w:val="00736CA1"/>
    <w:rsid w:val="00740E61"/>
    <w:rsid w:val="00741DDE"/>
    <w:rsid w:val="007435A6"/>
    <w:rsid w:val="0074514C"/>
    <w:rsid w:val="00746967"/>
    <w:rsid w:val="00747619"/>
    <w:rsid w:val="007510FA"/>
    <w:rsid w:val="00751B9E"/>
    <w:rsid w:val="00754399"/>
    <w:rsid w:val="00756C2E"/>
    <w:rsid w:val="00757A14"/>
    <w:rsid w:val="00757E96"/>
    <w:rsid w:val="00760D04"/>
    <w:rsid w:val="007652DA"/>
    <w:rsid w:val="00766410"/>
    <w:rsid w:val="007679FB"/>
    <w:rsid w:val="00770C9D"/>
    <w:rsid w:val="007716B3"/>
    <w:rsid w:val="00772887"/>
    <w:rsid w:val="0077473C"/>
    <w:rsid w:val="00775898"/>
    <w:rsid w:val="00776C74"/>
    <w:rsid w:val="00776D5D"/>
    <w:rsid w:val="00780B22"/>
    <w:rsid w:val="00782977"/>
    <w:rsid w:val="007873C5"/>
    <w:rsid w:val="00787400"/>
    <w:rsid w:val="00791BC1"/>
    <w:rsid w:val="007931B5"/>
    <w:rsid w:val="00797611"/>
    <w:rsid w:val="007A031B"/>
    <w:rsid w:val="007A1DD5"/>
    <w:rsid w:val="007A3089"/>
    <w:rsid w:val="007A4B8E"/>
    <w:rsid w:val="007A63DA"/>
    <w:rsid w:val="007A7C00"/>
    <w:rsid w:val="007B35C7"/>
    <w:rsid w:val="007B43DF"/>
    <w:rsid w:val="007B5826"/>
    <w:rsid w:val="007B5A53"/>
    <w:rsid w:val="007B6840"/>
    <w:rsid w:val="007B6847"/>
    <w:rsid w:val="007B6C7C"/>
    <w:rsid w:val="007B7743"/>
    <w:rsid w:val="007C051F"/>
    <w:rsid w:val="007C086D"/>
    <w:rsid w:val="007C1A9F"/>
    <w:rsid w:val="007D2B16"/>
    <w:rsid w:val="007E01A0"/>
    <w:rsid w:val="007E2F67"/>
    <w:rsid w:val="007E3CD5"/>
    <w:rsid w:val="007E48B1"/>
    <w:rsid w:val="007E51E5"/>
    <w:rsid w:val="007E7620"/>
    <w:rsid w:val="007F3C4F"/>
    <w:rsid w:val="007F595C"/>
    <w:rsid w:val="00801DBF"/>
    <w:rsid w:val="00806752"/>
    <w:rsid w:val="0080742F"/>
    <w:rsid w:val="00807A33"/>
    <w:rsid w:val="008140CE"/>
    <w:rsid w:val="008157A5"/>
    <w:rsid w:val="008166B1"/>
    <w:rsid w:val="008214AD"/>
    <w:rsid w:val="008316B4"/>
    <w:rsid w:val="00837CF8"/>
    <w:rsid w:val="008422E1"/>
    <w:rsid w:val="0084260E"/>
    <w:rsid w:val="0084409A"/>
    <w:rsid w:val="0085032C"/>
    <w:rsid w:val="0085371D"/>
    <w:rsid w:val="00863E27"/>
    <w:rsid w:val="0087043F"/>
    <w:rsid w:val="00870B5C"/>
    <w:rsid w:val="00871A25"/>
    <w:rsid w:val="008731E3"/>
    <w:rsid w:val="00873A4E"/>
    <w:rsid w:val="00874081"/>
    <w:rsid w:val="00875FBC"/>
    <w:rsid w:val="00881AB5"/>
    <w:rsid w:val="00882D1B"/>
    <w:rsid w:val="00882D48"/>
    <w:rsid w:val="00882F05"/>
    <w:rsid w:val="00883211"/>
    <w:rsid w:val="00883D4B"/>
    <w:rsid w:val="008842ED"/>
    <w:rsid w:val="00886CC7"/>
    <w:rsid w:val="0089006E"/>
    <w:rsid w:val="00890FFB"/>
    <w:rsid w:val="008921EA"/>
    <w:rsid w:val="00893951"/>
    <w:rsid w:val="00894FD2"/>
    <w:rsid w:val="008B28AF"/>
    <w:rsid w:val="008B5CB4"/>
    <w:rsid w:val="008C3C16"/>
    <w:rsid w:val="008C77C2"/>
    <w:rsid w:val="008D114F"/>
    <w:rsid w:val="008D1BAA"/>
    <w:rsid w:val="008D66AE"/>
    <w:rsid w:val="008E7909"/>
    <w:rsid w:val="008F3D5C"/>
    <w:rsid w:val="008F3E6B"/>
    <w:rsid w:val="008F4AAE"/>
    <w:rsid w:val="0090237A"/>
    <w:rsid w:val="009061B0"/>
    <w:rsid w:val="0091063C"/>
    <w:rsid w:val="009110CE"/>
    <w:rsid w:val="00916254"/>
    <w:rsid w:val="00916E4F"/>
    <w:rsid w:val="009175F2"/>
    <w:rsid w:val="00923282"/>
    <w:rsid w:val="00926105"/>
    <w:rsid w:val="00926ABA"/>
    <w:rsid w:val="00926E81"/>
    <w:rsid w:val="00934F52"/>
    <w:rsid w:val="00937722"/>
    <w:rsid w:val="00941C80"/>
    <w:rsid w:val="00955056"/>
    <w:rsid w:val="00957D88"/>
    <w:rsid w:val="00962732"/>
    <w:rsid w:val="00963DB8"/>
    <w:rsid w:val="00967CC5"/>
    <w:rsid w:val="00972A65"/>
    <w:rsid w:val="00974E79"/>
    <w:rsid w:val="00975130"/>
    <w:rsid w:val="00985055"/>
    <w:rsid w:val="00985B59"/>
    <w:rsid w:val="00985F81"/>
    <w:rsid w:val="00990A1D"/>
    <w:rsid w:val="00990A71"/>
    <w:rsid w:val="0099202C"/>
    <w:rsid w:val="00992E3F"/>
    <w:rsid w:val="009979C5"/>
    <w:rsid w:val="00997E0F"/>
    <w:rsid w:val="009A0705"/>
    <w:rsid w:val="009A3899"/>
    <w:rsid w:val="009A743A"/>
    <w:rsid w:val="009B2796"/>
    <w:rsid w:val="009B2ADE"/>
    <w:rsid w:val="009B4EF9"/>
    <w:rsid w:val="009B5091"/>
    <w:rsid w:val="009B5E38"/>
    <w:rsid w:val="009B5F79"/>
    <w:rsid w:val="009B65A1"/>
    <w:rsid w:val="009B7AC1"/>
    <w:rsid w:val="009C1F81"/>
    <w:rsid w:val="009C22C2"/>
    <w:rsid w:val="009C3A4C"/>
    <w:rsid w:val="009D13CD"/>
    <w:rsid w:val="009D1A23"/>
    <w:rsid w:val="009D3047"/>
    <w:rsid w:val="009D330B"/>
    <w:rsid w:val="009D5532"/>
    <w:rsid w:val="009D6406"/>
    <w:rsid w:val="009E183A"/>
    <w:rsid w:val="009E1DEE"/>
    <w:rsid w:val="009E5E19"/>
    <w:rsid w:val="009E6A34"/>
    <w:rsid w:val="009F6015"/>
    <w:rsid w:val="009F60FF"/>
    <w:rsid w:val="009F6165"/>
    <w:rsid w:val="009F62D0"/>
    <w:rsid w:val="009F7870"/>
    <w:rsid w:val="00A0219C"/>
    <w:rsid w:val="00A029F1"/>
    <w:rsid w:val="00A038D8"/>
    <w:rsid w:val="00A04376"/>
    <w:rsid w:val="00A046FF"/>
    <w:rsid w:val="00A04BA3"/>
    <w:rsid w:val="00A112C8"/>
    <w:rsid w:val="00A11ED1"/>
    <w:rsid w:val="00A15D62"/>
    <w:rsid w:val="00A17138"/>
    <w:rsid w:val="00A20BF9"/>
    <w:rsid w:val="00A21910"/>
    <w:rsid w:val="00A22715"/>
    <w:rsid w:val="00A23DCB"/>
    <w:rsid w:val="00A30130"/>
    <w:rsid w:val="00A372DC"/>
    <w:rsid w:val="00A37AAF"/>
    <w:rsid w:val="00A42431"/>
    <w:rsid w:val="00A4425C"/>
    <w:rsid w:val="00A44F03"/>
    <w:rsid w:val="00A45F53"/>
    <w:rsid w:val="00A5145B"/>
    <w:rsid w:val="00A51701"/>
    <w:rsid w:val="00A548DB"/>
    <w:rsid w:val="00A54BC7"/>
    <w:rsid w:val="00A56225"/>
    <w:rsid w:val="00A56D7C"/>
    <w:rsid w:val="00A56E40"/>
    <w:rsid w:val="00A56F00"/>
    <w:rsid w:val="00A73F70"/>
    <w:rsid w:val="00A75B6F"/>
    <w:rsid w:val="00A75C85"/>
    <w:rsid w:val="00A76549"/>
    <w:rsid w:val="00A81454"/>
    <w:rsid w:val="00A92FF7"/>
    <w:rsid w:val="00A93B4C"/>
    <w:rsid w:val="00A95BA8"/>
    <w:rsid w:val="00AA0BF1"/>
    <w:rsid w:val="00AA1459"/>
    <w:rsid w:val="00AA180C"/>
    <w:rsid w:val="00AA2298"/>
    <w:rsid w:val="00AA39BA"/>
    <w:rsid w:val="00AA7EE5"/>
    <w:rsid w:val="00AB2C19"/>
    <w:rsid w:val="00AB32D0"/>
    <w:rsid w:val="00AB4695"/>
    <w:rsid w:val="00AB5D5B"/>
    <w:rsid w:val="00AB5EC8"/>
    <w:rsid w:val="00AC189F"/>
    <w:rsid w:val="00AC4692"/>
    <w:rsid w:val="00AC4BFB"/>
    <w:rsid w:val="00AC583D"/>
    <w:rsid w:val="00AC618B"/>
    <w:rsid w:val="00AC7D24"/>
    <w:rsid w:val="00AD16E3"/>
    <w:rsid w:val="00AD1998"/>
    <w:rsid w:val="00AD1E86"/>
    <w:rsid w:val="00AD2EDA"/>
    <w:rsid w:val="00AD4214"/>
    <w:rsid w:val="00AE0C0A"/>
    <w:rsid w:val="00AE5259"/>
    <w:rsid w:val="00AF0BFE"/>
    <w:rsid w:val="00AF13BB"/>
    <w:rsid w:val="00AF30BB"/>
    <w:rsid w:val="00B01F25"/>
    <w:rsid w:val="00B05A27"/>
    <w:rsid w:val="00B05FF8"/>
    <w:rsid w:val="00B064E3"/>
    <w:rsid w:val="00B108FE"/>
    <w:rsid w:val="00B130FB"/>
    <w:rsid w:val="00B1575A"/>
    <w:rsid w:val="00B17BE0"/>
    <w:rsid w:val="00B20C3C"/>
    <w:rsid w:val="00B20C4B"/>
    <w:rsid w:val="00B21C93"/>
    <w:rsid w:val="00B2682E"/>
    <w:rsid w:val="00B324B4"/>
    <w:rsid w:val="00B32B83"/>
    <w:rsid w:val="00B354D4"/>
    <w:rsid w:val="00B37C42"/>
    <w:rsid w:val="00B4052F"/>
    <w:rsid w:val="00B434A6"/>
    <w:rsid w:val="00B46395"/>
    <w:rsid w:val="00B510F2"/>
    <w:rsid w:val="00B5314D"/>
    <w:rsid w:val="00B53CCE"/>
    <w:rsid w:val="00B5765E"/>
    <w:rsid w:val="00B5774E"/>
    <w:rsid w:val="00B617A2"/>
    <w:rsid w:val="00B63EAF"/>
    <w:rsid w:val="00B63F77"/>
    <w:rsid w:val="00B64B34"/>
    <w:rsid w:val="00B70F6E"/>
    <w:rsid w:val="00B712E5"/>
    <w:rsid w:val="00B72740"/>
    <w:rsid w:val="00B74DAD"/>
    <w:rsid w:val="00B75E11"/>
    <w:rsid w:val="00B75F67"/>
    <w:rsid w:val="00B80416"/>
    <w:rsid w:val="00B80E0A"/>
    <w:rsid w:val="00B828E2"/>
    <w:rsid w:val="00B82D3E"/>
    <w:rsid w:val="00B84816"/>
    <w:rsid w:val="00B84E24"/>
    <w:rsid w:val="00B908FD"/>
    <w:rsid w:val="00B912A3"/>
    <w:rsid w:val="00B92EC2"/>
    <w:rsid w:val="00B93268"/>
    <w:rsid w:val="00B94051"/>
    <w:rsid w:val="00BA1BD0"/>
    <w:rsid w:val="00BA470F"/>
    <w:rsid w:val="00BA78BF"/>
    <w:rsid w:val="00BB0DCF"/>
    <w:rsid w:val="00BB3159"/>
    <w:rsid w:val="00BB4593"/>
    <w:rsid w:val="00BB51E8"/>
    <w:rsid w:val="00BB77B7"/>
    <w:rsid w:val="00BC0BB5"/>
    <w:rsid w:val="00BC2B0B"/>
    <w:rsid w:val="00BC58BB"/>
    <w:rsid w:val="00BC7E55"/>
    <w:rsid w:val="00BD11AB"/>
    <w:rsid w:val="00BD2384"/>
    <w:rsid w:val="00BD32E6"/>
    <w:rsid w:val="00BD49B4"/>
    <w:rsid w:val="00BD4EE6"/>
    <w:rsid w:val="00BD6122"/>
    <w:rsid w:val="00BE1216"/>
    <w:rsid w:val="00BE1E32"/>
    <w:rsid w:val="00BE2124"/>
    <w:rsid w:val="00BE46A5"/>
    <w:rsid w:val="00BE576B"/>
    <w:rsid w:val="00BE66D3"/>
    <w:rsid w:val="00BE6B06"/>
    <w:rsid w:val="00BE78D0"/>
    <w:rsid w:val="00BE7BAE"/>
    <w:rsid w:val="00BF04B4"/>
    <w:rsid w:val="00BF0A1A"/>
    <w:rsid w:val="00BF1787"/>
    <w:rsid w:val="00BF1F13"/>
    <w:rsid w:val="00BF3494"/>
    <w:rsid w:val="00BF375B"/>
    <w:rsid w:val="00BF3BDF"/>
    <w:rsid w:val="00BF4A1E"/>
    <w:rsid w:val="00BF5CD9"/>
    <w:rsid w:val="00C00E10"/>
    <w:rsid w:val="00C01DC2"/>
    <w:rsid w:val="00C02B96"/>
    <w:rsid w:val="00C07998"/>
    <w:rsid w:val="00C108B8"/>
    <w:rsid w:val="00C14019"/>
    <w:rsid w:val="00C205AC"/>
    <w:rsid w:val="00C35113"/>
    <w:rsid w:val="00C35856"/>
    <w:rsid w:val="00C40966"/>
    <w:rsid w:val="00C40C2E"/>
    <w:rsid w:val="00C4211E"/>
    <w:rsid w:val="00C46FCA"/>
    <w:rsid w:val="00C509A4"/>
    <w:rsid w:val="00C528DE"/>
    <w:rsid w:val="00C55CC2"/>
    <w:rsid w:val="00C55DFE"/>
    <w:rsid w:val="00C6024A"/>
    <w:rsid w:val="00C623AA"/>
    <w:rsid w:val="00C7062D"/>
    <w:rsid w:val="00C70C45"/>
    <w:rsid w:val="00C72818"/>
    <w:rsid w:val="00C7301A"/>
    <w:rsid w:val="00C73CB6"/>
    <w:rsid w:val="00C73D5C"/>
    <w:rsid w:val="00C73DD0"/>
    <w:rsid w:val="00C74A89"/>
    <w:rsid w:val="00C75B80"/>
    <w:rsid w:val="00C76FEE"/>
    <w:rsid w:val="00C80765"/>
    <w:rsid w:val="00C84602"/>
    <w:rsid w:val="00C84746"/>
    <w:rsid w:val="00C87FF0"/>
    <w:rsid w:val="00C90040"/>
    <w:rsid w:val="00C9004B"/>
    <w:rsid w:val="00C905AA"/>
    <w:rsid w:val="00C91946"/>
    <w:rsid w:val="00C948E1"/>
    <w:rsid w:val="00C967C5"/>
    <w:rsid w:val="00C97F10"/>
    <w:rsid w:val="00CA2FB2"/>
    <w:rsid w:val="00CA45F3"/>
    <w:rsid w:val="00CA4917"/>
    <w:rsid w:val="00CA4E81"/>
    <w:rsid w:val="00CB0003"/>
    <w:rsid w:val="00CB0DFD"/>
    <w:rsid w:val="00CB1535"/>
    <w:rsid w:val="00CB52B2"/>
    <w:rsid w:val="00CB6769"/>
    <w:rsid w:val="00CC5C14"/>
    <w:rsid w:val="00CD1169"/>
    <w:rsid w:val="00CD4207"/>
    <w:rsid w:val="00CD4538"/>
    <w:rsid w:val="00CD4CB1"/>
    <w:rsid w:val="00CD615A"/>
    <w:rsid w:val="00CE0BDC"/>
    <w:rsid w:val="00CE21B6"/>
    <w:rsid w:val="00CE2BD7"/>
    <w:rsid w:val="00CE4C85"/>
    <w:rsid w:val="00CF04F1"/>
    <w:rsid w:val="00D04075"/>
    <w:rsid w:val="00D041DE"/>
    <w:rsid w:val="00D04413"/>
    <w:rsid w:val="00D0535D"/>
    <w:rsid w:val="00D057A0"/>
    <w:rsid w:val="00D05848"/>
    <w:rsid w:val="00D05D5D"/>
    <w:rsid w:val="00D07EBD"/>
    <w:rsid w:val="00D07F39"/>
    <w:rsid w:val="00D11E18"/>
    <w:rsid w:val="00D16169"/>
    <w:rsid w:val="00D16466"/>
    <w:rsid w:val="00D17891"/>
    <w:rsid w:val="00D265C1"/>
    <w:rsid w:val="00D31BAC"/>
    <w:rsid w:val="00D36E3A"/>
    <w:rsid w:val="00D37D28"/>
    <w:rsid w:val="00D37EA7"/>
    <w:rsid w:val="00D43684"/>
    <w:rsid w:val="00D453A5"/>
    <w:rsid w:val="00D4636A"/>
    <w:rsid w:val="00D50684"/>
    <w:rsid w:val="00D51F41"/>
    <w:rsid w:val="00D52FB9"/>
    <w:rsid w:val="00D53FB3"/>
    <w:rsid w:val="00D54076"/>
    <w:rsid w:val="00D56D11"/>
    <w:rsid w:val="00D575BC"/>
    <w:rsid w:val="00D61128"/>
    <w:rsid w:val="00D61EE0"/>
    <w:rsid w:val="00D62ABF"/>
    <w:rsid w:val="00D67937"/>
    <w:rsid w:val="00D71BA2"/>
    <w:rsid w:val="00D71C54"/>
    <w:rsid w:val="00D76CE9"/>
    <w:rsid w:val="00D80219"/>
    <w:rsid w:val="00D80956"/>
    <w:rsid w:val="00D83779"/>
    <w:rsid w:val="00D841E5"/>
    <w:rsid w:val="00D84EE7"/>
    <w:rsid w:val="00D85860"/>
    <w:rsid w:val="00D87725"/>
    <w:rsid w:val="00D90227"/>
    <w:rsid w:val="00D90429"/>
    <w:rsid w:val="00D93A7D"/>
    <w:rsid w:val="00D9621E"/>
    <w:rsid w:val="00D96E7A"/>
    <w:rsid w:val="00D97DDB"/>
    <w:rsid w:val="00DA0E9F"/>
    <w:rsid w:val="00DA32AA"/>
    <w:rsid w:val="00DA50C8"/>
    <w:rsid w:val="00DA6038"/>
    <w:rsid w:val="00DA74B3"/>
    <w:rsid w:val="00DB1388"/>
    <w:rsid w:val="00DB17FD"/>
    <w:rsid w:val="00DB1825"/>
    <w:rsid w:val="00DB34F9"/>
    <w:rsid w:val="00DB3672"/>
    <w:rsid w:val="00DB4EE8"/>
    <w:rsid w:val="00DB7FAF"/>
    <w:rsid w:val="00DC081C"/>
    <w:rsid w:val="00DC1145"/>
    <w:rsid w:val="00DC1BD9"/>
    <w:rsid w:val="00DC2D17"/>
    <w:rsid w:val="00DC4840"/>
    <w:rsid w:val="00DD2DC7"/>
    <w:rsid w:val="00DD3F6C"/>
    <w:rsid w:val="00DD4E2B"/>
    <w:rsid w:val="00DD5404"/>
    <w:rsid w:val="00DE2F2D"/>
    <w:rsid w:val="00DE5AB8"/>
    <w:rsid w:val="00DE62C0"/>
    <w:rsid w:val="00DF1024"/>
    <w:rsid w:val="00DF11E9"/>
    <w:rsid w:val="00DF3688"/>
    <w:rsid w:val="00DF3D3C"/>
    <w:rsid w:val="00DF5CED"/>
    <w:rsid w:val="00E03A64"/>
    <w:rsid w:val="00E0558E"/>
    <w:rsid w:val="00E1243E"/>
    <w:rsid w:val="00E12B92"/>
    <w:rsid w:val="00E15908"/>
    <w:rsid w:val="00E16168"/>
    <w:rsid w:val="00E16493"/>
    <w:rsid w:val="00E16D67"/>
    <w:rsid w:val="00E204CC"/>
    <w:rsid w:val="00E20F03"/>
    <w:rsid w:val="00E21494"/>
    <w:rsid w:val="00E216DB"/>
    <w:rsid w:val="00E21EF8"/>
    <w:rsid w:val="00E24DA3"/>
    <w:rsid w:val="00E27831"/>
    <w:rsid w:val="00E279C0"/>
    <w:rsid w:val="00E34A73"/>
    <w:rsid w:val="00E351AD"/>
    <w:rsid w:val="00E5013A"/>
    <w:rsid w:val="00E51932"/>
    <w:rsid w:val="00E52665"/>
    <w:rsid w:val="00E55EA6"/>
    <w:rsid w:val="00E56E39"/>
    <w:rsid w:val="00E612C0"/>
    <w:rsid w:val="00E61443"/>
    <w:rsid w:val="00E61A5B"/>
    <w:rsid w:val="00E6688B"/>
    <w:rsid w:val="00E72317"/>
    <w:rsid w:val="00E74B97"/>
    <w:rsid w:val="00E81983"/>
    <w:rsid w:val="00E8555C"/>
    <w:rsid w:val="00E877A3"/>
    <w:rsid w:val="00E87C7E"/>
    <w:rsid w:val="00E9261E"/>
    <w:rsid w:val="00E93C5B"/>
    <w:rsid w:val="00E9440D"/>
    <w:rsid w:val="00E955FA"/>
    <w:rsid w:val="00EA0F0A"/>
    <w:rsid w:val="00EA1625"/>
    <w:rsid w:val="00EA2B76"/>
    <w:rsid w:val="00EA2F11"/>
    <w:rsid w:val="00EB0F10"/>
    <w:rsid w:val="00EB3CB8"/>
    <w:rsid w:val="00EC2122"/>
    <w:rsid w:val="00EC369B"/>
    <w:rsid w:val="00EC79BF"/>
    <w:rsid w:val="00EC7D53"/>
    <w:rsid w:val="00ED5314"/>
    <w:rsid w:val="00ED7775"/>
    <w:rsid w:val="00EE32CB"/>
    <w:rsid w:val="00EE35BD"/>
    <w:rsid w:val="00EE78F2"/>
    <w:rsid w:val="00EE7E09"/>
    <w:rsid w:val="00EF1D87"/>
    <w:rsid w:val="00EF3CB3"/>
    <w:rsid w:val="00F0135B"/>
    <w:rsid w:val="00F03919"/>
    <w:rsid w:val="00F03EC9"/>
    <w:rsid w:val="00F04008"/>
    <w:rsid w:val="00F04892"/>
    <w:rsid w:val="00F04C14"/>
    <w:rsid w:val="00F076D3"/>
    <w:rsid w:val="00F10F40"/>
    <w:rsid w:val="00F16E6A"/>
    <w:rsid w:val="00F225B3"/>
    <w:rsid w:val="00F23FC3"/>
    <w:rsid w:val="00F24239"/>
    <w:rsid w:val="00F35B6F"/>
    <w:rsid w:val="00F36521"/>
    <w:rsid w:val="00F37D31"/>
    <w:rsid w:val="00F401D5"/>
    <w:rsid w:val="00F4161B"/>
    <w:rsid w:val="00F50CB5"/>
    <w:rsid w:val="00F50EE2"/>
    <w:rsid w:val="00F50FF6"/>
    <w:rsid w:val="00F5236B"/>
    <w:rsid w:val="00F531B7"/>
    <w:rsid w:val="00F573E9"/>
    <w:rsid w:val="00F57AE4"/>
    <w:rsid w:val="00F604B4"/>
    <w:rsid w:val="00F64F1F"/>
    <w:rsid w:val="00F65CF5"/>
    <w:rsid w:val="00F65DE6"/>
    <w:rsid w:val="00F66ADB"/>
    <w:rsid w:val="00F66F61"/>
    <w:rsid w:val="00F7199F"/>
    <w:rsid w:val="00F729B9"/>
    <w:rsid w:val="00F80C54"/>
    <w:rsid w:val="00F82B3A"/>
    <w:rsid w:val="00F84497"/>
    <w:rsid w:val="00F85E01"/>
    <w:rsid w:val="00F876AD"/>
    <w:rsid w:val="00FA05A1"/>
    <w:rsid w:val="00FA0E6E"/>
    <w:rsid w:val="00FA2657"/>
    <w:rsid w:val="00FA40BE"/>
    <w:rsid w:val="00FA67F3"/>
    <w:rsid w:val="00FA7640"/>
    <w:rsid w:val="00FA769F"/>
    <w:rsid w:val="00FA7C3E"/>
    <w:rsid w:val="00FB0352"/>
    <w:rsid w:val="00FB110A"/>
    <w:rsid w:val="00FB2822"/>
    <w:rsid w:val="00FC0AAF"/>
    <w:rsid w:val="00FC2993"/>
    <w:rsid w:val="00FC773E"/>
    <w:rsid w:val="00FD441D"/>
    <w:rsid w:val="00FD754A"/>
    <w:rsid w:val="00FE08DF"/>
    <w:rsid w:val="00FE13C3"/>
    <w:rsid w:val="00FE781D"/>
    <w:rsid w:val="00FF3736"/>
    <w:rsid w:val="00FF41B0"/>
    <w:rsid w:val="00FF50F6"/>
    <w:rsid w:val="00FF6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736"/>
    <w:pPr>
      <w:spacing w:after="0" w:line="240" w:lineRule="auto"/>
    </w:pPr>
    <w:rPr>
      <w:rFonts w:ascii="Times New Roman" w:eastAsia="SimSun" w:hAnsi="Times New Roman"/>
      <w:sz w:val="24"/>
      <w:szCs w:val="24"/>
      <w:lang w:val="en-US" w:eastAsia="zh-CN"/>
    </w:rPr>
  </w:style>
  <w:style w:type="paragraph" w:styleId="1">
    <w:name w:val="heading 1"/>
    <w:basedOn w:val="a"/>
    <w:link w:val="10"/>
    <w:uiPriority w:val="9"/>
    <w:qFormat/>
    <w:rsid w:val="006B7BB8"/>
    <w:pPr>
      <w:spacing w:before="100" w:beforeAutospacing="1" w:after="100" w:afterAutospacing="1"/>
      <w:outlineLvl w:val="0"/>
    </w:pPr>
    <w:rPr>
      <w:rFonts w:eastAsia="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736"/>
    <w:pPr>
      <w:ind w:left="720"/>
      <w:contextualSpacing/>
    </w:pPr>
    <w:rPr>
      <w:rFonts w:cs="Times New Roman"/>
    </w:rPr>
  </w:style>
  <w:style w:type="character" w:customStyle="1" w:styleId="10">
    <w:name w:val="Заголовок 1 Знак"/>
    <w:basedOn w:val="a0"/>
    <w:link w:val="1"/>
    <w:uiPriority w:val="9"/>
    <w:rsid w:val="006B7BB8"/>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B7BB8"/>
  </w:style>
  <w:style w:type="character" w:styleId="a4">
    <w:name w:val="Hyperlink"/>
    <w:basedOn w:val="a0"/>
    <w:uiPriority w:val="99"/>
    <w:semiHidden/>
    <w:unhideWhenUsed/>
    <w:rsid w:val="006B7BB8"/>
    <w:rPr>
      <w:color w:val="0000FF"/>
      <w:u w:val="single"/>
    </w:rPr>
  </w:style>
  <w:style w:type="character" w:styleId="a5">
    <w:name w:val="FollowedHyperlink"/>
    <w:basedOn w:val="a0"/>
    <w:uiPriority w:val="99"/>
    <w:semiHidden/>
    <w:unhideWhenUsed/>
    <w:rsid w:val="006B7BB8"/>
    <w:rPr>
      <w:color w:val="800080"/>
      <w:u w:val="single"/>
    </w:rPr>
  </w:style>
  <w:style w:type="paragraph" w:styleId="z-">
    <w:name w:val="HTML Top of Form"/>
    <w:basedOn w:val="a"/>
    <w:next w:val="a"/>
    <w:link w:val="z-0"/>
    <w:hidden/>
    <w:uiPriority w:val="99"/>
    <w:semiHidden/>
    <w:unhideWhenUsed/>
    <w:rsid w:val="006B7BB8"/>
    <w:pPr>
      <w:pBdr>
        <w:bottom w:val="single" w:sz="6" w:space="1" w:color="auto"/>
      </w:pBdr>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6B7BB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B7BB8"/>
    <w:pPr>
      <w:pBdr>
        <w:top w:val="single" w:sz="6" w:space="1" w:color="auto"/>
      </w:pBdr>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semiHidden/>
    <w:rsid w:val="006B7BB8"/>
    <w:rPr>
      <w:rFonts w:ascii="Arial" w:eastAsia="Times New Roman" w:hAnsi="Arial" w:cs="Arial"/>
      <w:vanish/>
      <w:sz w:val="16"/>
      <w:szCs w:val="16"/>
      <w:lang w:eastAsia="ru-RU"/>
    </w:rPr>
  </w:style>
  <w:style w:type="paragraph" w:styleId="a6">
    <w:name w:val="Normal (Web)"/>
    <w:basedOn w:val="a"/>
    <w:uiPriority w:val="99"/>
    <w:unhideWhenUsed/>
    <w:rsid w:val="006B7BB8"/>
    <w:pPr>
      <w:spacing w:before="100" w:beforeAutospacing="1" w:after="100" w:afterAutospacing="1"/>
    </w:pPr>
    <w:rPr>
      <w:rFonts w:eastAsia="Times New Roman"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736"/>
    <w:pPr>
      <w:spacing w:after="0" w:line="240" w:lineRule="auto"/>
    </w:pPr>
    <w:rPr>
      <w:rFonts w:ascii="Times New Roman" w:eastAsia="SimSun" w:hAnsi="Times New Roman"/>
      <w:sz w:val="24"/>
      <w:szCs w:val="24"/>
      <w:lang w:val="en-US" w:eastAsia="zh-CN"/>
    </w:rPr>
  </w:style>
  <w:style w:type="paragraph" w:styleId="1">
    <w:name w:val="heading 1"/>
    <w:basedOn w:val="a"/>
    <w:link w:val="10"/>
    <w:uiPriority w:val="9"/>
    <w:qFormat/>
    <w:rsid w:val="006B7BB8"/>
    <w:pPr>
      <w:spacing w:before="100" w:beforeAutospacing="1" w:after="100" w:afterAutospacing="1"/>
      <w:outlineLvl w:val="0"/>
    </w:pPr>
    <w:rPr>
      <w:rFonts w:eastAsia="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736"/>
    <w:pPr>
      <w:ind w:left="720"/>
      <w:contextualSpacing/>
    </w:pPr>
    <w:rPr>
      <w:rFonts w:cs="Times New Roman"/>
    </w:rPr>
  </w:style>
  <w:style w:type="character" w:customStyle="1" w:styleId="10">
    <w:name w:val="Заголовок 1 Знак"/>
    <w:basedOn w:val="a0"/>
    <w:link w:val="1"/>
    <w:uiPriority w:val="9"/>
    <w:rsid w:val="006B7BB8"/>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B7BB8"/>
  </w:style>
  <w:style w:type="character" w:styleId="a4">
    <w:name w:val="Hyperlink"/>
    <w:basedOn w:val="a0"/>
    <w:uiPriority w:val="99"/>
    <w:semiHidden/>
    <w:unhideWhenUsed/>
    <w:rsid w:val="006B7BB8"/>
    <w:rPr>
      <w:color w:val="0000FF"/>
      <w:u w:val="single"/>
    </w:rPr>
  </w:style>
  <w:style w:type="character" w:styleId="a5">
    <w:name w:val="FollowedHyperlink"/>
    <w:basedOn w:val="a0"/>
    <w:uiPriority w:val="99"/>
    <w:semiHidden/>
    <w:unhideWhenUsed/>
    <w:rsid w:val="006B7BB8"/>
    <w:rPr>
      <w:color w:val="800080"/>
      <w:u w:val="single"/>
    </w:rPr>
  </w:style>
  <w:style w:type="paragraph" w:styleId="z-">
    <w:name w:val="HTML Top of Form"/>
    <w:basedOn w:val="a"/>
    <w:next w:val="a"/>
    <w:link w:val="z-0"/>
    <w:hidden/>
    <w:uiPriority w:val="99"/>
    <w:semiHidden/>
    <w:unhideWhenUsed/>
    <w:rsid w:val="006B7BB8"/>
    <w:pPr>
      <w:pBdr>
        <w:bottom w:val="single" w:sz="6" w:space="1" w:color="auto"/>
      </w:pBdr>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6B7BB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B7BB8"/>
    <w:pPr>
      <w:pBdr>
        <w:top w:val="single" w:sz="6" w:space="1" w:color="auto"/>
      </w:pBdr>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semiHidden/>
    <w:rsid w:val="006B7BB8"/>
    <w:rPr>
      <w:rFonts w:ascii="Arial" w:eastAsia="Times New Roman" w:hAnsi="Arial" w:cs="Arial"/>
      <w:vanish/>
      <w:sz w:val="16"/>
      <w:szCs w:val="16"/>
      <w:lang w:eastAsia="ru-RU"/>
    </w:rPr>
  </w:style>
  <w:style w:type="paragraph" w:styleId="a6">
    <w:name w:val="Normal (Web)"/>
    <w:basedOn w:val="a"/>
    <w:uiPriority w:val="99"/>
    <w:unhideWhenUsed/>
    <w:rsid w:val="006B7BB8"/>
    <w:pPr>
      <w:spacing w:before="100" w:beforeAutospacing="1" w:after="100" w:afterAutospacing="1"/>
    </w:pPr>
    <w:rPr>
      <w:rFonts w:eastAsia="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898960">
      <w:bodyDiv w:val="1"/>
      <w:marLeft w:val="0"/>
      <w:marRight w:val="0"/>
      <w:marTop w:val="0"/>
      <w:marBottom w:val="0"/>
      <w:divBdr>
        <w:top w:val="none" w:sz="0" w:space="0" w:color="auto"/>
        <w:left w:val="none" w:sz="0" w:space="0" w:color="auto"/>
        <w:bottom w:val="none" w:sz="0" w:space="0" w:color="auto"/>
        <w:right w:val="none" w:sz="0" w:space="0" w:color="auto"/>
      </w:divBdr>
      <w:divsChild>
        <w:div w:id="642856628">
          <w:marLeft w:val="0"/>
          <w:marRight w:val="0"/>
          <w:marTop w:val="0"/>
          <w:marBottom w:val="0"/>
          <w:divBdr>
            <w:top w:val="none" w:sz="0" w:space="0" w:color="auto"/>
            <w:left w:val="none" w:sz="0" w:space="0" w:color="auto"/>
            <w:bottom w:val="none" w:sz="0" w:space="0" w:color="auto"/>
            <w:right w:val="none" w:sz="0" w:space="0" w:color="auto"/>
          </w:divBdr>
        </w:div>
        <w:div w:id="42604027">
          <w:marLeft w:val="0"/>
          <w:marRight w:val="0"/>
          <w:marTop w:val="0"/>
          <w:marBottom w:val="0"/>
          <w:divBdr>
            <w:top w:val="none" w:sz="0" w:space="0" w:color="auto"/>
            <w:left w:val="none" w:sz="0" w:space="0" w:color="auto"/>
            <w:bottom w:val="none" w:sz="0" w:space="0" w:color="auto"/>
            <w:right w:val="none" w:sz="0" w:space="0" w:color="auto"/>
          </w:divBdr>
          <w:divsChild>
            <w:div w:id="141318883">
              <w:marLeft w:val="0"/>
              <w:marRight w:val="0"/>
              <w:marTop w:val="150"/>
              <w:marBottom w:val="150"/>
              <w:divBdr>
                <w:top w:val="none" w:sz="0" w:space="0" w:color="auto"/>
                <w:left w:val="none" w:sz="0" w:space="0" w:color="auto"/>
                <w:bottom w:val="none" w:sz="0" w:space="0" w:color="auto"/>
                <w:right w:val="none" w:sz="0" w:space="0" w:color="auto"/>
              </w:divBdr>
              <w:divsChild>
                <w:div w:id="924152400">
                  <w:marLeft w:val="0"/>
                  <w:marRight w:val="0"/>
                  <w:marTop w:val="0"/>
                  <w:marBottom w:val="0"/>
                  <w:divBdr>
                    <w:top w:val="none" w:sz="0" w:space="0" w:color="auto"/>
                    <w:left w:val="none" w:sz="0" w:space="0" w:color="auto"/>
                    <w:bottom w:val="none" w:sz="0" w:space="0" w:color="auto"/>
                    <w:right w:val="none" w:sz="0" w:space="0" w:color="auto"/>
                  </w:divBdr>
                </w:div>
              </w:divsChild>
            </w:div>
            <w:div w:id="2012178369">
              <w:marLeft w:val="0"/>
              <w:marRight w:val="0"/>
              <w:marTop w:val="0"/>
              <w:marBottom w:val="0"/>
              <w:divBdr>
                <w:top w:val="single" w:sz="6" w:space="16" w:color="CCCCCC"/>
                <w:left w:val="single" w:sz="6" w:space="16" w:color="CCCCCC"/>
                <w:bottom w:val="single" w:sz="6" w:space="16" w:color="CCCCCC"/>
                <w:right w:val="single" w:sz="6" w:space="16" w:color="CCCCCC"/>
              </w:divBdr>
            </w:div>
          </w:divsChild>
        </w:div>
        <w:div w:id="261499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gif"/><Relationship Id="rId26" Type="http://schemas.openxmlformats.org/officeDocument/2006/relationships/image" Target="media/image20.gif"/><Relationship Id="rId39" Type="http://schemas.openxmlformats.org/officeDocument/2006/relationships/image" Target="media/image33.gif"/><Relationship Id="rId21" Type="http://schemas.openxmlformats.org/officeDocument/2006/relationships/image" Target="media/image15.gif"/><Relationship Id="rId34" Type="http://schemas.openxmlformats.org/officeDocument/2006/relationships/image" Target="media/image28.gif"/><Relationship Id="rId42" Type="http://schemas.openxmlformats.org/officeDocument/2006/relationships/image" Target="media/image36.gif"/><Relationship Id="rId47" Type="http://schemas.openxmlformats.org/officeDocument/2006/relationships/image" Target="media/image41.gif"/><Relationship Id="rId50" Type="http://schemas.openxmlformats.org/officeDocument/2006/relationships/image" Target="media/image44.gif"/><Relationship Id="rId55" Type="http://schemas.openxmlformats.org/officeDocument/2006/relationships/image" Target="media/image49.gif"/><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image" Target="media/image23.gif"/><Relationship Id="rId41" Type="http://schemas.openxmlformats.org/officeDocument/2006/relationships/image" Target="media/image35.gif"/><Relationship Id="rId54" Type="http://schemas.openxmlformats.org/officeDocument/2006/relationships/image" Target="media/image48.gi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mashke.net/referati/ostalnye-referaty/referat-rabota-po-discipline-bazy-dannyh-hranilishha-dannyh-i-tehnologiya-olap" TargetMode="External"/><Relationship Id="rId11" Type="http://schemas.openxmlformats.org/officeDocument/2006/relationships/image" Target="media/image5.gif"/><Relationship Id="rId24" Type="http://schemas.openxmlformats.org/officeDocument/2006/relationships/image" Target="media/image18.gif"/><Relationship Id="rId32" Type="http://schemas.openxmlformats.org/officeDocument/2006/relationships/image" Target="media/image26.jpeg"/><Relationship Id="rId37" Type="http://schemas.openxmlformats.org/officeDocument/2006/relationships/image" Target="media/image31.gif"/><Relationship Id="rId40" Type="http://schemas.openxmlformats.org/officeDocument/2006/relationships/image" Target="media/image34.gif"/><Relationship Id="rId45" Type="http://schemas.openxmlformats.org/officeDocument/2006/relationships/image" Target="media/image39.gif"/><Relationship Id="rId53" Type="http://schemas.openxmlformats.org/officeDocument/2006/relationships/image" Target="media/image47.jpeg"/><Relationship Id="rId58" Type="http://schemas.openxmlformats.org/officeDocument/2006/relationships/hyperlink" Target="https://domashke.net/articles/roditelyam" TargetMode="External"/><Relationship Id="rId5" Type="http://schemas.openxmlformats.org/officeDocument/2006/relationships/webSettings" Target="webSetting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image" Target="media/image30.gif"/><Relationship Id="rId49" Type="http://schemas.openxmlformats.org/officeDocument/2006/relationships/image" Target="media/image43.gif"/><Relationship Id="rId57" Type="http://schemas.openxmlformats.org/officeDocument/2006/relationships/hyperlink" Target="https://domashke.net/articles/pravila" TargetMode="External"/><Relationship Id="rId61"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gif"/><Relationship Id="rId31" Type="http://schemas.openxmlformats.org/officeDocument/2006/relationships/image" Target="media/image25.gif"/><Relationship Id="rId44" Type="http://schemas.openxmlformats.org/officeDocument/2006/relationships/image" Target="media/image38.gif"/><Relationship Id="rId52" Type="http://schemas.openxmlformats.org/officeDocument/2006/relationships/image" Target="media/image46.gif"/><Relationship Id="rId60" Type="http://schemas.openxmlformats.org/officeDocument/2006/relationships/hyperlink" Target="https://domashke.net/articles/pravo"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image" Target="media/image21.gif"/><Relationship Id="rId30" Type="http://schemas.openxmlformats.org/officeDocument/2006/relationships/image" Target="media/image24.gif"/><Relationship Id="rId35" Type="http://schemas.openxmlformats.org/officeDocument/2006/relationships/image" Target="media/image29.gif"/><Relationship Id="rId43" Type="http://schemas.openxmlformats.org/officeDocument/2006/relationships/image" Target="media/image37.gif"/><Relationship Id="rId48" Type="http://schemas.openxmlformats.org/officeDocument/2006/relationships/image" Target="media/image42.gif"/><Relationship Id="rId56" Type="http://schemas.openxmlformats.org/officeDocument/2006/relationships/image" Target="media/image50.gif"/><Relationship Id="rId8" Type="http://schemas.openxmlformats.org/officeDocument/2006/relationships/image" Target="media/image2.jpeg"/><Relationship Id="rId51" Type="http://schemas.openxmlformats.org/officeDocument/2006/relationships/image" Target="media/image45.gif"/><Relationship Id="rId3" Type="http://schemas.microsoft.com/office/2007/relationships/stylesWithEffects" Target="stylesWithEffects.xml"/><Relationship Id="rId12" Type="http://schemas.openxmlformats.org/officeDocument/2006/relationships/image" Target="media/image6.jpeg"/><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image" Target="media/image32.gif"/><Relationship Id="rId46" Type="http://schemas.openxmlformats.org/officeDocument/2006/relationships/image" Target="media/image40.gif"/><Relationship Id="rId59" Type="http://schemas.openxmlformats.org/officeDocument/2006/relationships/hyperlink" Target="https://domashke.net/articles/rekla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19279</Words>
  <Characters>109892</Characters>
  <Application>Microsoft Office Word</Application>
  <DocSecurity>0</DocSecurity>
  <Lines>915</Lines>
  <Paragraphs>257</Paragraphs>
  <ScaleCrop>false</ScaleCrop>
  <Company>SPecialiST RePack</Company>
  <LinksUpToDate>false</LinksUpToDate>
  <CharactersWithSpaces>128914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2018-04-03T22:03:00Z</dcterms:created>
  <dcterms:modified xsi:type="dcterms:W3CDTF">2018-04-07T17:21:00Z</dcterms:modified>
</cp:coreProperties>
</file>