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61B3C" w14:textId="215048BE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b/>
          <w:bCs/>
          <w:color w:val="555555"/>
          <w:sz w:val="20"/>
          <w:szCs w:val="20"/>
        </w:rPr>
      </w:pPr>
      <w:r>
        <w:rPr>
          <w:rFonts w:ascii="Work Sans" w:hAnsi="Work Sans"/>
          <w:b/>
          <w:bCs/>
          <w:color w:val="555555"/>
          <w:sz w:val="20"/>
          <w:szCs w:val="20"/>
        </w:rPr>
        <w:t xml:space="preserve">De </w:t>
      </w:r>
      <w:proofErr w:type="spellStart"/>
      <w:r>
        <w:rPr>
          <w:rFonts w:ascii="Work Sans" w:hAnsi="Work Sans"/>
          <w:b/>
          <w:bCs/>
          <w:color w:val="555555"/>
          <w:sz w:val="20"/>
          <w:szCs w:val="20"/>
        </w:rPr>
        <w:t>bază</w:t>
      </w:r>
      <w:proofErr w:type="spellEnd"/>
    </w:p>
    <w:p w14:paraId="485D8FD6" w14:textId="77F12BB1" w:rsidR="00A2722D" w:rsidRP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  <w:lang w:val="es-PY"/>
        </w:rPr>
      </w:pPr>
      <w:r>
        <w:rPr>
          <w:rFonts w:ascii="Work Sans" w:hAnsi="Work Sans"/>
          <w:b/>
          <w:bCs/>
          <w:color w:val="555555"/>
          <w:sz w:val="20"/>
          <w:szCs w:val="20"/>
        </w:rPr>
        <w:t>1. </w:t>
      </w:r>
      <w:proofErr w:type="spellStart"/>
      <w:proofErr w:type="gramStart"/>
      <w:r>
        <w:rPr>
          <w:rFonts w:ascii="Work Sans" w:hAnsi="Work Sans"/>
          <w:color w:val="555555"/>
          <w:sz w:val="20"/>
          <w:szCs w:val="20"/>
        </w:rPr>
        <w:t>A.Buzdugan</w:t>
      </w:r>
      <w:proofErr w:type="spellEnd"/>
      <w:proofErr w:type="gramEnd"/>
      <w:r>
        <w:rPr>
          <w:rFonts w:ascii="Work Sans" w:hAnsi="Work Sans"/>
          <w:color w:val="555555"/>
          <w:sz w:val="20"/>
          <w:szCs w:val="20"/>
        </w:rPr>
        <w:t xml:space="preserve">, </w:t>
      </w:r>
      <w:proofErr w:type="spellStart"/>
      <w:r>
        <w:rPr>
          <w:rFonts w:ascii="Work Sans" w:hAnsi="Work Sans"/>
          <w:color w:val="555555"/>
          <w:sz w:val="20"/>
          <w:szCs w:val="20"/>
        </w:rPr>
        <w:t>V.Şontea</w:t>
      </w:r>
      <w:proofErr w:type="spellEnd"/>
      <w:r>
        <w:rPr>
          <w:rFonts w:ascii="Work Sans" w:hAnsi="Work Sans"/>
          <w:color w:val="555555"/>
          <w:sz w:val="20"/>
          <w:szCs w:val="20"/>
        </w:rPr>
        <w:t xml:space="preserve">. </w:t>
      </w:r>
      <w:proofErr w:type="spellStart"/>
      <w:r>
        <w:rPr>
          <w:rFonts w:ascii="Work Sans" w:hAnsi="Work Sans"/>
          <w:color w:val="555555"/>
          <w:sz w:val="20"/>
          <w:szCs w:val="20"/>
        </w:rPr>
        <w:t>Dispozitive</w:t>
      </w:r>
      <w:proofErr w:type="spellEnd"/>
      <w:r>
        <w:rPr>
          <w:rFonts w:ascii="Work Sans" w:hAnsi="Work Sans"/>
          <w:color w:val="555555"/>
          <w:sz w:val="20"/>
          <w:szCs w:val="20"/>
        </w:rPr>
        <w:t xml:space="preserve"> </w:t>
      </w:r>
      <w:proofErr w:type="spellStart"/>
      <w:r>
        <w:rPr>
          <w:rFonts w:ascii="Work Sans" w:hAnsi="Work Sans"/>
          <w:color w:val="555555"/>
          <w:sz w:val="20"/>
          <w:szCs w:val="20"/>
        </w:rPr>
        <w:t>microoptoelectronice</w:t>
      </w:r>
      <w:proofErr w:type="spellEnd"/>
      <w:r>
        <w:rPr>
          <w:rFonts w:ascii="Work Sans" w:hAnsi="Work Sans"/>
          <w:color w:val="555555"/>
          <w:sz w:val="20"/>
          <w:szCs w:val="20"/>
        </w:rPr>
        <w:t xml:space="preserve">. </w:t>
      </w:r>
      <w:r w:rsidRPr="00A2722D">
        <w:rPr>
          <w:rFonts w:ascii="Work Sans" w:hAnsi="Work Sans"/>
          <w:color w:val="555555"/>
          <w:sz w:val="20"/>
          <w:szCs w:val="20"/>
          <w:lang w:val="es-PY"/>
        </w:rPr>
        <w:t>Manual cu problemar. Ed. Pontos, Tipografia Europres, 2020, p. 484. </w:t>
      </w:r>
    </w:p>
    <w:p w14:paraId="4863EC98" w14:textId="77777777" w:rsidR="00A2722D" w:rsidRP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  <w:lang w:val="es-PY"/>
        </w:rPr>
      </w:pPr>
      <w:r w:rsidRPr="00A2722D">
        <w:rPr>
          <w:rFonts w:ascii="Work Sans" w:hAnsi="Work Sans"/>
          <w:color w:val="555555"/>
          <w:sz w:val="20"/>
          <w:szCs w:val="20"/>
          <w:lang w:val="es-PY"/>
        </w:rPr>
        <w:t>2.         P.Gașin, P.Gaugaș, A.Focșa. Fizica dispozitivelor semiconductoare, Tipografia Centrală, Chișinău, 1998</w:t>
      </w:r>
    </w:p>
    <w:p w14:paraId="3C78539E" w14:textId="77777777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</w:rPr>
      </w:pPr>
      <w:r>
        <w:rPr>
          <w:rFonts w:ascii="Work Sans" w:hAnsi="Work Sans"/>
          <w:color w:val="555555"/>
          <w:sz w:val="20"/>
          <w:szCs w:val="20"/>
        </w:rPr>
        <w:t>3.         Principles of Semiconductor Devices </w:t>
      </w:r>
      <w:hyperlink r:id="rId4" w:history="1">
        <w:r>
          <w:rPr>
            <w:rStyle w:val="Hyperlink"/>
            <w:rFonts w:ascii="Work Sans" w:hAnsi="Work Sans"/>
            <w:color w:val="EFA300"/>
            <w:sz w:val="20"/>
            <w:szCs w:val="20"/>
          </w:rPr>
          <w:t>http://ecee.colorado.edu/~bart/book/book/title.htm</w:t>
        </w:r>
      </w:hyperlink>
    </w:p>
    <w:p w14:paraId="6F2CAA6A" w14:textId="77777777" w:rsidR="00A2722D" w:rsidRP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  <w:lang w:val="ru-RU"/>
        </w:rPr>
      </w:pPr>
      <w:r w:rsidRPr="00A2722D">
        <w:rPr>
          <w:rFonts w:ascii="Work Sans" w:hAnsi="Work Sans"/>
          <w:color w:val="555555"/>
          <w:sz w:val="20"/>
          <w:szCs w:val="20"/>
          <w:lang w:val="ru-RU"/>
        </w:rPr>
        <w:t>4.</w:t>
      </w:r>
      <w:r>
        <w:rPr>
          <w:rFonts w:ascii="Work Sans" w:hAnsi="Work Sans"/>
          <w:color w:val="555555"/>
          <w:sz w:val="20"/>
          <w:szCs w:val="20"/>
        </w:rPr>
        <w:t>        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Д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Величко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Г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Рубанов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Полупроводниковые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приборы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устройства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Белгород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: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Изд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-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во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БГТУ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им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Г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Шухова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2006. </w:t>
      </w:r>
      <w:r w:rsidRPr="00A2722D">
        <w:rPr>
          <w:rFonts w:ascii="Work Sans" w:hAnsi="Work Sans" w:cs="Work Sans"/>
          <w:color w:val="555555"/>
          <w:sz w:val="20"/>
          <w:szCs w:val="20"/>
          <w:lang w:val="ru-RU"/>
        </w:rPr>
        <w:t>–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184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с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>
        <w:rPr>
          <w:rFonts w:ascii="Work Sans" w:hAnsi="Work Sans" w:cs="Work Sans"/>
          <w:color w:val="555555"/>
          <w:sz w:val="20"/>
          <w:szCs w:val="20"/>
        </w:rPr>
        <w:t> </w:t>
      </w:r>
      <w:r>
        <w:rPr>
          <w:rFonts w:ascii="Work Sans" w:hAnsi="Work Sans"/>
          <w:color w:val="555555"/>
          <w:sz w:val="20"/>
          <w:szCs w:val="20"/>
        </w:rPr>
        <w:fldChar w:fldCharType="begin"/>
      </w:r>
      <w:r>
        <w:rPr>
          <w:rFonts w:ascii="Work Sans" w:hAnsi="Work Sans"/>
          <w:color w:val="555555"/>
          <w:sz w:val="20"/>
          <w:szCs w:val="20"/>
        </w:rPr>
        <w:instrText>HYPERLINK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 xml:space="preserve"> "</w:instrText>
      </w:r>
      <w:r>
        <w:rPr>
          <w:rFonts w:ascii="Work Sans" w:hAnsi="Work Sans"/>
          <w:color w:val="555555"/>
          <w:sz w:val="20"/>
          <w:szCs w:val="20"/>
        </w:rPr>
        <w:instrText>http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://</w:instrText>
      </w:r>
      <w:r>
        <w:rPr>
          <w:rFonts w:ascii="Work Sans" w:hAnsi="Work Sans"/>
          <w:color w:val="555555"/>
          <w:sz w:val="20"/>
          <w:szCs w:val="20"/>
        </w:rPr>
        <w:instrText>www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.</w:instrText>
      </w:r>
      <w:r>
        <w:rPr>
          <w:rFonts w:ascii="Work Sans" w:hAnsi="Work Sans"/>
          <w:color w:val="555555"/>
          <w:sz w:val="20"/>
          <w:szCs w:val="20"/>
        </w:rPr>
        <w:instrText>nsu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.</w:instrText>
      </w:r>
      <w:r>
        <w:rPr>
          <w:rFonts w:ascii="Work Sans" w:hAnsi="Work Sans"/>
          <w:color w:val="555555"/>
          <w:sz w:val="20"/>
          <w:szCs w:val="20"/>
        </w:rPr>
        <w:instrText>ru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/</w:instrText>
      </w:r>
      <w:r>
        <w:rPr>
          <w:rFonts w:ascii="Work Sans" w:hAnsi="Work Sans"/>
          <w:color w:val="555555"/>
          <w:sz w:val="20"/>
          <w:szCs w:val="20"/>
        </w:rPr>
        <w:instrText>xmlui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/</w:instrText>
      </w:r>
      <w:r>
        <w:rPr>
          <w:rFonts w:ascii="Work Sans" w:hAnsi="Work Sans"/>
          <w:color w:val="555555"/>
          <w:sz w:val="20"/>
          <w:szCs w:val="20"/>
        </w:rPr>
        <w:instrText>bitstream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/</w:instrText>
      </w:r>
      <w:r>
        <w:rPr>
          <w:rFonts w:ascii="Work Sans" w:hAnsi="Work Sans"/>
          <w:color w:val="555555"/>
          <w:sz w:val="20"/>
          <w:szCs w:val="20"/>
        </w:rPr>
        <w:instrText>handle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/</w:instrText>
      </w:r>
      <w:r>
        <w:rPr>
          <w:rFonts w:ascii="Work Sans" w:hAnsi="Work Sans"/>
          <w:color w:val="555555"/>
          <w:sz w:val="20"/>
          <w:szCs w:val="20"/>
        </w:rPr>
        <w:instrText>nsu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/9039/</w:instrText>
      </w:r>
      <w:r>
        <w:rPr>
          <w:rFonts w:ascii="Work Sans" w:hAnsi="Work Sans"/>
          <w:color w:val="555555"/>
          <w:sz w:val="20"/>
          <w:szCs w:val="20"/>
        </w:rPr>
        <w:instrText>pp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_</w:instrText>
      </w:r>
      <w:r>
        <w:rPr>
          <w:rFonts w:ascii="Work Sans" w:hAnsi="Work Sans"/>
          <w:color w:val="555555"/>
          <w:sz w:val="20"/>
          <w:szCs w:val="20"/>
        </w:rPr>
        <w:instrText>pribor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.</w:instrText>
      </w:r>
      <w:r>
        <w:rPr>
          <w:rFonts w:ascii="Work Sans" w:hAnsi="Work Sans"/>
          <w:color w:val="555555"/>
          <w:sz w:val="20"/>
          <w:szCs w:val="20"/>
        </w:rPr>
        <w:instrText>pdf</w:instrTex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instrText>"</w:instrText>
      </w:r>
      <w:r>
        <w:rPr>
          <w:rFonts w:ascii="Work Sans" w:hAnsi="Work Sans"/>
          <w:color w:val="555555"/>
          <w:sz w:val="20"/>
          <w:szCs w:val="20"/>
        </w:rPr>
      </w:r>
      <w:r>
        <w:rPr>
          <w:rFonts w:ascii="Work Sans" w:hAnsi="Work Sans"/>
          <w:color w:val="555555"/>
          <w:sz w:val="20"/>
          <w:szCs w:val="20"/>
        </w:rPr>
        <w:fldChar w:fldCharType="separate"/>
      </w:r>
      <w:r>
        <w:rPr>
          <w:rStyle w:val="Hyperlink"/>
          <w:rFonts w:ascii="Work Sans" w:hAnsi="Work Sans"/>
          <w:color w:val="EFA300"/>
          <w:sz w:val="20"/>
          <w:szCs w:val="20"/>
        </w:rPr>
        <w:t>http</w:t>
      </w:r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://</w:t>
      </w:r>
      <w:r>
        <w:rPr>
          <w:rStyle w:val="Hyperlink"/>
          <w:rFonts w:ascii="Work Sans" w:hAnsi="Work Sans"/>
          <w:color w:val="EFA300"/>
          <w:sz w:val="20"/>
          <w:szCs w:val="20"/>
        </w:rPr>
        <w:t>www</w:t>
      </w:r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Work Sans" w:hAnsi="Work Sans"/>
          <w:color w:val="EFA300"/>
          <w:sz w:val="20"/>
          <w:szCs w:val="20"/>
        </w:rPr>
        <w:t>nsu</w:t>
      </w:r>
      <w:proofErr w:type="spellEnd"/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Work Sans" w:hAnsi="Work Sans"/>
          <w:color w:val="EFA300"/>
          <w:sz w:val="20"/>
          <w:szCs w:val="20"/>
        </w:rPr>
        <w:t>ru</w:t>
      </w:r>
      <w:proofErr w:type="spellEnd"/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/</w:t>
      </w:r>
      <w:proofErr w:type="spellStart"/>
      <w:r>
        <w:rPr>
          <w:rStyle w:val="Hyperlink"/>
          <w:rFonts w:ascii="Work Sans" w:hAnsi="Work Sans"/>
          <w:color w:val="EFA300"/>
          <w:sz w:val="20"/>
          <w:szCs w:val="20"/>
        </w:rPr>
        <w:t>xmlui</w:t>
      </w:r>
      <w:proofErr w:type="spellEnd"/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/</w:t>
      </w:r>
      <w:r>
        <w:rPr>
          <w:rStyle w:val="Hyperlink"/>
          <w:rFonts w:ascii="Work Sans" w:hAnsi="Work Sans"/>
          <w:color w:val="EFA300"/>
          <w:sz w:val="20"/>
          <w:szCs w:val="20"/>
        </w:rPr>
        <w:t>bitstream</w:t>
      </w:r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/</w:t>
      </w:r>
      <w:r>
        <w:rPr>
          <w:rStyle w:val="Hyperlink"/>
          <w:rFonts w:ascii="Work Sans" w:hAnsi="Work Sans"/>
          <w:color w:val="EFA300"/>
          <w:sz w:val="20"/>
          <w:szCs w:val="20"/>
        </w:rPr>
        <w:t>handle</w:t>
      </w:r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/</w:t>
      </w:r>
      <w:proofErr w:type="spellStart"/>
      <w:r>
        <w:rPr>
          <w:rStyle w:val="Hyperlink"/>
          <w:rFonts w:ascii="Work Sans" w:hAnsi="Work Sans"/>
          <w:color w:val="EFA300"/>
          <w:sz w:val="20"/>
          <w:szCs w:val="20"/>
        </w:rPr>
        <w:t>nsu</w:t>
      </w:r>
      <w:proofErr w:type="spellEnd"/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/9039/</w:t>
      </w:r>
      <w:r>
        <w:rPr>
          <w:rStyle w:val="Hyperlink"/>
          <w:rFonts w:ascii="Work Sans" w:hAnsi="Work Sans"/>
          <w:color w:val="EFA300"/>
          <w:sz w:val="20"/>
          <w:szCs w:val="20"/>
        </w:rPr>
        <w:t>pp</w:t>
      </w:r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_</w:t>
      </w:r>
      <w:proofErr w:type="spellStart"/>
      <w:r>
        <w:rPr>
          <w:rStyle w:val="Hyperlink"/>
          <w:rFonts w:ascii="Work Sans" w:hAnsi="Work Sans"/>
          <w:color w:val="EFA300"/>
          <w:sz w:val="20"/>
          <w:szCs w:val="20"/>
        </w:rPr>
        <w:t>pribor</w:t>
      </w:r>
      <w:proofErr w:type="spellEnd"/>
      <w:r w:rsidRPr="00A2722D">
        <w:rPr>
          <w:rStyle w:val="Hyperlink"/>
          <w:rFonts w:ascii="Work Sans" w:hAnsi="Work Sans"/>
          <w:color w:val="EFA300"/>
          <w:sz w:val="20"/>
          <w:szCs w:val="20"/>
          <w:lang w:val="ru-RU"/>
        </w:rPr>
        <w:t>.</w:t>
      </w:r>
      <w:r>
        <w:rPr>
          <w:rStyle w:val="Hyperlink"/>
          <w:rFonts w:ascii="Work Sans" w:hAnsi="Work Sans"/>
          <w:color w:val="EFA300"/>
          <w:sz w:val="20"/>
          <w:szCs w:val="20"/>
        </w:rPr>
        <w:t>pdf</w:t>
      </w:r>
      <w:r>
        <w:rPr>
          <w:rFonts w:ascii="Work Sans" w:hAnsi="Work Sans"/>
          <w:color w:val="555555"/>
          <w:sz w:val="20"/>
          <w:szCs w:val="20"/>
        </w:rPr>
        <w:fldChar w:fldCharType="end"/>
      </w:r>
    </w:p>
    <w:p w14:paraId="3A77480D" w14:textId="77777777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b/>
          <w:bCs/>
          <w:color w:val="555555"/>
          <w:sz w:val="20"/>
          <w:szCs w:val="20"/>
        </w:rPr>
      </w:pPr>
    </w:p>
    <w:p w14:paraId="1F92926E" w14:textId="20035241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</w:rPr>
      </w:pPr>
      <w:proofErr w:type="spellStart"/>
      <w:r>
        <w:rPr>
          <w:rFonts w:ascii="Work Sans" w:hAnsi="Work Sans"/>
          <w:b/>
          <w:bCs/>
          <w:color w:val="555555"/>
          <w:sz w:val="20"/>
          <w:szCs w:val="20"/>
        </w:rPr>
        <w:t>Suplimentară</w:t>
      </w:r>
      <w:proofErr w:type="spellEnd"/>
    </w:p>
    <w:p w14:paraId="55084B6B" w14:textId="77777777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</w:rPr>
      </w:pPr>
      <w:r>
        <w:rPr>
          <w:rFonts w:ascii="Work Sans" w:hAnsi="Work Sans"/>
          <w:color w:val="555555"/>
          <w:sz w:val="20"/>
          <w:szCs w:val="20"/>
        </w:rPr>
        <w:t> </w:t>
      </w:r>
      <w:proofErr w:type="spellStart"/>
      <w:r>
        <w:rPr>
          <w:rFonts w:ascii="Work Sans" w:hAnsi="Work Sans"/>
          <w:color w:val="555555"/>
          <w:sz w:val="20"/>
          <w:szCs w:val="20"/>
        </w:rPr>
        <w:t>S.</w:t>
      </w:r>
      <w:proofErr w:type="gramStart"/>
      <w:r>
        <w:rPr>
          <w:rFonts w:ascii="Work Sans" w:hAnsi="Work Sans"/>
          <w:color w:val="555555"/>
          <w:sz w:val="20"/>
          <w:szCs w:val="20"/>
        </w:rPr>
        <w:t>M.Sze</w:t>
      </w:r>
      <w:proofErr w:type="spellEnd"/>
      <w:proofErr w:type="gramEnd"/>
      <w:r>
        <w:rPr>
          <w:rFonts w:ascii="Work Sans" w:hAnsi="Work Sans"/>
          <w:color w:val="555555"/>
          <w:sz w:val="20"/>
          <w:szCs w:val="20"/>
        </w:rPr>
        <w:t>, Physics of Semiconductor Devices, 2-nd Ed.,  A Wiley-</w:t>
      </w:r>
      <w:proofErr w:type="spellStart"/>
      <w:r>
        <w:rPr>
          <w:rFonts w:ascii="Work Sans" w:hAnsi="Work Sans"/>
          <w:color w:val="555555"/>
          <w:sz w:val="20"/>
          <w:szCs w:val="20"/>
        </w:rPr>
        <w:t>Interscience</w:t>
      </w:r>
      <w:proofErr w:type="spellEnd"/>
      <w:r>
        <w:rPr>
          <w:rFonts w:ascii="Work Sans" w:hAnsi="Work Sans"/>
          <w:color w:val="555555"/>
          <w:sz w:val="20"/>
          <w:szCs w:val="20"/>
        </w:rPr>
        <w:t xml:space="preserve"> Publication John Wiley &amp; Sons, 1981. https://archive.org/details/PhysicsOfSemiconductorDevices</w:t>
      </w:r>
    </w:p>
    <w:p w14:paraId="3A423052" w14:textId="77777777" w:rsidR="00A2722D" w:rsidRP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  <w:lang w:val="ru-RU"/>
        </w:rPr>
      </w:pPr>
      <w:r w:rsidRPr="00A2722D">
        <w:rPr>
          <w:rFonts w:ascii="Work Sans" w:hAnsi="Work Sans"/>
          <w:color w:val="555555"/>
          <w:sz w:val="20"/>
          <w:szCs w:val="20"/>
          <w:lang w:val="ru-RU"/>
        </w:rPr>
        <w:t>2.</w:t>
      </w:r>
      <w:r>
        <w:rPr>
          <w:rFonts w:ascii="Work Sans" w:hAnsi="Work Sans"/>
          <w:color w:val="555555"/>
          <w:sz w:val="20"/>
          <w:szCs w:val="20"/>
        </w:rPr>
        <w:t>        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Г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Базир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Физические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основы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микроэлектроники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Ульяновск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Изд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-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во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УлГТУ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2006, 115 </w:t>
      </w:r>
      <w:r>
        <w:rPr>
          <w:rFonts w:ascii="Work Sans" w:hAnsi="Work Sans"/>
          <w:color w:val="555555"/>
          <w:sz w:val="20"/>
          <w:szCs w:val="20"/>
        </w:rPr>
        <w:t>c</w:t>
      </w:r>
      <w:r>
        <w:rPr>
          <w:rFonts w:ascii="Work Sans" w:hAnsi="Work Sans" w:cs="Work Sans"/>
          <w:color w:val="555555"/>
          <w:sz w:val="20"/>
          <w:szCs w:val="20"/>
        </w:rPr>
        <w:t> </w:t>
      </w:r>
      <w:r>
        <w:rPr>
          <w:rFonts w:ascii="Work Sans" w:hAnsi="Work Sans"/>
          <w:color w:val="555555"/>
          <w:sz w:val="20"/>
          <w:szCs w:val="20"/>
        </w:rPr>
        <w:t>http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://</w:t>
      </w:r>
      <w:proofErr w:type="spellStart"/>
      <w:r>
        <w:rPr>
          <w:rFonts w:ascii="Work Sans" w:hAnsi="Work Sans"/>
          <w:color w:val="555555"/>
          <w:sz w:val="20"/>
          <w:szCs w:val="20"/>
        </w:rPr>
        <w:t>venec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proofErr w:type="spellStart"/>
      <w:r>
        <w:rPr>
          <w:rFonts w:ascii="Work Sans" w:hAnsi="Work Sans"/>
          <w:color w:val="555555"/>
          <w:sz w:val="20"/>
          <w:szCs w:val="20"/>
        </w:rPr>
        <w:t>ulstu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proofErr w:type="spellStart"/>
      <w:r>
        <w:rPr>
          <w:rFonts w:ascii="Work Sans" w:hAnsi="Work Sans"/>
          <w:color w:val="555555"/>
          <w:sz w:val="20"/>
          <w:szCs w:val="20"/>
        </w:rPr>
        <w:t>ru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/</w:t>
      </w:r>
      <w:r>
        <w:rPr>
          <w:rFonts w:ascii="Work Sans" w:hAnsi="Work Sans"/>
          <w:color w:val="555555"/>
          <w:sz w:val="20"/>
          <w:szCs w:val="20"/>
        </w:rPr>
        <w:t>lib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/</w:t>
      </w:r>
      <w:r>
        <w:rPr>
          <w:rFonts w:ascii="Work Sans" w:hAnsi="Work Sans"/>
          <w:color w:val="555555"/>
          <w:sz w:val="20"/>
          <w:szCs w:val="20"/>
        </w:rPr>
        <w:t>disk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/2006/73.</w:t>
      </w:r>
      <w:r>
        <w:rPr>
          <w:rFonts w:ascii="Work Sans" w:hAnsi="Work Sans"/>
          <w:color w:val="555555"/>
          <w:sz w:val="20"/>
          <w:szCs w:val="20"/>
        </w:rPr>
        <w:t>pdf</w:t>
      </w:r>
    </w:p>
    <w:p w14:paraId="18449B93" w14:textId="77777777" w:rsidR="00A2722D" w:rsidRP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  <w:lang w:val="ru-RU"/>
        </w:rPr>
      </w:pPr>
      <w:r w:rsidRPr="00A2722D">
        <w:rPr>
          <w:rFonts w:ascii="Work Sans" w:hAnsi="Work Sans"/>
          <w:color w:val="555555"/>
          <w:sz w:val="20"/>
          <w:szCs w:val="20"/>
          <w:lang w:val="ru-RU"/>
        </w:rPr>
        <w:t>3.</w:t>
      </w:r>
      <w:r>
        <w:rPr>
          <w:rFonts w:ascii="Work Sans" w:hAnsi="Work Sans"/>
          <w:color w:val="555555"/>
          <w:sz w:val="20"/>
          <w:szCs w:val="20"/>
        </w:rPr>
        <w:t>        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Старосельский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Физика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полупроводниковых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приборов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микроэлектроники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ЮРАЙТ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Москва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Высшее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образование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2009, 463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с</w:t>
      </w:r>
      <w:r>
        <w:rPr>
          <w:rFonts w:ascii="Work Sans" w:hAnsi="Work Sans" w:cs="Work Sans"/>
          <w:color w:val="555555"/>
          <w:sz w:val="20"/>
          <w:szCs w:val="20"/>
        </w:rPr>
        <w:t> </w:t>
      </w:r>
      <w:r>
        <w:rPr>
          <w:rFonts w:ascii="Work Sans" w:hAnsi="Work Sans"/>
          <w:color w:val="555555"/>
          <w:sz w:val="20"/>
          <w:szCs w:val="20"/>
        </w:rPr>
        <w:t>https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://</w:t>
      </w:r>
      <w:r>
        <w:rPr>
          <w:rFonts w:ascii="Work Sans" w:hAnsi="Work Sans"/>
          <w:color w:val="555555"/>
          <w:sz w:val="20"/>
          <w:szCs w:val="20"/>
        </w:rPr>
        <w:t>file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004.</w:t>
      </w:r>
      <w:proofErr w:type="spellStart"/>
      <w:r>
        <w:rPr>
          <w:rFonts w:ascii="Work Sans" w:hAnsi="Work Sans"/>
          <w:color w:val="555555"/>
          <w:sz w:val="20"/>
          <w:szCs w:val="20"/>
        </w:rPr>
        <w:t>ru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/</w:t>
      </w:r>
      <w:proofErr w:type="spellStart"/>
      <w:r>
        <w:rPr>
          <w:rFonts w:ascii="Work Sans" w:hAnsi="Work Sans"/>
          <w:color w:val="555555"/>
          <w:sz w:val="20"/>
          <w:szCs w:val="20"/>
        </w:rPr>
        <w:t>jk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9</w:t>
      </w:r>
      <w:proofErr w:type="spellStart"/>
      <w:r>
        <w:rPr>
          <w:rFonts w:ascii="Work Sans" w:hAnsi="Work Sans"/>
          <w:color w:val="555555"/>
          <w:sz w:val="20"/>
          <w:szCs w:val="20"/>
        </w:rPr>
        <w:t>fsg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7</w:t>
      </w:r>
      <w:proofErr w:type="spellStart"/>
      <w:r>
        <w:rPr>
          <w:rFonts w:ascii="Work Sans" w:hAnsi="Work Sans"/>
          <w:color w:val="555555"/>
          <w:sz w:val="20"/>
          <w:szCs w:val="20"/>
        </w:rPr>
        <w:t>fsghajj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8</w:t>
      </w:r>
      <w:proofErr w:type="spellStart"/>
      <w:r>
        <w:rPr>
          <w:rFonts w:ascii="Work Sans" w:hAnsi="Work Sans"/>
          <w:color w:val="555555"/>
          <w:sz w:val="20"/>
          <w:szCs w:val="20"/>
        </w:rPr>
        <w:t>ggshjuuisaoss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7</w:t>
      </w:r>
      <w:proofErr w:type="spellStart"/>
      <w:r>
        <w:rPr>
          <w:rFonts w:ascii="Work Sans" w:hAnsi="Work Sans"/>
          <w:color w:val="555555"/>
          <w:sz w:val="20"/>
          <w:szCs w:val="20"/>
        </w:rPr>
        <w:t>adsdh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proofErr w:type="spellStart"/>
      <w:r>
        <w:rPr>
          <w:rFonts w:ascii="Work Sans" w:hAnsi="Work Sans"/>
          <w:color w:val="555555"/>
          <w:sz w:val="20"/>
          <w:szCs w:val="20"/>
        </w:rPr>
        <w:t>Fizikapoluprovodnikovyhpriborovmikr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_</w:t>
      </w:r>
      <w:r>
        <w:rPr>
          <w:rFonts w:ascii="Work Sans" w:hAnsi="Work Sans"/>
          <w:color w:val="555555"/>
          <w:sz w:val="20"/>
          <w:szCs w:val="20"/>
        </w:rPr>
        <w:t>pdf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proofErr w:type="spellStart"/>
      <w:r>
        <w:rPr>
          <w:rFonts w:ascii="Work Sans" w:hAnsi="Work Sans"/>
          <w:color w:val="555555"/>
          <w:sz w:val="20"/>
          <w:szCs w:val="20"/>
        </w:rPr>
        <w:t>rar</w:t>
      </w:r>
      <w:proofErr w:type="spellEnd"/>
      <w:r w:rsidRPr="00A2722D">
        <w:rPr>
          <w:rFonts w:ascii="Work Sans" w:hAnsi="Work Sans"/>
          <w:color w:val="555555"/>
          <w:sz w:val="20"/>
          <w:szCs w:val="20"/>
          <w:lang w:val="ru-RU"/>
        </w:rPr>
        <w:t>.</w:t>
      </w:r>
      <w:r>
        <w:rPr>
          <w:rFonts w:ascii="Work Sans" w:hAnsi="Work Sans"/>
          <w:color w:val="555555"/>
          <w:sz w:val="20"/>
          <w:szCs w:val="20"/>
        </w:rPr>
        <w:t>html</w:t>
      </w:r>
    </w:p>
    <w:p w14:paraId="1B110B74" w14:textId="77777777" w:rsidR="00A2722D" w:rsidRDefault="00A2722D" w:rsidP="00A2722D">
      <w:pPr>
        <w:pStyle w:val="NormalWeb"/>
        <w:shd w:val="clear" w:color="auto" w:fill="FFFFFF"/>
        <w:spacing w:before="0" w:beforeAutospacing="0" w:after="150" w:afterAutospacing="0"/>
        <w:rPr>
          <w:rFonts w:ascii="Work Sans" w:hAnsi="Work Sans"/>
          <w:color w:val="555555"/>
          <w:sz w:val="20"/>
          <w:szCs w:val="20"/>
        </w:rPr>
      </w:pPr>
      <w:r w:rsidRPr="00A2722D">
        <w:rPr>
          <w:rFonts w:ascii="Work Sans" w:hAnsi="Work Sans"/>
          <w:color w:val="555555"/>
          <w:sz w:val="20"/>
          <w:szCs w:val="20"/>
          <w:lang w:val="ru-RU"/>
        </w:rPr>
        <w:t>4.</w:t>
      </w:r>
      <w:r>
        <w:rPr>
          <w:rFonts w:ascii="Work Sans" w:hAnsi="Work Sans"/>
          <w:color w:val="555555"/>
          <w:sz w:val="20"/>
          <w:szCs w:val="20"/>
        </w:rPr>
        <w:t>        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Ф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Попов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Физические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основы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микроэлектроники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Тамбов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, 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Изд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>-</w:t>
      </w:r>
      <w:r w:rsidRPr="00A2722D">
        <w:rPr>
          <w:rFonts w:ascii="Cambria" w:hAnsi="Cambria" w:cs="Cambria"/>
          <w:color w:val="555555"/>
          <w:sz w:val="20"/>
          <w:szCs w:val="20"/>
          <w:lang w:val="ru-RU"/>
        </w:rPr>
        <w:t>во</w:t>
      </w:r>
      <w:r w:rsidRPr="00A2722D">
        <w:rPr>
          <w:rFonts w:ascii="Work Sans" w:hAnsi="Work Sans"/>
          <w:color w:val="555555"/>
          <w:sz w:val="20"/>
          <w:szCs w:val="20"/>
          <w:lang w:val="ru-RU"/>
        </w:rPr>
        <w:t xml:space="preserve">. </w:t>
      </w:r>
      <w:r>
        <w:rPr>
          <w:rFonts w:ascii="Cambria" w:hAnsi="Cambria" w:cs="Cambria"/>
          <w:color w:val="555555"/>
          <w:sz w:val="20"/>
          <w:szCs w:val="20"/>
        </w:rPr>
        <w:t>ТГТУ</w:t>
      </w:r>
      <w:r>
        <w:rPr>
          <w:rFonts w:ascii="Work Sans" w:hAnsi="Work Sans"/>
          <w:color w:val="555555"/>
          <w:sz w:val="20"/>
          <w:szCs w:val="20"/>
        </w:rPr>
        <w:t xml:space="preserve"> 2001.</w:t>
      </w:r>
      <w:r>
        <w:rPr>
          <w:rFonts w:ascii="Work Sans" w:hAnsi="Work Sans" w:cs="Work Sans"/>
          <w:color w:val="555555"/>
          <w:sz w:val="20"/>
          <w:szCs w:val="20"/>
        </w:rPr>
        <w:t> </w:t>
      </w:r>
      <w:hyperlink r:id="rId5" w:history="1">
        <w:r>
          <w:rPr>
            <w:rStyle w:val="Hyperlink"/>
            <w:rFonts w:ascii="Work Sans" w:hAnsi="Work Sans"/>
            <w:color w:val="EFA300"/>
            <w:sz w:val="20"/>
            <w:szCs w:val="20"/>
          </w:rPr>
          <w:t>http://window.edu.ru/resource/761/21761/files/popov2.pdf</w:t>
        </w:r>
      </w:hyperlink>
      <w:r>
        <w:rPr>
          <w:rFonts w:ascii="Work Sans" w:hAnsi="Work Sans"/>
          <w:color w:val="555555"/>
          <w:sz w:val="20"/>
          <w:szCs w:val="20"/>
        </w:rPr>
        <w:t>.</w:t>
      </w:r>
    </w:p>
    <w:p w14:paraId="2F9D0C7C" w14:textId="77777777" w:rsidR="003D2505" w:rsidRDefault="003D2505"/>
    <w:sectPr w:rsidR="003D25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D"/>
    <w:rsid w:val="0018035B"/>
    <w:rsid w:val="003D2505"/>
    <w:rsid w:val="00A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90BA"/>
  <w15:chartTrackingRefBased/>
  <w15:docId w15:val="{4AA05877-00F7-46DD-B6A5-3B9F397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A27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761/21761/files/popov2.pdf" TargetMode="External"/><Relationship Id="rId4" Type="http://schemas.openxmlformats.org/officeDocument/2006/relationships/hyperlink" Target="http://ecee.colorado.edu/~bart/book/book/title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buzdugan artur</dc:creator>
  <cp:keywords/>
  <dc:description/>
  <cp:lastModifiedBy>buzdugan artur</cp:lastModifiedBy>
  <cp:revision>1</cp:revision>
  <dcterms:created xsi:type="dcterms:W3CDTF">2024-06-19T05:43:00Z</dcterms:created>
  <dcterms:modified xsi:type="dcterms:W3CDTF">2024-06-19T05:44:00Z</dcterms:modified>
</cp:coreProperties>
</file>