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DB11E9" w:rsidRDefault="00E84419" w:rsidP="00CB3FC5">
      <w:pPr>
        <w:spacing w:after="0" w:afterAutospacing="0" w:line="228" w:lineRule="auto"/>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5236DC" w:rsidRPr="00D403AA">
          <w:rPr>
            <w:rStyle w:val="af4"/>
            <w:rFonts w:ascii="Calibri" w:hAnsi="Calibri"/>
            <w:lang w:val="ro-RO"/>
          </w:rPr>
          <w:t>catedra@lm.utm.md</w:t>
        </w:r>
      </w:hyperlink>
    </w:p>
    <w:p w14:paraId="2433E3D7" w14:textId="0AAE8698" w:rsidR="00ED6734" w:rsidRPr="00945B0A" w:rsidRDefault="0048316A" w:rsidP="00E31AAA">
      <w:pPr>
        <w:spacing w:after="0" w:afterAutospacing="0" w:line="228" w:lineRule="auto"/>
        <w:jc w:val="center"/>
        <w:rPr>
          <w:rFonts w:ascii="Calibri" w:eastAsia="Calibri" w:hAnsi="Calibri" w:cs="Times New Roman"/>
          <w:b/>
          <w:color w:val="auto"/>
          <w:lang w:val="ro-RO"/>
        </w:rPr>
      </w:pPr>
      <w:r w:rsidRPr="00D3736E">
        <w:rPr>
          <w:rFonts w:ascii="Calibri" w:eastAsia="Calibri" w:hAnsi="Calibri" w:cs="Times New Roman"/>
          <w:b/>
          <w:color w:val="auto"/>
          <w:lang w:val="pt-PT"/>
        </w:rPr>
        <w:t xml:space="preserve">LIMBA </w:t>
      </w:r>
      <w:r w:rsidR="00D3736E" w:rsidRPr="00D3736E">
        <w:rPr>
          <w:rFonts w:ascii="Calibri" w:eastAsia="Calibri" w:hAnsi="Calibri" w:cs="Times New Roman"/>
          <w:b/>
          <w:color w:val="auto"/>
          <w:lang w:val="pt-PT"/>
        </w:rPr>
        <w:t>ENGLEZĂ</w:t>
      </w:r>
      <w:r w:rsidR="00D3736E" w:rsidRPr="00D3736E">
        <w:rPr>
          <w:rFonts w:ascii="Calibri" w:eastAsia="Calibri" w:hAnsi="Calibri" w:cs="Times New Roman"/>
          <w:b/>
          <w:color w:val="auto"/>
          <w:sz w:val="22"/>
          <w:szCs w:val="22"/>
          <w:lang w:val="pt-PT"/>
        </w:rPr>
        <w:t xml:space="preserve"> </w:t>
      </w:r>
      <w:r w:rsidR="00761BFD">
        <w:rPr>
          <w:rFonts w:ascii="Calibri" w:eastAsia="Calibri" w:hAnsi="Calibri" w:cs="Times New Roman"/>
          <w:b/>
          <w:color w:val="auto"/>
          <w:lang w:val="ro-MD"/>
        </w:rPr>
        <w:t xml:space="preserve">(B1) </w:t>
      </w:r>
      <w:r w:rsidR="00DD2079">
        <w:rPr>
          <w:rFonts w:ascii="Calibri" w:eastAsia="Calibri" w:hAnsi="Calibri" w:cs="Times New Roman"/>
          <w:b/>
          <w:color w:val="auto"/>
          <w:lang w:val="ro-MD"/>
        </w:rPr>
        <w:t>anul I</w:t>
      </w:r>
      <w:r w:rsidR="00761BFD">
        <w:rPr>
          <w:rFonts w:ascii="Calibri" w:eastAsia="Calibri" w:hAnsi="Calibri" w:cs="Times New Roman"/>
          <w:b/>
          <w:color w:val="auto"/>
          <w:lang w:val="ro-MD"/>
        </w:rPr>
        <w:t>,</w:t>
      </w:r>
      <w:r w:rsidR="00761BFD">
        <w:rPr>
          <w:rFonts w:ascii="Calibri" w:eastAsia="Calibri" w:hAnsi="Calibri" w:cs="Times New Roman"/>
          <w:b/>
          <w:color w:val="auto"/>
          <w:lang w:val="pt-PT"/>
        </w:rPr>
        <w:t xml:space="preserve"> </w:t>
      </w:r>
      <w:r w:rsidR="00E63EE8" w:rsidRPr="00D3736E">
        <w:rPr>
          <w:rFonts w:ascii="Calibri" w:eastAsia="Calibri" w:hAnsi="Calibri" w:cs="Times New Roman"/>
          <w:b/>
          <w:color w:val="auto"/>
          <w:lang w:val="pt-PT"/>
        </w:rPr>
        <w:t xml:space="preserve">sem. </w:t>
      </w:r>
      <w:r w:rsidR="00625237" w:rsidRPr="00D3736E">
        <w:rPr>
          <w:rFonts w:ascii="Calibri" w:eastAsia="Calibri" w:hAnsi="Calibri" w:cs="Times New Roman"/>
          <w:b/>
          <w:color w:val="auto"/>
          <w:lang w:val="pt-PT"/>
        </w:rPr>
        <w:t xml:space="preserve">I </w:t>
      </w:r>
    </w:p>
    <w:p w14:paraId="75B871CA" w14:textId="77777777" w:rsidR="00ED6734" w:rsidRPr="00945B0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945B0A">
        <w:rPr>
          <w:rFonts w:ascii="Calibri" w:eastAsia="Calibri" w:hAnsi="Calibri" w:cs="Times New Roman"/>
          <w:b/>
          <w:color w:val="auto"/>
          <w:lang w:val="ro-RO"/>
        </w:rPr>
        <w:t xml:space="preserve">Date despre </w:t>
      </w:r>
      <w:r w:rsidR="00E31AAA" w:rsidRPr="00945B0A">
        <w:rPr>
          <w:rFonts w:ascii="Calibri" w:eastAsia="Calibri" w:hAnsi="Calibri" w:cs="Times New Roman"/>
          <w:b/>
          <w:color w:val="auto"/>
          <w:lang w:val="ro-RO"/>
        </w:rPr>
        <w:t>disciplină</w:t>
      </w:r>
      <w:r w:rsidRPr="00945B0A">
        <w:rPr>
          <w:rFonts w:ascii="Calibri" w:eastAsia="Calibri" w:hAnsi="Calibri" w:cs="Times New Roman"/>
          <w:b/>
          <w:color w:val="auto"/>
          <w:lang w:val="ro-RO"/>
        </w:rPr>
        <w:t>/modul</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945B0A" w:rsidRPr="00945B0A" w14:paraId="0A21098C" w14:textId="77777777" w:rsidTr="004374DB">
        <w:tc>
          <w:tcPr>
            <w:tcW w:w="2977" w:type="dxa"/>
          </w:tcPr>
          <w:p w14:paraId="3FF2458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Facultatea</w:t>
            </w:r>
          </w:p>
        </w:tc>
        <w:tc>
          <w:tcPr>
            <w:tcW w:w="7088" w:type="dxa"/>
            <w:gridSpan w:val="5"/>
          </w:tcPr>
          <w:p w14:paraId="4C62ECBE" w14:textId="77777777" w:rsidR="00ED6734" w:rsidRPr="00945B0A" w:rsidRDefault="00266BCA"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945B0A">
                <w:rPr>
                  <w:rStyle w:val="af4"/>
                  <w:rFonts w:ascii="Calibri" w:hAnsi="Calibri"/>
                  <w:color w:val="auto"/>
                  <w:u w:val="none"/>
                  <w:lang w:val="ro-RO"/>
                </w:rPr>
                <w:t>Tehnologia Alimentelor</w:t>
              </w:r>
            </w:hyperlink>
          </w:p>
        </w:tc>
      </w:tr>
      <w:tr w:rsidR="00945B0A" w:rsidRPr="00945B0A" w14:paraId="0E6BEF86" w14:textId="77777777" w:rsidTr="004374DB">
        <w:tc>
          <w:tcPr>
            <w:tcW w:w="2977" w:type="dxa"/>
          </w:tcPr>
          <w:p w14:paraId="3077EF24"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Catedra/departamentul</w:t>
            </w:r>
          </w:p>
        </w:tc>
        <w:tc>
          <w:tcPr>
            <w:tcW w:w="7088" w:type="dxa"/>
            <w:gridSpan w:val="5"/>
          </w:tcPr>
          <w:p w14:paraId="041E0329" w14:textId="77777777" w:rsidR="00ED6734" w:rsidRPr="00945B0A" w:rsidRDefault="00A0366E"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Limbi Străine</w:t>
            </w:r>
          </w:p>
        </w:tc>
      </w:tr>
      <w:tr w:rsidR="00945B0A" w:rsidRPr="005716C4" w14:paraId="3730C0DD" w14:textId="77777777" w:rsidTr="004374DB">
        <w:tc>
          <w:tcPr>
            <w:tcW w:w="2977" w:type="dxa"/>
          </w:tcPr>
          <w:p w14:paraId="5DD0A0E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Ciclul de studii</w:t>
            </w:r>
          </w:p>
        </w:tc>
        <w:tc>
          <w:tcPr>
            <w:tcW w:w="7088" w:type="dxa"/>
            <w:gridSpan w:val="5"/>
          </w:tcPr>
          <w:p w14:paraId="27BA753F" w14:textId="77777777" w:rsidR="00ED6734" w:rsidRPr="00945B0A" w:rsidRDefault="00ED6734"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Studii superioare de licenţă, ciclul I</w:t>
            </w:r>
          </w:p>
        </w:tc>
      </w:tr>
      <w:tr w:rsidR="00945B0A" w:rsidRPr="00945B0A" w14:paraId="4D5F18D5" w14:textId="77777777" w:rsidTr="004374DB">
        <w:tc>
          <w:tcPr>
            <w:tcW w:w="2977" w:type="dxa"/>
          </w:tcPr>
          <w:p w14:paraId="6463A2FE"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Programul de studiu</w:t>
            </w:r>
          </w:p>
        </w:tc>
        <w:tc>
          <w:tcPr>
            <w:tcW w:w="7088" w:type="dxa"/>
            <w:gridSpan w:val="5"/>
          </w:tcPr>
          <w:p w14:paraId="5D70D9C4" w14:textId="2BF769B9" w:rsidR="00ED6734" w:rsidRPr="00945B0A" w:rsidRDefault="00971258" w:rsidP="00406192">
            <w:pPr>
              <w:spacing w:after="0" w:afterAutospacing="0" w:line="228" w:lineRule="auto"/>
              <w:contextualSpacing/>
              <w:jc w:val="both"/>
              <w:rPr>
                <w:rFonts w:ascii="Calibri" w:hAnsi="Calibri" w:cs="Times New Roman"/>
                <w:color w:val="auto"/>
                <w:lang w:val="ro-RO"/>
              </w:rPr>
            </w:pPr>
            <w:r>
              <w:rPr>
                <w:color w:val="auto"/>
                <w:lang w:val="en-US"/>
              </w:rPr>
              <w:t xml:space="preserve">Toate </w:t>
            </w:r>
            <w:r w:rsidR="00406192">
              <w:rPr>
                <w:color w:val="auto"/>
                <w:lang w:val="en-US"/>
              </w:rPr>
              <w:t>P</w:t>
            </w:r>
            <w:r>
              <w:rPr>
                <w:color w:val="auto"/>
                <w:lang w:val="en-US"/>
              </w:rPr>
              <w:t>rogramele</w:t>
            </w:r>
          </w:p>
        </w:tc>
      </w:tr>
      <w:tr w:rsidR="00945B0A" w:rsidRPr="00945B0A" w14:paraId="0962FE3D" w14:textId="77777777" w:rsidTr="00D645C8">
        <w:tc>
          <w:tcPr>
            <w:tcW w:w="2977" w:type="dxa"/>
          </w:tcPr>
          <w:p w14:paraId="54487B0B" w14:textId="041A22F4" w:rsidR="00ED6734" w:rsidRPr="00945B0A" w:rsidRDefault="00EF1DD9" w:rsidP="00E31AAA">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7BA542C3"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Semestrul</w:t>
            </w:r>
          </w:p>
        </w:tc>
        <w:tc>
          <w:tcPr>
            <w:tcW w:w="1276" w:type="dxa"/>
          </w:tcPr>
          <w:p w14:paraId="0DFF3704"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Tip de evaluare</w:t>
            </w:r>
          </w:p>
        </w:tc>
        <w:tc>
          <w:tcPr>
            <w:tcW w:w="2126" w:type="dxa"/>
          </w:tcPr>
          <w:p w14:paraId="12EE57D1"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formativă</w:t>
            </w:r>
          </w:p>
        </w:tc>
        <w:tc>
          <w:tcPr>
            <w:tcW w:w="1418" w:type="dxa"/>
          </w:tcPr>
          <w:p w14:paraId="5CABABB7"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de opţionalitate</w:t>
            </w:r>
          </w:p>
        </w:tc>
        <w:tc>
          <w:tcPr>
            <w:tcW w:w="992" w:type="dxa"/>
          </w:tcPr>
          <w:p w14:paraId="40E76D90"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Credite ECTS</w:t>
            </w:r>
          </w:p>
        </w:tc>
      </w:tr>
      <w:tr w:rsidR="004E53B5" w:rsidRPr="008D7446" w14:paraId="78B1BE58" w14:textId="77777777" w:rsidTr="00D645C8">
        <w:tc>
          <w:tcPr>
            <w:tcW w:w="2977" w:type="dxa"/>
          </w:tcPr>
          <w:p w14:paraId="35C0243B" w14:textId="0FE4B2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w:t>
            </w:r>
            <w:r w:rsidR="000B5921" w:rsidRPr="008D7446">
              <w:rPr>
                <w:rFonts w:ascii="Calibri" w:hAnsi="Calibri" w:cs="Times New Roman"/>
                <w:color w:val="auto"/>
                <w:lang w:val="ro-RO"/>
              </w:rPr>
              <w:t>frecvență</w:t>
            </w:r>
            <w:r w:rsidRPr="008D7446">
              <w:rPr>
                <w:rFonts w:ascii="Calibri" w:hAnsi="Calibri" w:cs="Times New Roman"/>
                <w:color w:val="auto"/>
                <w:lang w:val="ro-RO"/>
              </w:rPr>
              <w:t>);</w:t>
            </w:r>
          </w:p>
          <w:p w14:paraId="273ABC82" w14:textId="77777777" w:rsidR="00187487" w:rsidRPr="008D7446" w:rsidRDefault="00187487" w:rsidP="00E31AAA">
            <w:pPr>
              <w:spacing w:after="0" w:afterAutospacing="0" w:line="228" w:lineRule="auto"/>
              <w:contextualSpacing/>
              <w:jc w:val="both"/>
              <w:rPr>
                <w:rFonts w:ascii="Calibri" w:hAnsi="Calibri" w:cs="Times New Roman"/>
                <w:color w:val="auto"/>
                <w:lang w:val="ro-RO"/>
              </w:rPr>
            </w:pPr>
          </w:p>
          <w:p w14:paraId="135E8F3C" w14:textId="711AB4A7" w:rsidR="00ED6734" w:rsidRPr="008D7446" w:rsidRDefault="00B157BA"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f/r)</w:t>
            </w:r>
          </w:p>
        </w:tc>
        <w:tc>
          <w:tcPr>
            <w:tcW w:w="1276" w:type="dxa"/>
          </w:tcPr>
          <w:p w14:paraId="2DA9B9A1" w14:textId="77777777" w:rsidR="00B157BA" w:rsidRPr="008D7446" w:rsidRDefault="00D36508"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1</w:t>
            </w:r>
            <w:r w:rsidR="00ED6734" w:rsidRPr="008D7446">
              <w:rPr>
                <w:rFonts w:ascii="Calibri" w:hAnsi="Calibri" w:cs="Times New Roman"/>
                <w:color w:val="auto"/>
                <w:lang w:val="ro-RO"/>
              </w:rPr>
              <w:t>;</w:t>
            </w:r>
          </w:p>
          <w:p w14:paraId="63431E3E" w14:textId="77777777" w:rsidR="00187487" w:rsidRPr="008D7446" w:rsidRDefault="00187487" w:rsidP="00E31AAA">
            <w:pPr>
              <w:spacing w:after="0" w:afterAutospacing="0" w:line="228" w:lineRule="auto"/>
              <w:contextualSpacing/>
              <w:jc w:val="center"/>
              <w:rPr>
                <w:rFonts w:ascii="Calibri" w:hAnsi="Calibri" w:cs="Times New Roman"/>
                <w:color w:val="auto"/>
                <w:lang w:val="ro-RO"/>
              </w:rPr>
            </w:pPr>
          </w:p>
          <w:p w14:paraId="20EC18AD" w14:textId="0BEE2743" w:rsidR="00896E2B" w:rsidRPr="008D7446" w:rsidRDefault="00011EF2"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1</w:t>
            </w:r>
            <w:r w:rsidR="00896E2B" w:rsidRPr="008D7446">
              <w:rPr>
                <w:rFonts w:ascii="Calibri" w:hAnsi="Calibri" w:cs="Times New Roman"/>
                <w:color w:val="auto"/>
                <w:lang w:val="ro-RO"/>
              </w:rPr>
              <w:t>;</w:t>
            </w:r>
          </w:p>
        </w:tc>
        <w:tc>
          <w:tcPr>
            <w:tcW w:w="1276" w:type="dxa"/>
            <w:vAlign w:val="center"/>
          </w:tcPr>
          <w:p w14:paraId="1C7B6AC2" w14:textId="77777777" w:rsidR="00B157BA"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p w14:paraId="45BB5A03" w14:textId="77777777" w:rsidR="00341D6A" w:rsidRPr="008D7446"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8D7446" w:rsidRDefault="00341D6A"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tc>
        <w:tc>
          <w:tcPr>
            <w:tcW w:w="2126" w:type="dxa"/>
          </w:tcPr>
          <w:p w14:paraId="1D54DF1B" w14:textId="0524B6A0" w:rsidR="00ED6734" w:rsidRPr="008D7446" w:rsidRDefault="004E3F25" w:rsidP="00425BED">
            <w:pPr>
              <w:spacing w:after="0" w:afterAutospacing="0" w:line="228" w:lineRule="auto"/>
              <w:ind w:right="-251"/>
              <w:contextualSpacing/>
              <w:jc w:val="both"/>
              <w:rPr>
                <w:rFonts w:ascii="Calibri" w:hAnsi="Calibri" w:cs="Times New Roman"/>
                <w:color w:val="auto"/>
                <w:lang w:val="ro-RO"/>
              </w:rPr>
            </w:pPr>
            <w:r w:rsidRPr="008D7446">
              <w:rPr>
                <w:rFonts w:ascii="Calibri" w:hAnsi="Calibri" w:cs="Times New Roman"/>
                <w:b/>
                <w:color w:val="auto"/>
                <w:lang w:val="ro-RO"/>
              </w:rPr>
              <w:t>G</w:t>
            </w:r>
            <w:r w:rsidR="00ED6734" w:rsidRPr="008D7446">
              <w:rPr>
                <w:rFonts w:ascii="Calibri" w:hAnsi="Calibri" w:cs="Times New Roman"/>
                <w:color w:val="auto"/>
                <w:lang w:val="ro-RO"/>
              </w:rPr>
              <w:t xml:space="preserve"> – </w:t>
            </w:r>
            <w:r w:rsidR="00987D43" w:rsidRPr="008D7446">
              <w:rPr>
                <w:rFonts w:ascii="Calibri" w:hAnsi="Calibri" w:cs="Times New Roman"/>
                <w:color w:val="auto"/>
                <w:lang w:val="ro-RO"/>
              </w:rPr>
              <w:t>d</w:t>
            </w:r>
            <w:r w:rsidRPr="008D7446">
              <w:rPr>
                <w:rFonts w:ascii="Calibri" w:hAnsi="Calibri" w:cs="Times New Roman"/>
                <w:color w:val="auto"/>
                <w:lang w:val="ro-RO"/>
              </w:rPr>
              <w:t xml:space="preserve">iscipline de formare a </w:t>
            </w:r>
            <w:r w:rsidR="000B5921" w:rsidRPr="008D7446">
              <w:rPr>
                <w:rFonts w:ascii="Calibri" w:hAnsi="Calibri" w:cs="Times New Roman"/>
                <w:color w:val="auto"/>
                <w:lang w:val="ro-RO"/>
              </w:rPr>
              <w:t>abilităților</w:t>
            </w:r>
            <w:r w:rsidRPr="008D7446">
              <w:rPr>
                <w:rFonts w:ascii="Calibri" w:hAnsi="Calibri" w:cs="Times New Roman"/>
                <w:color w:val="auto"/>
                <w:lang w:val="ro-RO"/>
              </w:rPr>
              <w:t xml:space="preserve"> şi </w:t>
            </w:r>
            <w:r w:rsidR="000B5921" w:rsidRPr="008D7446">
              <w:rPr>
                <w:rFonts w:ascii="Calibri" w:hAnsi="Calibri" w:cs="Times New Roman"/>
                <w:color w:val="auto"/>
                <w:lang w:val="ro-RO"/>
              </w:rPr>
              <w:t>competențelor</w:t>
            </w:r>
            <w:r w:rsidRPr="008D7446">
              <w:rPr>
                <w:rFonts w:ascii="Calibri" w:hAnsi="Calibri" w:cs="Times New Roman"/>
                <w:color w:val="auto"/>
                <w:lang w:val="ro-RO"/>
              </w:rPr>
              <w:t xml:space="preserve"> generale</w:t>
            </w:r>
          </w:p>
        </w:tc>
        <w:tc>
          <w:tcPr>
            <w:tcW w:w="1418" w:type="dxa"/>
          </w:tcPr>
          <w:p w14:paraId="5BFFC43B" w14:textId="77777777" w:rsidR="00ED6734"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b/>
                <w:color w:val="auto"/>
                <w:lang w:val="ro-RO"/>
              </w:rPr>
              <w:t>O</w:t>
            </w:r>
            <w:r w:rsidRPr="008D7446">
              <w:rPr>
                <w:rFonts w:ascii="Calibri" w:hAnsi="Calibri" w:cs="Times New Roman"/>
                <w:color w:val="auto"/>
                <w:lang w:val="ro-RO"/>
              </w:rPr>
              <w:t xml:space="preserve"> - unitate de curs obligatorie</w:t>
            </w:r>
          </w:p>
        </w:tc>
        <w:tc>
          <w:tcPr>
            <w:tcW w:w="992" w:type="dxa"/>
            <w:vAlign w:val="center"/>
          </w:tcPr>
          <w:p w14:paraId="7E17F8D3" w14:textId="314A020B" w:rsidR="00ED6734" w:rsidRPr="008D7446" w:rsidRDefault="007535F9" w:rsidP="00E31AAA">
            <w:pPr>
              <w:spacing w:after="0" w:afterAutospacing="0" w:line="228" w:lineRule="auto"/>
              <w:contextualSpacing/>
              <w:jc w:val="center"/>
              <w:rPr>
                <w:rFonts w:ascii="Calibri" w:hAnsi="Calibri" w:cs="Times New Roman"/>
                <w:color w:val="auto"/>
                <w:lang w:val="ro-RO"/>
              </w:rPr>
            </w:pPr>
            <w:r w:rsidRPr="007535F9">
              <w:rPr>
                <w:rFonts w:ascii="Calibri" w:hAnsi="Calibri" w:cs="Times New Roman"/>
                <w:color w:val="FF0000"/>
                <w:lang w:val="ro-RO"/>
              </w:rPr>
              <w:t>2</w:t>
            </w:r>
          </w:p>
        </w:tc>
      </w:tr>
    </w:tbl>
    <w:p w14:paraId="55E0345F"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26416F" w:rsidRPr="0026416F" w14:paraId="51E45BF7" w14:textId="77777777" w:rsidTr="004374DB">
        <w:tc>
          <w:tcPr>
            <w:tcW w:w="1801" w:type="dxa"/>
            <w:vMerge w:val="restart"/>
            <w:vAlign w:val="center"/>
          </w:tcPr>
          <w:p w14:paraId="3B1A83EB" w14:textId="71E61BC3"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r w:rsidRPr="0026416F">
              <w:rPr>
                <w:rFonts w:ascii="Calibri" w:hAnsi="Calibri" w:cs="Times New Roman"/>
                <w:color w:val="auto"/>
                <w:lang w:val="ro-RO"/>
              </w:rPr>
              <w:t xml:space="preserve">Total ore în planul de </w:t>
            </w:r>
            <w:r w:rsidR="000B5921" w:rsidRPr="0026416F">
              <w:rPr>
                <w:rFonts w:ascii="Calibri" w:hAnsi="Calibri" w:cs="Times New Roman"/>
                <w:color w:val="auto"/>
                <w:lang w:val="ro-RO"/>
              </w:rPr>
              <w:t>învățământ</w:t>
            </w:r>
          </w:p>
        </w:tc>
        <w:tc>
          <w:tcPr>
            <w:tcW w:w="8264" w:type="dxa"/>
            <w:gridSpan w:val="6"/>
            <w:vAlign w:val="center"/>
          </w:tcPr>
          <w:p w14:paraId="03438F7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Din care</w:t>
            </w:r>
          </w:p>
        </w:tc>
      </w:tr>
      <w:tr w:rsidR="0026416F" w:rsidRPr="0026416F" w14:paraId="07D9144F" w14:textId="77777777" w:rsidTr="004374DB">
        <w:tc>
          <w:tcPr>
            <w:tcW w:w="1801" w:type="dxa"/>
            <w:vMerge/>
          </w:tcPr>
          <w:p w14:paraId="40A8FD5B" w14:textId="77777777"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Ore </w:t>
            </w:r>
            <w:r w:rsidR="000B5921" w:rsidRPr="0026416F">
              <w:rPr>
                <w:rFonts w:ascii="Calibri" w:hAnsi="Calibri" w:cs="Times New Roman"/>
                <w:color w:val="auto"/>
                <w:lang w:val="ro-RO"/>
              </w:rPr>
              <w:t>auditoriile</w:t>
            </w:r>
          </w:p>
        </w:tc>
        <w:tc>
          <w:tcPr>
            <w:tcW w:w="5699" w:type="dxa"/>
            <w:gridSpan w:val="4"/>
            <w:vAlign w:val="center"/>
          </w:tcPr>
          <w:p w14:paraId="2D1B3550"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Lucrul individual</w:t>
            </w:r>
          </w:p>
        </w:tc>
      </w:tr>
      <w:tr w:rsidR="0026416F" w:rsidRPr="0026416F" w14:paraId="5E66CC42" w14:textId="77777777" w:rsidTr="004374DB">
        <w:tc>
          <w:tcPr>
            <w:tcW w:w="1801" w:type="dxa"/>
            <w:vMerge/>
          </w:tcPr>
          <w:p w14:paraId="2DECD0C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Curs</w:t>
            </w:r>
          </w:p>
        </w:tc>
        <w:tc>
          <w:tcPr>
            <w:tcW w:w="1899" w:type="dxa"/>
            <w:gridSpan w:val="2"/>
            <w:vAlign w:val="center"/>
          </w:tcPr>
          <w:p w14:paraId="012D2162"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Laborator/seminar</w:t>
            </w:r>
          </w:p>
        </w:tc>
        <w:tc>
          <w:tcPr>
            <w:tcW w:w="1255" w:type="dxa"/>
            <w:vAlign w:val="center"/>
          </w:tcPr>
          <w:p w14:paraId="3B666194"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Proiect de an</w:t>
            </w:r>
          </w:p>
        </w:tc>
        <w:tc>
          <w:tcPr>
            <w:tcW w:w="2193" w:type="dxa"/>
            <w:vAlign w:val="center"/>
          </w:tcPr>
          <w:p w14:paraId="61BA2E5A"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Studiul materialului teoretic</w:t>
            </w:r>
          </w:p>
        </w:tc>
        <w:tc>
          <w:tcPr>
            <w:tcW w:w="2245" w:type="dxa"/>
            <w:vAlign w:val="center"/>
          </w:tcPr>
          <w:p w14:paraId="3E9111DB" w14:textId="309DF4F4"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Pregătire </w:t>
            </w:r>
            <w:r w:rsidR="000B5921" w:rsidRPr="0026416F">
              <w:rPr>
                <w:rFonts w:ascii="Calibri" w:hAnsi="Calibri" w:cs="Times New Roman"/>
                <w:color w:val="auto"/>
                <w:lang w:val="ro-RO"/>
              </w:rPr>
              <w:t>aplicații</w:t>
            </w:r>
          </w:p>
        </w:tc>
      </w:tr>
      <w:tr w:rsidR="009D05E9" w:rsidRPr="0026416F" w14:paraId="5E3BFA4E" w14:textId="77777777" w:rsidTr="00752EDE">
        <w:tc>
          <w:tcPr>
            <w:tcW w:w="1801" w:type="dxa"/>
          </w:tcPr>
          <w:p w14:paraId="28B6E7AE" w14:textId="528AC2C5" w:rsidR="009D05E9" w:rsidRPr="0026416F" w:rsidRDefault="00EF1DD9" w:rsidP="000804E3">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9D05E9" w:rsidRPr="0026416F">
              <w:rPr>
                <w:rFonts w:ascii="Calibri" w:hAnsi="Calibri" w:cs="Times New Roman"/>
                <w:color w:val="auto"/>
                <w:lang w:val="ro-RO"/>
              </w:rPr>
              <w:t>zi/</w:t>
            </w:r>
            <w:r w:rsidR="000804E3">
              <w:rPr>
                <w:rFonts w:ascii="Calibri" w:hAnsi="Calibri" w:cs="Times New Roman"/>
                <w:color w:val="auto"/>
                <w:lang w:val="ro-RO"/>
              </w:rPr>
              <w:t>60</w:t>
            </w:r>
          </w:p>
        </w:tc>
        <w:tc>
          <w:tcPr>
            <w:tcW w:w="672" w:type="dxa"/>
          </w:tcPr>
          <w:p w14:paraId="0BE2C0AD"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150664BF" w14:textId="6BA6EF7D" w:rsidR="009D05E9" w:rsidRPr="007535F9" w:rsidRDefault="007535F9" w:rsidP="00E31AAA">
            <w:pPr>
              <w:spacing w:after="0" w:afterAutospacing="0" w:line="228" w:lineRule="auto"/>
              <w:contextualSpacing/>
              <w:jc w:val="center"/>
              <w:rPr>
                <w:rFonts w:ascii="Calibri" w:hAnsi="Calibri" w:cs="Times New Roman"/>
                <w:color w:val="FF0000"/>
                <w:lang w:val="ro-RO"/>
              </w:rPr>
            </w:pPr>
            <w:r w:rsidRPr="007535F9">
              <w:rPr>
                <w:rFonts w:ascii="Calibri" w:hAnsi="Calibri" w:cs="Times New Roman"/>
                <w:color w:val="FF0000"/>
                <w:lang w:val="ro-RO"/>
              </w:rPr>
              <w:t>3</w:t>
            </w:r>
            <w:r w:rsidR="009D05E9" w:rsidRPr="007535F9">
              <w:rPr>
                <w:rFonts w:ascii="Calibri" w:hAnsi="Calibri" w:cs="Times New Roman"/>
                <w:color w:val="FF0000"/>
                <w:lang w:val="ro-RO"/>
              </w:rPr>
              <w:t>0</w:t>
            </w:r>
          </w:p>
        </w:tc>
        <w:tc>
          <w:tcPr>
            <w:tcW w:w="1255" w:type="dxa"/>
          </w:tcPr>
          <w:p w14:paraId="3153BA32"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458D712F" w14:textId="59A1CB40" w:rsidR="009D05E9" w:rsidRPr="0026416F" w:rsidRDefault="000804E3"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FF0000"/>
                <w:lang w:val="ro-RO"/>
              </w:rPr>
              <w:t>30</w:t>
            </w:r>
          </w:p>
        </w:tc>
      </w:tr>
      <w:tr w:rsidR="009D05E9" w:rsidRPr="0026416F" w14:paraId="5A5DE2FD" w14:textId="77777777" w:rsidTr="006378A7">
        <w:tc>
          <w:tcPr>
            <w:tcW w:w="1801" w:type="dxa"/>
          </w:tcPr>
          <w:p w14:paraId="3DFE6132" w14:textId="547CF85E" w:rsidR="009D05E9" w:rsidRPr="0026416F" w:rsidRDefault="009D05E9" w:rsidP="000804E3">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f.r./</w:t>
            </w:r>
            <w:r w:rsidR="000804E3">
              <w:rPr>
                <w:rFonts w:ascii="Calibri" w:hAnsi="Calibri" w:cs="Times New Roman"/>
                <w:color w:val="auto"/>
                <w:lang w:val="ro-RO"/>
              </w:rPr>
              <w:t>60</w:t>
            </w:r>
          </w:p>
        </w:tc>
        <w:tc>
          <w:tcPr>
            <w:tcW w:w="672" w:type="dxa"/>
          </w:tcPr>
          <w:p w14:paraId="62E3935A"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4F98DBE1" w14:textId="3A1D4AA2" w:rsidR="009D05E9" w:rsidRPr="0026416F" w:rsidRDefault="007535F9" w:rsidP="00E31AAA">
            <w:pPr>
              <w:spacing w:after="0" w:afterAutospacing="0" w:line="228" w:lineRule="auto"/>
              <w:contextualSpacing/>
              <w:jc w:val="center"/>
              <w:rPr>
                <w:rFonts w:ascii="Calibri" w:hAnsi="Calibri" w:cs="Times New Roman"/>
                <w:color w:val="auto"/>
                <w:lang w:val="ro-RO"/>
              </w:rPr>
            </w:pPr>
            <w:r w:rsidRPr="007535F9">
              <w:rPr>
                <w:rFonts w:ascii="Calibri" w:hAnsi="Calibri" w:cs="Times New Roman"/>
                <w:color w:val="FF0000"/>
                <w:lang w:val="ro-RO"/>
              </w:rPr>
              <w:t>1</w:t>
            </w:r>
            <w:r w:rsidR="009D05E9" w:rsidRPr="007535F9">
              <w:rPr>
                <w:rFonts w:ascii="Calibri" w:hAnsi="Calibri" w:cs="Times New Roman"/>
                <w:color w:val="FF0000"/>
                <w:lang w:val="ro-RO"/>
              </w:rPr>
              <w:t>2</w:t>
            </w:r>
          </w:p>
        </w:tc>
        <w:tc>
          <w:tcPr>
            <w:tcW w:w="1255" w:type="dxa"/>
          </w:tcPr>
          <w:p w14:paraId="36382E11"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13E1D966" w14:textId="000E4153" w:rsidR="009D05E9" w:rsidRPr="0026416F" w:rsidRDefault="00761BFD"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FF0000"/>
                <w:lang w:val="ro-RO"/>
              </w:rPr>
              <w:t>48</w:t>
            </w:r>
          </w:p>
        </w:tc>
      </w:tr>
    </w:tbl>
    <w:p w14:paraId="5ED9E1F2"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305EEC9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Precondiții</w:t>
      </w:r>
      <w:r w:rsidR="00ED6734" w:rsidRPr="008D7446">
        <w:rPr>
          <w:rFonts w:ascii="Calibri" w:eastAsia="Calibri" w:hAnsi="Calibri" w:cs="Times New Roman"/>
          <w:b/>
          <w:color w:val="auto"/>
          <w:lang w:val="ro-RO"/>
        </w:rPr>
        <w:t xml:space="preserve"> de acces la </w:t>
      </w:r>
      <w:r w:rsidR="00E31AAA" w:rsidRPr="008D7446">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762004" w14:paraId="4399B51D" w14:textId="77777777" w:rsidTr="004374DB">
        <w:tc>
          <w:tcPr>
            <w:tcW w:w="3261" w:type="dxa"/>
          </w:tcPr>
          <w:p w14:paraId="7941927F" w14:textId="09D0E43B"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planului de </w:t>
            </w:r>
            <w:r w:rsidR="005A5681" w:rsidRPr="008D7446">
              <w:rPr>
                <w:rFonts w:ascii="Calibri" w:hAnsi="Calibri" w:cs="Times New Roman"/>
                <w:color w:val="auto"/>
                <w:lang w:val="ro-RO"/>
              </w:rPr>
              <w:t>învățământ</w:t>
            </w:r>
          </w:p>
        </w:tc>
        <w:tc>
          <w:tcPr>
            <w:tcW w:w="6804" w:type="dxa"/>
          </w:tcPr>
          <w:p w14:paraId="639E1BB4" w14:textId="5E3CD48C" w:rsidR="00ED6734" w:rsidRPr="008D7446" w:rsidRDefault="00A3016D" w:rsidP="00CA6BEF">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Abilități de cunoaștere și înțelegere a limbii la nivel </w:t>
            </w:r>
            <w:r w:rsidRPr="0026416F">
              <w:rPr>
                <w:rFonts w:ascii="Calibri" w:hAnsi="Calibri" w:cs="Times New Roman"/>
                <w:color w:val="auto"/>
                <w:lang w:val="ro-RO"/>
              </w:rPr>
              <w:t>elementar</w:t>
            </w:r>
            <w:r w:rsidR="003F23AA" w:rsidRPr="0026416F">
              <w:rPr>
                <w:rFonts w:ascii="Calibri" w:hAnsi="Calibri" w:cs="Times New Roman"/>
                <w:color w:val="auto"/>
                <w:lang w:val="ro-RO"/>
              </w:rPr>
              <w:t xml:space="preserve"> </w:t>
            </w:r>
            <w:r w:rsidR="00CA6BEF">
              <w:rPr>
                <w:rFonts w:ascii="Calibri" w:hAnsi="Calibri" w:cs="Times New Roman"/>
                <w:color w:val="auto"/>
                <w:lang w:val="ro-RO"/>
              </w:rPr>
              <w:t>A2</w:t>
            </w:r>
          </w:p>
        </w:tc>
      </w:tr>
      <w:tr w:rsidR="004E53B5" w:rsidRPr="00762004" w14:paraId="68AB71EC" w14:textId="77777777" w:rsidTr="000C0C1D">
        <w:trPr>
          <w:trHeight w:val="275"/>
        </w:trPr>
        <w:tc>
          <w:tcPr>
            <w:tcW w:w="3261" w:type="dxa"/>
          </w:tcPr>
          <w:p w14:paraId="7AC5E283" w14:textId="301D68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w:t>
            </w:r>
            <w:r w:rsidR="005A5681" w:rsidRPr="008D7446">
              <w:rPr>
                <w:rFonts w:ascii="Calibri" w:hAnsi="Calibri" w:cs="Times New Roman"/>
                <w:color w:val="auto"/>
                <w:lang w:val="ro-RO"/>
              </w:rPr>
              <w:t>competențelor</w:t>
            </w:r>
          </w:p>
        </w:tc>
        <w:tc>
          <w:tcPr>
            <w:tcW w:w="6804" w:type="dxa"/>
          </w:tcPr>
          <w:p w14:paraId="148FB8A6" w14:textId="48F3B750" w:rsidR="00ED6734" w:rsidRPr="008D7446" w:rsidRDefault="00A3016D" w:rsidP="00E31AAA">
            <w:pPr>
              <w:pStyle w:val="7"/>
              <w:shd w:val="clear" w:color="auto" w:fill="auto"/>
              <w:spacing w:before="0" w:line="228" w:lineRule="auto"/>
              <w:ind w:firstLine="0"/>
              <w:jc w:val="both"/>
              <w:rPr>
                <w:rFonts w:ascii="Calibri" w:hAnsi="Calibri" w:cs="Times New Roman"/>
                <w:lang w:val="pt-PT"/>
              </w:rPr>
            </w:pPr>
            <w:r w:rsidRPr="008D7446">
              <w:rPr>
                <w:rFonts w:ascii="Calibri" w:eastAsia="Calibri" w:hAnsi="Calibri" w:cs="Times New Roman"/>
                <w:lang w:val="ro-RO"/>
              </w:rPr>
              <w:t xml:space="preserve">Utilizarea limbajului ca instrument de comunicare orală </w:t>
            </w:r>
            <w:r w:rsidR="005A5681" w:rsidRPr="008D7446">
              <w:rPr>
                <w:rFonts w:ascii="Calibri" w:eastAsia="Calibri" w:hAnsi="Calibri" w:cs="Times New Roman"/>
                <w:lang w:val="ro-RO"/>
              </w:rPr>
              <w:t>și</w:t>
            </w:r>
            <w:r w:rsidRPr="008D7446">
              <w:rPr>
                <w:rFonts w:ascii="Calibri" w:eastAsia="Calibri" w:hAnsi="Calibri" w:cs="Times New Roman"/>
                <w:lang w:val="ro-RO"/>
              </w:rPr>
              <w:t xml:space="preserve"> scrisă</w:t>
            </w:r>
          </w:p>
        </w:tc>
      </w:tr>
    </w:tbl>
    <w:p w14:paraId="143E5EBA" w14:textId="77777777" w:rsidR="00ED6734" w:rsidRPr="00773DAE"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8D7446" w:rsidRDefault="005A5681" w:rsidP="00EF1DD9">
      <w:pPr>
        <w:spacing w:after="0" w:afterAutospacing="0" w:line="228" w:lineRule="auto"/>
        <w:ind w:left="360"/>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Condiții</w:t>
      </w:r>
      <w:r w:rsidR="00ED6734" w:rsidRPr="008D7446">
        <w:rPr>
          <w:rFonts w:ascii="Calibri" w:eastAsia="Calibri" w:hAnsi="Calibri" w:cs="Times New Roman"/>
          <w:b/>
          <w:color w:val="auto"/>
          <w:lang w:val="ro-RO"/>
        </w:rPr>
        <w:t xml:space="preserve"> de </w:t>
      </w:r>
      <w:r w:rsidRPr="008D7446">
        <w:rPr>
          <w:rFonts w:ascii="Calibri" w:eastAsia="Calibri" w:hAnsi="Calibri" w:cs="Times New Roman"/>
          <w:b/>
          <w:color w:val="auto"/>
          <w:lang w:val="ro-RO"/>
        </w:rPr>
        <w:t>desfășurare</w:t>
      </w:r>
      <w:r w:rsidR="00ED6734" w:rsidRPr="008D7446">
        <w:rPr>
          <w:rFonts w:ascii="Calibri" w:eastAsia="Calibri" w:hAnsi="Calibri" w:cs="Times New Roman"/>
          <w:b/>
          <w:color w:val="auto"/>
          <w:lang w:val="ro-RO"/>
        </w:rPr>
        <w:t xml:space="preserve"> a procesului </w:t>
      </w:r>
      <w:r w:rsidRPr="008D7446">
        <w:rPr>
          <w:rFonts w:ascii="Calibri" w:eastAsia="Calibri" w:hAnsi="Calibri" w:cs="Times New Roman"/>
          <w:b/>
          <w:color w:val="auto"/>
          <w:lang w:val="ro-RO"/>
        </w:rPr>
        <w:t>educațional</w:t>
      </w:r>
      <w:r w:rsidR="00ED6734" w:rsidRPr="008D7446">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4E53B5" w:rsidRPr="005716C4" w14:paraId="3FD97516" w14:textId="77777777" w:rsidTr="004374DB">
        <w:tc>
          <w:tcPr>
            <w:tcW w:w="1899" w:type="dxa"/>
          </w:tcPr>
          <w:p w14:paraId="12044723" w14:textId="77777777" w:rsidR="00557F77" w:rsidRPr="008D7446"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8D7446" w:rsidRDefault="00557F77" w:rsidP="00E31AAA">
            <w:pPr>
              <w:tabs>
                <w:tab w:val="left" w:pos="154"/>
              </w:tabs>
              <w:spacing w:after="0" w:afterAutospacing="0" w:line="228" w:lineRule="auto"/>
              <w:ind w:left="172"/>
              <w:rPr>
                <w:rFonts w:ascii="Calibri" w:hAnsi="Calibri" w:cs="Times New Roman"/>
                <w:b/>
                <w:color w:val="auto"/>
                <w:lang w:val="ro-RO"/>
              </w:rPr>
            </w:pPr>
            <w:r w:rsidRPr="008D7446">
              <w:rPr>
                <w:rFonts w:ascii="Calibri" w:hAnsi="Calibri" w:cs="Times New Roman"/>
                <w:b/>
                <w:color w:val="auto"/>
                <w:lang w:val="ro-RO"/>
              </w:rPr>
              <w:t>Lucrări practice</w:t>
            </w:r>
          </w:p>
          <w:p w14:paraId="61E70B7D"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8D7446" w:rsidRDefault="00984A2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Î</w:t>
            </w:r>
            <w:r w:rsidR="0076665D" w:rsidRPr="008D7446">
              <w:rPr>
                <w:rFonts w:ascii="Calibri" w:hAnsi="Calibri" w:cs="Times New Roman"/>
                <w:color w:val="auto"/>
                <w:lang w:val="ro-RO"/>
              </w:rPr>
              <w:t xml:space="preserve">n procesul de </w:t>
            </w:r>
            <w:r w:rsidR="005A5681" w:rsidRPr="008D7446">
              <w:rPr>
                <w:rFonts w:ascii="Calibri" w:hAnsi="Calibri" w:cs="Times New Roman"/>
                <w:color w:val="auto"/>
                <w:lang w:val="ro-RO"/>
              </w:rPr>
              <w:t>învățământ</w:t>
            </w:r>
            <w:r w:rsidR="00CD7702" w:rsidRPr="008D7446">
              <w:rPr>
                <w:rFonts w:ascii="Calibri" w:hAnsi="Calibri" w:cs="Times New Roman"/>
                <w:color w:val="auto"/>
                <w:lang w:val="ro-RO"/>
              </w:rPr>
              <w:t>,</w:t>
            </w:r>
            <w:r w:rsidR="00E475EC" w:rsidRPr="008D7446">
              <w:rPr>
                <w:rFonts w:ascii="Calibri" w:hAnsi="Calibri" w:cs="Times New Roman"/>
                <w:color w:val="auto"/>
                <w:lang w:val="ro-RO"/>
              </w:rPr>
              <w:t xml:space="preserve"> eficien</w:t>
            </w:r>
            <w:r w:rsidR="00F03DDC" w:rsidRPr="008D7446">
              <w:rPr>
                <w:rFonts w:ascii="Calibri" w:hAnsi="Calibri" w:cs="Times New Roman"/>
                <w:color w:val="auto"/>
                <w:lang w:val="ro-RO"/>
              </w:rPr>
              <w:t>ț</w:t>
            </w:r>
            <w:r w:rsidR="00E475EC" w:rsidRPr="008D7446">
              <w:rPr>
                <w:rFonts w:ascii="Calibri" w:hAnsi="Calibri" w:cs="Times New Roman"/>
                <w:color w:val="auto"/>
                <w:lang w:val="ro-RO"/>
              </w:rPr>
              <w:t>a învățării</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 xml:space="preserve">unei limbi </w:t>
            </w:r>
            <w:r w:rsidR="0076665D" w:rsidRPr="008D7446">
              <w:rPr>
                <w:rFonts w:ascii="Calibri" w:hAnsi="Calibri" w:cs="Times New Roman"/>
                <w:color w:val="auto"/>
                <w:lang w:val="ro-RO"/>
              </w:rPr>
              <w:t xml:space="preserve">depinde de </w:t>
            </w:r>
            <w:r w:rsidR="00E475EC" w:rsidRPr="008D7446">
              <w:rPr>
                <w:rFonts w:ascii="Calibri" w:hAnsi="Calibri" w:cs="Times New Roman"/>
                <w:color w:val="auto"/>
                <w:lang w:val="ro-RO"/>
              </w:rPr>
              <w:t>următoarele</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condiții</w:t>
            </w:r>
            <w:r w:rsidR="0076665D" w:rsidRPr="008D7446">
              <w:rPr>
                <w:rFonts w:ascii="Calibri" w:hAnsi="Calibri" w:cs="Times New Roman"/>
                <w:color w:val="auto"/>
                <w:lang w:val="ro-RO"/>
              </w:rPr>
              <w:t xml:space="preserve">: </w:t>
            </w:r>
          </w:p>
          <w:p w14:paraId="4D482082"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1.</w:t>
            </w:r>
            <w:r w:rsidR="00984A2D" w:rsidRPr="008D7446">
              <w:rPr>
                <w:rFonts w:ascii="Calibri" w:hAnsi="Calibri" w:cs="Times New Roman"/>
                <w:color w:val="auto"/>
                <w:lang w:val="ro-RO"/>
              </w:rPr>
              <w:t xml:space="preserve"> particularitățile</w:t>
            </w:r>
            <w:r w:rsidRPr="008D7446">
              <w:rPr>
                <w:rFonts w:ascii="Calibri" w:hAnsi="Calibri" w:cs="Times New Roman"/>
                <w:color w:val="auto"/>
                <w:lang w:val="ro-RO"/>
              </w:rPr>
              <w:t xml:space="preserve"> individuale ale </w:t>
            </w:r>
            <w:r w:rsidR="00984A2D" w:rsidRPr="008D7446">
              <w:rPr>
                <w:rFonts w:ascii="Calibri" w:hAnsi="Calibri" w:cs="Times New Roman"/>
                <w:color w:val="auto"/>
                <w:lang w:val="ro-RO"/>
              </w:rPr>
              <w:t>subiecților</w:t>
            </w:r>
            <w:r w:rsidRPr="008D7446">
              <w:rPr>
                <w:rFonts w:ascii="Calibri" w:hAnsi="Calibri" w:cs="Times New Roman"/>
                <w:color w:val="auto"/>
                <w:lang w:val="ro-RO"/>
              </w:rPr>
              <w:t xml:space="preserve"> </w:t>
            </w:r>
            <w:r w:rsidR="00984A2D" w:rsidRPr="008D7446">
              <w:rPr>
                <w:rFonts w:ascii="Calibri" w:hAnsi="Calibri" w:cs="Times New Roman"/>
                <w:color w:val="auto"/>
                <w:lang w:val="ro-RO"/>
              </w:rPr>
              <w:t>educaționali</w:t>
            </w:r>
            <w:r w:rsidRPr="008D7446">
              <w:rPr>
                <w:rFonts w:ascii="Calibri" w:hAnsi="Calibri" w:cs="Times New Roman"/>
                <w:color w:val="auto"/>
                <w:lang w:val="ro-RO"/>
              </w:rPr>
              <w:t xml:space="preserve">, </w:t>
            </w:r>
          </w:p>
          <w:p w14:paraId="6313E8C7" w14:textId="77777777" w:rsidR="00E475EC"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2.</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volumul, calitatea si accesibilitatea </w:t>
            </w:r>
            <w:r w:rsidR="00984A2D" w:rsidRPr="008D7446">
              <w:rPr>
                <w:rFonts w:ascii="Calibri" w:hAnsi="Calibri" w:cs="Times New Roman"/>
                <w:color w:val="auto"/>
                <w:lang w:val="ro-RO"/>
              </w:rPr>
              <w:t>cunoștințelor</w:t>
            </w:r>
            <w:r w:rsidRPr="008D7446">
              <w:rPr>
                <w:rFonts w:ascii="Calibri" w:hAnsi="Calibri" w:cs="Times New Roman"/>
                <w:color w:val="auto"/>
                <w:lang w:val="ro-RO"/>
              </w:rPr>
              <w:t xml:space="preserve">, </w:t>
            </w:r>
          </w:p>
          <w:p w14:paraId="0DD5F40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3.</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transferul de </w:t>
            </w:r>
            <w:r w:rsidR="00984A2D" w:rsidRPr="008D7446">
              <w:rPr>
                <w:rFonts w:ascii="Calibri" w:hAnsi="Calibri" w:cs="Times New Roman"/>
                <w:color w:val="auto"/>
                <w:lang w:val="ro-RO"/>
              </w:rPr>
              <w:t>cunoștințe</w:t>
            </w:r>
            <w:r w:rsidRPr="008D7446">
              <w:rPr>
                <w:rFonts w:ascii="Calibri" w:hAnsi="Calibri" w:cs="Times New Roman"/>
                <w:color w:val="auto"/>
                <w:lang w:val="ro-RO"/>
              </w:rPr>
              <w:t xml:space="preserve">; </w:t>
            </w:r>
          </w:p>
          <w:p w14:paraId="6400AE27" w14:textId="1C771D4A"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4.</w:t>
            </w:r>
            <w:r w:rsidR="00557F77" w:rsidRPr="008D7446">
              <w:rPr>
                <w:rFonts w:ascii="Calibri" w:hAnsi="Calibri" w:cs="Times New Roman"/>
                <w:color w:val="auto"/>
                <w:lang w:val="ro-RO"/>
              </w:rPr>
              <w:t xml:space="preserve"> </w:t>
            </w:r>
            <w:r w:rsidR="005A5681" w:rsidRPr="008D7446">
              <w:rPr>
                <w:rFonts w:ascii="Calibri" w:hAnsi="Calibri" w:cs="Times New Roman"/>
                <w:color w:val="auto"/>
                <w:lang w:val="ro-RO"/>
              </w:rPr>
              <w:t>exercițiul</w:t>
            </w:r>
            <w:r w:rsidRPr="008D7446">
              <w:rPr>
                <w:rFonts w:ascii="Calibri" w:hAnsi="Calibri" w:cs="Times New Roman"/>
                <w:color w:val="auto"/>
                <w:lang w:val="ro-RO"/>
              </w:rPr>
              <w:t xml:space="preserve">; </w:t>
            </w:r>
          </w:p>
          <w:p w14:paraId="0925EBA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5</w:t>
            </w:r>
            <w:r w:rsidR="00E475EC" w:rsidRPr="008D7446">
              <w:rPr>
                <w:rFonts w:ascii="Calibri" w:hAnsi="Calibri" w:cs="Times New Roman"/>
                <w:color w:val="auto"/>
                <w:lang w:val="ro-RO"/>
              </w:rPr>
              <w:t xml:space="preserve">. </w:t>
            </w:r>
            <w:r w:rsidRPr="008D7446">
              <w:rPr>
                <w:rFonts w:ascii="Calibri" w:hAnsi="Calibri" w:cs="Times New Roman"/>
                <w:color w:val="auto"/>
                <w:lang w:val="ro-RO"/>
              </w:rPr>
              <w:t>strategiile de predare si înv</w:t>
            </w:r>
            <w:r w:rsidR="00984A2D" w:rsidRPr="008D7446">
              <w:rPr>
                <w:rFonts w:ascii="Calibri" w:hAnsi="Calibri" w:cs="Times New Roman"/>
                <w:color w:val="auto"/>
                <w:lang w:val="ro-RO"/>
              </w:rPr>
              <w:t>ăț</w:t>
            </w:r>
            <w:r w:rsidRPr="008D7446">
              <w:rPr>
                <w:rFonts w:ascii="Calibri" w:hAnsi="Calibri" w:cs="Times New Roman"/>
                <w:color w:val="auto"/>
                <w:lang w:val="ro-RO"/>
              </w:rPr>
              <w:t xml:space="preserve">are; </w:t>
            </w:r>
          </w:p>
          <w:p w14:paraId="0ECF4011" w14:textId="77777777" w:rsidR="00ED6734"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6.</w:t>
            </w:r>
            <w:r w:rsidR="00F03DDC" w:rsidRPr="008D7446">
              <w:rPr>
                <w:rFonts w:ascii="Calibri" w:hAnsi="Calibri" w:cs="Times New Roman"/>
                <w:color w:val="auto"/>
                <w:lang w:val="ro-RO"/>
              </w:rPr>
              <w:t xml:space="preserve"> caracterul sistemic al procesului de învățământ.</w:t>
            </w:r>
          </w:p>
        </w:tc>
      </w:tr>
    </w:tbl>
    <w:p w14:paraId="7DA4ECCC" w14:textId="77777777" w:rsidR="00557F77" w:rsidRPr="00773DAE"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Competențe</w:t>
      </w:r>
      <w:r w:rsidR="00ED6734" w:rsidRPr="008D7446">
        <w:rPr>
          <w:rFonts w:ascii="Calibri" w:eastAsia="Calibri" w:hAnsi="Calibri" w:cs="Times New Roman"/>
          <w:b/>
          <w:color w:val="auto"/>
          <w:lang w:val="ro-RO"/>
        </w:rPr>
        <w:t xml:space="preserve"> specifice acumulate</w:t>
      </w:r>
    </w:p>
    <w:tbl>
      <w:tblPr>
        <w:tblStyle w:val="af5"/>
        <w:tblW w:w="10065" w:type="dxa"/>
        <w:tblInd w:w="-34" w:type="dxa"/>
        <w:tblLook w:val="04A0" w:firstRow="1" w:lastRow="0" w:firstColumn="1" w:lastColumn="0" w:noHBand="0" w:noVBand="1"/>
      </w:tblPr>
      <w:tblGrid>
        <w:gridCol w:w="1560"/>
        <w:gridCol w:w="8505"/>
      </w:tblGrid>
      <w:tr w:rsidR="005236DC" w:rsidRPr="009D05E9" w14:paraId="58945D34" w14:textId="77777777" w:rsidTr="004374DB">
        <w:tc>
          <w:tcPr>
            <w:tcW w:w="1560" w:type="dxa"/>
          </w:tcPr>
          <w:p w14:paraId="15E9E536"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6E02618"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202251F2"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5FAE619E"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06C8B62B" w14:textId="77777777" w:rsidR="00EF1DD9" w:rsidRPr="00EF1DD9" w:rsidRDefault="00EF1DD9" w:rsidP="00EF1DD9">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EF1DD9">
              <w:rPr>
                <w:rFonts w:ascii="Calibri" w:hAnsi="Calibri" w:cs="Times New Roman"/>
                <w:b/>
                <w:color w:val="auto"/>
                <w:lang w:val="ro-RO"/>
              </w:rPr>
              <w:t>Competenţe</w:t>
            </w:r>
          </w:p>
          <w:p w14:paraId="15E32CA9" w14:textId="2F85516C" w:rsidR="008D7446" w:rsidRPr="00EF1DD9" w:rsidRDefault="00EF1DD9" w:rsidP="00EF1DD9">
            <w:pPr>
              <w:spacing w:after="0" w:afterAutospacing="0" w:line="240" w:lineRule="auto"/>
              <w:contextualSpacing/>
              <w:jc w:val="center"/>
              <w:rPr>
                <w:rFonts w:ascii="Calibri" w:hAnsi="Calibri" w:cs="Times New Roman"/>
                <w:b/>
                <w:color w:val="auto"/>
                <w:lang w:val="ro-RO"/>
              </w:rPr>
            </w:pPr>
            <w:r w:rsidRPr="00EF1DD9">
              <w:rPr>
                <w:rFonts w:ascii="Calibri" w:hAnsi="Calibri" w:cs="Times New Roman"/>
                <w:b/>
                <w:color w:val="auto"/>
                <w:lang w:val="ro-RO"/>
              </w:rPr>
              <w:t>Generale</w:t>
            </w:r>
          </w:p>
          <w:p w14:paraId="58AA9773"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8D7446"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6D8BBA83" w:rsidR="009D05E9" w:rsidRPr="009D05E9" w:rsidRDefault="009D05E9" w:rsidP="009D05E9">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w:t>
            </w:r>
            <w:r w:rsidR="00762004">
              <w:rPr>
                <w:rFonts w:ascii="Calibri" w:hAnsi="Calibri"/>
                <w:bCs/>
                <w:lang w:val="ro-RO"/>
              </w:rPr>
              <w:t>i.</w:t>
            </w:r>
            <w:bookmarkStart w:id="0" w:name="_GoBack"/>
            <w:bookmarkEnd w:id="0"/>
            <w:r w:rsidRPr="009D05E9">
              <w:rPr>
                <w:rFonts w:ascii="Calibri" w:hAnsi="Calibri"/>
                <w:bCs/>
                <w:lang w:val="ro-RO"/>
              </w:rPr>
              <w:t xml:space="preserve">   </w:t>
            </w:r>
          </w:p>
          <w:p w14:paraId="6941710E" w14:textId="0F84927C" w:rsidR="009D05E9" w:rsidRDefault="009D05E9" w:rsidP="009D05E9">
            <w:pPr>
              <w:spacing w:after="0" w:afterAutospacing="0" w:line="240" w:lineRule="auto"/>
              <w:jc w:val="both"/>
              <w:rPr>
                <w:rFonts w:ascii="Calibri" w:hAnsi="Calibri"/>
                <w:bCs/>
                <w:lang w:val="pt-PT"/>
              </w:rPr>
            </w:pPr>
            <w:r w:rsidRPr="009D05E9">
              <w:rPr>
                <w:rFonts w:ascii="Calibri" w:hAnsi="Calibri"/>
                <w:bCs/>
                <w:lang w:val="pt-PT"/>
              </w:rPr>
              <w:t>Potrivit Cadrului european comun de referință pentru limbi, cursul de Limbă străină (</w:t>
            </w:r>
            <w:r w:rsidR="00D3736E">
              <w:rPr>
                <w:rFonts w:ascii="Calibri" w:hAnsi="Calibri"/>
                <w:bCs/>
                <w:lang w:val="ro-MD"/>
              </w:rPr>
              <w:t>engleza</w:t>
            </w:r>
            <w:r w:rsidR="005716C4">
              <w:rPr>
                <w:rFonts w:ascii="Calibri" w:hAnsi="Calibri"/>
                <w:bCs/>
                <w:lang w:val="ro-MD"/>
              </w:rPr>
              <w:t xml:space="preserve"> B1</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705AFF16"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02701DBE"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5E720E1D" w14:textId="1965F719" w:rsidR="005236DC" w:rsidRPr="008D7446" w:rsidRDefault="009D05E9" w:rsidP="009D05E9">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6FB92514" w14:textId="77777777" w:rsidR="00EF1DD9" w:rsidRDefault="00EF1DD9" w:rsidP="00EF1DD9">
      <w:pPr>
        <w:spacing w:after="0" w:afterAutospacing="0" w:line="228" w:lineRule="auto"/>
        <w:ind w:left="720"/>
        <w:contextualSpacing/>
        <w:jc w:val="both"/>
        <w:rPr>
          <w:rFonts w:ascii="Calibri" w:eastAsia="Calibri" w:hAnsi="Calibri" w:cs="Times New Roman"/>
          <w:b/>
          <w:color w:val="auto"/>
          <w:lang w:val="ro-RO"/>
        </w:rPr>
      </w:pPr>
    </w:p>
    <w:p w14:paraId="7BC73DDA" w14:textId="0C6E102D"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 xml:space="preserve">Obiectivele </w:t>
      </w:r>
      <w:r w:rsidR="00E31AAA" w:rsidRPr="008D7446">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8D7446" w14:paraId="741BDD9C" w14:textId="77777777" w:rsidTr="002B49E8">
        <w:tc>
          <w:tcPr>
            <w:tcW w:w="2127" w:type="dxa"/>
          </w:tcPr>
          <w:p w14:paraId="259CBDD9"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Obiectivul general</w:t>
            </w:r>
          </w:p>
        </w:tc>
        <w:tc>
          <w:tcPr>
            <w:tcW w:w="7938" w:type="dxa"/>
          </w:tcPr>
          <w:p w14:paraId="092BE5CF" w14:textId="7AAA4A0F" w:rsidR="00ED6734" w:rsidRPr="008D7446" w:rsidRDefault="005A568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Însușirea</w:t>
            </w:r>
            <w:r w:rsidR="00ED6734" w:rsidRPr="008D7446">
              <w:rPr>
                <w:rFonts w:ascii="Calibri" w:hAnsi="Calibri" w:cs="Times New Roman"/>
                <w:color w:val="auto"/>
                <w:lang w:val="ro-RO"/>
              </w:rPr>
              <w:t xml:space="preserve"> </w:t>
            </w:r>
            <w:r w:rsidR="00C93ED1" w:rsidRPr="008D7446">
              <w:rPr>
                <w:rFonts w:ascii="Calibri" w:hAnsi="Calibri" w:cs="Times New Roman"/>
                <w:color w:val="auto"/>
                <w:lang w:val="ro-RO"/>
              </w:rPr>
              <w:t>unei limbi străine</w:t>
            </w:r>
            <w:r w:rsidR="00ED6734" w:rsidRPr="008D7446">
              <w:rPr>
                <w:rFonts w:ascii="Calibri" w:hAnsi="Calibri" w:cs="Times New Roman"/>
                <w:color w:val="auto"/>
                <w:lang w:val="ro-RO"/>
              </w:rPr>
              <w:t>.</w:t>
            </w:r>
          </w:p>
        </w:tc>
      </w:tr>
      <w:tr w:rsidR="004E53B5" w:rsidRPr="00762004" w14:paraId="04A9DC32" w14:textId="77777777" w:rsidTr="002B49E8">
        <w:tc>
          <w:tcPr>
            <w:tcW w:w="2127" w:type="dxa"/>
          </w:tcPr>
          <w:p w14:paraId="6C119857"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Obiectivele specifice</w:t>
            </w:r>
          </w:p>
        </w:tc>
        <w:tc>
          <w:tcPr>
            <w:tcW w:w="7938" w:type="dxa"/>
          </w:tcPr>
          <w:p w14:paraId="7A0E2661"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dezvolta competențe de comunicare în</w:t>
            </w:r>
            <w:r w:rsidR="00563BA2" w:rsidRPr="008D7446">
              <w:rPr>
                <w:rFonts w:ascii="Calibri" w:hAnsi="Calibri" w:cs="Times New Roman"/>
                <w:color w:val="auto"/>
                <w:lang w:val="ro-RO"/>
              </w:rPr>
              <w:t>tr-o</w:t>
            </w:r>
            <w:r w:rsidRPr="008D7446">
              <w:rPr>
                <w:rFonts w:ascii="Calibri" w:hAnsi="Calibri" w:cs="Times New Roman"/>
                <w:color w:val="auto"/>
                <w:lang w:val="ro-RO"/>
              </w:rPr>
              <w:t xml:space="preserve"> limb</w:t>
            </w:r>
            <w:r w:rsidR="00563BA2" w:rsidRPr="008D7446">
              <w:rPr>
                <w:rFonts w:ascii="Calibri" w:hAnsi="Calibri" w:cs="Times New Roman"/>
                <w:color w:val="auto"/>
                <w:lang w:val="ro-RO"/>
              </w:rPr>
              <w:t>ă</w:t>
            </w:r>
            <w:r w:rsidRPr="008D7446">
              <w:rPr>
                <w:rFonts w:ascii="Calibri" w:hAnsi="Calibri" w:cs="Times New Roman"/>
                <w:color w:val="auto"/>
                <w:lang w:val="ro-RO"/>
              </w:rPr>
              <w:t xml:space="preserve"> </w:t>
            </w:r>
            <w:r w:rsidR="00563BA2" w:rsidRPr="008D7446">
              <w:rPr>
                <w:rFonts w:ascii="Calibri" w:hAnsi="Calibri" w:cs="Times New Roman"/>
                <w:color w:val="auto"/>
                <w:lang w:val="ro-RO"/>
              </w:rPr>
              <w:t>străin</w:t>
            </w:r>
            <w:r w:rsidRPr="008D7446">
              <w:rPr>
                <w:rFonts w:ascii="Calibri" w:hAnsi="Calibri" w:cs="Times New Roman"/>
                <w:color w:val="auto"/>
                <w:lang w:val="ro-RO"/>
              </w:rPr>
              <w:t xml:space="preserve">ă; </w:t>
            </w:r>
          </w:p>
          <w:p w14:paraId="0BE36348"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8D7446" w:rsidRDefault="00C93ED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De a optimiza actul de comunicare prin introducerea structurilor gramaticale.</w:t>
            </w:r>
          </w:p>
        </w:tc>
      </w:tr>
    </w:tbl>
    <w:p w14:paraId="037122BD" w14:textId="756F4711" w:rsidR="00ED6734"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9064445" w14:textId="1075F6E4" w:rsidR="00EF1DD9"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188D4AEB" w14:textId="7F7FD4C9" w:rsidR="00EF1DD9"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661324CB" w14:textId="737F7B89" w:rsidR="00EF1DD9"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7CB33A1E" w14:textId="02C9892A" w:rsidR="00EF1DD9"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89FB1E8" w14:textId="77777777" w:rsidR="00EF1DD9"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C29F956" w14:textId="414F07F9" w:rsidR="00EF1DD9"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FF1A9FC" w14:textId="77777777" w:rsidR="00EF1DD9" w:rsidRPr="00F17EEB" w:rsidRDefault="00EF1DD9"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4512E9CF" w:rsidR="00ED6734" w:rsidRPr="008D7446" w:rsidRDefault="005A5681" w:rsidP="00EF1DD9">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lastRenderedPageBreak/>
        <w:t>Conținutul</w:t>
      </w:r>
      <w:r w:rsidR="00ED6734" w:rsidRPr="008D7446">
        <w:rPr>
          <w:rFonts w:ascii="Calibri" w:eastAsia="Calibri" w:hAnsi="Calibri" w:cs="Times New Roman"/>
          <w:b/>
          <w:color w:val="auto"/>
          <w:lang w:val="ro-RO"/>
        </w:rPr>
        <w:t xml:space="preserve"> </w:t>
      </w:r>
      <w:r w:rsidR="00E31AAA" w:rsidRPr="008D7446">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E67F27" w:rsidRPr="00EF1DD9" w14:paraId="392933E8" w14:textId="77777777" w:rsidTr="00C54846">
        <w:tc>
          <w:tcPr>
            <w:tcW w:w="7480" w:type="dxa"/>
            <w:vMerge w:val="restart"/>
            <w:vAlign w:val="center"/>
          </w:tcPr>
          <w:p w14:paraId="2714EBAF" w14:textId="0729D778" w:rsidR="00E67F27" w:rsidRPr="00EF1DD9" w:rsidRDefault="00E67F27" w:rsidP="00EF1DD9">
            <w:pPr>
              <w:spacing w:after="0" w:afterAutospacing="0" w:line="228" w:lineRule="auto"/>
              <w:jc w:val="center"/>
              <w:rPr>
                <w:rFonts w:ascii="Calibri" w:hAnsi="Calibri" w:cs="Times New Roman"/>
                <w:b/>
                <w:color w:val="auto"/>
                <w:lang w:val="ro-RO"/>
              </w:rPr>
            </w:pPr>
            <w:r w:rsidRPr="00EF1DD9">
              <w:rPr>
                <w:rFonts w:ascii="Calibri" w:hAnsi="Calibri" w:cs="Times New Roman"/>
                <w:b/>
                <w:color w:val="auto"/>
                <w:lang w:val="ro-RO"/>
              </w:rPr>
              <w:t xml:space="preserve">Tematica </w:t>
            </w:r>
            <w:r w:rsidR="00EF1DD9" w:rsidRPr="00EF1DD9">
              <w:rPr>
                <w:rFonts w:ascii="Calibri" w:hAnsi="Calibri" w:cs="Times New Roman"/>
                <w:b/>
                <w:color w:val="auto"/>
                <w:lang w:val="ro-RO"/>
              </w:rPr>
              <w:t>activităților</w:t>
            </w:r>
            <w:r w:rsidRPr="00EF1DD9">
              <w:rPr>
                <w:rFonts w:ascii="Calibri" w:hAnsi="Calibri" w:cs="Times New Roman"/>
                <w:b/>
                <w:color w:val="auto"/>
                <w:lang w:val="ro-RO"/>
              </w:rPr>
              <w:t xml:space="preserve"> didactice</w:t>
            </w:r>
          </w:p>
        </w:tc>
        <w:tc>
          <w:tcPr>
            <w:tcW w:w="2693" w:type="dxa"/>
            <w:gridSpan w:val="2"/>
            <w:vAlign w:val="center"/>
          </w:tcPr>
          <w:p w14:paraId="68A265D3" w14:textId="77777777" w:rsidR="00E67F27" w:rsidRPr="00EF1DD9" w:rsidRDefault="00E67F27" w:rsidP="00EF1DD9">
            <w:pPr>
              <w:spacing w:after="0" w:afterAutospacing="0" w:line="228" w:lineRule="auto"/>
              <w:jc w:val="center"/>
              <w:rPr>
                <w:rFonts w:ascii="Calibri" w:hAnsi="Calibri" w:cs="Times New Roman"/>
                <w:b/>
                <w:color w:val="auto"/>
                <w:lang w:val="ro-RO"/>
              </w:rPr>
            </w:pPr>
            <w:r w:rsidRPr="00EF1DD9">
              <w:rPr>
                <w:rFonts w:ascii="Calibri" w:hAnsi="Calibri" w:cs="Times New Roman"/>
                <w:b/>
                <w:color w:val="auto"/>
                <w:lang w:val="ro-RO"/>
              </w:rPr>
              <w:t>Numărul de ore</w:t>
            </w:r>
          </w:p>
        </w:tc>
      </w:tr>
      <w:tr w:rsidR="00E67F27" w:rsidRPr="00EF1DD9" w14:paraId="32B5D0DB" w14:textId="77777777" w:rsidTr="00C54846">
        <w:tc>
          <w:tcPr>
            <w:tcW w:w="7480" w:type="dxa"/>
            <w:vMerge/>
          </w:tcPr>
          <w:p w14:paraId="7CB92677" w14:textId="77777777" w:rsidR="00E67F27" w:rsidRPr="00EF1DD9" w:rsidRDefault="00E67F27" w:rsidP="00EF1DD9">
            <w:pPr>
              <w:spacing w:after="0" w:afterAutospacing="0" w:line="228" w:lineRule="auto"/>
              <w:jc w:val="both"/>
              <w:rPr>
                <w:rFonts w:ascii="Calibri" w:hAnsi="Calibri" w:cs="Times New Roman"/>
                <w:color w:val="auto"/>
                <w:lang w:val="ro-RO"/>
              </w:rPr>
            </w:pPr>
          </w:p>
        </w:tc>
        <w:tc>
          <w:tcPr>
            <w:tcW w:w="1275" w:type="dxa"/>
            <w:vAlign w:val="center"/>
          </w:tcPr>
          <w:p w14:paraId="6605A59B" w14:textId="05B3A9F8" w:rsidR="00E67F27" w:rsidRPr="00EF1DD9" w:rsidRDefault="00EF1DD9" w:rsidP="00EF1DD9">
            <w:pPr>
              <w:spacing w:after="0" w:afterAutospacing="0" w:line="228" w:lineRule="auto"/>
              <w:jc w:val="center"/>
              <w:rPr>
                <w:rFonts w:ascii="Calibri" w:hAnsi="Calibri" w:cs="Times New Roman"/>
                <w:b/>
                <w:color w:val="auto"/>
                <w:lang w:val="ro-RO"/>
              </w:rPr>
            </w:pPr>
            <w:r w:rsidRPr="00EF1DD9">
              <w:rPr>
                <w:rFonts w:ascii="Calibri" w:hAnsi="Calibri" w:cs="Times New Roman"/>
                <w:b/>
                <w:color w:val="auto"/>
                <w:lang w:val="ro-RO"/>
              </w:rPr>
              <w:t>f. zi</w:t>
            </w:r>
          </w:p>
        </w:tc>
        <w:tc>
          <w:tcPr>
            <w:tcW w:w="1418" w:type="dxa"/>
            <w:vAlign w:val="center"/>
          </w:tcPr>
          <w:p w14:paraId="01AF0740" w14:textId="24238276" w:rsidR="00E67F27" w:rsidRPr="00EF1DD9" w:rsidRDefault="00EF1DD9" w:rsidP="00EF1DD9">
            <w:pPr>
              <w:spacing w:after="0" w:afterAutospacing="0" w:line="228" w:lineRule="auto"/>
              <w:jc w:val="center"/>
              <w:rPr>
                <w:rFonts w:ascii="Calibri" w:hAnsi="Calibri" w:cs="Times New Roman"/>
                <w:b/>
                <w:color w:val="auto"/>
                <w:lang w:val="ro-RO"/>
              </w:rPr>
            </w:pPr>
            <w:r w:rsidRPr="00EF1DD9">
              <w:rPr>
                <w:rFonts w:ascii="Calibri" w:hAnsi="Calibri" w:cs="Times New Roman"/>
                <w:b/>
                <w:color w:val="auto"/>
                <w:lang w:val="ro-RO"/>
              </w:rPr>
              <w:t>f. r.</w:t>
            </w:r>
          </w:p>
        </w:tc>
      </w:tr>
      <w:tr w:rsidR="00E67F27" w:rsidRPr="00EF1DD9" w14:paraId="2E0B374E" w14:textId="77777777" w:rsidTr="00C54846">
        <w:tc>
          <w:tcPr>
            <w:tcW w:w="7480" w:type="dxa"/>
          </w:tcPr>
          <w:p w14:paraId="7013D359" w14:textId="3FE11D88" w:rsidR="00E67F27" w:rsidRPr="00EF1DD9" w:rsidRDefault="00E67F27" w:rsidP="00EF1DD9">
            <w:pPr>
              <w:spacing w:after="0" w:afterAutospacing="0" w:line="228" w:lineRule="auto"/>
              <w:rPr>
                <w:rFonts w:ascii="Calibri" w:hAnsi="Calibri" w:cs="Times New Roman"/>
                <w:b/>
                <w:color w:val="auto"/>
                <w:lang w:val="ro-RO"/>
              </w:rPr>
            </w:pPr>
            <w:r w:rsidRPr="00EF1DD9">
              <w:rPr>
                <w:rFonts w:ascii="Calibri" w:hAnsi="Calibri"/>
                <w:b/>
                <w:color w:val="auto"/>
                <w:lang w:val="en-US"/>
              </w:rPr>
              <w:t>Unit</w:t>
            </w:r>
            <w:r w:rsidRPr="00EF1DD9">
              <w:rPr>
                <w:rFonts w:ascii="Calibri" w:hAnsi="Calibri" w:cs="Times New Roman"/>
                <w:b/>
                <w:color w:val="auto"/>
                <w:lang w:val="ro-RO"/>
              </w:rPr>
              <w:t xml:space="preserve"> 1. </w:t>
            </w:r>
            <w:r w:rsidR="007535F9" w:rsidRPr="00EF1DD9">
              <w:rPr>
                <w:rFonts w:ascii="Calibri" w:hAnsi="Calibri" w:cs="Times New Roman"/>
                <w:b/>
                <w:lang w:val="ro-RO"/>
              </w:rPr>
              <w:t>Communicating</w:t>
            </w:r>
          </w:p>
        </w:tc>
        <w:tc>
          <w:tcPr>
            <w:tcW w:w="1275" w:type="dxa"/>
          </w:tcPr>
          <w:p w14:paraId="439FEF26" w14:textId="619ABBFD"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4</w:t>
            </w:r>
          </w:p>
        </w:tc>
        <w:tc>
          <w:tcPr>
            <w:tcW w:w="1418" w:type="dxa"/>
          </w:tcPr>
          <w:p w14:paraId="69A65B58" w14:textId="6BF82050"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E67F27" w:rsidRPr="00EF1DD9" w14:paraId="21753FE1" w14:textId="77777777" w:rsidTr="00C54846">
        <w:tc>
          <w:tcPr>
            <w:tcW w:w="7480" w:type="dxa"/>
          </w:tcPr>
          <w:p w14:paraId="7F557A3B" w14:textId="1E3B8A16" w:rsidR="00E67F27" w:rsidRPr="00EF1DD9" w:rsidRDefault="00E67F27" w:rsidP="00EF1DD9">
            <w:pPr>
              <w:spacing w:after="0" w:afterAutospacing="0" w:line="228" w:lineRule="auto"/>
              <w:rPr>
                <w:rFonts w:ascii="Calibri" w:hAnsi="Calibri" w:cs="Times New Roman"/>
                <w:b/>
                <w:color w:val="auto"/>
                <w:lang w:val="ro-RO"/>
              </w:rPr>
            </w:pPr>
            <w:r w:rsidRPr="00EF1DD9">
              <w:rPr>
                <w:rFonts w:ascii="Calibri" w:hAnsi="Calibri"/>
                <w:b/>
                <w:color w:val="auto"/>
                <w:lang w:val="en-US"/>
              </w:rPr>
              <w:t>Unit</w:t>
            </w:r>
            <w:r w:rsidRPr="00EF1DD9">
              <w:rPr>
                <w:rFonts w:ascii="Calibri" w:hAnsi="Calibri" w:cs="Times New Roman"/>
                <w:b/>
                <w:color w:val="auto"/>
                <w:lang w:val="ro-RO"/>
              </w:rPr>
              <w:t xml:space="preserve"> 2. </w:t>
            </w:r>
            <w:r w:rsidR="007535F9" w:rsidRPr="00EF1DD9">
              <w:rPr>
                <w:rFonts w:ascii="Calibri" w:hAnsi="Calibri" w:cs="Calibri"/>
                <w:b/>
                <w:i/>
                <w:lang w:val="en-US"/>
              </w:rPr>
              <w:t>Travel and Tourism</w:t>
            </w:r>
          </w:p>
        </w:tc>
        <w:tc>
          <w:tcPr>
            <w:tcW w:w="1275" w:type="dxa"/>
          </w:tcPr>
          <w:p w14:paraId="0D3F33E8" w14:textId="77360C97" w:rsidR="00E67F27" w:rsidRPr="00EF1DD9" w:rsidRDefault="007535F9" w:rsidP="00EF1DD9">
            <w:pPr>
              <w:spacing w:after="0" w:afterAutospacing="0" w:line="228" w:lineRule="auto"/>
              <w:ind w:left="-21"/>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4CB6F22B" w14:textId="7334140C" w:rsidR="00E67F27" w:rsidRPr="00EF1DD9" w:rsidRDefault="007A08E1"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E67F27" w:rsidRPr="00EF1DD9" w14:paraId="2C9C5E53" w14:textId="77777777" w:rsidTr="00C54846">
        <w:tc>
          <w:tcPr>
            <w:tcW w:w="7480" w:type="dxa"/>
          </w:tcPr>
          <w:p w14:paraId="2A204F90" w14:textId="2360A68C" w:rsidR="00E67F27" w:rsidRPr="00EF1DD9" w:rsidRDefault="00E67F27" w:rsidP="00EF1DD9">
            <w:pPr>
              <w:spacing w:after="0" w:afterAutospacing="0" w:line="228" w:lineRule="auto"/>
              <w:rPr>
                <w:rFonts w:ascii="Calibri" w:hAnsi="Calibri" w:cs="Times New Roman"/>
                <w:b/>
                <w:color w:val="auto"/>
                <w:lang w:val="ro-RO"/>
              </w:rPr>
            </w:pPr>
            <w:r w:rsidRPr="00EF1DD9">
              <w:rPr>
                <w:rFonts w:ascii="Calibri" w:hAnsi="Calibri"/>
                <w:b/>
                <w:color w:val="auto"/>
                <w:lang w:val="en-US"/>
              </w:rPr>
              <w:t>Unit</w:t>
            </w:r>
            <w:r w:rsidRPr="00EF1DD9">
              <w:rPr>
                <w:rFonts w:ascii="Calibri" w:hAnsi="Calibri" w:cs="Times New Roman"/>
                <w:b/>
                <w:color w:val="auto"/>
                <w:lang w:val="ro-RO"/>
              </w:rPr>
              <w:t xml:space="preserve"> 3. </w:t>
            </w:r>
            <w:r w:rsidR="007535F9" w:rsidRPr="00EF1DD9">
              <w:rPr>
                <w:rFonts w:ascii="Calibri" w:hAnsi="Calibri" w:cs="Calibri"/>
                <w:b/>
                <w:i/>
                <w:lang w:val="en-US"/>
              </w:rPr>
              <w:t>Money</w:t>
            </w:r>
          </w:p>
        </w:tc>
        <w:tc>
          <w:tcPr>
            <w:tcW w:w="1275" w:type="dxa"/>
          </w:tcPr>
          <w:p w14:paraId="34992353" w14:textId="49358ED9"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71ED0316" w14:textId="2DF6B678"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w:t>
            </w:r>
          </w:p>
        </w:tc>
      </w:tr>
      <w:tr w:rsidR="00E67F27" w:rsidRPr="00EF1DD9" w14:paraId="7EEC59EF" w14:textId="77777777" w:rsidTr="00C54846">
        <w:tc>
          <w:tcPr>
            <w:tcW w:w="7480" w:type="dxa"/>
          </w:tcPr>
          <w:p w14:paraId="05DB6F65" w14:textId="3DF9481F" w:rsidR="00E67F27" w:rsidRPr="00EF1DD9" w:rsidRDefault="00E67F27" w:rsidP="00EF1DD9">
            <w:pPr>
              <w:spacing w:after="0" w:afterAutospacing="0" w:line="228" w:lineRule="auto"/>
              <w:rPr>
                <w:rFonts w:ascii="Calibri" w:hAnsi="Calibri" w:cs="Times New Roman"/>
                <w:b/>
                <w:color w:val="auto"/>
                <w:lang w:val="ro-RO"/>
              </w:rPr>
            </w:pPr>
            <w:r w:rsidRPr="00EF1DD9">
              <w:rPr>
                <w:rFonts w:ascii="Calibri" w:hAnsi="Calibri"/>
                <w:b/>
                <w:color w:val="auto"/>
                <w:lang w:val="en-US"/>
              </w:rPr>
              <w:t>Unit</w:t>
            </w:r>
            <w:r w:rsidRPr="00EF1DD9">
              <w:rPr>
                <w:rFonts w:ascii="Calibri" w:hAnsi="Calibri" w:cs="Times New Roman"/>
                <w:b/>
                <w:color w:val="auto"/>
                <w:lang w:val="ro-RO"/>
              </w:rPr>
              <w:t xml:space="preserve"> 4. </w:t>
            </w:r>
            <w:r w:rsidR="007535F9" w:rsidRPr="00EF1DD9">
              <w:rPr>
                <w:rFonts w:ascii="Calibri" w:hAnsi="Calibri" w:cs="Calibri"/>
                <w:b/>
                <w:i/>
                <w:lang w:val="en-US"/>
              </w:rPr>
              <w:t>Social Life!</w:t>
            </w:r>
          </w:p>
        </w:tc>
        <w:tc>
          <w:tcPr>
            <w:tcW w:w="1275" w:type="dxa"/>
          </w:tcPr>
          <w:p w14:paraId="4E4D35FB" w14:textId="186811A8"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4</w:t>
            </w:r>
          </w:p>
        </w:tc>
        <w:tc>
          <w:tcPr>
            <w:tcW w:w="1418" w:type="dxa"/>
          </w:tcPr>
          <w:p w14:paraId="031CB22F" w14:textId="4D2AD017" w:rsidR="00E67F27" w:rsidRPr="00EF1DD9" w:rsidRDefault="007A08E1"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E67F27" w:rsidRPr="00EF1DD9" w14:paraId="1F73544B" w14:textId="77777777" w:rsidTr="00C54846">
        <w:tc>
          <w:tcPr>
            <w:tcW w:w="7480" w:type="dxa"/>
          </w:tcPr>
          <w:p w14:paraId="4C43341D" w14:textId="652B74B4" w:rsidR="00E67F27" w:rsidRPr="00EF1DD9" w:rsidRDefault="00E67F27" w:rsidP="00EF1DD9">
            <w:pPr>
              <w:spacing w:after="0" w:afterAutospacing="0" w:line="228" w:lineRule="auto"/>
              <w:ind w:left="1210" w:hanging="1210"/>
              <w:rPr>
                <w:rFonts w:ascii="Calibri" w:hAnsi="Calibri" w:cs="Times New Roman"/>
                <w:b/>
                <w:color w:val="auto"/>
                <w:lang w:val="ro-RO"/>
              </w:rPr>
            </w:pPr>
            <w:r w:rsidRPr="00EF1DD9">
              <w:rPr>
                <w:rFonts w:ascii="Calibri" w:hAnsi="Calibri"/>
                <w:b/>
                <w:color w:val="auto"/>
                <w:lang w:val="en-US"/>
              </w:rPr>
              <w:t>Unit</w:t>
            </w:r>
            <w:r w:rsidRPr="00EF1DD9">
              <w:rPr>
                <w:rFonts w:ascii="Calibri" w:hAnsi="Calibri" w:cs="Times New Roman"/>
                <w:b/>
                <w:color w:val="auto"/>
                <w:lang w:val="ro-RO"/>
              </w:rPr>
              <w:t xml:space="preserve"> 5. </w:t>
            </w:r>
            <w:r w:rsidR="007535F9" w:rsidRPr="00EF1DD9">
              <w:rPr>
                <w:rFonts w:ascii="Calibri" w:hAnsi="Calibri" w:cs="Calibri"/>
                <w:b/>
                <w:i/>
                <w:lang w:val="en-US"/>
              </w:rPr>
              <w:t>Work</w:t>
            </w:r>
          </w:p>
        </w:tc>
        <w:tc>
          <w:tcPr>
            <w:tcW w:w="1275" w:type="dxa"/>
          </w:tcPr>
          <w:p w14:paraId="49332AE7" w14:textId="1011F0D4"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4B01CF1C" w14:textId="7F06AAD5" w:rsidR="00E67F27" w:rsidRPr="00EF1DD9" w:rsidRDefault="007535F9"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w:t>
            </w:r>
          </w:p>
        </w:tc>
      </w:tr>
      <w:tr w:rsidR="00E67F27" w:rsidRPr="00EF1DD9" w14:paraId="3013E1F1" w14:textId="77777777" w:rsidTr="00C54846">
        <w:tc>
          <w:tcPr>
            <w:tcW w:w="7480" w:type="dxa"/>
          </w:tcPr>
          <w:p w14:paraId="26758309" w14:textId="480614E0" w:rsidR="00E67F27" w:rsidRPr="00EF1DD9" w:rsidRDefault="00E67F27" w:rsidP="00EF1DD9">
            <w:pPr>
              <w:spacing w:after="0" w:afterAutospacing="0" w:line="228" w:lineRule="auto"/>
              <w:ind w:left="1210" w:hanging="1210"/>
              <w:rPr>
                <w:rFonts w:ascii="Calibri" w:hAnsi="Calibri" w:cs="Times New Roman"/>
                <w:b/>
                <w:color w:val="auto"/>
                <w:lang w:val="ro-RO"/>
              </w:rPr>
            </w:pPr>
            <w:r w:rsidRPr="00EF1DD9">
              <w:rPr>
                <w:rFonts w:ascii="Calibri" w:hAnsi="Calibri"/>
                <w:b/>
                <w:color w:val="auto"/>
                <w:lang w:val="en-US"/>
              </w:rPr>
              <w:t xml:space="preserve">Unit 6. </w:t>
            </w:r>
            <w:r w:rsidR="00EB4EDC" w:rsidRPr="00EF1DD9">
              <w:rPr>
                <w:rFonts w:ascii="Calibri" w:hAnsi="Calibri" w:cs="Calibri"/>
                <w:b/>
                <w:i/>
                <w:lang w:val="en-US"/>
              </w:rPr>
              <w:t>Problems and Advice</w:t>
            </w:r>
          </w:p>
        </w:tc>
        <w:tc>
          <w:tcPr>
            <w:tcW w:w="1275" w:type="dxa"/>
          </w:tcPr>
          <w:p w14:paraId="0530B62E" w14:textId="1FD644E9" w:rsidR="00E67F27"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38C9C83F" w14:textId="687A1E95" w:rsidR="00E67F27" w:rsidRPr="00EF1DD9" w:rsidRDefault="007A08E1"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6C2E08" w:rsidRPr="00EF1DD9" w14:paraId="6D768BB7" w14:textId="77777777" w:rsidTr="00C54846">
        <w:tc>
          <w:tcPr>
            <w:tcW w:w="7480" w:type="dxa"/>
          </w:tcPr>
          <w:p w14:paraId="38D220F7" w14:textId="7EF81BE1" w:rsidR="006C2E08" w:rsidRPr="00EF1DD9" w:rsidRDefault="006C2E08" w:rsidP="00EF1DD9">
            <w:pPr>
              <w:spacing w:after="0" w:afterAutospacing="0" w:line="228" w:lineRule="auto"/>
              <w:ind w:left="1210" w:hanging="1210"/>
              <w:rPr>
                <w:rFonts w:ascii="Calibri" w:hAnsi="Calibri"/>
                <w:b/>
                <w:color w:val="auto"/>
              </w:rPr>
            </w:pPr>
            <w:r w:rsidRPr="00EF1DD9">
              <w:rPr>
                <w:rFonts w:ascii="Calibri" w:hAnsi="Calibri"/>
                <w:b/>
                <w:color w:val="auto"/>
                <w:lang w:val="en-US"/>
              </w:rPr>
              <w:t xml:space="preserve">Unit 7. </w:t>
            </w:r>
            <w:r w:rsidR="00EB4EDC" w:rsidRPr="00EF1DD9">
              <w:rPr>
                <w:rFonts w:ascii="Calibri" w:hAnsi="Calibri" w:cs="Calibri"/>
                <w:b/>
                <w:i/>
                <w:lang w:val="en-US"/>
              </w:rPr>
              <w:t>Changes</w:t>
            </w:r>
          </w:p>
        </w:tc>
        <w:tc>
          <w:tcPr>
            <w:tcW w:w="1275" w:type="dxa"/>
          </w:tcPr>
          <w:p w14:paraId="70477074" w14:textId="4BC20E88" w:rsidR="006C2E08"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7FB21257" w14:textId="19F928E5" w:rsidR="006C2E08"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w:t>
            </w:r>
          </w:p>
        </w:tc>
      </w:tr>
      <w:tr w:rsidR="006C2E08" w:rsidRPr="00EF1DD9" w14:paraId="776DD399" w14:textId="77777777" w:rsidTr="00C54846">
        <w:tc>
          <w:tcPr>
            <w:tcW w:w="7480" w:type="dxa"/>
          </w:tcPr>
          <w:p w14:paraId="371F0A69" w14:textId="1083E590" w:rsidR="006C2E08" w:rsidRPr="00EF1DD9" w:rsidRDefault="006C2E08" w:rsidP="00EF1DD9">
            <w:pPr>
              <w:spacing w:after="0" w:afterAutospacing="0" w:line="228" w:lineRule="auto"/>
              <w:ind w:left="1210" w:hanging="1210"/>
              <w:rPr>
                <w:rFonts w:ascii="Calibri" w:hAnsi="Calibri"/>
                <w:b/>
                <w:color w:val="auto"/>
              </w:rPr>
            </w:pPr>
            <w:r w:rsidRPr="00EF1DD9">
              <w:rPr>
                <w:rFonts w:ascii="Calibri" w:hAnsi="Calibri"/>
                <w:b/>
                <w:color w:val="auto"/>
                <w:lang w:val="en-US"/>
              </w:rPr>
              <w:t xml:space="preserve">Unit 8. </w:t>
            </w:r>
            <w:r w:rsidR="00EB4EDC" w:rsidRPr="00EF1DD9">
              <w:rPr>
                <w:rFonts w:ascii="Calibri" w:hAnsi="Calibri" w:cs="Calibri"/>
                <w:b/>
                <w:i/>
                <w:lang w:val="en-US"/>
              </w:rPr>
              <w:t>Cultures</w:t>
            </w:r>
          </w:p>
        </w:tc>
        <w:tc>
          <w:tcPr>
            <w:tcW w:w="1275" w:type="dxa"/>
          </w:tcPr>
          <w:p w14:paraId="3CDF2900" w14:textId="6D23E782" w:rsidR="006C2E08"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5834AA15" w14:textId="4EF0E068" w:rsidR="006C2E08"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w:t>
            </w:r>
          </w:p>
        </w:tc>
      </w:tr>
      <w:tr w:rsidR="006C2E08" w:rsidRPr="00EF1DD9" w14:paraId="234C694D" w14:textId="77777777" w:rsidTr="00C54846">
        <w:tc>
          <w:tcPr>
            <w:tcW w:w="7480" w:type="dxa"/>
          </w:tcPr>
          <w:p w14:paraId="1EE0D9A8" w14:textId="01DB7264" w:rsidR="006C2E08" w:rsidRPr="00EF1DD9" w:rsidRDefault="006C2E08" w:rsidP="00EF1DD9">
            <w:pPr>
              <w:spacing w:after="0" w:afterAutospacing="0" w:line="228" w:lineRule="auto"/>
              <w:ind w:left="1210" w:hanging="1210"/>
              <w:rPr>
                <w:rFonts w:ascii="Calibri" w:hAnsi="Calibri"/>
                <w:b/>
                <w:color w:val="auto"/>
              </w:rPr>
            </w:pPr>
            <w:r w:rsidRPr="00EF1DD9">
              <w:rPr>
                <w:rFonts w:ascii="Calibri" w:hAnsi="Calibri"/>
                <w:b/>
                <w:color w:val="auto"/>
                <w:lang w:val="en-US"/>
              </w:rPr>
              <w:t xml:space="preserve">Unit 9. </w:t>
            </w:r>
            <w:r w:rsidR="00EB4EDC" w:rsidRPr="00EF1DD9">
              <w:rPr>
                <w:rFonts w:ascii="Calibri" w:hAnsi="Calibri" w:cs="Calibri"/>
                <w:b/>
                <w:i/>
                <w:lang w:val="en-US"/>
              </w:rPr>
              <w:t>Achievements</w:t>
            </w:r>
          </w:p>
        </w:tc>
        <w:tc>
          <w:tcPr>
            <w:tcW w:w="1275" w:type="dxa"/>
          </w:tcPr>
          <w:p w14:paraId="330AC924" w14:textId="6EAF3937" w:rsidR="006C2E08"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3FD32C04" w14:textId="6C4569BC" w:rsidR="006C2E08" w:rsidRPr="00EF1DD9" w:rsidRDefault="007A08E1"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7A08E1" w:rsidRPr="00EF1DD9" w14:paraId="6B8E1BCC" w14:textId="77777777" w:rsidTr="00C54846">
        <w:tc>
          <w:tcPr>
            <w:tcW w:w="7480" w:type="dxa"/>
          </w:tcPr>
          <w:p w14:paraId="0F02808F" w14:textId="35876CB5" w:rsidR="007A08E1" w:rsidRPr="00EF1DD9" w:rsidRDefault="007A08E1" w:rsidP="00EF1DD9">
            <w:pPr>
              <w:spacing w:after="0" w:afterAutospacing="0" w:line="228" w:lineRule="auto"/>
              <w:ind w:left="1210" w:hanging="1210"/>
              <w:rPr>
                <w:rFonts w:ascii="Calibri" w:hAnsi="Calibri"/>
                <w:b/>
                <w:color w:val="auto"/>
              </w:rPr>
            </w:pPr>
            <w:r w:rsidRPr="00EF1DD9">
              <w:rPr>
                <w:rFonts w:ascii="Calibri" w:hAnsi="Calibri"/>
                <w:b/>
                <w:color w:val="auto"/>
                <w:lang w:val="en-US"/>
              </w:rPr>
              <w:t xml:space="preserve">Unit 10. </w:t>
            </w:r>
            <w:r w:rsidR="00EB4EDC" w:rsidRPr="00EF1DD9">
              <w:rPr>
                <w:rFonts w:ascii="Calibri" w:hAnsi="Calibri" w:cs="Calibri"/>
                <w:b/>
                <w:i/>
                <w:lang w:val="en-US"/>
              </w:rPr>
              <w:t>Values</w:t>
            </w:r>
          </w:p>
        </w:tc>
        <w:tc>
          <w:tcPr>
            <w:tcW w:w="1275" w:type="dxa"/>
          </w:tcPr>
          <w:p w14:paraId="6E0AA34C" w14:textId="4D5F8A05" w:rsidR="007A08E1"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2927810A" w14:textId="344FDB15" w:rsidR="007A08E1"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EB4EDC" w:rsidRPr="00EF1DD9" w14:paraId="527DCBF8" w14:textId="77777777" w:rsidTr="00EB4EDC">
        <w:trPr>
          <w:trHeight w:val="262"/>
        </w:trPr>
        <w:tc>
          <w:tcPr>
            <w:tcW w:w="7480" w:type="dxa"/>
          </w:tcPr>
          <w:p w14:paraId="17F4B211" w14:textId="769E4FF8" w:rsidR="00EB4EDC" w:rsidRPr="00EF1DD9" w:rsidRDefault="00EB4EDC" w:rsidP="00EF1DD9">
            <w:pPr>
              <w:spacing w:after="0" w:afterAutospacing="0" w:line="228" w:lineRule="auto"/>
              <w:jc w:val="both"/>
              <w:rPr>
                <w:rFonts w:ascii="Calibri" w:hAnsi="Calibri" w:cs="Calibri"/>
                <w:b/>
                <w:i/>
                <w:lang w:val="en-US"/>
              </w:rPr>
            </w:pPr>
            <w:r w:rsidRPr="00EF1DD9">
              <w:rPr>
                <w:rFonts w:ascii="Calibri" w:hAnsi="Calibri" w:cs="Calibri"/>
                <w:b/>
                <w:lang w:val="en-US"/>
              </w:rPr>
              <w:t>Unit 11.</w:t>
            </w:r>
            <w:r w:rsidRPr="00EF1DD9">
              <w:rPr>
                <w:rFonts w:ascii="Calibri" w:hAnsi="Calibri" w:cs="Calibri"/>
                <w:b/>
                <w:i/>
                <w:lang w:val="en-US"/>
              </w:rPr>
              <w:t xml:space="preserve"> Discovery and Inventions</w:t>
            </w:r>
          </w:p>
        </w:tc>
        <w:tc>
          <w:tcPr>
            <w:tcW w:w="1275" w:type="dxa"/>
          </w:tcPr>
          <w:p w14:paraId="215FF1E5" w14:textId="326ECFBC" w:rsidR="00EB4EDC"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4</w:t>
            </w:r>
          </w:p>
        </w:tc>
        <w:tc>
          <w:tcPr>
            <w:tcW w:w="1418" w:type="dxa"/>
          </w:tcPr>
          <w:p w14:paraId="78CFAF1C" w14:textId="602435D6" w:rsidR="00EB4EDC"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r>
      <w:tr w:rsidR="00EB4EDC" w:rsidRPr="00EF1DD9" w14:paraId="7B719AAC" w14:textId="77777777" w:rsidTr="00EB4EDC">
        <w:trPr>
          <w:trHeight w:val="307"/>
        </w:trPr>
        <w:tc>
          <w:tcPr>
            <w:tcW w:w="7480" w:type="dxa"/>
          </w:tcPr>
          <w:p w14:paraId="3A026AC0" w14:textId="62AFA6EC" w:rsidR="00EB4EDC" w:rsidRPr="00EF1DD9" w:rsidRDefault="00EB4EDC" w:rsidP="00EF1DD9">
            <w:pPr>
              <w:spacing w:after="0" w:afterAutospacing="0" w:line="228" w:lineRule="auto"/>
              <w:jc w:val="both"/>
              <w:rPr>
                <w:rFonts w:ascii="Calibri" w:hAnsi="Calibri" w:cs="Calibri"/>
                <w:b/>
                <w:i/>
                <w:lang w:val="en-US"/>
              </w:rPr>
            </w:pPr>
            <w:r w:rsidRPr="00EF1DD9">
              <w:rPr>
                <w:rFonts w:ascii="Calibri" w:hAnsi="Calibri" w:cs="Calibri"/>
                <w:b/>
                <w:lang w:val="en-US"/>
              </w:rPr>
              <w:t>Unit 12.</w:t>
            </w:r>
            <w:r w:rsidRPr="00EF1DD9">
              <w:rPr>
                <w:rFonts w:ascii="Calibri" w:hAnsi="Calibri" w:cs="Calibri"/>
                <w:b/>
                <w:i/>
                <w:lang w:val="en-US"/>
              </w:rPr>
              <w:t xml:space="preserve"> </w:t>
            </w:r>
            <w:r w:rsidRPr="00EF1DD9">
              <w:rPr>
                <w:rFonts w:ascii="Calibri" w:hAnsi="Calibri" w:cs="Calibri"/>
                <w:b/>
                <w:bCs/>
                <w:color w:val="313632"/>
                <w:lang w:val="en-US"/>
              </w:rPr>
              <w:t>Characters</w:t>
            </w:r>
          </w:p>
        </w:tc>
        <w:tc>
          <w:tcPr>
            <w:tcW w:w="1275" w:type="dxa"/>
          </w:tcPr>
          <w:p w14:paraId="09C61468" w14:textId="07A38474" w:rsidR="00EB4EDC"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2</w:t>
            </w:r>
          </w:p>
        </w:tc>
        <w:tc>
          <w:tcPr>
            <w:tcW w:w="1418" w:type="dxa"/>
          </w:tcPr>
          <w:p w14:paraId="0F09864B" w14:textId="271D0C04" w:rsidR="00EB4EDC" w:rsidRPr="00EF1DD9" w:rsidRDefault="00EB4EDC" w:rsidP="00EF1DD9">
            <w:pPr>
              <w:spacing w:after="0" w:afterAutospacing="0" w:line="228" w:lineRule="auto"/>
              <w:jc w:val="center"/>
              <w:rPr>
                <w:rFonts w:ascii="Calibri" w:hAnsi="Calibri" w:cs="Times New Roman"/>
                <w:color w:val="auto"/>
                <w:lang w:val="ro-RO"/>
              </w:rPr>
            </w:pPr>
            <w:r w:rsidRPr="00EF1DD9">
              <w:rPr>
                <w:rFonts w:ascii="Calibri" w:hAnsi="Calibri" w:cs="Times New Roman"/>
                <w:color w:val="auto"/>
                <w:lang w:val="ro-RO"/>
              </w:rPr>
              <w:t>-</w:t>
            </w:r>
          </w:p>
        </w:tc>
      </w:tr>
      <w:tr w:rsidR="00E67F27" w:rsidRPr="00EF1DD9" w14:paraId="204FC129" w14:textId="77777777" w:rsidTr="00C54846">
        <w:tc>
          <w:tcPr>
            <w:tcW w:w="7480" w:type="dxa"/>
            <w:vAlign w:val="center"/>
          </w:tcPr>
          <w:p w14:paraId="777B2B62" w14:textId="77777777" w:rsidR="00E67F27" w:rsidRPr="00EF1DD9" w:rsidRDefault="00E67F27" w:rsidP="00EF1DD9">
            <w:pPr>
              <w:spacing w:after="0" w:afterAutospacing="0" w:line="228" w:lineRule="auto"/>
              <w:jc w:val="right"/>
              <w:rPr>
                <w:rFonts w:ascii="Calibri" w:hAnsi="Calibri" w:cs="Times New Roman"/>
                <w:b/>
                <w:color w:val="auto"/>
                <w:lang w:val="ro-RO"/>
              </w:rPr>
            </w:pPr>
            <w:r w:rsidRPr="00EF1DD9">
              <w:rPr>
                <w:rFonts w:ascii="Calibri" w:hAnsi="Calibri" w:cs="Times New Roman"/>
                <w:b/>
                <w:color w:val="auto"/>
                <w:lang w:val="ro-RO"/>
              </w:rPr>
              <w:t>Total ore practice:</w:t>
            </w:r>
          </w:p>
        </w:tc>
        <w:tc>
          <w:tcPr>
            <w:tcW w:w="1275" w:type="dxa"/>
            <w:vAlign w:val="center"/>
          </w:tcPr>
          <w:p w14:paraId="4B3C5938" w14:textId="085B236D" w:rsidR="00E67F27" w:rsidRPr="00EF1DD9" w:rsidRDefault="007535F9" w:rsidP="00EF1DD9">
            <w:pPr>
              <w:spacing w:after="0" w:afterAutospacing="0" w:line="228" w:lineRule="auto"/>
              <w:jc w:val="center"/>
              <w:rPr>
                <w:rFonts w:ascii="Calibri" w:hAnsi="Calibri" w:cs="Times New Roman"/>
                <w:b/>
                <w:bCs/>
                <w:color w:val="auto"/>
                <w:lang w:val="ro-RO"/>
              </w:rPr>
            </w:pPr>
            <w:r w:rsidRPr="00EF1DD9">
              <w:rPr>
                <w:rFonts w:ascii="Calibri" w:hAnsi="Calibri" w:cs="Times New Roman"/>
                <w:b/>
                <w:bCs/>
                <w:color w:val="auto"/>
                <w:lang w:val="ro-RO"/>
              </w:rPr>
              <w:t>3</w:t>
            </w:r>
            <w:r w:rsidR="00E67F27" w:rsidRPr="00EF1DD9">
              <w:rPr>
                <w:rFonts w:ascii="Calibri" w:hAnsi="Calibri" w:cs="Times New Roman"/>
                <w:b/>
                <w:bCs/>
                <w:color w:val="auto"/>
                <w:lang w:val="ro-RO"/>
              </w:rPr>
              <w:t>0</w:t>
            </w:r>
          </w:p>
        </w:tc>
        <w:tc>
          <w:tcPr>
            <w:tcW w:w="1418" w:type="dxa"/>
            <w:vAlign w:val="center"/>
          </w:tcPr>
          <w:p w14:paraId="653794AE" w14:textId="471A2C3F" w:rsidR="00E67F27" w:rsidRPr="00EF1DD9" w:rsidRDefault="007535F9" w:rsidP="00EF1DD9">
            <w:pPr>
              <w:spacing w:after="0" w:afterAutospacing="0" w:line="228" w:lineRule="auto"/>
              <w:jc w:val="center"/>
              <w:rPr>
                <w:rFonts w:ascii="Calibri" w:hAnsi="Calibri" w:cs="Times New Roman"/>
                <w:b/>
                <w:bCs/>
                <w:color w:val="auto"/>
                <w:lang w:val="ro-RO"/>
              </w:rPr>
            </w:pPr>
            <w:r w:rsidRPr="00EF1DD9">
              <w:rPr>
                <w:rFonts w:ascii="Calibri" w:hAnsi="Calibri" w:cs="Times New Roman"/>
                <w:b/>
                <w:bCs/>
                <w:color w:val="auto"/>
                <w:lang w:val="ro-RO"/>
              </w:rPr>
              <w:t>1</w:t>
            </w:r>
            <w:r w:rsidR="00E67F27" w:rsidRPr="00EF1DD9">
              <w:rPr>
                <w:rFonts w:ascii="Calibri" w:hAnsi="Calibri" w:cs="Times New Roman"/>
                <w:b/>
                <w:bCs/>
                <w:color w:val="auto"/>
                <w:lang w:val="ro-RO"/>
              </w:rPr>
              <w:t>2</w:t>
            </w:r>
          </w:p>
        </w:tc>
      </w:tr>
    </w:tbl>
    <w:p w14:paraId="5684A068" w14:textId="77777777" w:rsidR="00ED6734" w:rsidRPr="00F17EEB" w:rsidRDefault="00ED6734" w:rsidP="00EF1DD9">
      <w:pPr>
        <w:spacing w:after="0" w:afterAutospacing="0" w:line="228" w:lineRule="auto"/>
        <w:rPr>
          <w:rFonts w:ascii="Calibri" w:eastAsia="Calibri" w:hAnsi="Calibri" w:cs="Times New Roman"/>
          <w:color w:val="auto"/>
          <w:sz w:val="16"/>
          <w:szCs w:val="16"/>
          <w:lang w:val="ru-RU"/>
        </w:rPr>
      </w:pPr>
    </w:p>
    <w:p w14:paraId="390A9CF5" w14:textId="00DACA9A" w:rsidR="00ED6734" w:rsidRPr="008D7446" w:rsidRDefault="005A5681" w:rsidP="00EF1DD9">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Referințe</w:t>
      </w:r>
      <w:r w:rsidR="00ED6734" w:rsidRPr="008D7446">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E67F27" w:rsidRPr="008E4B32" w14:paraId="79CDB581" w14:textId="77777777" w:rsidTr="00C54846">
        <w:tc>
          <w:tcPr>
            <w:tcW w:w="1416" w:type="dxa"/>
          </w:tcPr>
          <w:p w14:paraId="0DD9B80A" w14:textId="77777777" w:rsidR="00E67F27" w:rsidRPr="008E4B32" w:rsidRDefault="00E67F27" w:rsidP="00EF1DD9">
            <w:pPr>
              <w:spacing w:after="0" w:afterAutospacing="0" w:line="228" w:lineRule="auto"/>
              <w:ind w:left="-972" w:firstLine="972"/>
              <w:contextualSpacing/>
              <w:jc w:val="both"/>
              <w:rPr>
                <w:rFonts w:ascii="Calibri" w:hAnsi="Calibri" w:cs="Times New Roman"/>
                <w:color w:val="auto"/>
                <w:lang w:val="ro-RO"/>
              </w:rPr>
            </w:pPr>
            <w:r w:rsidRPr="008E4B32">
              <w:rPr>
                <w:rFonts w:ascii="Calibri" w:hAnsi="Calibri" w:cs="Times New Roman"/>
                <w:color w:val="auto"/>
                <w:lang w:val="ro-RO"/>
              </w:rPr>
              <w:t>Principale</w:t>
            </w:r>
          </w:p>
        </w:tc>
        <w:tc>
          <w:tcPr>
            <w:tcW w:w="8759" w:type="dxa"/>
          </w:tcPr>
          <w:p w14:paraId="6C38C0AA" w14:textId="7D020BC4" w:rsidR="00F71CAF" w:rsidRDefault="00F71CAF" w:rsidP="00EF1DD9">
            <w:pPr>
              <w:numPr>
                <w:ilvl w:val="0"/>
                <w:numId w:val="30"/>
              </w:numPr>
              <w:spacing w:after="0" w:afterAutospacing="0" w:line="228" w:lineRule="auto"/>
              <w:ind w:left="286" w:hanging="286"/>
              <w:jc w:val="both"/>
              <w:rPr>
                <w:rFonts w:ascii="Calibri" w:hAnsi="Calibri" w:cs="Calibri"/>
                <w:lang w:val="en-US"/>
              </w:rPr>
            </w:pPr>
            <w:r w:rsidRPr="00147379">
              <w:rPr>
                <w:rFonts w:ascii="Calibri" w:hAnsi="Calibri" w:cs="Calibri"/>
                <w:lang w:val="en-US"/>
              </w:rPr>
              <w:t xml:space="preserve">Andrian Doff, Craig Thaine, Herbert Puchta, Jeff Stranks, Peter Lewis-Jones; Empower Intermediate Student’s book, B1; Cambridge University Press, 2016; </w:t>
            </w:r>
          </w:p>
          <w:p w14:paraId="5844249B" w14:textId="1FED3DC5" w:rsidR="00F71CAF" w:rsidRPr="00147379" w:rsidRDefault="00F71CAF" w:rsidP="00EF1DD9">
            <w:pPr>
              <w:numPr>
                <w:ilvl w:val="0"/>
                <w:numId w:val="30"/>
              </w:numPr>
              <w:spacing w:after="0" w:afterAutospacing="0" w:line="228" w:lineRule="auto"/>
              <w:ind w:left="286" w:hanging="286"/>
              <w:jc w:val="both"/>
              <w:rPr>
                <w:rFonts w:ascii="Calibri" w:hAnsi="Calibri" w:cs="Calibri"/>
                <w:lang w:val="en-US"/>
              </w:rPr>
            </w:pPr>
            <w:r w:rsidRPr="00147379">
              <w:rPr>
                <w:rFonts w:ascii="Calibri" w:hAnsi="Calibri" w:cs="Calibri"/>
                <w:lang w:val="en-US"/>
              </w:rPr>
              <w:t xml:space="preserve">Andrian Doff, Craig Thaine, Herbert Puchta, Jeff Stranks, Peter Lewis-Jones; Empower Intermediate </w:t>
            </w:r>
            <w:r>
              <w:rPr>
                <w:rFonts w:ascii="Calibri" w:hAnsi="Calibri" w:cs="Calibri"/>
                <w:lang w:val="en-US"/>
              </w:rPr>
              <w:t>Work</w:t>
            </w:r>
            <w:r w:rsidRPr="00147379">
              <w:rPr>
                <w:rFonts w:ascii="Calibri" w:hAnsi="Calibri" w:cs="Calibri"/>
                <w:lang w:val="en-US"/>
              </w:rPr>
              <w:t xml:space="preserve">book, B1; Cambridge University Press, 2016; </w:t>
            </w:r>
          </w:p>
          <w:p w14:paraId="277EADD4" w14:textId="77777777" w:rsidR="00F71CAF" w:rsidRPr="00F71CAF" w:rsidRDefault="00F71CAF" w:rsidP="00EF1DD9">
            <w:pPr>
              <w:numPr>
                <w:ilvl w:val="0"/>
                <w:numId w:val="30"/>
              </w:numPr>
              <w:spacing w:after="0" w:afterAutospacing="0" w:line="228" w:lineRule="auto"/>
              <w:ind w:left="286" w:hanging="286"/>
              <w:jc w:val="both"/>
              <w:rPr>
                <w:rFonts w:ascii="Calibri" w:hAnsi="Calibri" w:cs="Times New Roman"/>
                <w:color w:val="auto"/>
                <w:lang w:val="en-GB"/>
              </w:rPr>
            </w:pPr>
            <w:r w:rsidRPr="00147379">
              <w:rPr>
                <w:rFonts w:ascii="Calibri" w:hAnsi="Calibri" w:cs="Calibri"/>
                <w:lang w:val="en-US"/>
              </w:rPr>
              <w:t>Svetlana Caterenciuc, Basic English Grammar, Universitatea Tehnica a Moldovei, 2018.</w:t>
            </w:r>
          </w:p>
          <w:p w14:paraId="6F3906FB" w14:textId="4CFE08DE" w:rsidR="00E67F27" w:rsidRPr="008E4B32" w:rsidRDefault="00F71CAF" w:rsidP="00EF1DD9">
            <w:pPr>
              <w:numPr>
                <w:ilvl w:val="0"/>
                <w:numId w:val="30"/>
              </w:numPr>
              <w:spacing w:after="0" w:afterAutospacing="0" w:line="228" w:lineRule="auto"/>
              <w:ind w:left="286" w:hanging="286"/>
              <w:jc w:val="both"/>
              <w:rPr>
                <w:rFonts w:ascii="Calibri" w:hAnsi="Calibri" w:cs="Times New Roman"/>
                <w:color w:val="auto"/>
                <w:lang w:val="en-GB"/>
              </w:rPr>
            </w:pPr>
            <w:r w:rsidRPr="00147379">
              <w:rPr>
                <w:rFonts w:ascii="Calibri" w:hAnsi="Calibri" w:cs="Calibri"/>
                <w:i/>
                <w:lang w:val="en-US"/>
              </w:rPr>
              <w:t xml:space="preserve">Oxford Advanced Learner’s Dictionary. </w:t>
            </w:r>
            <w:r w:rsidRPr="00147379">
              <w:rPr>
                <w:rFonts w:ascii="Calibri" w:hAnsi="Calibri" w:cs="Calibri"/>
                <w:lang w:val="en-US"/>
              </w:rPr>
              <w:t>International Student’s Edition</w:t>
            </w:r>
            <w:r w:rsidRPr="00147379">
              <w:rPr>
                <w:rFonts w:ascii="Calibri" w:hAnsi="Calibri" w:cs="Calibri"/>
                <w:i/>
                <w:lang w:val="en-US"/>
              </w:rPr>
              <w:t>,</w:t>
            </w:r>
            <w:r w:rsidRPr="00147379">
              <w:rPr>
                <w:rFonts w:ascii="Calibri" w:hAnsi="Calibri" w:cs="Calibri"/>
                <w:lang w:val="en-US"/>
              </w:rPr>
              <w:t xml:space="preserve"> Oxford University Press, 2000.</w:t>
            </w:r>
          </w:p>
        </w:tc>
      </w:tr>
      <w:tr w:rsidR="00E67F27" w:rsidRPr="008E4B32" w14:paraId="6FEE5B16" w14:textId="77777777" w:rsidTr="00C54846">
        <w:tc>
          <w:tcPr>
            <w:tcW w:w="1416" w:type="dxa"/>
          </w:tcPr>
          <w:p w14:paraId="63B90C79" w14:textId="77777777" w:rsidR="00E67F27" w:rsidRPr="008E4B32" w:rsidRDefault="00E67F27" w:rsidP="00EF1DD9">
            <w:pPr>
              <w:spacing w:after="0" w:afterAutospacing="0" w:line="228" w:lineRule="auto"/>
              <w:contextualSpacing/>
              <w:jc w:val="both"/>
              <w:rPr>
                <w:rFonts w:ascii="Calibri" w:hAnsi="Calibri" w:cs="Times New Roman"/>
                <w:color w:val="auto"/>
                <w:lang w:val="ro-RO"/>
              </w:rPr>
            </w:pPr>
            <w:r w:rsidRPr="008E4B32">
              <w:rPr>
                <w:rFonts w:ascii="Calibri" w:hAnsi="Calibri" w:cs="Times New Roman"/>
                <w:color w:val="auto"/>
                <w:lang w:val="ro-RO"/>
              </w:rPr>
              <w:t>Suplimentare</w:t>
            </w:r>
          </w:p>
        </w:tc>
        <w:tc>
          <w:tcPr>
            <w:tcW w:w="8759" w:type="dxa"/>
          </w:tcPr>
          <w:p w14:paraId="4D206C7A" w14:textId="0747E568" w:rsidR="00EB4EDC" w:rsidRPr="00D962E1" w:rsidRDefault="00F71CAF" w:rsidP="00EF1DD9">
            <w:pPr>
              <w:numPr>
                <w:ilvl w:val="0"/>
                <w:numId w:val="3"/>
              </w:numPr>
              <w:spacing w:after="0" w:afterAutospacing="0" w:line="228" w:lineRule="auto"/>
              <w:jc w:val="both"/>
              <w:rPr>
                <w:rFonts w:ascii="Calibri" w:hAnsi="Calibri" w:cs="Times New Roman"/>
                <w:color w:val="auto"/>
                <w:lang w:val="ro-RO"/>
              </w:rPr>
            </w:pPr>
            <w:r w:rsidRPr="00147379">
              <w:rPr>
                <w:rFonts w:ascii="Calibri" w:hAnsi="Calibri" w:cs="Calibri"/>
                <w:lang w:val="en-US"/>
              </w:rPr>
              <w:t xml:space="preserve">Jennifer Seidl, Michael Swan, </w:t>
            </w:r>
            <w:r w:rsidRPr="00147379">
              <w:rPr>
                <w:rFonts w:ascii="Calibri" w:hAnsi="Calibri" w:cs="Calibri"/>
                <w:i/>
                <w:lang w:val="en-US"/>
              </w:rPr>
              <w:t>Basic English Usage Exercises</w:t>
            </w:r>
            <w:r w:rsidRPr="00147379">
              <w:rPr>
                <w:rFonts w:ascii="Calibri" w:hAnsi="Calibri" w:cs="Calibri"/>
                <w:lang w:val="en-US"/>
              </w:rPr>
              <w:t>, Oxford University Pre</w:t>
            </w:r>
            <w:r w:rsidRPr="005A74C5">
              <w:rPr>
                <w:rFonts w:ascii="Calibri" w:hAnsi="Calibri" w:cs="Calibri"/>
                <w:lang w:val="en-US"/>
              </w:rPr>
              <w:t>ss, 1997.</w:t>
            </w:r>
          </w:p>
        </w:tc>
      </w:tr>
    </w:tbl>
    <w:p w14:paraId="264D7CCF" w14:textId="77777777" w:rsidR="00ED6734" w:rsidRPr="00E67F27" w:rsidRDefault="00ED6734" w:rsidP="00EF1DD9">
      <w:pPr>
        <w:spacing w:after="0" w:afterAutospacing="0" w:line="228" w:lineRule="auto"/>
        <w:ind w:left="720"/>
        <w:contextualSpacing/>
        <w:jc w:val="both"/>
        <w:rPr>
          <w:rFonts w:ascii="Calibri" w:eastAsia="Calibri" w:hAnsi="Calibri" w:cs="Times New Roman"/>
          <w:b/>
          <w:color w:val="auto"/>
          <w:sz w:val="16"/>
          <w:szCs w:val="16"/>
        </w:rPr>
      </w:pPr>
    </w:p>
    <w:p w14:paraId="05B9C714" w14:textId="10E9E81D" w:rsidR="00ED6734" w:rsidRDefault="00ED6734" w:rsidP="00EF1DD9">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EF1DD9" w:rsidRPr="00382D8C" w14:paraId="53E76C4C"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76786C8A" w14:textId="77777777" w:rsidR="00EF1DD9" w:rsidRPr="00382D8C" w:rsidRDefault="00EF1DD9" w:rsidP="00EF1DD9">
            <w:pPr>
              <w:pStyle w:val="aa"/>
              <w:spacing w:before="0" w:beforeAutospacing="0" w:after="0" w:afterAutospacing="0" w:line="228" w:lineRule="auto"/>
              <w:jc w:val="center"/>
              <w:rPr>
                <w:rFonts w:ascii="Calibri" w:hAnsi="Calibri" w:cs="Calibri"/>
                <w:lang w:val="ro-RO"/>
              </w:rPr>
            </w:pPr>
            <w:r w:rsidRPr="00382D8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04E8D030" w14:textId="77777777" w:rsidR="00EF1DD9" w:rsidRPr="00382D8C" w:rsidRDefault="00EF1DD9" w:rsidP="00EF1DD9">
            <w:pPr>
              <w:pStyle w:val="aa"/>
              <w:spacing w:before="0" w:beforeAutospacing="0" w:after="0" w:afterAutospacing="0" w:line="228" w:lineRule="auto"/>
              <w:jc w:val="center"/>
              <w:rPr>
                <w:rFonts w:ascii="Calibri" w:hAnsi="Calibri" w:cs="Calibri"/>
                <w:lang w:val="ro-RO"/>
              </w:rPr>
            </w:pPr>
            <w:r w:rsidRPr="00382D8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72878432" w14:textId="77777777" w:rsidR="00EF1DD9" w:rsidRPr="00382D8C" w:rsidRDefault="00EF1DD9" w:rsidP="00EF1DD9">
            <w:pPr>
              <w:pStyle w:val="aa"/>
              <w:spacing w:before="0" w:beforeAutospacing="0" w:after="0" w:afterAutospacing="0" w:line="228" w:lineRule="auto"/>
              <w:jc w:val="center"/>
              <w:rPr>
                <w:rFonts w:ascii="Calibri" w:hAnsi="Calibri" w:cs="Calibri"/>
                <w:lang w:val="ro-RO"/>
              </w:rPr>
            </w:pPr>
            <w:r w:rsidRPr="00382D8C">
              <w:rPr>
                <w:rFonts w:eastAsia="Calibri"/>
                <w:b/>
                <w:lang w:val="ro-RO"/>
              </w:rPr>
              <w:t>Pondere în nota finală</w:t>
            </w:r>
          </w:p>
        </w:tc>
      </w:tr>
      <w:tr w:rsidR="00EF1DD9" w:rsidRPr="00762004" w14:paraId="0F290E37"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70327C71" w14:textId="77777777" w:rsidR="00EF1DD9" w:rsidRPr="00F763AC" w:rsidRDefault="00EF1DD9" w:rsidP="00EF1DD9">
            <w:pPr>
              <w:pStyle w:val="aa"/>
              <w:spacing w:before="0" w:beforeAutospacing="0" w:after="0" w:afterAutospacing="0" w:line="228" w:lineRule="auto"/>
              <w:jc w:val="center"/>
              <w:rPr>
                <w:rFonts w:ascii="Calibri" w:hAnsi="Calibri" w:cs="Calibri"/>
                <w:b/>
                <w:lang w:val="ro-RO"/>
              </w:rPr>
            </w:pPr>
            <w:r w:rsidRPr="00F763A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BDCFD46" w14:textId="77777777" w:rsidR="00EF1DD9" w:rsidRPr="00382D8C" w:rsidRDefault="00EF1DD9" w:rsidP="00EF1DD9">
            <w:pPr>
              <w:spacing w:after="0" w:afterAutospacing="0" w:line="228" w:lineRule="auto"/>
              <w:ind w:left="36" w:firstLine="14"/>
              <w:rPr>
                <w:rFonts w:ascii="Calibri" w:hAnsi="Calibri"/>
                <w:bCs/>
                <w:lang w:val="ro-RO"/>
              </w:rPr>
            </w:pPr>
            <w:r w:rsidRPr="00382D8C">
              <w:rPr>
                <w:rFonts w:ascii="Calibri" w:hAnsi="Calibri"/>
                <w:b/>
                <w:lang w:val="ro-RO"/>
              </w:rPr>
              <w:t>Evaluarea curentă</w:t>
            </w:r>
            <w:r w:rsidRPr="00382D8C">
              <w:rPr>
                <w:rFonts w:ascii="Calibri" w:hAnsi="Calibri"/>
                <w:bCs/>
                <w:lang w:val="ro-RO"/>
              </w:rPr>
              <w:t xml:space="preserve"> se realizează la finele fiecărei unități de curs în formă scrisă (test) și orală. </w:t>
            </w:r>
          </w:p>
          <w:p w14:paraId="47ED5AF1" w14:textId="77777777" w:rsidR="00EF1DD9" w:rsidRPr="00382D8C" w:rsidRDefault="00EF1DD9" w:rsidP="00EF1DD9">
            <w:pPr>
              <w:spacing w:after="0" w:afterAutospacing="0" w:line="228" w:lineRule="auto"/>
              <w:ind w:left="36" w:firstLine="14"/>
              <w:rPr>
                <w:rFonts w:ascii="Calibri" w:hAnsi="Calibri"/>
                <w:bCs/>
                <w:lang w:val="ro-RO"/>
              </w:rPr>
            </w:pPr>
            <w:r w:rsidRPr="00382D8C">
              <w:rPr>
                <w:rFonts w:ascii="Calibri" w:hAnsi="Calibri"/>
                <w:bCs/>
                <w:lang w:val="ro-RO"/>
              </w:rPr>
              <w:t xml:space="preserve">Testul permite evaluarea a trei competențe, acumulate în cadrul studierii unei unități de curs: înțelegerea orală </w:t>
            </w:r>
            <w:r w:rsidRPr="00382D8C">
              <w:rPr>
                <w:rFonts w:ascii="Calibri" w:hAnsi="Calibri"/>
                <w:b/>
                <w:bCs/>
                <w:lang w:val="ro-RO"/>
              </w:rPr>
              <w:t>(ÎO)</w:t>
            </w:r>
            <w:r w:rsidRPr="00382D8C">
              <w:rPr>
                <w:rFonts w:ascii="Calibri" w:hAnsi="Calibri"/>
                <w:bCs/>
                <w:lang w:val="ro-RO"/>
              </w:rPr>
              <w:t xml:space="preserve">, înțelegerea scrisă </w:t>
            </w:r>
            <w:r w:rsidRPr="00382D8C">
              <w:rPr>
                <w:rFonts w:ascii="Calibri" w:hAnsi="Calibri"/>
                <w:b/>
                <w:bCs/>
                <w:lang w:val="ro-RO"/>
              </w:rPr>
              <w:t>(ÎS)</w:t>
            </w:r>
            <w:r w:rsidRPr="00382D8C">
              <w:rPr>
                <w:rFonts w:ascii="Calibri" w:hAnsi="Calibri"/>
                <w:bCs/>
                <w:lang w:val="ro-RO"/>
              </w:rPr>
              <w:t xml:space="preserve"> și producția scrisă </w:t>
            </w:r>
            <w:r w:rsidRPr="00382D8C">
              <w:rPr>
                <w:rFonts w:ascii="Calibri" w:hAnsi="Calibri"/>
                <w:b/>
                <w:bCs/>
                <w:lang w:val="ro-RO"/>
              </w:rPr>
              <w:t>(PS)</w:t>
            </w:r>
            <w:r w:rsidRPr="00382D8C">
              <w:rPr>
                <w:rFonts w:ascii="Calibri" w:hAnsi="Calibri"/>
                <w:bCs/>
                <w:lang w:val="ro-RO"/>
              </w:rPr>
              <w:t xml:space="preserve">. </w:t>
            </w:r>
          </w:p>
          <w:p w14:paraId="77C6BAB2" w14:textId="77777777" w:rsidR="00EF1DD9" w:rsidRPr="00382D8C" w:rsidRDefault="00EF1DD9" w:rsidP="00EF1DD9">
            <w:pPr>
              <w:spacing w:after="0" w:afterAutospacing="0" w:line="228" w:lineRule="auto"/>
              <w:ind w:left="36" w:firstLine="14"/>
              <w:rPr>
                <w:rFonts w:ascii="Calibri" w:hAnsi="Calibri"/>
                <w:bCs/>
                <w:lang w:val="fr-FR"/>
              </w:rPr>
            </w:pPr>
            <w:r w:rsidRPr="00382D8C">
              <w:rPr>
                <w:rFonts w:ascii="Calibri" w:hAnsi="Calibri"/>
                <w:bCs/>
                <w:lang w:val="fr-FR"/>
              </w:rPr>
              <w:t xml:space="preserve">Producția orală a studentului </w:t>
            </w:r>
            <w:r w:rsidRPr="00382D8C">
              <w:rPr>
                <w:rFonts w:ascii="Calibri" w:hAnsi="Calibri"/>
                <w:b/>
                <w:bCs/>
                <w:lang w:val="fr-FR"/>
              </w:rPr>
              <w:t>(PO)</w:t>
            </w:r>
            <w:r w:rsidRPr="00382D8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1DF53521" w14:textId="77777777" w:rsidR="00EF1DD9" w:rsidRPr="00382D8C" w:rsidRDefault="00EF1DD9" w:rsidP="00EF1DD9">
            <w:pPr>
              <w:spacing w:after="0" w:afterAutospacing="0" w:line="228" w:lineRule="auto"/>
              <w:ind w:left="36" w:firstLine="14"/>
              <w:rPr>
                <w:rFonts w:ascii="Calibri" w:hAnsi="Calibri" w:cs="Calibri"/>
                <w:bCs/>
                <w:lang w:val="fr-FR"/>
              </w:rPr>
            </w:pPr>
            <w:r w:rsidRPr="00382D8C">
              <w:rPr>
                <w:rFonts w:ascii="Calibri" w:hAnsi="Calibri" w:cs="Calibri"/>
                <w:lang w:val="fr-FR"/>
              </w:rPr>
              <w:t>Nota se acordă în funcție de volumul informației restituite, corectitudinea</w:t>
            </w:r>
            <w:r w:rsidRPr="00382D8C">
              <w:rPr>
                <w:rFonts w:ascii="Calibri" w:hAnsi="Calibri" w:cs="Calibri"/>
                <w:b/>
                <w:bCs/>
                <w:lang w:val="fr-FR"/>
              </w:rPr>
              <w:t xml:space="preserve"> </w:t>
            </w:r>
            <w:r w:rsidRPr="00382D8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6303ED35" w14:textId="77777777" w:rsidR="00EF1DD9" w:rsidRPr="00EF1DD9" w:rsidRDefault="00EF1DD9" w:rsidP="00EF1DD9">
            <w:pPr>
              <w:spacing w:after="0" w:afterAutospacing="0" w:line="228" w:lineRule="auto"/>
              <w:jc w:val="center"/>
              <w:rPr>
                <w:rFonts w:ascii="Calibri" w:hAnsi="Calibri" w:cs="Calibri"/>
                <w:b/>
                <w:lang w:val="fr-FR"/>
              </w:rPr>
            </w:pPr>
            <w:r w:rsidRPr="00EF1DD9">
              <w:rPr>
                <w:rFonts w:ascii="Calibri" w:hAnsi="Calibri" w:cs="Calibri"/>
                <w:b/>
                <w:lang w:val="fr-FR"/>
              </w:rPr>
              <w:t>Nota semestriala</w:t>
            </w:r>
          </w:p>
          <w:p w14:paraId="28AFE944" w14:textId="77777777" w:rsidR="00EF1DD9" w:rsidRPr="00EF1DD9" w:rsidRDefault="00EF1DD9" w:rsidP="00EF1DD9">
            <w:pPr>
              <w:spacing w:after="0" w:afterAutospacing="0" w:line="228" w:lineRule="auto"/>
              <w:jc w:val="center"/>
              <w:rPr>
                <w:rFonts w:ascii="Calibri" w:hAnsi="Calibri" w:cs="Calibri"/>
                <w:b/>
                <w:lang w:val="fr-FR"/>
              </w:rPr>
            </w:pPr>
            <w:r w:rsidRPr="00EF1DD9">
              <w:rPr>
                <w:rFonts w:ascii="Calibri" w:hAnsi="Calibri" w:cs="Calibri"/>
                <w:b/>
                <w:lang w:val="fr-FR"/>
              </w:rPr>
              <w:t xml:space="preserve">60 % </w:t>
            </w:r>
          </w:p>
          <w:p w14:paraId="7F949577" w14:textId="77777777" w:rsidR="00EF1DD9" w:rsidRPr="00074642" w:rsidRDefault="00EF1DD9" w:rsidP="00EF1DD9">
            <w:pPr>
              <w:spacing w:after="0" w:afterAutospacing="0" w:line="228" w:lineRule="auto"/>
              <w:jc w:val="center"/>
              <w:rPr>
                <w:rFonts w:eastAsia="Calibri"/>
                <w:b/>
                <w:i/>
                <w:iCs/>
                <w:color w:val="auto"/>
                <w:lang w:val="ro-RO"/>
              </w:rPr>
            </w:pPr>
            <w:r w:rsidRPr="00074642">
              <w:rPr>
                <w:rFonts w:eastAsia="Calibri"/>
                <w:b/>
                <w:i/>
                <w:iCs/>
                <w:color w:val="auto"/>
                <w:lang w:val="ro-RO"/>
              </w:rPr>
              <w:t>(nu este proiect)</w:t>
            </w:r>
          </w:p>
          <w:p w14:paraId="0236E62D" w14:textId="77777777" w:rsidR="00EF1DD9" w:rsidRPr="00382D8C" w:rsidRDefault="00EF1DD9" w:rsidP="00EF1DD9">
            <w:pPr>
              <w:spacing w:after="0" w:afterAutospacing="0" w:line="228" w:lineRule="auto"/>
              <w:jc w:val="center"/>
              <w:rPr>
                <w:rFonts w:ascii="Calibri" w:hAnsi="Calibri" w:cs="Calibri"/>
                <w:b/>
                <w:lang w:val="ro-RO"/>
              </w:rPr>
            </w:pPr>
          </w:p>
        </w:tc>
      </w:tr>
      <w:tr w:rsidR="00EF1DD9" w:rsidRPr="00F763AC" w14:paraId="62AD923D"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512FA7F" w14:textId="77777777" w:rsidR="00EF1DD9" w:rsidRPr="00F763AC" w:rsidRDefault="00EF1DD9" w:rsidP="00EF1DD9">
            <w:pPr>
              <w:pStyle w:val="aa"/>
              <w:spacing w:before="0" w:beforeAutospacing="0" w:after="0" w:afterAutospacing="0" w:line="228" w:lineRule="auto"/>
              <w:jc w:val="center"/>
              <w:rPr>
                <w:rFonts w:ascii="Calibri" w:hAnsi="Calibri" w:cs="Calibri"/>
                <w:b/>
                <w:lang w:val="ro-RO"/>
              </w:rPr>
            </w:pPr>
            <w:r w:rsidRPr="00F763A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3420B28E" w14:textId="77777777" w:rsidR="00EF1DD9" w:rsidRPr="00F763AC" w:rsidRDefault="00EF1DD9" w:rsidP="00EF1DD9">
            <w:pPr>
              <w:spacing w:after="0" w:afterAutospacing="0" w:line="228" w:lineRule="auto"/>
              <w:ind w:left="36" w:firstLine="14"/>
              <w:rPr>
                <w:rFonts w:ascii="Calibri" w:hAnsi="Calibri" w:cs="Calibri"/>
                <w:bCs/>
              </w:rPr>
            </w:pPr>
            <w:r w:rsidRPr="00F763AC">
              <w:rPr>
                <w:rFonts w:ascii="Calibri" w:hAnsi="Calibri" w:cs="Calibri"/>
                <w:bCs/>
              </w:rPr>
              <w:t>Evaluările periodice (atestările) se realizează în formă scrisă</w:t>
            </w:r>
            <w:r>
              <w:rPr>
                <w:rFonts w:ascii="Calibri" w:hAnsi="Calibri" w:cs="Calibri"/>
                <w:bCs/>
              </w:rPr>
              <w:t>/orală</w:t>
            </w:r>
            <w:r w:rsidRPr="00F763AC">
              <w:rPr>
                <w:rFonts w:ascii="Calibri" w:hAnsi="Calibri" w:cs="Calibri"/>
                <w:bCs/>
              </w:rPr>
              <w:t xml:space="preserve">. </w:t>
            </w:r>
          </w:p>
        </w:tc>
        <w:tc>
          <w:tcPr>
            <w:tcW w:w="2126" w:type="dxa"/>
            <w:vMerge/>
            <w:tcBorders>
              <w:left w:val="single" w:sz="4" w:space="0" w:color="000000"/>
              <w:right w:val="single" w:sz="4" w:space="0" w:color="000000"/>
            </w:tcBorders>
            <w:vAlign w:val="center"/>
          </w:tcPr>
          <w:p w14:paraId="656EB1F3" w14:textId="77777777" w:rsidR="00EF1DD9" w:rsidRPr="00F763AC" w:rsidRDefault="00EF1DD9" w:rsidP="00EF1DD9">
            <w:pPr>
              <w:spacing w:after="0" w:afterAutospacing="0" w:line="228" w:lineRule="auto"/>
              <w:jc w:val="center"/>
              <w:rPr>
                <w:rFonts w:ascii="Calibri" w:hAnsi="Calibri" w:cs="Calibri"/>
                <w:b/>
              </w:rPr>
            </w:pPr>
          </w:p>
        </w:tc>
      </w:tr>
      <w:tr w:rsidR="00EF1DD9" w:rsidRPr="00382D8C" w14:paraId="6B9778B9"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37D01BA2" w14:textId="77777777" w:rsidR="00EF1DD9" w:rsidRPr="00F763AC" w:rsidRDefault="00EF1DD9" w:rsidP="00EF1DD9">
            <w:pPr>
              <w:pStyle w:val="aa"/>
              <w:spacing w:before="0" w:beforeAutospacing="0" w:after="0" w:afterAutospacing="0" w:line="228" w:lineRule="auto"/>
              <w:jc w:val="center"/>
              <w:rPr>
                <w:rFonts w:ascii="Calibri" w:hAnsi="Calibri" w:cs="Calibri"/>
                <w:lang w:val="ro-RO"/>
              </w:rPr>
            </w:pPr>
            <w:r w:rsidRPr="00F763A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45C0D7CA" w14:textId="77777777" w:rsidR="00EF1DD9" w:rsidRPr="00382D8C" w:rsidRDefault="00EF1DD9" w:rsidP="00EF1DD9">
            <w:pPr>
              <w:spacing w:after="0" w:afterAutospacing="0" w:line="228" w:lineRule="auto"/>
              <w:ind w:left="36" w:firstLine="14"/>
              <w:rPr>
                <w:rFonts w:ascii="Calibri" w:hAnsi="Calibri" w:cs="Calibri"/>
                <w:lang w:val="fr-FR"/>
              </w:rPr>
            </w:pPr>
            <w:r w:rsidRPr="00382D8C">
              <w:rPr>
                <w:rFonts w:ascii="Calibri" w:hAnsi="Calibri" w:cs="Calibri"/>
                <w:lang w:val="fr-FR"/>
              </w:rPr>
              <w:t xml:space="preserve">Sinteza informației studiate în cadrul </w:t>
            </w:r>
            <w:r>
              <w:rPr>
                <w:rFonts w:ascii="Calibri" w:hAnsi="Calibri" w:cs="Calibri"/>
                <w:lang w:val="fr-FR"/>
              </w:rPr>
              <w:t>primelor 7 săptămâni</w:t>
            </w:r>
          </w:p>
        </w:tc>
        <w:tc>
          <w:tcPr>
            <w:tcW w:w="2126" w:type="dxa"/>
            <w:vMerge/>
            <w:tcBorders>
              <w:left w:val="single" w:sz="4" w:space="0" w:color="000000"/>
              <w:right w:val="single" w:sz="4" w:space="0" w:color="000000"/>
            </w:tcBorders>
            <w:vAlign w:val="center"/>
          </w:tcPr>
          <w:p w14:paraId="1223343B" w14:textId="77777777" w:rsidR="00EF1DD9" w:rsidRPr="00382D8C" w:rsidRDefault="00EF1DD9" w:rsidP="00EF1DD9">
            <w:pPr>
              <w:spacing w:after="0" w:afterAutospacing="0" w:line="228" w:lineRule="auto"/>
              <w:jc w:val="center"/>
              <w:rPr>
                <w:rFonts w:ascii="Calibri" w:hAnsi="Calibri" w:cs="Calibri"/>
                <w:b/>
                <w:lang w:val="fr-FR"/>
              </w:rPr>
            </w:pPr>
          </w:p>
        </w:tc>
      </w:tr>
      <w:tr w:rsidR="00EF1DD9" w:rsidRPr="00762004" w14:paraId="60CA392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2CFF4160" w14:textId="77777777" w:rsidR="00EF1DD9" w:rsidRPr="00F763AC" w:rsidRDefault="00EF1DD9" w:rsidP="00EF1DD9">
            <w:pPr>
              <w:pStyle w:val="aa"/>
              <w:spacing w:before="0" w:beforeAutospacing="0" w:after="0" w:afterAutospacing="0" w:line="228" w:lineRule="auto"/>
              <w:jc w:val="center"/>
              <w:rPr>
                <w:rFonts w:ascii="Calibri" w:hAnsi="Calibri" w:cs="Calibri"/>
                <w:lang w:val="ro-RO"/>
              </w:rPr>
            </w:pPr>
            <w:r w:rsidRPr="00F763A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577BD691" w14:textId="77777777" w:rsidR="00EF1DD9" w:rsidRPr="00382D8C" w:rsidRDefault="00EF1DD9" w:rsidP="00EF1DD9">
            <w:pPr>
              <w:spacing w:after="0" w:afterAutospacing="0" w:line="228" w:lineRule="auto"/>
              <w:ind w:left="36" w:firstLine="14"/>
              <w:rPr>
                <w:rFonts w:ascii="Calibri" w:hAnsi="Calibri" w:cs="Calibri"/>
                <w:lang w:val="ro-RO"/>
              </w:rPr>
            </w:pPr>
            <w:r w:rsidRPr="00382D8C">
              <w:rPr>
                <w:rFonts w:ascii="Calibri" w:hAnsi="Calibri" w:cs="Calibri"/>
                <w:lang w:val="ro-RO"/>
              </w:rPr>
              <w:t>Sinteza informației studiate în cadrul următoarelor</w:t>
            </w:r>
            <w:r>
              <w:rPr>
                <w:rFonts w:ascii="Calibri" w:hAnsi="Calibri" w:cs="Calibri"/>
                <w:lang w:val="ro-RO"/>
              </w:rPr>
              <w:t xml:space="preserve"> 8</w:t>
            </w:r>
            <w:r w:rsidRPr="00382D8C">
              <w:rPr>
                <w:rFonts w:ascii="Calibri" w:hAnsi="Calibri" w:cs="Calibri"/>
                <w:lang w:val="ro-RO"/>
              </w:rPr>
              <w:t xml:space="preserve"> săptămâni</w:t>
            </w:r>
          </w:p>
        </w:tc>
        <w:tc>
          <w:tcPr>
            <w:tcW w:w="2126" w:type="dxa"/>
            <w:vMerge/>
            <w:tcBorders>
              <w:left w:val="single" w:sz="4" w:space="0" w:color="000000"/>
              <w:right w:val="single" w:sz="4" w:space="0" w:color="000000"/>
            </w:tcBorders>
            <w:vAlign w:val="center"/>
          </w:tcPr>
          <w:p w14:paraId="44E35896" w14:textId="77777777" w:rsidR="00EF1DD9" w:rsidRPr="00382D8C" w:rsidRDefault="00EF1DD9" w:rsidP="00EF1DD9">
            <w:pPr>
              <w:spacing w:after="0" w:afterAutospacing="0" w:line="228" w:lineRule="auto"/>
              <w:jc w:val="center"/>
              <w:rPr>
                <w:rFonts w:ascii="Calibri" w:hAnsi="Calibri" w:cs="Calibri"/>
                <w:b/>
                <w:lang w:val="ro-RO"/>
              </w:rPr>
            </w:pPr>
          </w:p>
        </w:tc>
      </w:tr>
      <w:tr w:rsidR="00EF1DD9" w:rsidRPr="00F763AC" w14:paraId="167B74A2"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48FF4BA8" w14:textId="77777777" w:rsidR="00EF1DD9" w:rsidRPr="00F763AC" w:rsidRDefault="00EF1DD9" w:rsidP="00EF1DD9">
            <w:pPr>
              <w:pStyle w:val="aa"/>
              <w:spacing w:before="0" w:beforeAutospacing="0" w:after="0" w:afterAutospacing="0" w:line="228" w:lineRule="auto"/>
              <w:jc w:val="center"/>
              <w:rPr>
                <w:rFonts w:ascii="Calibri" w:hAnsi="Calibri" w:cs="Calibri"/>
                <w:b/>
                <w:lang w:val="ro-RO"/>
              </w:rPr>
            </w:pPr>
            <w:r w:rsidRPr="00F763A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506589B" w14:textId="77777777" w:rsidR="00EF1DD9" w:rsidRPr="00F763AC" w:rsidRDefault="00EF1DD9" w:rsidP="00EF1DD9">
            <w:pPr>
              <w:spacing w:after="0" w:afterAutospacing="0" w:line="228" w:lineRule="auto"/>
              <w:ind w:left="36" w:firstLine="14"/>
              <w:rPr>
                <w:rFonts w:ascii="Calibri" w:hAnsi="Calibri" w:cs="Calibri"/>
              </w:rPr>
            </w:pPr>
            <w:r w:rsidRPr="00F763A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5F81ED5A" w14:textId="77777777" w:rsidR="00EF1DD9" w:rsidRPr="00F763AC" w:rsidRDefault="00EF1DD9" w:rsidP="00EF1DD9">
            <w:pPr>
              <w:spacing w:after="0" w:afterAutospacing="0" w:line="228" w:lineRule="auto"/>
              <w:jc w:val="center"/>
              <w:rPr>
                <w:rFonts w:ascii="Calibri" w:hAnsi="Calibri" w:cs="Calibri"/>
                <w:b/>
              </w:rPr>
            </w:pPr>
          </w:p>
        </w:tc>
      </w:tr>
      <w:tr w:rsidR="00EF1DD9" w:rsidRPr="00F763AC" w14:paraId="5D6ED32D"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193623A6" w14:textId="77777777" w:rsidR="00EF1DD9" w:rsidRPr="00F763AC" w:rsidRDefault="00EF1DD9" w:rsidP="00EF1DD9">
            <w:pPr>
              <w:pStyle w:val="aa"/>
              <w:spacing w:before="0" w:beforeAutospacing="0" w:after="0" w:afterAutospacing="0" w:line="228" w:lineRule="auto"/>
              <w:jc w:val="center"/>
              <w:rPr>
                <w:rFonts w:ascii="Calibri" w:hAnsi="Calibri" w:cs="Calibri"/>
                <w:b/>
                <w:lang w:val="ro-RO"/>
              </w:rPr>
            </w:pPr>
            <w:r w:rsidRPr="00F763A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4D026501" w14:textId="77777777" w:rsidR="00EF1DD9" w:rsidRPr="00382D8C" w:rsidRDefault="00EF1DD9" w:rsidP="00EF1DD9">
            <w:pPr>
              <w:spacing w:after="0" w:afterAutospacing="0" w:line="228" w:lineRule="auto"/>
              <w:ind w:left="64"/>
              <w:rPr>
                <w:rFonts w:ascii="Calibri" w:hAnsi="Calibri"/>
                <w:color w:val="000000"/>
                <w:lang w:val="ro-RO"/>
              </w:rPr>
            </w:pPr>
            <w:r w:rsidRPr="00382D8C">
              <w:rPr>
                <w:rFonts w:ascii="Calibri" w:hAnsi="Calibri"/>
                <w:b/>
                <w:color w:val="000000"/>
                <w:lang w:val="ro-RO"/>
              </w:rPr>
              <w:t>Zi: Evaluarea</w:t>
            </w:r>
            <w:r w:rsidRPr="00382D8C">
              <w:rPr>
                <w:rFonts w:ascii="Calibri" w:hAnsi="Calibri"/>
                <w:color w:val="000000"/>
                <w:lang w:val="ro-RO"/>
              </w:rPr>
              <w:t xml:space="preserve"> </w:t>
            </w:r>
            <w:r w:rsidRPr="00382D8C">
              <w:rPr>
                <w:rFonts w:ascii="Calibri" w:hAnsi="Calibri"/>
                <w:b/>
                <w:bCs/>
                <w:color w:val="000000"/>
                <w:lang w:val="ro-RO"/>
              </w:rPr>
              <w:t>finală</w:t>
            </w:r>
            <w:r w:rsidRPr="00382D8C">
              <w:rPr>
                <w:rFonts w:ascii="Calibri" w:hAnsi="Calibri"/>
                <w:bCs/>
                <w:color w:val="000000"/>
                <w:lang w:val="ro-RO"/>
              </w:rPr>
              <w:t xml:space="preserve"> </w:t>
            </w:r>
            <w:r w:rsidRPr="00382D8C">
              <w:rPr>
                <w:rFonts w:ascii="Calibri" w:hAnsi="Calibri"/>
                <w:color w:val="000000"/>
                <w:lang w:val="ro-RO"/>
              </w:rPr>
              <w:t>(</w:t>
            </w:r>
            <w:r w:rsidRPr="00382D8C">
              <w:rPr>
                <w:rFonts w:ascii="Calibri" w:hAnsi="Calibri"/>
                <w:bCs/>
                <w:color w:val="000000"/>
                <w:lang w:val="ro-RO"/>
              </w:rPr>
              <w:t>examen în format digital, la calculator</w:t>
            </w:r>
            <w:r w:rsidRPr="00382D8C">
              <w:rPr>
                <w:rFonts w:ascii="Calibri" w:hAnsi="Calibri"/>
                <w:color w:val="000000"/>
                <w:lang w:val="ro-RO"/>
              </w:rPr>
              <w:t xml:space="preserve">) va cuprinde 10-15 itemi, realizarea cărora va demonstra calitatea competențelor lingvistice dezvoltate pe parcursul unui semestru: </w:t>
            </w:r>
          </w:p>
          <w:p w14:paraId="6FE9BF10" w14:textId="77777777" w:rsidR="00EF1DD9" w:rsidRPr="00F763AC" w:rsidRDefault="00EF1DD9" w:rsidP="00EF1DD9">
            <w:pPr>
              <w:numPr>
                <w:ilvl w:val="0"/>
                <w:numId w:val="32"/>
              </w:numPr>
              <w:tabs>
                <w:tab w:val="left" w:pos="262"/>
              </w:tabs>
              <w:spacing w:after="0" w:afterAutospacing="0" w:line="228" w:lineRule="auto"/>
              <w:ind w:left="262" w:hanging="198"/>
              <w:rPr>
                <w:rFonts w:ascii="Calibri" w:hAnsi="Calibri"/>
                <w:color w:val="000000"/>
              </w:rPr>
            </w:pPr>
            <w:r w:rsidRPr="00F763AC">
              <w:rPr>
                <w:rFonts w:ascii="Calibri" w:hAnsi="Calibri"/>
                <w:color w:val="000000"/>
              </w:rPr>
              <w:t xml:space="preserve">un set de exerciții bazat pe materialul gramatical studiat; </w:t>
            </w:r>
          </w:p>
          <w:p w14:paraId="7553B1A2" w14:textId="77777777" w:rsidR="00EF1DD9" w:rsidRPr="00382D8C" w:rsidRDefault="00EF1DD9" w:rsidP="00EF1DD9">
            <w:pPr>
              <w:numPr>
                <w:ilvl w:val="0"/>
                <w:numId w:val="32"/>
              </w:numPr>
              <w:tabs>
                <w:tab w:val="left" w:pos="262"/>
              </w:tabs>
              <w:spacing w:after="0" w:afterAutospacing="0" w:line="228" w:lineRule="auto"/>
              <w:ind w:left="262" w:hanging="198"/>
              <w:rPr>
                <w:rFonts w:ascii="Calibri" w:hAnsi="Calibri"/>
                <w:color w:val="000000"/>
                <w:lang w:val="fr-FR"/>
              </w:rPr>
            </w:pPr>
            <w:r w:rsidRPr="00382D8C">
              <w:rPr>
                <w:rFonts w:ascii="Calibri" w:hAnsi="Calibri"/>
                <w:color w:val="000000"/>
                <w:lang w:val="fr-FR"/>
              </w:rPr>
              <w:t xml:space="preserve">un text însoțit de un set de întrebări care să demonstreze înțelegerea documentului scris; </w:t>
            </w:r>
          </w:p>
          <w:p w14:paraId="26D2988D" w14:textId="77777777" w:rsidR="00EF1DD9" w:rsidRPr="00382D8C" w:rsidRDefault="00EF1DD9" w:rsidP="00EF1DD9">
            <w:pPr>
              <w:tabs>
                <w:tab w:val="left" w:pos="262"/>
              </w:tabs>
              <w:spacing w:after="0" w:afterAutospacing="0" w:line="228" w:lineRule="auto"/>
              <w:ind w:left="64"/>
              <w:rPr>
                <w:rFonts w:ascii="Calibri" w:hAnsi="Calibri"/>
                <w:lang w:val="fr-FR"/>
              </w:rPr>
            </w:pPr>
            <w:r w:rsidRPr="00382D8C">
              <w:rPr>
                <w:rFonts w:ascii="Calibri" w:hAnsi="Calibri" w:cs="Calibri"/>
                <w:b/>
                <w:bCs/>
                <w:lang w:val="fr-FR"/>
              </w:rPr>
              <w:t xml:space="preserve">F/r: </w:t>
            </w:r>
            <w:r w:rsidRPr="00382D8C">
              <w:rPr>
                <w:rFonts w:ascii="Calibri" w:hAnsi="Calibri" w:cs="Calibri"/>
                <w:b/>
                <w:bCs/>
                <w:color w:val="000000"/>
                <w:lang w:val="fr-FR"/>
              </w:rPr>
              <w:t>Evaluarea finală</w:t>
            </w:r>
            <w:r w:rsidRPr="00382D8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78332712" w14:textId="77777777" w:rsidR="00EF1DD9" w:rsidRPr="00F763AC" w:rsidRDefault="00EF1DD9" w:rsidP="00EF1DD9">
            <w:pPr>
              <w:spacing w:after="0" w:afterAutospacing="0" w:line="228" w:lineRule="auto"/>
              <w:jc w:val="center"/>
              <w:rPr>
                <w:rFonts w:ascii="Calibri" w:hAnsi="Calibri" w:cs="Calibri"/>
                <w:b/>
              </w:rPr>
            </w:pPr>
            <w:r>
              <w:rPr>
                <w:rFonts w:ascii="Calibri" w:hAnsi="Calibri" w:cs="Calibri"/>
                <w:b/>
              </w:rPr>
              <w:t>4</w:t>
            </w:r>
            <w:r w:rsidRPr="00F763AC">
              <w:rPr>
                <w:rFonts w:ascii="Calibri" w:hAnsi="Calibri" w:cs="Calibri"/>
                <w:b/>
              </w:rPr>
              <w:t>0%</w:t>
            </w:r>
          </w:p>
        </w:tc>
      </w:tr>
    </w:tbl>
    <w:p w14:paraId="3E581120" w14:textId="77777777" w:rsidR="00E84419" w:rsidRPr="00E15E60" w:rsidRDefault="00E84419" w:rsidP="00EF1DD9">
      <w:pPr>
        <w:spacing w:after="0" w:afterAutospacing="0" w:line="228" w:lineRule="auto"/>
        <w:contextualSpacing/>
        <w:jc w:val="both"/>
        <w:rPr>
          <w:rFonts w:ascii="Calibri" w:hAnsi="Calibri" w:cs="Calibri"/>
          <w:color w:val="000000"/>
          <w:bdr w:val="none" w:sz="0" w:space="0" w:color="auto" w:frame="1"/>
          <w:lang w:val="ro-MD"/>
        </w:rPr>
      </w:pPr>
    </w:p>
    <w:sectPr w:rsidR="00E84419" w:rsidRPr="00E15E60" w:rsidSect="00EF1DD9">
      <w:headerReference w:type="even" r:id="rId10"/>
      <w:headerReference w:type="default" r:id="rId11"/>
      <w:footerReference w:type="even" r:id="rId12"/>
      <w:footerReference w:type="first" r:id="rId13"/>
      <w:pgSz w:w="12240" w:h="15840"/>
      <w:pgMar w:top="321"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C028F" w14:textId="77777777" w:rsidR="00266BCA" w:rsidRDefault="00266BCA" w:rsidP="009C19D4">
      <w:r>
        <w:separator/>
      </w:r>
    </w:p>
  </w:endnote>
  <w:endnote w:type="continuationSeparator" w:id="0">
    <w:p w14:paraId="1B7362A8" w14:textId="77777777" w:rsidR="00266BCA" w:rsidRDefault="00266BCA"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63360"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FF1FFC9"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v:textbox>
            </v:shape>
          </w:pict>
        </mc:Fallback>
      </mc:AlternateContent>
    </w:r>
    <w:r>
      <w:rPr>
        <w:noProof/>
      </w:rPr>
      <w:drawing>
        <wp:anchor distT="0" distB="0" distL="114300" distR="114300" simplePos="0" relativeHeight="251654144"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83840"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34ABBC"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87936"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49EC5" id="Picture 1" o:spid="_x0000_s1026" style="position:absolute;margin-left:29pt;margin-top:756.2pt;width:553.85pt;height:1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71552"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212185"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75648"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7C1C"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46976"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D62280"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51072"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2880"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F151B" id="Picture 1" o:spid="_x0000_s1026" style="position:absolute;margin-left:29pt;margin-top:756.2pt;width:553.8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B5EC" w14:textId="77777777" w:rsidR="00266BCA" w:rsidRDefault="00266BCA" w:rsidP="009C19D4">
      <w:r>
        <w:separator/>
      </w:r>
    </w:p>
  </w:footnote>
  <w:footnote w:type="continuationSeparator" w:id="0">
    <w:p w14:paraId="3C0EBB46" w14:textId="77777777" w:rsidR="00266BCA" w:rsidRDefault="00266BCA"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34688"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C0F08F"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266BCA">
                      <w:fldChar w:fldCharType="begin"/>
                    </w:r>
                    <w:r w:rsidR="00266BCA">
                      <w:instrText xml:space="preserve"> NUMPAGES </w:instrText>
                    </w:r>
                    <w:r w:rsidR="00266BCA">
                      <w:fldChar w:fldCharType="separate"/>
                    </w:r>
                    <w:r w:rsidR="008846FC">
                      <w:rPr>
                        <w:noProof/>
                      </w:rPr>
                      <w:t>2</w:t>
                    </w:r>
                    <w:r w:rsidR="00266BCA">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38784"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30592"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FC92E" id="Picture 1" o:spid="_x0000_s1026" style="position:absolute;margin-left:29pt;margin-top:756.2pt;width:553.85pt;height:1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1873" w14:textId="005C6446" w:rsidR="00C97E2D" w:rsidRPr="00E31AAA" w:rsidRDefault="00EF1DD9" w:rsidP="00EF1DD9">
    <w:pPr>
      <w:pStyle w:val="headertext"/>
      <w:pBdr>
        <w:bottom w:val="single" w:sz="4" w:space="1" w:color="0A522A"/>
      </w:pBdr>
      <w:spacing w:line="269" w:lineRule="auto"/>
      <w:rPr>
        <w:sz w:val="2"/>
        <w:szCs w:val="2"/>
      </w:rPr>
    </w:pPr>
    <w:r w:rsidRPr="00F05E98">
      <w:rPr>
        <w:b w:val="0"/>
        <w:noProof/>
        <w:sz w:val="28"/>
        <w:szCs w:val="28"/>
      </w:rPr>
      <w:drawing>
        <wp:inline distT="0" distB="0" distL="0" distR="0" wp14:anchorId="7D34807C" wp14:editId="62320E21">
          <wp:extent cx="1858010" cy="466725"/>
          <wp:effectExtent l="0" t="0" r="889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FAD08A7A"/>
    <w:lvl w:ilvl="0" w:tplc="F12E1412">
      <w:start w:val="1"/>
      <w:numFmt w:val="decimal"/>
      <w:lvlText w:val="%1."/>
      <w:lvlJc w:val="left"/>
      <w:pPr>
        <w:ind w:left="360"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8363A5F"/>
    <w:multiLevelType w:val="hybridMultilevel"/>
    <w:tmpl w:val="B4BC105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831A8"/>
    <w:multiLevelType w:val="hybridMultilevel"/>
    <w:tmpl w:val="7A5C9E72"/>
    <w:lvl w:ilvl="0" w:tplc="28582AA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7"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7"/>
  </w:num>
  <w:num w:numId="3">
    <w:abstractNumId w:val="24"/>
  </w:num>
  <w:num w:numId="4">
    <w:abstractNumId w:val="15"/>
  </w:num>
  <w:num w:numId="5">
    <w:abstractNumId w:val="10"/>
  </w:num>
  <w:num w:numId="6">
    <w:abstractNumId w:val="17"/>
  </w:num>
  <w:num w:numId="7">
    <w:abstractNumId w:val="1"/>
  </w:num>
  <w:num w:numId="8">
    <w:abstractNumId w:val="28"/>
  </w:num>
  <w:num w:numId="9">
    <w:abstractNumId w:val="21"/>
  </w:num>
  <w:num w:numId="10">
    <w:abstractNumId w:val="18"/>
  </w:num>
  <w:num w:numId="11">
    <w:abstractNumId w:val="19"/>
  </w:num>
  <w:num w:numId="12">
    <w:abstractNumId w:val="8"/>
  </w:num>
  <w:num w:numId="13">
    <w:abstractNumId w:val="12"/>
  </w:num>
  <w:num w:numId="14">
    <w:abstractNumId w:val="3"/>
  </w:num>
  <w:num w:numId="15">
    <w:abstractNumId w:val="30"/>
  </w:num>
  <w:num w:numId="16">
    <w:abstractNumId w:val="9"/>
  </w:num>
  <w:num w:numId="17">
    <w:abstractNumId w:val="31"/>
  </w:num>
  <w:num w:numId="18">
    <w:abstractNumId w:val="2"/>
  </w:num>
  <w:num w:numId="19">
    <w:abstractNumId w:val="26"/>
  </w:num>
  <w:num w:numId="20">
    <w:abstractNumId w:val="4"/>
  </w:num>
  <w:num w:numId="21">
    <w:abstractNumId w:val="6"/>
  </w:num>
  <w:num w:numId="22">
    <w:abstractNumId w:val="13"/>
  </w:num>
  <w:num w:numId="23">
    <w:abstractNumId w:val="20"/>
  </w:num>
  <w:num w:numId="24">
    <w:abstractNumId w:val="25"/>
  </w:num>
  <w:num w:numId="25">
    <w:abstractNumId w:val="5"/>
  </w:num>
  <w:num w:numId="26">
    <w:abstractNumId w:val="7"/>
  </w:num>
  <w:num w:numId="27">
    <w:abstractNumId w:val="14"/>
  </w:num>
  <w:num w:numId="28">
    <w:abstractNumId w:val="16"/>
  </w:num>
  <w:num w:numId="29">
    <w:abstractNumId w:val="0"/>
  </w:num>
  <w:num w:numId="30">
    <w:abstractNumId w:val="22"/>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EF2"/>
    <w:rsid w:val="000359BE"/>
    <w:rsid w:val="00056C53"/>
    <w:rsid w:val="00056D1E"/>
    <w:rsid w:val="0005719F"/>
    <w:rsid w:val="00072D81"/>
    <w:rsid w:val="000804E3"/>
    <w:rsid w:val="00093F1C"/>
    <w:rsid w:val="00093FC8"/>
    <w:rsid w:val="000B5921"/>
    <w:rsid w:val="000C0C1D"/>
    <w:rsid w:val="000C2E8A"/>
    <w:rsid w:val="000E45AF"/>
    <w:rsid w:val="000F2AC1"/>
    <w:rsid w:val="0010005A"/>
    <w:rsid w:val="001072FD"/>
    <w:rsid w:val="001321F7"/>
    <w:rsid w:val="00137F1A"/>
    <w:rsid w:val="001404BF"/>
    <w:rsid w:val="00143433"/>
    <w:rsid w:val="001541E0"/>
    <w:rsid w:val="00171872"/>
    <w:rsid w:val="00174135"/>
    <w:rsid w:val="001748FB"/>
    <w:rsid w:val="00177F60"/>
    <w:rsid w:val="00187487"/>
    <w:rsid w:val="00192860"/>
    <w:rsid w:val="00193642"/>
    <w:rsid w:val="001947BA"/>
    <w:rsid w:val="001A267C"/>
    <w:rsid w:val="001A7A38"/>
    <w:rsid w:val="001C25CF"/>
    <w:rsid w:val="001C4E88"/>
    <w:rsid w:val="001E05EA"/>
    <w:rsid w:val="001E4FB1"/>
    <w:rsid w:val="001F260E"/>
    <w:rsid w:val="001F4D3F"/>
    <w:rsid w:val="00202901"/>
    <w:rsid w:val="00205614"/>
    <w:rsid w:val="00212C3E"/>
    <w:rsid w:val="00221CBF"/>
    <w:rsid w:val="0022567A"/>
    <w:rsid w:val="0022604B"/>
    <w:rsid w:val="002270E3"/>
    <w:rsid w:val="0026416F"/>
    <w:rsid w:val="00266BCA"/>
    <w:rsid w:val="0027516B"/>
    <w:rsid w:val="002A1C28"/>
    <w:rsid w:val="002A62BE"/>
    <w:rsid w:val="002B49E8"/>
    <w:rsid w:val="002B5729"/>
    <w:rsid w:val="002D5883"/>
    <w:rsid w:val="002D58E8"/>
    <w:rsid w:val="002E3B97"/>
    <w:rsid w:val="00301FE8"/>
    <w:rsid w:val="003027F5"/>
    <w:rsid w:val="00322097"/>
    <w:rsid w:val="00331E40"/>
    <w:rsid w:val="00337C28"/>
    <w:rsid w:val="00341D6A"/>
    <w:rsid w:val="00344A4D"/>
    <w:rsid w:val="0035637A"/>
    <w:rsid w:val="00374387"/>
    <w:rsid w:val="00380025"/>
    <w:rsid w:val="00381442"/>
    <w:rsid w:val="00395D11"/>
    <w:rsid w:val="00396C53"/>
    <w:rsid w:val="003B7DDA"/>
    <w:rsid w:val="003C4D9F"/>
    <w:rsid w:val="003D223D"/>
    <w:rsid w:val="003F23AA"/>
    <w:rsid w:val="00400C5F"/>
    <w:rsid w:val="00406192"/>
    <w:rsid w:val="004141EC"/>
    <w:rsid w:val="00425BED"/>
    <w:rsid w:val="004305B3"/>
    <w:rsid w:val="00434E76"/>
    <w:rsid w:val="004374DB"/>
    <w:rsid w:val="00447E8C"/>
    <w:rsid w:val="00475168"/>
    <w:rsid w:val="00480043"/>
    <w:rsid w:val="0048054C"/>
    <w:rsid w:val="0048316A"/>
    <w:rsid w:val="00484368"/>
    <w:rsid w:val="00494FA5"/>
    <w:rsid w:val="004A732B"/>
    <w:rsid w:val="004C7428"/>
    <w:rsid w:val="004D44C5"/>
    <w:rsid w:val="004D56FB"/>
    <w:rsid w:val="004E3F25"/>
    <w:rsid w:val="004E53B5"/>
    <w:rsid w:val="004F3828"/>
    <w:rsid w:val="005236DC"/>
    <w:rsid w:val="0053294D"/>
    <w:rsid w:val="005401CC"/>
    <w:rsid w:val="00547F08"/>
    <w:rsid w:val="00550801"/>
    <w:rsid w:val="00557F77"/>
    <w:rsid w:val="00563BA2"/>
    <w:rsid w:val="005716C4"/>
    <w:rsid w:val="00596BD2"/>
    <w:rsid w:val="005A5681"/>
    <w:rsid w:val="005B363D"/>
    <w:rsid w:val="005B3D6B"/>
    <w:rsid w:val="005B7A7E"/>
    <w:rsid w:val="005C6EB8"/>
    <w:rsid w:val="005C71E7"/>
    <w:rsid w:val="005D077E"/>
    <w:rsid w:val="005D53CA"/>
    <w:rsid w:val="005E0AB3"/>
    <w:rsid w:val="00611B90"/>
    <w:rsid w:val="00614DEA"/>
    <w:rsid w:val="00625237"/>
    <w:rsid w:val="00626F10"/>
    <w:rsid w:val="00641E29"/>
    <w:rsid w:val="00644288"/>
    <w:rsid w:val="00667BEB"/>
    <w:rsid w:val="006A3DD2"/>
    <w:rsid w:val="006B2E36"/>
    <w:rsid w:val="006C157D"/>
    <w:rsid w:val="006C2E08"/>
    <w:rsid w:val="006F0F76"/>
    <w:rsid w:val="006F283A"/>
    <w:rsid w:val="007018FF"/>
    <w:rsid w:val="007025E7"/>
    <w:rsid w:val="0070506B"/>
    <w:rsid w:val="007132EA"/>
    <w:rsid w:val="00725774"/>
    <w:rsid w:val="00737829"/>
    <w:rsid w:val="00742F09"/>
    <w:rsid w:val="007437AD"/>
    <w:rsid w:val="00751380"/>
    <w:rsid w:val="007535F9"/>
    <w:rsid w:val="00761BFD"/>
    <w:rsid w:val="00762004"/>
    <w:rsid w:val="0076665D"/>
    <w:rsid w:val="00770AFC"/>
    <w:rsid w:val="00773178"/>
    <w:rsid w:val="00773DAE"/>
    <w:rsid w:val="007771EE"/>
    <w:rsid w:val="007818A8"/>
    <w:rsid w:val="007845BC"/>
    <w:rsid w:val="00784898"/>
    <w:rsid w:val="00787C74"/>
    <w:rsid w:val="00793E3D"/>
    <w:rsid w:val="007A08E1"/>
    <w:rsid w:val="007B2D82"/>
    <w:rsid w:val="007B2FF1"/>
    <w:rsid w:val="007B31BA"/>
    <w:rsid w:val="007C136B"/>
    <w:rsid w:val="007C2A00"/>
    <w:rsid w:val="007C7F37"/>
    <w:rsid w:val="007D2C2D"/>
    <w:rsid w:val="007E08BF"/>
    <w:rsid w:val="00847FD8"/>
    <w:rsid w:val="008501B5"/>
    <w:rsid w:val="008674EF"/>
    <w:rsid w:val="008846FC"/>
    <w:rsid w:val="00896E2B"/>
    <w:rsid w:val="008B0C21"/>
    <w:rsid w:val="008D7446"/>
    <w:rsid w:val="008D7D05"/>
    <w:rsid w:val="008E485A"/>
    <w:rsid w:val="008F0863"/>
    <w:rsid w:val="008F25FB"/>
    <w:rsid w:val="008F50AF"/>
    <w:rsid w:val="008F5D02"/>
    <w:rsid w:val="009034B4"/>
    <w:rsid w:val="00910BDF"/>
    <w:rsid w:val="00932DE3"/>
    <w:rsid w:val="0094510E"/>
    <w:rsid w:val="00945B0A"/>
    <w:rsid w:val="009635A9"/>
    <w:rsid w:val="00971258"/>
    <w:rsid w:val="00977A3A"/>
    <w:rsid w:val="00984A2D"/>
    <w:rsid w:val="00987D43"/>
    <w:rsid w:val="00996164"/>
    <w:rsid w:val="009A222C"/>
    <w:rsid w:val="009B2A5F"/>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9329B"/>
    <w:rsid w:val="00A94418"/>
    <w:rsid w:val="00A974F8"/>
    <w:rsid w:val="00AB08F2"/>
    <w:rsid w:val="00AF425E"/>
    <w:rsid w:val="00AF57F8"/>
    <w:rsid w:val="00AF7474"/>
    <w:rsid w:val="00B157BA"/>
    <w:rsid w:val="00B27106"/>
    <w:rsid w:val="00B34C6B"/>
    <w:rsid w:val="00B50422"/>
    <w:rsid w:val="00B50951"/>
    <w:rsid w:val="00B55211"/>
    <w:rsid w:val="00B67418"/>
    <w:rsid w:val="00B71D10"/>
    <w:rsid w:val="00B80B1F"/>
    <w:rsid w:val="00B81D8D"/>
    <w:rsid w:val="00B86306"/>
    <w:rsid w:val="00B90946"/>
    <w:rsid w:val="00B91C07"/>
    <w:rsid w:val="00BA3C19"/>
    <w:rsid w:val="00BB0CB9"/>
    <w:rsid w:val="00BB60F9"/>
    <w:rsid w:val="00BC6590"/>
    <w:rsid w:val="00BF2238"/>
    <w:rsid w:val="00C01481"/>
    <w:rsid w:val="00C227E6"/>
    <w:rsid w:val="00C33FA7"/>
    <w:rsid w:val="00C3434B"/>
    <w:rsid w:val="00C40430"/>
    <w:rsid w:val="00C50334"/>
    <w:rsid w:val="00C61775"/>
    <w:rsid w:val="00C62391"/>
    <w:rsid w:val="00C7246F"/>
    <w:rsid w:val="00C8318D"/>
    <w:rsid w:val="00C84C52"/>
    <w:rsid w:val="00C93ED1"/>
    <w:rsid w:val="00C9470C"/>
    <w:rsid w:val="00C9618F"/>
    <w:rsid w:val="00C97E2D"/>
    <w:rsid w:val="00CA6BEF"/>
    <w:rsid w:val="00CB3FC5"/>
    <w:rsid w:val="00CC4D14"/>
    <w:rsid w:val="00CD7702"/>
    <w:rsid w:val="00CF47A8"/>
    <w:rsid w:val="00D31FE4"/>
    <w:rsid w:val="00D36508"/>
    <w:rsid w:val="00D3736E"/>
    <w:rsid w:val="00D44838"/>
    <w:rsid w:val="00D44C04"/>
    <w:rsid w:val="00D4559D"/>
    <w:rsid w:val="00D50176"/>
    <w:rsid w:val="00D645C8"/>
    <w:rsid w:val="00D679A9"/>
    <w:rsid w:val="00D74AF8"/>
    <w:rsid w:val="00D86132"/>
    <w:rsid w:val="00D962E1"/>
    <w:rsid w:val="00DA575E"/>
    <w:rsid w:val="00DB11E9"/>
    <w:rsid w:val="00DB5566"/>
    <w:rsid w:val="00DB6C78"/>
    <w:rsid w:val="00DC12BC"/>
    <w:rsid w:val="00DC545D"/>
    <w:rsid w:val="00DD2079"/>
    <w:rsid w:val="00DD2365"/>
    <w:rsid w:val="00DD71C0"/>
    <w:rsid w:val="00DF3A1C"/>
    <w:rsid w:val="00E031C0"/>
    <w:rsid w:val="00E0323D"/>
    <w:rsid w:val="00E075A6"/>
    <w:rsid w:val="00E15E60"/>
    <w:rsid w:val="00E26AED"/>
    <w:rsid w:val="00E31AAA"/>
    <w:rsid w:val="00E32795"/>
    <w:rsid w:val="00E346AC"/>
    <w:rsid w:val="00E372D7"/>
    <w:rsid w:val="00E475EC"/>
    <w:rsid w:val="00E63EE8"/>
    <w:rsid w:val="00E67F27"/>
    <w:rsid w:val="00E71134"/>
    <w:rsid w:val="00E81B91"/>
    <w:rsid w:val="00E84419"/>
    <w:rsid w:val="00E93DFB"/>
    <w:rsid w:val="00E96F93"/>
    <w:rsid w:val="00EA1EB7"/>
    <w:rsid w:val="00EB4EDC"/>
    <w:rsid w:val="00EC48E9"/>
    <w:rsid w:val="00EC6F9C"/>
    <w:rsid w:val="00ED2A79"/>
    <w:rsid w:val="00ED3C6F"/>
    <w:rsid w:val="00ED56B7"/>
    <w:rsid w:val="00ED6734"/>
    <w:rsid w:val="00EE33BB"/>
    <w:rsid w:val="00EF1DD9"/>
    <w:rsid w:val="00EF7ECC"/>
    <w:rsid w:val="00F03DDC"/>
    <w:rsid w:val="00F119BB"/>
    <w:rsid w:val="00F1226B"/>
    <w:rsid w:val="00F17EEB"/>
    <w:rsid w:val="00F24AF5"/>
    <w:rsid w:val="00F449B8"/>
    <w:rsid w:val="00F504AD"/>
    <w:rsid w:val="00F562F4"/>
    <w:rsid w:val="00F5673F"/>
    <w:rsid w:val="00F57EEA"/>
    <w:rsid w:val="00F66FAF"/>
    <w:rsid w:val="00F71C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518AE-7099-475D-9A87-95068F34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516</TotalTime>
  <Pages>2</Pages>
  <Words>867</Words>
  <Characters>4945</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102</cp:revision>
  <cp:lastPrinted>2016-11-30T10:42:00Z</cp:lastPrinted>
  <dcterms:created xsi:type="dcterms:W3CDTF">2016-11-27T22:36:00Z</dcterms:created>
  <dcterms:modified xsi:type="dcterms:W3CDTF">2025-10-03T07:51:00Z</dcterms:modified>
</cp:coreProperties>
</file>