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799D" w14:textId="70BA983C" w:rsidR="003D2505" w:rsidRPr="00E700D7" w:rsidRDefault="00E700D7" w:rsidP="00E700D7">
      <w:pPr>
        <w:jc w:val="center"/>
        <w:rPr>
          <w:b/>
          <w:bCs/>
          <w:lang w:val="ro-RO"/>
        </w:rPr>
      </w:pPr>
      <w:r w:rsidRPr="00E700D7">
        <w:rPr>
          <w:b/>
          <w:bCs/>
          <w:lang w:val="ro-RO"/>
        </w:rPr>
        <w:t>Întrebări pentru examen</w:t>
      </w:r>
    </w:p>
    <w:p w14:paraId="74788EA0" w14:textId="17B5A6CC" w:rsidR="00972EB9" w:rsidRDefault="00972EB9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Beneficiul teoretic și științific al metrologiei</w:t>
      </w:r>
    </w:p>
    <w:p w14:paraId="7B745A12" w14:textId="77B9CDB3" w:rsidR="00972EB9" w:rsidRDefault="00972EB9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Beneficiul practic al metrologiei</w:t>
      </w:r>
    </w:p>
    <w:p w14:paraId="032E38C5" w14:textId="056DFD08" w:rsidR="00972EB9" w:rsidRDefault="00972EB9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Provocările metrologiei la scară nanometrică</w:t>
      </w:r>
    </w:p>
    <w:p w14:paraId="37264EA8" w14:textId="7A1D9A01" w:rsidR="00972EB9" w:rsidRPr="00DE0DDB" w:rsidRDefault="00972EB9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Clasificarea nanometrologiei</w:t>
      </w:r>
    </w:p>
    <w:p w14:paraId="62548417" w14:textId="1535DBA5" w:rsidR="00DE0DDB" w:rsidRPr="00DE0DDB" w:rsidRDefault="00DE0DDB" w:rsidP="00972EB9">
      <w:pPr>
        <w:pStyle w:val="ListParagraph"/>
        <w:numPr>
          <w:ilvl w:val="0"/>
          <w:numId w:val="1"/>
        </w:numPr>
        <w:rPr>
          <w:lang w:val="ro-RO"/>
        </w:rPr>
      </w:pPr>
      <w:r w:rsidRPr="00DE0DDB">
        <w:rPr>
          <w:lang w:val="es-PY"/>
        </w:rPr>
        <w:t>Actorii din domeniul metrologiei pentru n</w:t>
      </w:r>
      <w:r>
        <w:rPr>
          <w:lang w:val="es-PY"/>
        </w:rPr>
        <w:t>anotehnologii</w:t>
      </w:r>
    </w:p>
    <w:p w14:paraId="579E86BA" w14:textId="681E7ABB" w:rsidR="00DE0DDB" w:rsidRPr="00DE0DDB" w:rsidRDefault="00DE0DDB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es-PY"/>
        </w:rPr>
        <w:t>Relația Nanometrologiei și Standardizării</w:t>
      </w:r>
    </w:p>
    <w:p w14:paraId="52C0CC36" w14:textId="1A36C7E2" w:rsidR="00DE0DDB" w:rsidRPr="00DE0DDB" w:rsidRDefault="00DE0DDB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es-PY"/>
        </w:rPr>
        <w:t>Esența metrologiei este încorporată în?</w:t>
      </w:r>
    </w:p>
    <w:p w14:paraId="682CB5A3" w14:textId="3D81329A" w:rsidR="00DE0DDB" w:rsidRPr="00DE0DDB" w:rsidRDefault="00DE0DDB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es-PY"/>
        </w:rPr>
        <w:t>Eroarea vs Incertitudine?</w:t>
      </w:r>
    </w:p>
    <w:p w14:paraId="44B80319" w14:textId="416F2C42" w:rsidR="00DE0DDB" w:rsidRPr="00DE0DDB" w:rsidRDefault="00DE0DDB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es-PY"/>
        </w:rPr>
        <w:t>Trasabilitatea metrologică</w:t>
      </w:r>
      <w:r w:rsidR="00E700D7">
        <w:rPr>
          <w:lang w:val="es-PY"/>
        </w:rPr>
        <w:t>?</w:t>
      </w:r>
    </w:p>
    <w:p w14:paraId="69BBB12B" w14:textId="76ECB757" w:rsidR="00DE0DDB" w:rsidRPr="00DE0DDB" w:rsidRDefault="00DE0DDB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es-PY"/>
        </w:rPr>
        <w:t>Factorii contribuali în incertitudine</w:t>
      </w:r>
    </w:p>
    <w:p w14:paraId="7D582615" w14:textId="61219714" w:rsidR="00DE0DDB" w:rsidRPr="00DE0DDB" w:rsidRDefault="00DE0DDB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es-PY"/>
        </w:rPr>
        <w:t>Fundamentele dezvoltării nanometrologiei</w:t>
      </w:r>
    </w:p>
    <w:p w14:paraId="069ACDAE" w14:textId="199519EE" w:rsidR="00DE0DDB" w:rsidRPr="00033ECD" w:rsidRDefault="00033ECD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es-PY"/>
        </w:rPr>
        <w:t>Asigurarea primară a uniformității măsurătorilor în nanotehnologie</w:t>
      </w:r>
    </w:p>
    <w:p w14:paraId="7BA2E102" w14:textId="42EBF4BB" w:rsidR="00033ECD" w:rsidRPr="00033ECD" w:rsidRDefault="00033ECD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es-PY"/>
        </w:rPr>
        <w:t>Elemente de metrologie informațională</w:t>
      </w:r>
    </w:p>
    <w:p w14:paraId="340B3ADE" w14:textId="295C2FB9" w:rsidR="00033ECD" w:rsidRDefault="00033ECD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Corespondența dintre </w:t>
      </w:r>
      <w:r w:rsidR="005E4FEC">
        <w:rPr>
          <w:lang w:val="ro-RO"/>
        </w:rPr>
        <w:t xml:space="preserve">cele 4 </w:t>
      </w:r>
      <w:r>
        <w:rPr>
          <w:lang w:val="ro-RO"/>
        </w:rPr>
        <w:t xml:space="preserve">Principii </w:t>
      </w:r>
      <w:r w:rsidR="005E4FEC">
        <w:rPr>
          <w:lang w:val="ro-RO"/>
        </w:rPr>
        <w:t xml:space="preserve">ale </w:t>
      </w:r>
      <w:r>
        <w:rPr>
          <w:lang w:val="ro-RO"/>
        </w:rPr>
        <w:t>bioeticii</w:t>
      </w:r>
      <w:r w:rsidR="005E4FEC">
        <w:rPr>
          <w:lang w:val="ro-RO"/>
        </w:rPr>
        <w:t xml:space="preserve"> și biometrologie</w:t>
      </w:r>
    </w:p>
    <w:p w14:paraId="145392D5" w14:textId="13E9B3E9" w:rsidR="005E4FEC" w:rsidRDefault="005E4FEC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Nanotehnologiile în medicină și corespondența cu Nanometrologia</w:t>
      </w:r>
    </w:p>
    <w:p w14:paraId="7350E7F5" w14:textId="0E72598D" w:rsidR="00E700D7" w:rsidRDefault="00E700D7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Tehnici pentru metrologie nanodimensională</w:t>
      </w:r>
    </w:p>
    <w:p w14:paraId="27C25A0D" w14:textId="4809DAF8" w:rsidR="00E700D7" w:rsidRDefault="00E700D7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Exemplificați cel puțin 5 tehnici de caracterizare  a nanoparticulelor cu informațiile obținute</w:t>
      </w:r>
    </w:p>
    <w:p w14:paraId="65845799" w14:textId="55239315" w:rsidR="00E700D7" w:rsidRDefault="00E700D7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Tehnica pensetelor optice pentru nanotehnologii</w:t>
      </w:r>
    </w:p>
    <w:p w14:paraId="1CA7B3F4" w14:textId="66257AA3" w:rsidR="00E700D7" w:rsidRDefault="00E700D7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Nanometrologia și controlul ambiental. Tehnicile aplicate</w:t>
      </w:r>
    </w:p>
    <w:p w14:paraId="68263747" w14:textId="6E5F523F" w:rsidR="00E700D7" w:rsidRDefault="00187488" w:rsidP="00972E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Elemente</w:t>
      </w:r>
      <w:r w:rsidR="00E700D7">
        <w:rPr>
          <w:lang w:val="ro-RO"/>
        </w:rPr>
        <w:t xml:space="preserve"> metrologie în </w:t>
      </w:r>
      <w:r>
        <w:rPr>
          <w:lang w:val="ro-RO"/>
        </w:rPr>
        <w:t>domeniul</w:t>
      </w:r>
      <w:r w:rsidR="00E700D7">
        <w:rPr>
          <w:lang w:val="ro-RO"/>
        </w:rPr>
        <w:t xml:space="preserve"> militar</w:t>
      </w:r>
    </w:p>
    <w:p w14:paraId="701B2D2B" w14:textId="77777777" w:rsidR="00E700D7" w:rsidRPr="00972EB9" w:rsidRDefault="00E700D7" w:rsidP="00E700D7">
      <w:pPr>
        <w:pStyle w:val="ListParagraph"/>
        <w:rPr>
          <w:lang w:val="ro-RO"/>
        </w:rPr>
      </w:pPr>
    </w:p>
    <w:sectPr w:rsidR="00E700D7" w:rsidRPr="00972EB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3BA8"/>
    <w:multiLevelType w:val="hybridMultilevel"/>
    <w:tmpl w:val="3210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7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B9"/>
    <w:rsid w:val="00033ECD"/>
    <w:rsid w:val="00187488"/>
    <w:rsid w:val="002B2199"/>
    <w:rsid w:val="003D2505"/>
    <w:rsid w:val="005E4FEC"/>
    <w:rsid w:val="00972EB9"/>
    <w:rsid w:val="00B852E5"/>
    <w:rsid w:val="00DE0DDB"/>
    <w:rsid w:val="00E700D7"/>
    <w:rsid w:val="00F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2B14"/>
  <w15:chartTrackingRefBased/>
  <w15:docId w15:val="{792660C8-E68B-4584-8145-E2401310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buzdugan artur</dc:creator>
  <cp:keywords/>
  <dc:description/>
  <cp:lastModifiedBy>Artur Buzdugan</cp:lastModifiedBy>
  <cp:revision>3</cp:revision>
  <dcterms:created xsi:type="dcterms:W3CDTF">2024-10-14T15:10:00Z</dcterms:created>
  <dcterms:modified xsi:type="dcterms:W3CDTF">2025-05-27T11:02:00Z</dcterms:modified>
</cp:coreProperties>
</file>