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B49" w:rsidRPr="00133B49" w:rsidRDefault="00133B49" w:rsidP="00133B4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33B49">
        <w:rPr>
          <w:rFonts w:ascii="Times New Roman" w:hAnsi="Times New Roman" w:cs="Times New Roman"/>
          <w:sz w:val="24"/>
          <w:szCs w:val="24"/>
          <w:lang w:val="de-DE"/>
        </w:rPr>
        <w:t>CURSUL DE BIOLOGIE ȘI BIOCHIMIE</w:t>
      </w:r>
      <w:bookmarkStart w:id="0" w:name="_GoBack"/>
      <w:bookmarkEnd w:id="0"/>
    </w:p>
    <w:p w:rsidR="00133B49" w:rsidRPr="00133B49" w:rsidRDefault="00133B49" w:rsidP="00133B49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133B49" w:rsidRPr="00133B49" w:rsidRDefault="00133B49" w:rsidP="00133B49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133B49">
        <w:rPr>
          <w:rFonts w:ascii="Times New Roman" w:hAnsi="Times New Roman" w:cs="Times New Roman"/>
          <w:sz w:val="24"/>
          <w:szCs w:val="24"/>
          <w:lang w:val="de-DE"/>
        </w:rPr>
        <w:t>Programul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de-DE"/>
        </w:rPr>
        <w:t xml:space="preserve"> de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de-DE"/>
        </w:rPr>
        <w:t>studiu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de-DE"/>
        </w:rPr>
        <w:t xml:space="preserve">: 0714.9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de-DE"/>
        </w:rPr>
        <w:t>Inginerie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de-DE"/>
        </w:rPr>
        <w:t>biomedicală</w:t>
      </w:r>
      <w:proofErr w:type="spellEnd"/>
    </w:p>
    <w:p w:rsidR="00133B49" w:rsidRPr="00133B49" w:rsidRDefault="00133B49" w:rsidP="00133B49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133B49">
        <w:rPr>
          <w:rFonts w:ascii="Times New Roman" w:hAnsi="Times New Roman" w:cs="Times New Roman"/>
          <w:sz w:val="24"/>
          <w:szCs w:val="24"/>
          <w:lang w:val="de-DE"/>
        </w:rPr>
        <w:t>Cod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de-DE"/>
        </w:rPr>
        <w:t>Denumirea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de-DE"/>
        </w:rPr>
        <w:t>disciplinei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de-DE"/>
        </w:rPr>
        <w:t xml:space="preserve">: F.O.008 Biologie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de-DE"/>
        </w:rPr>
        <w:t>și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de-DE"/>
        </w:rPr>
        <w:t>Biochimie</w:t>
      </w:r>
      <w:proofErr w:type="spellEnd"/>
    </w:p>
    <w:p w:rsidR="00133B49" w:rsidRPr="00133B49" w:rsidRDefault="00133B49" w:rsidP="00133B4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Beneficiari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studenții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anului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</w:p>
    <w:p w:rsidR="00133B49" w:rsidRPr="00133B49" w:rsidRDefault="00133B49" w:rsidP="00133B4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Ciclul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învățământ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superioare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Licenţă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ciclul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</w:p>
    <w:p w:rsidR="00133B49" w:rsidRPr="00133B49" w:rsidRDefault="00133B49" w:rsidP="00133B4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credite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ECTS: 5 </w:t>
      </w:r>
    </w:p>
    <w:p w:rsidR="00133B49" w:rsidRPr="00133B49" w:rsidRDefault="00133B49" w:rsidP="00133B4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Titulariul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unităţii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de curs: Dan ZGARDAN, conf.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univ.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>, dr. biol.</w:t>
      </w:r>
    </w:p>
    <w:p w:rsidR="00133B49" w:rsidRPr="00133B49" w:rsidRDefault="00133B49" w:rsidP="00133B4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33B49" w:rsidRPr="00133B49" w:rsidRDefault="00133B49" w:rsidP="00133B4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Biologiei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biochimiei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îi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revine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33B49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loc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important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ansamblul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disciplinelor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viață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Realizările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biochimie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un factor primordial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studierea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proceselor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sistemelor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biologice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molecular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celular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cunoaşterea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aplicarea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metodelor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cercetare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biochimie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permite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bună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înţelegere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proceselor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biologice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fundamentale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33B49" w:rsidRPr="00133B49" w:rsidRDefault="00133B49" w:rsidP="00133B4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33B49">
        <w:rPr>
          <w:rFonts w:ascii="Times New Roman" w:hAnsi="Times New Roman" w:cs="Times New Roman"/>
          <w:sz w:val="24"/>
          <w:szCs w:val="24"/>
          <w:lang w:val="en-US"/>
        </w:rPr>
        <w:t>Biochimia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studiază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conţinutul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procesele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transformare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substanţelor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chimice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celulele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vii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materia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primă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origine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vegetală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animală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științifică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tuturor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tehnologiilor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producere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prelucrare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materiei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prime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utilizată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farmaceutică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medicină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33B49" w:rsidRPr="00133B49" w:rsidRDefault="00133B49" w:rsidP="00133B4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33B49">
        <w:rPr>
          <w:rFonts w:ascii="Times New Roman" w:hAnsi="Times New Roman" w:cs="Times New Roman"/>
          <w:sz w:val="24"/>
          <w:szCs w:val="24"/>
          <w:lang w:val="en-US"/>
        </w:rPr>
        <w:t>Studiul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biologiei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biochimiei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impune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ca o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necesitate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primă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importanţă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inginerii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biomedical.</w:t>
      </w:r>
      <w:proofErr w:type="gram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Studenţii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33B4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cunoască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compoziţia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chimică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celulelor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umane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metabolismul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celular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relaţia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există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alimentaţie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starea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oamenilor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compoziţia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chimică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materiilor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prime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alimentare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transformările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biochimice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alimente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Cunoscând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mecanismele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biochimice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stau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procese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biologice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asigură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mentenanța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utilizează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corect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echipamentul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biomedical.</w:t>
      </w:r>
    </w:p>
    <w:p w:rsidR="004802FD" w:rsidRPr="00133B49" w:rsidRDefault="00133B49" w:rsidP="00133B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33B49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Unitatea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de curs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Biologie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Biochimie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33B49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inclusă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categoria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unităţilor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de curs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fundamentale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studenţii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studiu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0714.9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Inginerie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biomedicală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Însușirea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materialului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teoretic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obţinerea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abilităţilor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practice se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realizează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prelegerilor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realizare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33B49">
        <w:rPr>
          <w:rFonts w:ascii="Times New Roman" w:hAnsi="Times New Roman" w:cs="Times New Roman"/>
          <w:sz w:val="24"/>
          <w:szCs w:val="24"/>
          <w:lang w:val="en-US"/>
        </w:rPr>
        <w:t>laborator</w:t>
      </w:r>
      <w:proofErr w:type="spellEnd"/>
      <w:r w:rsidRPr="00133B4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4802FD" w:rsidRPr="00133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49"/>
    <w:rsid w:val="00133B49"/>
    <w:rsid w:val="0048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Beleniuc Cristina</dc:creator>
  <cp:lastModifiedBy>Beleniuc Cristina</cp:lastModifiedBy>
  <cp:revision>1</cp:revision>
  <dcterms:created xsi:type="dcterms:W3CDTF">2025-05-12T11:43:00Z</dcterms:created>
  <dcterms:modified xsi:type="dcterms:W3CDTF">2025-05-12T11:44:00Z</dcterms:modified>
</cp:coreProperties>
</file>