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NIVELUL REŢEA</w:t>
      </w:r>
    </w:p>
    <w:p w:rsidR="005F50DB" w:rsidRPr="005F50DB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ru-RU"/>
        </w:rPr>
      </w:pP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Nivelul reţea este un nivel complex care oferă conectivitate şi selectează drumul de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urmat între două sisteme gazdă care pot fi localizate în reţele separate geografic.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Acesta este nivelul cel mai important în cadrul Internetului, asigurând posibilitatea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interconectării diferitelor reţele. Tot la acest nivel se realizează adresarea logică a tuturor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nodurilor din Internet. La </w:t>
      </w:r>
      <w:r w:rsidR="00915516">
        <w:rPr>
          <w:rStyle w:val="fontstyle01"/>
          <w:rFonts w:ascii="Times New Roman" w:hAnsi="Times New Roman" w:cs="Times New Roman"/>
          <w:sz w:val="24"/>
          <w:szCs w:val="24"/>
        </w:rPr>
        <w:t>nivelul reţea operează ruterele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20676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Nivelul Reţea este stratul cu numărul 3 corespunzător modelului OSI –figura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1.</w:t>
      </w:r>
    </w:p>
    <w:p w:rsidR="00F57F6C" w:rsidRPr="00D57B53" w:rsidRDefault="00F57F6C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4828BA" w:rsidRPr="00D57B53" w:rsidRDefault="004828BA" w:rsidP="008368D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A28B79" wp14:editId="6A4CF888">
            <wp:extent cx="4108862" cy="203017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167" b="11776"/>
                    <a:stretch/>
                  </pic:blipFill>
                  <pic:spPr bwMode="auto">
                    <a:xfrm>
                      <a:off x="0" y="0"/>
                      <a:ext cx="4114825" cy="2033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B53" w:rsidRDefault="008368D2" w:rsidP="008368D2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Fig. 1 Nivelul Re</w:t>
      </w: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țea în structura modelului ISO OSI</w:t>
      </w:r>
    </w:p>
    <w:p w:rsidR="008368D2" w:rsidRPr="008368D2" w:rsidRDefault="008368D2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</w:p>
    <w:p w:rsidR="004828BA" w:rsidRP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cadrul nivelului Reţea are loc un nou proces de încapsulare prin adaugare antetul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propriu ce transformă segmentele de la nivelul Transport în pachete. Cele mai importante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informaţii conţinute de acest antet sunt adresele logice ale sursei, respectiv destinaţiei.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Nivelul reţea are ca sarcină principală transferul datelor de la sursă la destinaţie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prin trecere din nod în nod de-a lungul reţelei.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Transferul datelor la nivel reţea se poate face în modul orientat pe conexiune sau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neorientat pe conexiune. Şi într-un caz şi în altul, reţeaua trebuie să poată face dirijarea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pachetelor în noduri, adică să facă rutarea.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Nodurile de reţea care fac dirijare se numesc rutere. Ele trebuie să fie echipamente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inteligente, capabile să ia decizii de rutare optime, să aleagă calea cea mai potrivită de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urmat dintre multe variante posibile.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Pentru aceasta, ruterele trebuie să cunoască topologia reţelei, să aibă mereu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informaţii despre starea rutelor, să poată folosi diferite criterii de performanţă pentru 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compara rutele, să poată utiliza algoritmi de rutare în timp real.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Prin deciziile de rutare trebuie să se asigure o încărcare cât mai uniformă posibilă 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reţelei, fără a congestiona unele rute şi a lăsa neîncărcate altele.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Dacă pachetele sau fluxurile de date traversează reţele diferite, interconectarea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dintre ele se face prin conversie de protocol de către echipamente speciale numite porţi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(gateways) care operează la nivel transport. În fiecare reţea omogenă operează protocoale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specifice de nivel reţea care asigură ruterea în acea reţea. Principalul protocol implementat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la acet nivel este Ipv4 (Internet Protocol version 4)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D57B53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57B53" w:rsidRPr="008368D2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8368D2">
        <w:rPr>
          <w:rStyle w:val="fontstyle01"/>
          <w:rFonts w:ascii="Times New Roman" w:hAnsi="Times New Roman" w:cs="Times New Roman"/>
          <w:b/>
          <w:sz w:val="24"/>
          <w:szCs w:val="24"/>
        </w:rPr>
        <w:t>1 Funcţiile nivelului Reţea</w:t>
      </w:r>
      <w:r w:rsidR="00D57B53" w:rsidRPr="008368D2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Nivelul reţea, controlează operaţiile din subreţea prin crearea, menţinerea şi apoi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întreruperea unei conexiuni virtuale a nivelurilor transport al calculatoarelor aflate în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comunicaţie.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Nivelul reţea, în cazul comunicaţiei dintre două calculatoare care aparţin unei reţele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WAN, are rolul de a proteja nivelurile superioare de arhitectura fizică a reţelelor LAN,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deoarece se interconectează reţele de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calculatoare care au fost realizate de diferite firme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care au dezvoltat propriile tipuri de reţele, bazate pe propriile standarde.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consecinţă, este important ca nivelurile superioare să nu fie dependente de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tehnologia utilizată în reţelele LAN.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Principalele funcţii realizate la acest nivel sunt: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Alegerea traseelor pentru mesajele dintre utilizatorii finali şi eventuala modificare 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acestora, pentru a asigura transmiterea lor pe un traseu optim. Altfel spus se realizează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alegerea traseului (path) sau căii (route), adică a succesiunii de canale fizice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de la calculatorul </w:t>
      </w:r>
      <w:r w:rsidR="00915516">
        <w:rPr>
          <w:rStyle w:val="fontstyle01"/>
          <w:rFonts w:ascii="Times New Roman" w:hAnsi="Times New Roman" w:cs="Times New Roman"/>
          <w:sz w:val="24"/>
          <w:szCs w:val="24"/>
        </w:rPr>
        <w:t>emițător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la cel receptor, pe care este transportat fiecare pachet. Procesul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se numeste rutare.;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Alocarea adreselor logice ale calculatoarelor şi efectuarea conversiilor între aceste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adrese şi adresele fizice ale respectivelor calculatoare;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Rezolvarea strangulărilor (bottleneck) provocate de prezenţa simultană a prea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multor pachete în subretea, fie prin realegerea traseelor, fie cerând nivelului transport să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oprească temporar emisia mesajelor;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Realizarea conversiei dintre diferite protocoale, în situatia în care mesajele parcurg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reţele eterogene, adică realizate cu tehnologii diferite (Ethernet, FDDI, Token Ring, etc).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D57B53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57B53" w:rsidRPr="00F57F6C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F57F6C">
        <w:rPr>
          <w:rStyle w:val="fontstyle01"/>
          <w:rFonts w:ascii="Times New Roman" w:hAnsi="Times New Roman" w:cs="Times New Roman"/>
          <w:b/>
          <w:sz w:val="24"/>
          <w:szCs w:val="24"/>
        </w:rPr>
        <w:t>2. Protocolul IPv4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Principalalul protocol al nivelului retea este protocolul IP. Acesta este un protocol fără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conexiune, care asigură o transmisie nefiabilă a pachetelor de date. Un astfel de protocol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este caracterizat prin faptul că fiecare pachet este considerat o entitate independentă, care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nu </w:t>
      </w:r>
      <w:proofErr w:type="gramStart"/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are</w:t>
      </w:r>
      <w:proofErr w:type="gramEnd"/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legătură cu celelalte pachete transmise.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Adresa unică, atribuită fiecărui echipament de comunicatie dintr-o retea, se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numeste adresă IP având o lungime de 4 bytes sau 32 de biţi. Procesul prin care se face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alocarea adresei IP unui echipament din reţea se numeste ad</w:t>
      </w:r>
      <w:r w:rsidR="00CF78BE">
        <w:rPr>
          <w:rStyle w:val="fontstyle01"/>
          <w:rFonts w:ascii="Times New Roman" w:hAnsi="Times New Roman" w:cs="Times New Roman"/>
          <w:sz w:val="24"/>
          <w:szCs w:val="24"/>
        </w:rPr>
        <w:t>resare. Fiecare pachet de date,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contine atât adresa IP a calculatorului sursă, cât si adresa IP a calculatorului destinatie,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astfel încât poate fi transmisă si rutată independent de celelalte pachete.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Protocolul IP este nefiabil, pentru că nu garantează că pachetele vor ajunge la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destinaţie şi nici că transmisia lor pe canalul de comunicaţie va fi fără erori. Totuşi,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pachetul IP conţine o sumă de control a antetului.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Dacă antetul unui pachet IP nu este corespunzător, întreg pachetul este anulat şi nu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mai este transmis nivelului superior, nivel care verifică toate datele conţinute de pachet.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Protocolul IP este responsabil cu rutarea pachetelor în Internet şi cu o posibilă fragmentare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 datelor.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Fragmentarea unui pachet este făcută de un gateway atunci când pachetul este prea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mare pentru a parcurge reţeaua prin care se va transmite, aceasta fiind o reţea de alt tip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(Ethernet, Token Ring, FDDI, etc.). În acest caz, fragmentele rezultate sunt transmise în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continuare ca pachete IP independente şi sunt reasamblate la destinaţie, reconstituind astfel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pachetul initial. Dacă unul dintre fragmente este eronat sau pierdut, se anulează întregul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pachet.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cadrul nivelului Reţea are loc o nouă împachetare a datelor. Această împachetare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constă în lipirea unui antet, noile entităţi de transmisie şi de recepţie purtând numele de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pachete.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Un pachet constă dintr-un antet de 20 de octeţi (plus o parte opţională cu lungime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variabilă) urmat de zero sau mai mulţi octeţi de date - figura 2.</w:t>
      </w:r>
    </w:p>
    <w:p w:rsidR="00F57F6C" w:rsidRPr="00D57B53" w:rsidRDefault="00F57F6C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4828BA" w:rsidRDefault="004828BA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BF5E8A" wp14:editId="160984EA">
            <wp:extent cx="3948545" cy="136421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4122"/>
                    <a:stretch/>
                  </pic:blipFill>
                  <pic:spPr bwMode="auto">
                    <a:xfrm>
                      <a:off x="0" y="0"/>
                      <a:ext cx="3979723" cy="1374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F6C" w:rsidRDefault="00F57F6C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 Antetul IPv4 (primele 5 rînduri ale pachetului)</w:t>
      </w:r>
    </w:p>
    <w:p w:rsidR="00F57F6C" w:rsidRPr="00D57B53" w:rsidRDefault="00F57F6C" w:rsidP="00836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Semnificaţia informaţiilor introduse în antet este următoarea: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Versiune - 4 biţi - versiunea protocolului IP utilizat. Versiunea actuală este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versiunea 4, notată cu IPv4;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Lungime antet - 4 biţi - Lungimea antetului ataşt segmentului (sau datagramei).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Când a fost concepută structura unei pachet, s-a stabilit ca antetul să fie multiplu de 32 biti.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Un antet are în mod normal 20 de octeti, adică 5 blocuri de cîte 4 octeti. Ca urmare, acest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câmp va contine, de cele mai multe ori, valoarea 5. Mai exact, valoarea acestui câmp este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numărul binar 0101. Datele încapsulate în pachet urmează imediat după antet. Examinând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câmpul Lungime antet se poate determina pozitia la care încep datele;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Tip serviciu – 8 biţi (1 octet) – precizează informaţii referitoare la prioritatea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pachetului de date. Acest câmp este împărtit la rândul său în 6 subcâmpuri care permit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stabilirea priorităţilor pentru pachetul IP. Echipamentul de retea, citeşte valoarile din acest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câmp, poatând lua decizii corecte pentru gestiunea datelor. Într-o reţea, sau în internet,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circulă nu numai pachete de date, ci si pachete de control (informatii de routare, etc).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Utilizând acest câmp se pot acorda priorităţi diferite pachetelor de control faţă de cele de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date;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Lungime totală – 16 biţi (2 octeţi) – este o valoare care specifică lungimea totală 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pachetului (în octeti), incluzând şi antetul. Având 16 biti, rezultă că dimensiunea teoretică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maximă este de 65.535 octeţi. La stabilirea acestei valori s-a ţinut cont de nivelul Legăturii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de Date al reţelei, nivel care încapsulează diferit pachetele pentru tipuri diferite de reţele.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Fiecare tip de reţea defineşte o valoare pentru dimensiunea maximă a unui pachet.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Aceasta valoare se numeste unitate maximă de transfer a reţelei (MTU – Maximum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Transfer Unit). Astfel, reţelele Ethernet au un MTU de 1500 octeţi, Token Ring au unitatea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maximă de transfer a reţelei de 4464 octeţi.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Alte tipuri de reţea pot avea valori mult mai mici ale unităţii maxime de transfer 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reţelei, chiar până la 128 octeţi. Dacă o aplicaţie încearcă să transporte un pachet IP mai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mare decât MTU, se produce fragmentarea datelor, la destinaţie urmând să se producă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reasamblareastora;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Identificare – 16 biţi (2 octeţi) – permite (împreună cu câmpurile de adrese şi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protocol), identificarea, pe parcursul reasamblării, a diferitelor fragmente ale pachetelor de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către;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Semnalizări – 3 biţi - este un câmp de informaţie de control format din 3 biti (un bit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nefolosit), care conţine 2 indicatori:</w:t>
      </w:r>
    </w:p>
    <w:p w:rsidR="00D57B53" w:rsidRDefault="005F50DB" w:rsidP="008368D2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DF setat pe 1 interzice fragmentarea; DF setat pe 0 precizează că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pachetul a fost fragmentat;</w:t>
      </w:r>
    </w:p>
    <w:p w:rsidR="00D57B53" w:rsidRDefault="005F50DB" w:rsidP="008368D2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MF setat 1 precizează că mai urmează fragmente; MF poziţionat pe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0 indică ultimul fragment al pachetului;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Deplasarea fragmentului – 13 biţi – precizează poziţia fragmentului curent în cadrul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pachetului. Toate fragmentele dintr-un pachet, cu excepţia ultimului, trebuie să fie un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multiplu de 8 octeţi - unitatea de fragmentare elementară.</w:t>
      </w:r>
      <w:r w:rsidR="00D57B53">
        <w:rPr>
          <w:rStyle w:val="fontstyle21"/>
          <w:rFonts w:ascii="Times New Roman" w:hAnsi="Times New Roman" w:cs="Times New Roman"/>
        </w:rPr>
        <w:t xml:space="preserve">  </w:t>
      </w:r>
      <w:r w:rsidR="004828BA" w:rsidRPr="00D57B53">
        <w:rPr>
          <w:rStyle w:val="fontstyle21"/>
          <w:rFonts w:ascii="Times New Roman" w:hAnsi="Times New Roman" w:cs="Times New Roman"/>
        </w:rPr>
        <w:t>Din moment ce sunt prevăzuţi 13 biţi, există un maxim de 8192 de fragmente pe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pachet, obţinîndu-se o lungime maximă de 65536 octeţi, cu unul mai mult decît cîmpul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lungime totală;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Timp de viaţă – 8 biţi (1 octet) - este un contor folosit pentru a limita durata de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viaţă a pachetelor. A fost introdus pentru a împiedica pachetele să rătăcească prin Internet.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La primirea pachetului, fiecare router dintre calculatorul sursă şi calculatorul destinaţie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decrementează acest câmp cu o unitate.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 xml:space="preserve">Atunci când un pachet atinge valoarea </w:t>
      </w:r>
      <w:r w:rsidR="004828BA" w:rsidRPr="00D57B53">
        <w:rPr>
          <w:rStyle w:val="fontstyle41"/>
          <w:rFonts w:ascii="Times New Roman" w:hAnsi="Times New Roman" w:cs="Times New Roman"/>
        </w:rPr>
        <w:t>=</w:t>
      </w:r>
      <w:r w:rsidR="004828BA" w:rsidRPr="00D57B53">
        <w:rPr>
          <w:rStyle w:val="fontstyle21"/>
          <w:rFonts w:ascii="Times New Roman" w:hAnsi="Times New Roman" w:cs="Times New Roman"/>
        </w:rPr>
        <w:t>0TTL este distrus. În acest caz sursa este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anuntată printr-un mesaj generat de protocolul ICMP (Internet Control Message Protocol).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În concluzie este imposibil ca un pachet să circule la infint, deoarece după ce trece prin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maximum 255 de device-uri (de exemplu routere) este distrus;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Protocol – 8 biţi (1 octet) - permite specificarea tipului de protocol de nivel superior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(nivelul Transport) utilizat (TCP, UDP, etc);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Suma de control a antetului – 16 biţi (2 octeţi) - verifică numai antetul. O astfel de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sumă de control este utilă pentru detectarea erorilor generate de locaţii de memorie proaste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din interiorul unui router. Suma de control pentru toate datele încapsulate este calculată de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protocoalele de nivel superior care au creat datele respective. În cazul unui segment eronat,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protocolul IP nu obligă calculatorul destinaţie să trimită calculatorului emiţător (sursă) un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mesaj de eroare;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Adresa IP a sursei - 32 biţi (4 octeţi) – indică adresa logică a sursei;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Adresa IP a destinaţiei - 32 biţi (4 octeţi) – indică adresa logică a destinaţiei;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D57B53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D57B53" w:rsidRPr="00F57F6C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  <w:b/>
        </w:rPr>
      </w:pPr>
      <w:r w:rsidRPr="00F57F6C">
        <w:rPr>
          <w:rStyle w:val="fontstyle21"/>
          <w:rFonts w:ascii="Times New Roman" w:hAnsi="Times New Roman" w:cs="Times New Roman"/>
          <w:b/>
        </w:rPr>
        <w:t>3. Adresarea IP</w:t>
      </w:r>
      <w:r w:rsidR="00D57B53" w:rsidRPr="00F57F6C">
        <w:rPr>
          <w:rStyle w:val="fontstyle21"/>
          <w:rFonts w:ascii="Times New Roman" w:hAnsi="Times New Roman" w:cs="Times New Roman"/>
          <w:b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Pentru orice comunicare în reţea trebuie să existe un mecanism de adresare, care să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permită recunoaşterea unică a calculatoarelor conectate.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La conceperea protocolului IP s-a impus utilizarea unui mecanism de adresare care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să identifice unic fiecare dispozitiv gazdă din reţea.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O adresă IP este un număr binar pe 32 de biti, reprezentat prin 4 numere zecimale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separate prin puncte, fiecare număr fiind reprezentat prin 8 biţi.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Un exemplu de adresă IP este: 192.0.128.64. Această notaţie este cunoscută sub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numele "dotted decimal".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Adresa IP este reprezentată în calculator în forma binară: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11000000 00000000 10000000 01000000.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</w:p>
    <w:p w:rsidR="00D57B53" w:rsidRDefault="00D57B53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D57B53" w:rsidRPr="00F57F6C" w:rsidRDefault="00F57F6C" w:rsidP="008368D2">
      <w:pPr>
        <w:spacing w:after="0" w:line="276" w:lineRule="auto"/>
        <w:jc w:val="both"/>
        <w:rPr>
          <w:rStyle w:val="fontstyle51"/>
          <w:rFonts w:ascii="Times New Roman" w:hAnsi="Times New Roman" w:cs="Times New Roman"/>
          <w:b w:val="0"/>
          <w:i/>
        </w:rPr>
      </w:pPr>
      <w:r w:rsidRPr="00F57F6C">
        <w:rPr>
          <w:rStyle w:val="fontstyle51"/>
          <w:rFonts w:ascii="Times New Roman" w:hAnsi="Times New Roman" w:cs="Times New Roman"/>
          <w:b w:val="0"/>
          <w:i/>
        </w:rPr>
        <w:t>a)</w:t>
      </w:r>
      <w:r w:rsidR="004828BA" w:rsidRPr="00F57F6C">
        <w:rPr>
          <w:rStyle w:val="fontstyle51"/>
          <w:rFonts w:ascii="Times New Roman" w:hAnsi="Times New Roman" w:cs="Times New Roman"/>
          <w:b w:val="0"/>
          <w:i/>
        </w:rPr>
        <w:t xml:space="preserve"> Clase de adrese IP; Adresarea IP pe baza claselor de adrese (Classful IP</w:t>
      </w:r>
      <w:r w:rsidR="00D57B53" w:rsidRPr="00F57F6C">
        <w:rPr>
          <w:rStyle w:val="fontstyle51"/>
          <w:rFonts w:ascii="Times New Roman" w:hAnsi="Times New Roman" w:cs="Times New Roman"/>
          <w:b w:val="0"/>
          <w:i/>
        </w:rPr>
        <w:t xml:space="preserve"> </w:t>
      </w:r>
      <w:r w:rsidR="004828BA" w:rsidRPr="00F57F6C">
        <w:rPr>
          <w:rStyle w:val="fontstyle51"/>
          <w:rFonts w:ascii="Times New Roman" w:hAnsi="Times New Roman" w:cs="Times New Roman"/>
          <w:b w:val="0"/>
          <w:i/>
        </w:rPr>
        <w:t>Addressing)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21"/>
          <w:rFonts w:ascii="Times New Roman" w:hAnsi="Times New Roman" w:cs="Times New Roman"/>
        </w:rPr>
        <w:t>Orice adresă IP este formată din două părti, una care identifică reţeaua (Network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ID) şi una care identifică nodulsau gazda (Host ID).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Deşi această exprimare facilitează semnificativ lucrul cu adresele IP, există unele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limitări legate de uşurinta de a discerne între porţiunea de reţea şi cea de staţie din cadrul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adresei IP.</w:t>
      </w:r>
      <w:r w:rsidR="00D57B53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Încercarea de a păstra reprezentarea zecimală ca model de referinţă pentru adresa IP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şi de a permite să se facă uşor distincţia între cele două componente ale adresei IP, 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condus la definirea claselor de adrese IP.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Au fost definite 5 clase diferite de adrese IP: A, B, C, D si E. </w:t>
      </w: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Se poate determina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clasa din care face parte adresa IP prin examinarea primilor 4 biţi ai adresei IP: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A sunt adresele care încep cu 0xxx, de la 1 la 126 în zecimal;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Adresele de clasă A sunt destinate reţelelor de dimensiuni mari.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La aceste adrese IP, pentru definirea reţelei (network) se foloseste primul octet, iar ceilalţi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trei octeţi sunt utilizaţi pentru identificarea gazdei (host), figura 3.</w:t>
      </w:r>
    </w:p>
    <w:p w:rsidR="00F57F6C" w:rsidRPr="00D57B53" w:rsidRDefault="00F57F6C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4828BA" w:rsidRDefault="004828BA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52B4F0" wp14:editId="450BD1CA">
            <wp:extent cx="4821381" cy="6746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20711"/>
                    <a:stretch/>
                  </pic:blipFill>
                  <pic:spPr bwMode="auto">
                    <a:xfrm>
                      <a:off x="0" y="0"/>
                      <a:ext cx="4953188" cy="693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F6C" w:rsidRDefault="00F57F6C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3 Adresele IP de clasa A</w:t>
      </w:r>
    </w:p>
    <w:p w:rsidR="00F57F6C" w:rsidRPr="00D57B53" w:rsidRDefault="00F57F6C" w:rsidP="00836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F6C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Domeniul de valori pentru adresele din clasa A este de la 1 la 126, adică adresele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 la 0.0.0.1 până la 126.255.255.255.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Clasa de adrese 0.0.0.0 nu este folosită datorită posibilelor confuzii cu 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rutile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implicite, iar clasa 127.0.0.0 este rezervată pentru adrese de loopback, în scopul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monitorizării şi testării reţelei locale.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Adresa de loopback nu poate fi accesată decât local, orice pachet trimis va avea ca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destinatie exact calculatorul de pe care sunt trimise pachetele.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7F6C">
        <w:rPr>
          <w:rStyle w:val="fontstyle01"/>
          <w:rFonts w:ascii="Times New Roman" w:hAnsi="Times New Roman" w:cs="Times New Roman"/>
          <w:sz w:val="24"/>
          <w:szCs w:val="24"/>
        </w:rPr>
        <w:t xml:space="preserve">În tabelul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1 este prezentată succint clasa A de adrese IP.</w:t>
      </w:r>
    </w:p>
    <w:p w:rsidR="00F57F6C" w:rsidRDefault="00F57F6C" w:rsidP="00F57F6C">
      <w:pPr>
        <w:spacing w:after="0" w:line="276" w:lineRule="auto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Tabelul 1 Clasa A de adrese IP</w:t>
      </w:r>
    </w:p>
    <w:p w:rsidR="004828BA" w:rsidRPr="00D57B53" w:rsidRDefault="004828BA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7357B2" wp14:editId="77234FD6">
            <wp:extent cx="4292929" cy="36240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69" t="4391" r="682" b="1096"/>
                    <a:stretch/>
                  </pic:blipFill>
                  <pic:spPr bwMode="auto">
                    <a:xfrm>
                      <a:off x="0" y="0"/>
                      <a:ext cx="4307242" cy="363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F6C" w:rsidRDefault="00F57F6C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Cei 24 de biţi folositi pentru identificarea hostului, permit adresarea a 16.777.216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hosturi. Rezultă că reţelele de clasă A sunt reţele foarte mari, datorită numărului foarte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mare hosturi ce pot fi adresate, folosite de companii mari şi de unele ţări.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D57B53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B sunt adresele care încep cu 10xx, de la 128 la 191 în zecimal;</w:t>
      </w:r>
      <w:r w:rsid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P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B sunt destinate reţelelor de dimensiuni mai mici decât cele de clasă A.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La aceste adrese IP, pentru definirea reţelei (network) se folosesc primii doi octeţi, iar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următorii doi octeţi sunt utilizati pentru identificarea gazdei (host), figura 4.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Default="004828BA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0EC14A" wp14:editId="4E60FE68">
            <wp:extent cx="4886696" cy="702691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8428"/>
                    <a:stretch/>
                  </pic:blipFill>
                  <pic:spPr bwMode="auto">
                    <a:xfrm>
                      <a:off x="0" y="0"/>
                      <a:ext cx="4936126" cy="709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F6C" w:rsidRDefault="00F57F6C" w:rsidP="00F57F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4 Adresa IP de clasa B</w:t>
      </w:r>
    </w:p>
    <w:p w:rsidR="00F57F6C" w:rsidRPr="00D57B53" w:rsidRDefault="00F57F6C" w:rsidP="00836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Domeniul de valori pentru adresele de clasă B este de la 128 la 191, adică adresele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 la 128.0.0.0 până la 191.255.255.255.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tabelul 2 este prezentată succint clasa B de adrese IP.</w:t>
      </w:r>
    </w:p>
    <w:p w:rsidR="00C52F36" w:rsidRPr="00D57B53" w:rsidRDefault="00C52F36" w:rsidP="00C52F36">
      <w:pPr>
        <w:spacing w:after="0" w:line="276" w:lineRule="auto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Tabelul 2 Clasa B de adrese IP</w:t>
      </w:r>
    </w:p>
    <w:p w:rsidR="004828BA" w:rsidRPr="00D57B53" w:rsidRDefault="004828BA" w:rsidP="00C52F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C57662" wp14:editId="0ED9C4CB">
            <wp:extent cx="4851070" cy="2967002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5997" r="1063"/>
                    <a:stretch/>
                  </pic:blipFill>
                  <pic:spPr bwMode="auto">
                    <a:xfrm>
                      <a:off x="0" y="0"/>
                      <a:ext cx="4863942" cy="297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acest interval se pot adresa 16.324 reţele. Cei 16 biţi folosiţi pentru identificarea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hostului permit adresarea a 65.534 hosturi. Rezultă că reţelele de clasă B sunt reţele medii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spre mari, datorită numărului de hosturi ce pot fi adresate, cum ar fi cele folosite în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universităţi.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C sunt adresele care încep cu 110x, de la 192 la 223 în zecimal;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P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C sunt destinate reţelelor de dimensiuni mici. La aceste adrese IP, pentru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definirea reţelei (network) se folosesc primii trei octeţi, ultimul fiind utilizat pentru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identificarea gazdei (host), figura 5.</w:t>
      </w:r>
    </w:p>
    <w:p w:rsidR="004828BA" w:rsidRDefault="004828BA" w:rsidP="00C52F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ADA32A" wp14:editId="49D5DF63">
            <wp:extent cx="4880758" cy="69241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1857"/>
                    <a:stretch/>
                  </pic:blipFill>
                  <pic:spPr bwMode="auto">
                    <a:xfrm>
                      <a:off x="0" y="0"/>
                      <a:ext cx="5006706" cy="71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F36" w:rsidRDefault="00C52F36" w:rsidP="00C52F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5. Adrese IP de clasa C</w:t>
      </w:r>
    </w:p>
    <w:p w:rsidR="00C52F36" w:rsidRPr="00D57B53" w:rsidRDefault="00C52F36" w:rsidP="00836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Cei 8 biţi folosiţi pentru identificarea hostului permit adresarea a 256 hosturi.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Rezultă că reţelele de clasă C sunt reţele mici, datorită numărului de hosturi ce pot fi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adresate, cum ar fi cele folosite în departamentele universităţilor.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tabelul 3 este prezentată succint clasa C de adrese IP.</w:t>
      </w:r>
    </w:p>
    <w:p w:rsidR="00C52F36" w:rsidRPr="00D57B53" w:rsidRDefault="00C52F36" w:rsidP="00C52F36">
      <w:pPr>
        <w:spacing w:after="0" w:line="276" w:lineRule="auto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Tabelul 3 Clasa C de adrese IP</w:t>
      </w:r>
    </w:p>
    <w:p w:rsidR="004828BA" w:rsidRPr="00D57B53" w:rsidRDefault="004828BA" w:rsidP="00C52F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9BA425" wp14:editId="4ED51C83">
            <wp:extent cx="4999511" cy="315844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350"/>
                    <a:stretch/>
                  </pic:blipFill>
                  <pic:spPr bwMode="auto">
                    <a:xfrm>
                      <a:off x="0" y="0"/>
                      <a:ext cx="5008952" cy="316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F36" w:rsidRDefault="00C52F36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afară de cele trei clase de IP-uri au mai fost definite încă două, cu observaţia că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aceste adrese nu vor fi alocate unor reţele.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D sunt adresele care încep cu 1110, de la 224 la 239 în zecimal;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P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D sunt destinate traficului multicast, toţi cei patru octeţi fiind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alocaţi pe</w:t>
      </w:r>
      <w:r w:rsidR="005F50DB">
        <w:rPr>
          <w:rStyle w:val="fontstyle01"/>
          <w:rFonts w:ascii="Times New Roman" w:hAnsi="Times New Roman" w:cs="Times New Roman"/>
          <w:sz w:val="24"/>
          <w:szCs w:val="24"/>
        </w:rPr>
        <w:t xml:space="preserve">ntru identificarea reţelei, figura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6.</w:t>
      </w:r>
    </w:p>
    <w:p w:rsidR="004828BA" w:rsidRDefault="004828BA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9474CC" wp14:editId="0D263FB3">
            <wp:extent cx="4922322" cy="70306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9913"/>
                    <a:stretch/>
                  </pic:blipFill>
                  <pic:spPr bwMode="auto">
                    <a:xfrm>
                      <a:off x="0" y="0"/>
                      <a:ext cx="5012681" cy="71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0DB" w:rsidRDefault="005F50DB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 6 Adresa IP De clasa D</w:t>
      </w:r>
    </w:p>
    <w:p w:rsidR="005F50DB" w:rsidRPr="00D57B53" w:rsidRDefault="005F50DB" w:rsidP="00836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Domeniul de valori pentru adresele de clasă D este de la 224 la 239, adică adresele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 la 224.0.0.0 până la 239.255.255.255.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E sunt adresele care încep cu 1111, de la 240 la 254 în zecimal;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E sunt destinate utilizărilor experimentale. Domeniul de valori pentru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adresele de clasă se întinde de la 240.0.0.0 până la 254.255.255.255.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IANA (Internet Asigned Numbers Authority) a definit ca spaţiu de adresare 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private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intervalele: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10.0.0.0 - 10.255.255.255 (clasa A);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172.16.0.0 - 172.31.255.255 (clasaB);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192.168.0.0 - 192.168.255.255 (clasa C)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Totodată intervalul 169.254.0.0 -169.254.255.255 este rezervat pentru adresarea IP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automată privată (APIPA - Automatic Private IP Addressing) utilizată pentru alocarea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automată a unei adrese IP la instalarea iniţială a protocolului TCP/IP peste anumite sisteme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 operare.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Adresele private sunt ignorate de către echipamentele de rutare ele putând fi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utilizate pentru conexiuni nerutate, în reţelele locale.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Restul adreselor au statutul de adrese IP publice beneficiind de vizibilitate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potenţială la nivelul reţelei mondiale Internet.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După cum s-a precizat anterior protocolul IPv4 defineşte adrese pe 32 de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biţi,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rezultând un număr de maxim de 232 (4.294.967.296) de adrese. Alocarea spaţiilor de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adrese nu a fost făcută în mod eficient, acest lucru constituind în prezent un motiv care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determină iminenta epuizare a adreselor IPv4. A doua problemă este cauzată de creşterea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dimensiunii tabelelor de rutare. Routerele care formează coloana vertebrală (backbone) 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Internetului trebuie să memoreze informaţii complete de rutare. Problema rutării nu se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rezolvă doar prin instalarea unor memorii suplimentare în routere cu scopul de putea stoca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tabele de rutare mai mari, ci este nevoie şi de putere de calcul sporită, astfel încât să nu fie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eliminată nici o rută din cauza creşterii volumului de trafic şi a intrărilor în tabele de rutare.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Soluţia acestor probleme constă în implementarea noului protocol IPv6 (IP Next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Generation – IPng), însă tranziţia de la IPv4 la IPv6 nu este simplu de realizat, fiind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necesar consensul marilor furnizori de servicii Internet la nivel mondial.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Adresarea IP este o adresare de tip ierarhic. Acesta este motivul pentru care cei 32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de biţi ai adresei IP este împărţită în două categorii (biţii de reţea-network- respectiv biţii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gazdei-host).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Atunci când protocolul IP a fost standardizat (1981), specificaţiile prevedeau ca o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gazdă (PC-uri, routere, imprimante, camere web, telefoane VoIp, etc) conectată la o reţea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să aibă alocată o adresă unică pe 32 de biţi.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Dacă o gazdă conţinea mai multe interfeţe (conexiuni la mai multe reţele), atunci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fiecare interfaţă trebuia să aibă alocată propria adresă unică pe 32 de biţi.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Modelul de adresare IP era format din două nivele, un nivel identifica reţeaua în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care se afla gazda, iar celălalt nivel identifica gazda din reţeaua respectivă.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Toate staţiile dintr-o reţea au acelaşi prefix de reţea (adrese reţele, figurile 3,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5), însă trebuie să aibă un număr de staţie unic (adrese gazdă, figurile 3, 5).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mod similar, două gazde aflate în reţele diferite trebuie să aibă prefixe diferite de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reţea, însă pot avea acelaşi număr de staţie.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Specificaţiile IP iniţiale împărţeau spaţiul de adrese IP în trei clase principale: A, B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şi C </w:t>
      </w:r>
      <w:r w:rsidRPr="00D57B53">
        <w:rPr>
          <w:rStyle w:val="fontstyle21"/>
          <w:rFonts w:ascii="Times New Roman" w:hAnsi="Times New Roman" w:cs="Times New Roman"/>
        </w:rPr>
        <w:t xml:space="preserve">(classful addressing).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Fiecare clasă defineşte în mod diferit zona prefixului de reţea şi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zona numărului de staţie. Astfel, fiecare adresă conţine o cheie care identifică în mod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precis locul de demarcaţie dintre prefixul de reţea şi numărul de staţie. Această abordare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simplifica procesul de rutare în trecut, deoarece protocoalele de rutare iniţiale nu furnizau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o cheie de descifrare sau o mască de reţea asociată fiecărei rute pentru identificarea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lungimii.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Pentru împărţirea adresei IP în numărul reţelei şi a gazdei este utilizată masca IP, ce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conţine 32 de biţi.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forma binară masca de reţea este formată dintr-o: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succesiune de biţi de valoare 1 ce corespund zonei de biţi reţea (network) a IP-ului;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succesiune de biţi de valoare 0 ce corespund zonei de biţi gazdă (host) a IP-ului;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Masca de reţea ce este asociată adreselor IP corespunzătoare claselor A, B sau C se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numeşte mască implicită (default network mask).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P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figura 7 este prezentată asocierea dintre IP şi mască în cazul adresării IP pe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baza claselor de adrese (Classful IP Addressing)</w:t>
      </w:r>
    </w:p>
    <w:p w:rsidR="004828BA" w:rsidRDefault="004828BA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ECC3AE" wp14:editId="55D2756C">
            <wp:extent cx="4773986" cy="6109244"/>
            <wp:effectExtent l="0" t="0" r="762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2875"/>
                    <a:stretch/>
                  </pic:blipFill>
                  <pic:spPr bwMode="auto">
                    <a:xfrm>
                      <a:off x="0" y="0"/>
                      <a:ext cx="4793582" cy="6134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0DB" w:rsidRDefault="005F50DB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7 Asocierea dintre IP și mască (default subnet mask)</w:t>
      </w:r>
    </w:p>
    <w:p w:rsidR="005F50DB" w:rsidRPr="00D57B53" w:rsidRDefault="005F50DB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În concluzie orice IP este insoţit de mască. În exemplul următor se pre</w:t>
      </w:r>
      <w:r w:rsidR="00CF78BE">
        <w:rPr>
          <w:rStyle w:val="fontstyle01"/>
          <w:rFonts w:ascii="Times New Roman" w:hAnsi="Times New Roman" w:cs="Times New Roman"/>
          <w:sz w:val="24"/>
          <w:szCs w:val="24"/>
        </w:rPr>
        <w:t>z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intă această</w:t>
      </w:r>
      <w:r w:rsidR="00CF78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asociere pentru trei IP-uri.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31"/>
          <w:rFonts w:ascii="Times New Roman" w:hAnsi="Times New Roman" w:cs="Times New Roman"/>
          <w:b/>
        </w:rPr>
        <w:t>10</w:t>
      </w:r>
      <w:r w:rsidR="004828BA"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28.34.87 </w:t>
      </w:r>
      <w:r w:rsidR="004828BA" w:rsidRPr="00D57B53">
        <w:rPr>
          <w:rStyle w:val="fontstyle31"/>
          <w:rFonts w:ascii="Times New Roman" w:hAnsi="Times New Roman" w:cs="Times New Roman"/>
          <w:b/>
        </w:rPr>
        <w:t>255</w:t>
      </w:r>
      <w:r w:rsidR="004828BA"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0.0.0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31"/>
          <w:rFonts w:ascii="Times New Roman" w:hAnsi="Times New Roman" w:cs="Times New Roman"/>
          <w:b/>
        </w:rPr>
        <w:t>172.17</w:t>
      </w:r>
      <w:r w:rsidR="004828BA"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56.239 </w:t>
      </w:r>
      <w:r w:rsidR="004828BA" w:rsidRPr="00D57B53">
        <w:rPr>
          <w:rStyle w:val="fontstyle31"/>
          <w:rFonts w:ascii="Times New Roman" w:hAnsi="Times New Roman" w:cs="Times New Roman"/>
          <w:b/>
        </w:rPr>
        <w:t>255.255</w:t>
      </w:r>
      <w:r w:rsidR="004828BA"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0.0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31"/>
          <w:rFonts w:ascii="Times New Roman" w:hAnsi="Times New Roman" w:cs="Times New Roman"/>
          <w:b/>
        </w:rPr>
        <w:t>192.168.0</w:t>
      </w:r>
      <w:r w:rsidR="004828BA"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4 </w:t>
      </w:r>
      <w:r w:rsidR="004828BA" w:rsidRPr="00D57B53">
        <w:rPr>
          <w:rStyle w:val="fontstyle31"/>
          <w:rFonts w:ascii="Times New Roman" w:hAnsi="Times New Roman" w:cs="Times New Roman"/>
          <w:b/>
        </w:rPr>
        <w:t>255.255.255</w:t>
      </w:r>
      <w:r w:rsidR="004828BA"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0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Există să o altă variantă (mai simplă) de a nota asocierea dintre un IP şi mască lui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aferentă: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01"/>
          <w:rFonts w:ascii="Times New Roman" w:hAnsi="Times New Roman" w:cs="Times New Roman"/>
          <w:sz w:val="24"/>
          <w:szCs w:val="24"/>
        </w:rPr>
        <w:t>IP/nr biţi ai reţelei</w:t>
      </w:r>
      <w:r w:rsidR="00BE75B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4828BA" w:rsidRPr="00D57B53" w:rsidRDefault="004828BA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>Acestă scriere poartă numele de “scriere cu prefix”, figura 8.</w:t>
      </w:r>
    </w:p>
    <w:p w:rsidR="004828BA" w:rsidRDefault="004828BA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B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F6BE5E" wp14:editId="2BC5EFF1">
            <wp:extent cx="4957948" cy="7512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0258"/>
                    <a:stretch/>
                  </pic:blipFill>
                  <pic:spPr bwMode="auto">
                    <a:xfrm>
                      <a:off x="0" y="0"/>
                      <a:ext cx="5025774" cy="761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0DB" w:rsidRPr="00D57B53" w:rsidRDefault="005F50DB" w:rsidP="005F50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Fig.8 Asocierea dintre IP și mască (default subnet mask) scrisă cu prefix</w:t>
      </w:r>
    </w:p>
    <w:p w:rsidR="00BE75BE" w:rsidRDefault="00BE75BE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BE75BE" w:rsidRPr="005F50DB" w:rsidRDefault="005F50DB" w:rsidP="008368D2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5F50DB">
        <w:rPr>
          <w:rStyle w:val="fontstyle01"/>
          <w:rFonts w:ascii="Times New Roman" w:hAnsi="Times New Roman" w:cs="Times New Roman"/>
          <w:i/>
          <w:sz w:val="24"/>
          <w:szCs w:val="24"/>
        </w:rPr>
        <w:t>b)</w:t>
      </w:r>
      <w:r w:rsidR="004828BA" w:rsidRPr="005F50DB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Adrese IP – CIDR - clasaless inter-domain routing</w:t>
      </w:r>
    </w:p>
    <w:p w:rsidR="00BE75BE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Deoarece, la ora actuală, se conectează la Internet câte o nouă reţea la fiecare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câteva minute, Internetul se confruntă cu două probleme critice: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5F50DB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Depăşirea numărului de adrese IP disponibile;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Există un număr maxim de reţele şi gazde cărora le pot fi alocate adrese IP unice de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 xml:space="preserve">32 biţi. Iniţial s-au utilizat clasele de adrese A, </w:t>
      </w:r>
      <w:proofErr w:type="gramStart"/>
      <w:r w:rsidRPr="00D57B53">
        <w:rPr>
          <w:rStyle w:val="fontstyle21"/>
          <w:rFonts w:ascii="Times New Roman" w:hAnsi="Times New Roman" w:cs="Times New Roman"/>
        </w:rPr>
        <w:t>B ,</w:t>
      </w:r>
      <w:proofErr w:type="gramEnd"/>
      <w:r w:rsidRPr="00D57B53">
        <w:rPr>
          <w:rStyle w:val="fontstyle21"/>
          <w:rFonts w:ascii="Times New Roman" w:hAnsi="Times New Roman" w:cs="Times New Roman"/>
        </w:rPr>
        <w:t>C. Utilizând clasele, schema de adresare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în Internet poate suporta: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AC3761" w:rsidP="00AC3761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4828BA" w:rsidRPr="00D57B53">
        <w:rPr>
          <w:rStyle w:val="fontstyle4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126 reţele de clasă A (cu maximum 16,777,214 gazde/reţea fiecare);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AC3761" w:rsidP="00AC3761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4828BA" w:rsidRPr="00D57B53">
        <w:rPr>
          <w:rStyle w:val="fontstyle4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65,000 reţele de clasă B (cu maximum 65,534 gazde/reţea fiecare);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AC3761" w:rsidP="00AC3761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4828BA" w:rsidRPr="00D57B53">
        <w:rPr>
          <w:rStyle w:val="fontstyle4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peste 2 milioane reţele clasă C (cu maximum 254 gazde/reţea fiecare);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Deoarece adresele de pe Internet au fost alocate conform schemei de adresare pe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clase (Classful IP Addressing), au rezultat o mulţime de adrese neutilizate. De exemplu,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dacă sunt necesare 120 de gazde, va fi alocat un domeniu de clasă C rămânând neutilizate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134 de adrese. CIDR a fost creat pentru a permite o alocare mult mai eficientă a adreselor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IP.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AC3761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Depăşirea capacităţii tabelelor de rutare globale;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Odată cu creşterea numărului de reţele conectate la Internet a crescut şi numărul de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rute. S-a estimat că, în câţiva ani, routerele de pe backbone-urile Internetului vor atinge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limita numărului de rute pe care le pot suporta. Chiar utilizând cele mai noi tehnologii în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domeniul routerelor, valoarea teoretică maximă a numărului de intrări intr-o tabelă de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rutare este de approximativ 60.000. Dacă nu s-ar fi făcut nimic Internetul şi-ar fi oprit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creşterea.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4828BA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D57B53">
        <w:rPr>
          <w:rStyle w:val="fontstyle21"/>
          <w:rFonts w:ascii="Times New Roman" w:hAnsi="Times New Roman" w:cs="Times New Roman"/>
        </w:rPr>
        <w:t>Pentru rezolvarea problemei s-au dezvoltat două soluţii: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AC3761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Agregarea ierarhică a rutării în scopul minimizării numărului de intrări în tabelele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de rutare;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BE75BE" w:rsidRDefault="00AC3761" w:rsidP="008368D2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4828BA" w:rsidRPr="00D57B53">
        <w:rPr>
          <w:rStyle w:val="fontstyle31"/>
          <w:rFonts w:ascii="Times New Roman" w:hAnsi="Times New Roman" w:cs="Times New Roman"/>
        </w:rPr>
        <w:t xml:space="preserve"> </w:t>
      </w:r>
      <w:r w:rsidR="004828BA" w:rsidRPr="00D57B53">
        <w:rPr>
          <w:rStyle w:val="fontstyle21"/>
          <w:rFonts w:ascii="Times New Roman" w:hAnsi="Times New Roman" w:cs="Times New Roman"/>
        </w:rPr>
        <w:t>Restructurarea alocării adreselor IP în scopul creşterii eficienţei;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</w:p>
    <w:p w:rsidR="004828BA" w:rsidRPr="00D57B53" w:rsidRDefault="004828BA" w:rsidP="008368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57B53">
        <w:rPr>
          <w:rStyle w:val="fontstyle21"/>
          <w:rFonts w:ascii="Times New Roman" w:hAnsi="Times New Roman" w:cs="Times New Roman"/>
        </w:rPr>
        <w:t>CIDR (Clasaless Inter-Domain Routing) înlocuieşte sistemul clasic de alocare al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 xml:space="preserve">adreselor IP pe baza claselor, prin utilizarea </w:t>
      </w:r>
      <w:proofErr w:type="gramStart"/>
      <w:r w:rsidRPr="00D57B53">
        <w:rPr>
          <w:rStyle w:val="fontstyle21"/>
          <w:rFonts w:ascii="Times New Roman" w:hAnsi="Times New Roman" w:cs="Times New Roman"/>
        </w:rPr>
        <w:t>unui”prefix</w:t>
      </w:r>
      <w:proofErr w:type="gramEnd"/>
      <w:r w:rsidRPr="00D57B53">
        <w:rPr>
          <w:rStyle w:val="fontstyle21"/>
          <w:rFonts w:ascii="Times New Roman" w:hAnsi="Times New Roman" w:cs="Times New Roman"/>
        </w:rPr>
        <w:t>” generalizat de reţea. În locul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limitării ID-urilor de reţea (sau "prefixelor") la 8, 16 sau 24 biţi, CIDR utilizează în mod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curent prefixe cuprinse între 10 şi 30 de biţi. Astfel, pot fi alocate blocuri de adrese de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 xml:space="preserve">gazdă cuprinse între 2 şi peste </w:t>
      </w:r>
      <w:proofErr w:type="gramStart"/>
      <w:r w:rsidRPr="00D57B53">
        <w:rPr>
          <w:rStyle w:val="fontstyle21"/>
          <w:rFonts w:ascii="Times New Roman" w:hAnsi="Times New Roman" w:cs="Times New Roman"/>
        </w:rPr>
        <w:t>500.000 .</w:t>
      </w:r>
      <w:proofErr w:type="gramEnd"/>
      <w:r w:rsidRPr="00D57B53">
        <w:rPr>
          <w:rStyle w:val="fontstyle21"/>
          <w:rFonts w:ascii="Times New Roman" w:hAnsi="Times New Roman" w:cs="Times New Roman"/>
        </w:rPr>
        <w:t xml:space="preserve"> Aceasta permite alocarea de domenii de adrese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mult mai apropiate ca număr de necesităţile unei organizaţii.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În cadrul CIDR nu mai există o delimitare rigidă între ID-ul de reţea şi cel de gazdă (pe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bază de octeţi).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Separarea între ID-ul de reţea şi cel de gazdă se poate face oriunde în interiorul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unui octet. Adresa CIDR arată ca o adresă IP standard de 32-biţi, dar se termină cu prefixul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IP de reţea (IP network prefix).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De exemplu, în adresa CIDR 192.168.0.4/</w:t>
      </w:r>
      <w:r w:rsidRPr="00D57B53">
        <w:rPr>
          <w:rStyle w:val="fontstyle01"/>
          <w:rFonts w:ascii="Times New Roman" w:hAnsi="Times New Roman" w:cs="Times New Roman"/>
          <w:b/>
          <w:sz w:val="24"/>
          <w:szCs w:val="24"/>
        </w:rPr>
        <w:t>26</w:t>
      </w:r>
      <w:r w:rsidRPr="00D57B53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D57B53">
        <w:rPr>
          <w:rStyle w:val="fontstyle21"/>
          <w:rFonts w:ascii="Times New Roman" w:hAnsi="Times New Roman" w:cs="Times New Roman"/>
        </w:rPr>
        <w:t>"/26" indică faptul că primii 26 biţi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sunt utilizaţi pentru identificarea reţelei, iar restul biţilor – 6 - sunt pentru identificarea</w:t>
      </w:r>
      <w:r w:rsidR="00BE75BE">
        <w:rPr>
          <w:rStyle w:val="fontstyle21"/>
          <w:rFonts w:ascii="Times New Roman" w:hAnsi="Times New Roman" w:cs="Times New Roman"/>
        </w:rPr>
        <w:t xml:space="preserve"> </w:t>
      </w:r>
      <w:r w:rsidRPr="00D57B53">
        <w:rPr>
          <w:rStyle w:val="fontstyle21"/>
          <w:rFonts w:ascii="Times New Roman" w:hAnsi="Times New Roman" w:cs="Times New Roman"/>
        </w:rPr>
        <w:t>gazdei.</w:t>
      </w:r>
      <w:bookmarkEnd w:id="0"/>
    </w:p>
    <w:sectPr w:rsidR="004828BA" w:rsidRPr="00D57B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6"/>
    <w:rsid w:val="004828BA"/>
    <w:rsid w:val="005F50DB"/>
    <w:rsid w:val="008368D2"/>
    <w:rsid w:val="00915516"/>
    <w:rsid w:val="00AC3761"/>
    <w:rsid w:val="00B20676"/>
    <w:rsid w:val="00BE75BE"/>
    <w:rsid w:val="00C52F36"/>
    <w:rsid w:val="00CF78BE"/>
    <w:rsid w:val="00D57B53"/>
    <w:rsid w:val="00F57F6C"/>
    <w:rsid w:val="00F9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073E"/>
  <w15:chartTrackingRefBased/>
  <w15:docId w15:val="{B2319547-B259-4EFC-A553-CC0CC40F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28B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4828BA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828BA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828BA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4828B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3393</Words>
  <Characters>19342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2020-04-18T22:34:00Z</dcterms:created>
  <dcterms:modified xsi:type="dcterms:W3CDTF">2020-04-19T17:20:00Z</dcterms:modified>
</cp:coreProperties>
</file>