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2B" w:rsidRPr="00F90B40" w:rsidRDefault="0019202B" w:rsidP="0019202B">
      <w:pPr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F90B40">
        <w:rPr>
          <w:rFonts w:ascii="Arial" w:eastAsia="Times New Roman" w:hAnsi="Arial" w:cs="Arial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-201295</wp:posOffset>
            </wp:positionV>
            <wp:extent cx="733425" cy="7334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F90B4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Aprobat</w:t>
      </w:r>
      <w:proofErr w:type="spellEnd"/>
      <w:r w:rsidRPr="00F90B4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F90B4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şedinţa</w:t>
      </w:r>
      <w:proofErr w:type="spellEnd"/>
      <w:r w:rsidRPr="00F90B4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DMIB din 0</w:t>
      </w:r>
      <w:r w:rsidR="00FF1BF8" w:rsidRPr="00F90B4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0.00.2024</w:t>
      </w:r>
      <w:r w:rsidR="00EA75C2" w:rsidRPr="00F90B4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="00EA75C2" w:rsidRPr="00F90B4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Proces</w:t>
      </w:r>
      <w:proofErr w:type="spellEnd"/>
      <w:r w:rsidR="00EA75C2" w:rsidRPr="00F90B4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verbal Nr.</w:t>
      </w:r>
    </w:p>
    <w:p w:rsidR="0019202B" w:rsidRPr="00F90B40" w:rsidRDefault="0019202B" w:rsidP="0019202B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90B4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Şef</w:t>
      </w:r>
      <w:proofErr w:type="spellEnd"/>
      <w:r w:rsidRPr="00F90B4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DMIB prof. </w:t>
      </w:r>
      <w:proofErr w:type="spellStart"/>
      <w:r w:rsidRPr="00F90B4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univ.</w:t>
      </w:r>
      <w:proofErr w:type="spellEnd"/>
      <w:r w:rsidRPr="00F90B4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, dr. </w:t>
      </w:r>
      <w:proofErr w:type="gramStart"/>
      <w:r w:rsidRPr="00F90B4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hab</w:t>
      </w:r>
      <w:proofErr w:type="gramEnd"/>
      <w:r w:rsidRPr="00F90B4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. O. </w:t>
      </w:r>
      <w:proofErr w:type="spellStart"/>
      <w:r w:rsidRPr="00F90B4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Lupan</w:t>
      </w:r>
      <w:proofErr w:type="spellEnd"/>
      <w:r w:rsidRPr="00F90B4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  _______________</w:t>
      </w:r>
    </w:p>
    <w:p w:rsidR="0068265A" w:rsidRPr="00F90B40" w:rsidRDefault="00CB2A5C" w:rsidP="00CB2A5C">
      <w:pPr>
        <w:tabs>
          <w:tab w:val="left" w:pos="2242"/>
        </w:tabs>
      </w:pPr>
      <w:r w:rsidRPr="00F90B40">
        <w:tab/>
      </w:r>
      <w:r w:rsidR="0019202B" w:rsidRPr="00F90B40">
        <w:br w:type="textWrapping" w:clear="all"/>
      </w:r>
    </w:p>
    <w:p w:rsidR="00752DF2" w:rsidRPr="00F90B40" w:rsidRDefault="0019202B" w:rsidP="00752DF2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Chestionar pentru examen</w:t>
      </w:r>
    </w:p>
    <w:p w:rsidR="0019202B" w:rsidRPr="00F90B40" w:rsidRDefault="0019202B" w:rsidP="00752DF2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disciplina </w:t>
      </w:r>
      <w:r w:rsidRPr="00F90B4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Elemente de medicină internă şi chirurgie</w:t>
      </w:r>
    </w:p>
    <w:p w:rsidR="0019202B" w:rsidRPr="00F90B40" w:rsidRDefault="00FF1BF8" w:rsidP="00752DF2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Sesiunea de iarnă 2024-2025</w:t>
      </w:r>
    </w:p>
    <w:p w:rsidR="0019202B" w:rsidRPr="00F90B40" w:rsidRDefault="0019202B" w:rsidP="00752DF2">
      <w:pPr>
        <w:tabs>
          <w:tab w:val="left" w:pos="851"/>
          <w:tab w:val="right" w:leader="underscore" w:pos="9072"/>
          <w:tab w:val="center" w:pos="13041"/>
          <w:tab w:val="right" w:leader="underscore" w:pos="14566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Grupele IBM-</w:t>
      </w:r>
    </w:p>
    <w:p w:rsidR="00D13728" w:rsidRPr="00F90B40" w:rsidRDefault="0072144D" w:rsidP="00D13728">
      <w:pPr>
        <w:pStyle w:val="Listparagraf"/>
        <w:widowControl w:val="0"/>
        <w:numPr>
          <w:ilvl w:val="0"/>
          <w:numId w:val="10"/>
        </w:numPr>
        <w:suppressLineNumbers/>
        <w:tabs>
          <w:tab w:val="left" w:pos="567"/>
        </w:tabs>
        <w:suppressAutoHyphens/>
        <w:spacing w:line="276" w:lineRule="auto"/>
        <w:jc w:val="both"/>
        <w:rPr>
          <w:rFonts w:eastAsia="+mn-ea"/>
          <w:kern w:val="24"/>
          <w:lang w:val="ro-MD"/>
        </w:rPr>
      </w:pPr>
      <w:r w:rsidRPr="00F90B40">
        <w:rPr>
          <w:rFonts w:eastAsia="+mn-ea"/>
          <w:kern w:val="24"/>
          <w:lang w:val="ro-MD"/>
        </w:rPr>
        <w:t xml:space="preserve">07.09 </w:t>
      </w:r>
      <w:r w:rsidR="00D13728" w:rsidRPr="00F90B40">
        <w:rPr>
          <w:rFonts w:eastAsia="+mn-ea"/>
          <w:kern w:val="24"/>
          <w:lang w:val="ro-MD"/>
        </w:rPr>
        <w:t>Aspecte deontologice și principii bioetice în sistemul sanitar al Republicii Moldova.</w:t>
      </w:r>
    </w:p>
    <w:p w:rsidR="00E632E0" w:rsidRPr="00F90B40" w:rsidRDefault="0095355B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hAnsi="Times New Roman" w:cs="Times New Roman"/>
          <w:sz w:val="20"/>
        </w:rPr>
        <w:t xml:space="preserve">21.09.24 </w:t>
      </w:r>
      <w:r w:rsidR="00EA75C2" w:rsidRPr="00F90B40">
        <w:rPr>
          <w:rFonts w:ascii="Times New Roman" w:hAnsi="Times New Roman" w:cs="Times New Roman"/>
          <w:sz w:val="20"/>
        </w:rPr>
        <w:t>M</w:t>
      </w:r>
      <w:proofErr w:type="spellStart"/>
      <w:r w:rsidR="00EA75C2" w:rsidRPr="00F90B4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etode</w:t>
      </w:r>
      <w:proofErr w:type="spellEnd"/>
      <w:r w:rsidR="00EA75C2" w:rsidRPr="00F90B4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de </w:t>
      </w:r>
      <w:proofErr w:type="spellStart"/>
      <w:r w:rsidR="00EA75C2" w:rsidRPr="00F90B4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investigatie</w:t>
      </w:r>
      <w:proofErr w:type="spellEnd"/>
      <w:r w:rsidR="00EA75C2" w:rsidRPr="00F90B4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proofErr w:type="spellStart"/>
      <w:r w:rsidR="00EA75C2" w:rsidRPr="00F90B40">
        <w:rPr>
          <w:sz w:val="24"/>
          <w:szCs w:val="24"/>
          <w:lang w:val="en-US" w:eastAsia="ro-RO"/>
        </w:rPr>
        <w:t>paraclinică</w:t>
      </w:r>
      <w:proofErr w:type="spellEnd"/>
      <w:r w:rsidR="00EA75C2" w:rsidRPr="00F90B40">
        <w:rPr>
          <w:sz w:val="24"/>
          <w:szCs w:val="24"/>
          <w:lang w:val="en-US" w:eastAsia="ro-RO"/>
        </w:rPr>
        <w:t xml:space="preserve"> a </w:t>
      </w:r>
      <w:proofErr w:type="spellStart"/>
      <w:r w:rsidR="00EA75C2" w:rsidRPr="00F90B40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pacient</w:t>
      </w:r>
      <w:r w:rsidR="00EA75C2" w:rsidRPr="00F90B40">
        <w:rPr>
          <w:sz w:val="24"/>
          <w:szCs w:val="24"/>
          <w:lang w:val="en-US" w:eastAsia="ro-RO"/>
        </w:rPr>
        <w:t>ului</w:t>
      </w:r>
      <w:proofErr w:type="spellEnd"/>
      <w:r w:rsidR="006F120E" w:rsidRPr="00F90B40">
        <w:rPr>
          <w:sz w:val="24"/>
          <w:szCs w:val="24"/>
          <w:lang w:val="en-US" w:eastAsia="ro-RO"/>
        </w:rPr>
        <w:t xml:space="preserve"> </w:t>
      </w:r>
      <w:r w:rsidRPr="00F90B40">
        <w:rPr>
          <w:sz w:val="24"/>
          <w:szCs w:val="24"/>
          <w:lang w:val="en-US" w:eastAsia="ro-RO"/>
        </w:rPr>
        <w:t xml:space="preserve"> cu </w:t>
      </w:r>
      <w:proofErr w:type="spellStart"/>
      <w:r w:rsidRPr="00F90B40">
        <w:rPr>
          <w:sz w:val="24"/>
          <w:szCs w:val="24"/>
          <w:lang w:val="en-US" w:eastAsia="ro-RO"/>
        </w:rPr>
        <w:t>patologii</w:t>
      </w:r>
      <w:proofErr w:type="spellEnd"/>
      <w:r w:rsidRPr="00F90B40">
        <w:rPr>
          <w:sz w:val="24"/>
          <w:szCs w:val="24"/>
          <w:lang w:val="en-US" w:eastAsia="ro-RO"/>
        </w:rPr>
        <w:t xml:space="preserve"> ale </w:t>
      </w:r>
      <w:proofErr w:type="spellStart"/>
      <w:r w:rsidRPr="00F90B40">
        <w:rPr>
          <w:sz w:val="24"/>
          <w:szCs w:val="24"/>
          <w:lang w:val="en-US" w:eastAsia="ro-RO"/>
        </w:rPr>
        <w:t>sistemului</w:t>
      </w:r>
      <w:proofErr w:type="spellEnd"/>
      <w:r w:rsidRPr="00F90B40">
        <w:rPr>
          <w:sz w:val="24"/>
          <w:szCs w:val="24"/>
          <w:lang w:val="en-US" w:eastAsia="ro-RO"/>
        </w:rPr>
        <w:t xml:space="preserve"> </w:t>
      </w:r>
      <w:proofErr w:type="spellStart"/>
      <w:r w:rsidRPr="00F90B40">
        <w:rPr>
          <w:sz w:val="24"/>
          <w:szCs w:val="24"/>
          <w:lang w:val="en-US" w:eastAsia="ro-RO"/>
        </w:rPr>
        <w:t>pulmonar</w:t>
      </w:r>
      <w:proofErr w:type="spellEnd"/>
    </w:p>
    <w:p w:rsidR="00D90F41" w:rsidRPr="00F90B40" w:rsidRDefault="0072144D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07.09 </w:t>
      </w:r>
      <w:r w:rsidR="006840AF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Infecția </w:t>
      </w:r>
      <w:r w:rsidR="006840AF" w:rsidRPr="00F90B40"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  <w:t xml:space="preserve">coronavirus de tip </w:t>
      </w:r>
      <w:proofErr w:type="spellStart"/>
      <w:r w:rsidR="006840AF" w:rsidRPr="00F90B40"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  <w:t>nou</w:t>
      </w:r>
      <w:proofErr w:type="spellEnd"/>
      <w:r w:rsidR="006840AF" w:rsidRPr="00F90B40"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  <w:t xml:space="preserve">, </w:t>
      </w:r>
      <w:proofErr w:type="spellStart"/>
      <w:r w:rsidR="006840AF" w:rsidRPr="00F90B40"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  <w:t>sau</w:t>
      </w:r>
      <w:proofErr w:type="spellEnd"/>
      <w:r w:rsidR="006840AF" w:rsidRPr="00F90B40">
        <w:rPr>
          <w:rFonts w:ascii="Times New Roman" w:eastAsia="Times New Roman" w:hAnsi="Times New Roman" w:cs="Times New Roman"/>
          <w:bCs/>
          <w:sz w:val="24"/>
          <w:szCs w:val="24"/>
          <w:lang w:val="en-US" w:eastAsia="ro-RO"/>
        </w:rPr>
        <w:t xml:space="preserve"> </w:t>
      </w:r>
      <w:r w:rsidR="006840AF" w:rsidRPr="00F90B4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SARS-CoV-2</w:t>
      </w:r>
      <w:r w:rsidR="00D90F41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. Definiţie, formele clinice, diagnostic clinic, paraclinic şi dife</w:t>
      </w:r>
      <w:r w:rsidR="002F3ED4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renţial. </w:t>
      </w:r>
      <w:r w:rsidR="00D90F41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Profilaxia.</w:t>
      </w:r>
    </w:p>
    <w:p w:rsidR="006840AF" w:rsidRPr="00F90B40" w:rsidRDefault="0072144D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hAnsi="Times New Roman" w:cs="Times New Roman"/>
          <w:bCs/>
          <w:sz w:val="24"/>
          <w:szCs w:val="24"/>
        </w:rPr>
        <w:t xml:space="preserve">07.09 </w:t>
      </w:r>
      <w:r w:rsidR="001261D7" w:rsidRPr="00F90B40">
        <w:rPr>
          <w:rFonts w:ascii="Times New Roman" w:hAnsi="Times New Roman" w:cs="Times New Roman"/>
          <w:bCs/>
          <w:sz w:val="24"/>
          <w:szCs w:val="24"/>
        </w:rPr>
        <w:t>Asigurări obligatorii de asistență medicală în RM</w:t>
      </w:r>
      <w:r w:rsidR="002F3ED4" w:rsidRPr="00F90B40">
        <w:rPr>
          <w:rFonts w:ascii="Times New Roman" w:hAnsi="Times New Roman" w:cs="Times New Roman"/>
          <w:bCs/>
          <w:sz w:val="24"/>
          <w:szCs w:val="24"/>
        </w:rPr>
        <w:t>. Importanța cunoașterii rolului AOAM pentru sistemu</w:t>
      </w:r>
      <w:r w:rsidR="00D65F6E" w:rsidRPr="00F90B40">
        <w:rPr>
          <w:rFonts w:ascii="Times New Roman" w:hAnsi="Times New Roman" w:cs="Times New Roman"/>
          <w:bCs/>
          <w:sz w:val="24"/>
          <w:szCs w:val="24"/>
        </w:rPr>
        <w:t>l</w:t>
      </w:r>
      <w:r w:rsidR="002F3ED4" w:rsidRPr="00F90B40">
        <w:rPr>
          <w:rFonts w:ascii="Times New Roman" w:hAnsi="Times New Roman" w:cs="Times New Roman"/>
          <w:bCs/>
          <w:sz w:val="24"/>
          <w:szCs w:val="24"/>
        </w:rPr>
        <w:t xml:space="preserve"> de sănătate </w:t>
      </w:r>
      <w:r w:rsidR="00D65F6E" w:rsidRPr="00F90B40">
        <w:rPr>
          <w:rFonts w:ascii="Times New Roman" w:hAnsi="Times New Roman" w:cs="Times New Roman"/>
          <w:bCs/>
          <w:sz w:val="24"/>
          <w:szCs w:val="24"/>
        </w:rPr>
        <w:t>al RM</w:t>
      </w:r>
    </w:p>
    <w:p w:rsidR="001632A5" w:rsidRPr="00F90B40" w:rsidRDefault="0095355B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28.09.24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Pneumoniile. Etiologie. Clasificare. Particularităţile diagnosticului clinic şi paraclinic al pneumoniilor. Complicaţii. Etape și principii de </w:t>
      </w:r>
      <w:r w:rsidR="00D65F6E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diagnostic paraclinic.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Profilaxia </w:t>
      </w:r>
    </w:p>
    <w:p w:rsidR="001632A5" w:rsidRPr="00F90B40" w:rsidRDefault="0095355B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28.09.24 </w:t>
      </w:r>
      <w:proofErr w:type="spellStart"/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Bronşitele</w:t>
      </w:r>
      <w:proofErr w:type="spellEnd"/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acute. Cauze. Particularităţi clinice. Diagnostic pozitiv şi diferenţial. Complicaţii. Profilaxie. Planul de investigații paraclinice și instrumentale. Etape și principii de tratament. Profilaxia.</w:t>
      </w:r>
    </w:p>
    <w:p w:rsidR="001632A5" w:rsidRPr="00F90B40" w:rsidRDefault="0095355B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28.09.24 </w:t>
      </w:r>
      <w:proofErr w:type="spellStart"/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Bronhopneumopatia</w:t>
      </w:r>
      <w:proofErr w:type="spellEnd"/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obstructivă cronică (BPOC). Def</w:t>
      </w:r>
      <w:r w:rsidR="00D65F6E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iniţie. Etiologie.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Diagnostic clinic precoce şi diferenţial. Complicaţii. Planul de investigați</w:t>
      </w:r>
      <w:r w:rsidR="00D65F6E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 paraclinice și instrumentale.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Profilaxia.</w:t>
      </w:r>
    </w:p>
    <w:p w:rsidR="001632A5" w:rsidRPr="00F90B40" w:rsidRDefault="0095355B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21.09.24 21.09.24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Astmul bronşic. Definiţie. Etiopatogenie. Factori declanşatori</w:t>
      </w:r>
      <w:r w:rsidR="00D65F6E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. Clasificarea astmului bronşic.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Tabloul clinic. Examinări paraclinice. Di</w:t>
      </w:r>
      <w:r w:rsidR="00D65F6E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agnostic diferenţial.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Profilaxia.</w:t>
      </w:r>
    </w:p>
    <w:p w:rsidR="001632A5" w:rsidRPr="00F90B40" w:rsidRDefault="0095355B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21.09.24 </w:t>
      </w:r>
      <w:proofErr w:type="spellStart"/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Bronşita</w:t>
      </w:r>
      <w:proofErr w:type="spellEnd"/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astmatică și </w:t>
      </w:r>
      <w:proofErr w:type="spellStart"/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polinozele</w:t>
      </w:r>
      <w:proofErr w:type="spellEnd"/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respiratorii. E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tiopatogenie. Factori declanşatori. Tabloul clinic. Examinări para</w:t>
      </w:r>
      <w:r w:rsidR="00D65F6E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clinice.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Profilaxia.</w:t>
      </w:r>
    </w:p>
    <w:p w:rsidR="00FB449F" w:rsidRPr="00F90B40" w:rsidRDefault="0072144D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14.09. 1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Tuberculoza - problemă </w:t>
      </w:r>
      <w:proofErr w:type="spellStart"/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medico</w:t>
      </w:r>
      <w:proofErr w:type="spellEnd"/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-socială. Grupurile de risc. Diagnosticul tuberculozei. Planul de investigații paraclinice și instrumentale. </w:t>
      </w:r>
    </w:p>
    <w:p w:rsidR="001632A5" w:rsidRPr="00F90B40" w:rsidRDefault="0072144D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14.09 </w:t>
      </w:r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rincipii de tratament</w:t>
      </w:r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supravegheat al tuberculozei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. Profilaxia.</w:t>
      </w:r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Combaterea tuberculozei – problemă medico-socială stringentă. Metodele de investigare şi diagnosticare a tuberculozei. Profilaxia.</w:t>
      </w:r>
    </w:p>
    <w:p w:rsidR="001632A5" w:rsidRPr="00F90B40" w:rsidRDefault="0072144D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sz w:val="28"/>
          <w:szCs w:val="20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14.09.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Căile de depistare a tuberculozei. Grupele de risc. Măştile tuberculozei.</w:t>
      </w:r>
      <w:r w:rsidR="001632A5" w:rsidRPr="00F90B40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 xml:space="preserve">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Profilaxia.</w:t>
      </w:r>
    </w:p>
    <w:p w:rsidR="001632A5" w:rsidRPr="00F90B40" w:rsidRDefault="0072144D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19.10.24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Cardiopatia</w:t>
      </w:r>
      <w:r w:rsidR="00D65F6E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ischemică. Cauze.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Angina pectorală stabilă: clasificare, diagnostic clinic, paraclinic şi diferenţial. Principii de tratament. Profilaxia.</w:t>
      </w:r>
    </w:p>
    <w:p w:rsidR="001632A5" w:rsidRPr="00F90B40" w:rsidRDefault="0072144D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19.10.24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Boala ischemică a cordului.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Infarctul miocardic acut: cauze, tabloul clinic, explorări paraclinice. Complicaţiile precoce şi tardive ale infarctului miocardic. Diagnostic difer</w:t>
      </w:r>
      <w:r w:rsidR="00D65F6E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enţial. Principii de investigație paraclinica.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Profilaxia.</w:t>
      </w:r>
    </w:p>
    <w:p w:rsidR="001632A5" w:rsidRPr="00F90B40" w:rsidRDefault="00C40D98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05.10.24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Hipertensiunea arterială </w:t>
      </w:r>
      <w:proofErr w:type="spellStart"/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esenţială</w:t>
      </w:r>
      <w:proofErr w:type="spellEnd"/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. Definiţie. Etiologie. Patogenie. Tablou clinic. Explorări paraclinice. Diagnosticul pozitiv şi diferenţial.</w:t>
      </w:r>
      <w:r w:rsidR="00D65F6E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Evoluţie. Complic</w:t>
      </w:r>
      <w:r w:rsidR="00E55D61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aţii.Profilaxia. </w:t>
      </w:r>
    </w:p>
    <w:p w:rsidR="001632A5" w:rsidRPr="00F90B40" w:rsidRDefault="0072144D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06.12.24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Urgențele hipertensive.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Particularități de investigații paraclinice. </w:t>
      </w:r>
      <w:r w:rsidR="00E55D61" w:rsidRPr="00F90B4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Principiile de tratament.</w:t>
      </w:r>
      <w:r w:rsidR="00E55D61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</w:p>
    <w:p w:rsidR="001632A5" w:rsidRPr="00F90B40" w:rsidRDefault="00C40D98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05.10.24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Hipotensiunea arterială.</w:t>
      </w:r>
      <w:r w:rsidR="001632A5" w:rsidRPr="00F90B40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Definiţie. Etiologie. Patogenie. Tablou clinic. Explorări paraclinice. </w:t>
      </w:r>
    </w:p>
    <w:p w:rsidR="001632A5" w:rsidRPr="00F90B40" w:rsidRDefault="0072144D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val="ro-MD" w:eastAsia="ru-RU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26.10.24 </w:t>
      </w:r>
      <w:proofErr w:type="spellStart"/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Insuficienţa</w:t>
      </w:r>
      <w:proofErr w:type="spellEnd"/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cardiacă acută şi cronică. Definiţie. Cauze. Clasificare. Manifestări clinice. Algoritm de diagnostic. Particularități de investigații clinice și paraclinice. Profilaxia.</w:t>
      </w:r>
    </w:p>
    <w:p w:rsidR="00074ECC" w:rsidRPr="00F90B40" w:rsidRDefault="0095355B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iCs/>
          <w:spacing w:val="-4"/>
          <w:sz w:val="24"/>
          <w:szCs w:val="24"/>
          <w:lang w:val="ro-MD" w:eastAsia="ru-RU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lastRenderedPageBreak/>
        <w:t xml:space="preserve"> 02.11.24 </w:t>
      </w:r>
      <w:r w:rsidR="00074ECC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Aparatul digestiv. Generalități. Metode de examinare a pacientului cu patologii digestive</w:t>
      </w:r>
    </w:p>
    <w:p w:rsidR="001632A5" w:rsidRPr="00F90B40" w:rsidRDefault="0095355B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02.11.24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Patologia esofagului: refluxul </w:t>
      </w:r>
      <w:proofErr w:type="spellStart"/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gastroesofagian</w:t>
      </w:r>
      <w:proofErr w:type="spellEnd"/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, Diagnostic clinic, paraclinic şi </w:t>
      </w:r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diferențiat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. Principii de tratament. Profilaxia.</w:t>
      </w:r>
    </w:p>
    <w:p w:rsidR="001632A5" w:rsidRPr="00F90B40" w:rsidRDefault="0095355B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02.11.24 </w:t>
      </w:r>
      <w:r w:rsidR="001632A5" w:rsidRPr="00F90B40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Gastritele acute și cornice.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Tablou clinic. Explorări paraclinice. Diagnostic diferenţial. Complicaţii. Profilaxia.</w:t>
      </w:r>
    </w:p>
    <w:p w:rsidR="001632A5" w:rsidRPr="00F90B40" w:rsidRDefault="0095355B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02.11.24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Ulcerul gastric şi duodenal. Etiopatogenie. Tabloul clinic. Explorări paraclinice și instrumentale. Complicaţii. Profilaxia.</w:t>
      </w:r>
    </w:p>
    <w:p w:rsidR="001632A5" w:rsidRPr="00F90B40" w:rsidRDefault="00C40D98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09.11.24 </w:t>
      </w:r>
      <w:proofErr w:type="spellStart"/>
      <w:r w:rsidR="001632A5" w:rsidRPr="00F90B40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Colicistita</w:t>
      </w:r>
      <w:proofErr w:type="spellEnd"/>
      <w:r w:rsidR="001632A5" w:rsidRPr="00F90B40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 cronică </w:t>
      </w:r>
      <w:proofErr w:type="spellStart"/>
      <w:r w:rsidR="001632A5" w:rsidRPr="00F90B40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nelitiazică</w:t>
      </w:r>
      <w:proofErr w:type="spellEnd"/>
      <w:r w:rsidR="001632A5" w:rsidRPr="00F90B40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.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Etiopatogenie. Tabloul clinic. Explorări paraclinice. Diagnostic diferenţial. Complicaţii. Profilaxia.</w:t>
      </w:r>
    </w:p>
    <w:p w:rsidR="00E55D61" w:rsidRPr="00F90B40" w:rsidRDefault="001632A5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Pancreatitele cron</w:t>
      </w:r>
      <w:r w:rsidR="00E55D61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ice. Etiopatogenie. </w:t>
      </w: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Diagnostic clinic, paraclinic şi diferenţial. Complicaţii. Principii de investigații clinice și paraclinice. </w:t>
      </w:r>
    </w:p>
    <w:p w:rsidR="001632A5" w:rsidRPr="00F90B40" w:rsidRDefault="00C40D98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 xml:space="preserve">09.11.24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Hepatitele </w:t>
      </w:r>
      <w:r w:rsidR="00204553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acute și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cronice</w:t>
      </w:r>
      <w:r w:rsidR="00204553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de etiologie nevirală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. Definiţie. Etiopatogenie. Clasificare. Tabloul clinic. Examinări paraclinice. Complicaţii. Profilaxia. </w:t>
      </w:r>
    </w:p>
    <w:p w:rsidR="001632A5" w:rsidRPr="00F90B40" w:rsidRDefault="00C40D98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09.11.24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Hepatitele </w:t>
      </w:r>
      <w:r w:rsidR="00CF645A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cronice </w:t>
      </w:r>
      <w:r w:rsidR="00E55D61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virale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Epidemiologia. Tabloul clinic. Diagnosticul pr</w:t>
      </w:r>
      <w:r w:rsidR="00CF645A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ecoce. Diagnosticul diferenţiat. </w:t>
      </w:r>
      <w:proofErr w:type="spellStart"/>
      <w:r w:rsidR="00204553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Pro</w:t>
      </w:r>
      <w:r w:rsidR="00CF645A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t</w:t>
      </w:r>
      <w:r w:rsidR="00204553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filaxia</w:t>
      </w:r>
      <w:proofErr w:type="spellEnd"/>
      <w:r w:rsidR="00204553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specifică. </w:t>
      </w:r>
      <w:bookmarkStart w:id="0" w:name="_GoBack"/>
      <w:bookmarkEnd w:id="0"/>
    </w:p>
    <w:p w:rsidR="00204553" w:rsidRPr="00F90B40" w:rsidRDefault="00C40D98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10.09.24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Cirozele hepatice. Etiopatogenie. Clasificare. Particularităţile manifestărilor clinice şi ale evoluţiei în funcţie de forma </w:t>
      </w:r>
      <w:r w:rsidR="00204553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clinică.Principiile de investigații paraclinice.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Complicaţii. </w:t>
      </w:r>
    </w:p>
    <w:p w:rsidR="001632A5" w:rsidRPr="00F90B40" w:rsidRDefault="00C40D98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16.11.24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Pielonefritele. Definiţie. Etiopatogenie. Tablou</w:t>
      </w:r>
      <w:r w:rsidR="00204553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l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clinic. Exa</w:t>
      </w:r>
      <w:r w:rsidR="00204553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minări paraclinice.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</w:t>
      </w:r>
      <w:r w:rsidR="001632A5" w:rsidRPr="00F90B40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Educație pentru sănătate </w:t>
      </w:r>
      <w:r w:rsidR="001632A5" w:rsidRPr="00F90B40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în boli reno-urinare.</w:t>
      </w:r>
    </w:p>
    <w:p w:rsidR="001632A5" w:rsidRPr="00F90B40" w:rsidRDefault="00C40D98" w:rsidP="0021169E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16.11.24.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Glomerulonefritele. Definiţie. Etiopatogenie. Tablou clinic. Examinări paraclinice și instru</w:t>
      </w:r>
      <w:r w:rsidR="00204553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mentale.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Progno</w:t>
      </w:r>
      <w:r w:rsidR="00204553" w:rsidRPr="00F90B40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sticul. </w:t>
      </w:r>
      <w:r w:rsidR="001632A5" w:rsidRPr="00F90B40">
        <w:rPr>
          <w:rFonts w:ascii="Times New Roman" w:eastAsia="Times New Roman" w:hAnsi="Times New Roman" w:cs="Times New Roman"/>
          <w:iCs/>
          <w:sz w:val="24"/>
          <w:szCs w:val="24"/>
          <w:lang w:val="ro-MD" w:eastAsia="ru-RU"/>
        </w:rPr>
        <w:t>Profilaxia.</w:t>
      </w:r>
    </w:p>
    <w:p w:rsidR="001632A5" w:rsidRPr="00F90B40" w:rsidRDefault="00C40D98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 xml:space="preserve">23.11.24 </w:t>
      </w:r>
      <w:r w:rsidR="001632A5" w:rsidRPr="00F90B40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 xml:space="preserve">Anemia </w:t>
      </w:r>
      <w:proofErr w:type="spellStart"/>
      <w:r w:rsidR="001632A5" w:rsidRPr="00F90B40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>fierodeficitară</w:t>
      </w:r>
      <w:proofErr w:type="spellEnd"/>
      <w:r w:rsidR="001632A5" w:rsidRPr="00F90B40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>. Cauzele frecvente. Factori de risc. Clasificarea. Manifestări clinice. Planul de Investigaţii paraclinice și instrumentale. Profilaxia.</w:t>
      </w:r>
    </w:p>
    <w:p w:rsidR="001632A5" w:rsidRPr="00F90B40" w:rsidRDefault="00C40D98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</w:pPr>
      <w:r w:rsidRPr="00F90B40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 xml:space="preserve">23.11.24. </w:t>
      </w:r>
      <w:r w:rsidR="001632A5" w:rsidRPr="00F90B40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>Anemia prin deficitul vitaminei B</w:t>
      </w:r>
      <w:r w:rsidR="001632A5" w:rsidRPr="00F90B40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val="ro-MD" w:eastAsia="ro-RO"/>
        </w:rPr>
        <w:t>12.</w:t>
      </w:r>
      <w:r w:rsidR="001632A5" w:rsidRPr="00F90B40">
        <w:rPr>
          <w:rFonts w:ascii="Times New Roman" w:eastAsia="Times New Roman" w:hAnsi="Times New Roman" w:cs="Times New Roman"/>
          <w:bCs/>
          <w:sz w:val="24"/>
          <w:szCs w:val="24"/>
          <w:lang w:val="ro-MD" w:eastAsia="ro-RO"/>
        </w:rPr>
        <w:t xml:space="preserve"> Anemia prin deficitul acidului folic. Cauzele frecvente. Factori de risc. Clasificarea. Manifestări clinice. Planul de Investigaţii paraclinice și instrumentale. Profilaxia.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90B40" w:rsidRPr="00F90B40" w:rsidTr="00B22627">
        <w:trPr>
          <w:trHeight w:val="1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632A5" w:rsidRPr="00F90B40" w:rsidRDefault="00C40D98" w:rsidP="0021169E">
            <w:pPr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90B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D" w:eastAsia="ro-RO"/>
              </w:rPr>
              <w:t xml:space="preserve">23.11.24 </w:t>
            </w:r>
            <w:r w:rsidR="001632A5" w:rsidRPr="00F90B4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Diabetul zaharat</w:t>
            </w:r>
            <w:r w:rsidR="006F120E" w:rsidRPr="00F90B4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 tip I</w:t>
            </w:r>
            <w:r w:rsidR="001632A5" w:rsidRPr="00F90B4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. Definiţie. Etiologie. Clasificare. Diagnostic clinic şi diferenţial. Complicaţii. Planul de investigații clinice, paraclinice și instrumentale. Profilaxia.</w:t>
            </w:r>
          </w:p>
          <w:p w:rsidR="006F120E" w:rsidRPr="00F90B40" w:rsidRDefault="00C40D98" w:rsidP="0021169E">
            <w:pPr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90B4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23.09.24 </w:t>
            </w:r>
            <w:r w:rsidR="006F120E" w:rsidRPr="00F90B4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Diabetul zaharat tip II. </w:t>
            </w:r>
            <w:proofErr w:type="spellStart"/>
            <w:r w:rsidR="006F120E" w:rsidRPr="00F90B4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Definiţie</w:t>
            </w:r>
            <w:proofErr w:type="spellEnd"/>
            <w:r w:rsidR="006F120E" w:rsidRPr="00F90B4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. Etiologie. Clasificare. Diagnostic clinic şi </w:t>
            </w:r>
            <w:proofErr w:type="spellStart"/>
            <w:r w:rsidR="006F120E" w:rsidRPr="00F90B4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diferenţial</w:t>
            </w:r>
            <w:proofErr w:type="spellEnd"/>
            <w:r w:rsidR="006F120E" w:rsidRPr="00F90B4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. </w:t>
            </w:r>
            <w:proofErr w:type="spellStart"/>
            <w:r w:rsidR="006F120E" w:rsidRPr="00F90B4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Complicaţii</w:t>
            </w:r>
            <w:proofErr w:type="spellEnd"/>
            <w:r w:rsidR="006F120E" w:rsidRPr="00F90B4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. Planul de investigații clinice, paraclinice și instrumentale. Profilaxia.</w:t>
            </w:r>
          </w:p>
          <w:p w:rsidR="001632A5" w:rsidRPr="00F90B40" w:rsidRDefault="00C40D98" w:rsidP="0021169E">
            <w:pPr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90B4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23.11.24 </w:t>
            </w:r>
            <w:r w:rsidR="001632A5" w:rsidRPr="00F90B4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Diabetul insipid. Definiţie. Etiologie. Diagnostic clinic şi diferenţial. Complicaţii. Planul de investigații clinice și paracl</w:t>
            </w:r>
            <w:r w:rsidR="00DB70B2" w:rsidRPr="00F90B4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inice. </w:t>
            </w:r>
            <w:r w:rsidR="001632A5" w:rsidRPr="00F90B4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>Profilaxia.</w:t>
            </w:r>
          </w:p>
          <w:p w:rsidR="001632A5" w:rsidRPr="00F90B40" w:rsidRDefault="00C40D98" w:rsidP="0021169E">
            <w:pPr>
              <w:numPr>
                <w:ilvl w:val="0"/>
                <w:numId w:val="10"/>
              </w:numPr>
              <w:tabs>
                <w:tab w:val="left" w:pos="567"/>
              </w:tabs>
              <w:spacing w:after="0" w:line="240" w:lineRule="auto"/>
              <w:ind w:left="567" w:hanging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</w:pPr>
            <w:r w:rsidRPr="00F90B4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23.11.24 </w:t>
            </w:r>
            <w:r w:rsidR="001632A5" w:rsidRPr="00F90B4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o-RO"/>
              </w:rPr>
              <w:t xml:space="preserve">Obezitatea. Definiţie. Etiologie. Forme clinice. Diagnostic clinic şi diferenţial. Complicaţii. </w:t>
            </w:r>
          </w:p>
        </w:tc>
      </w:tr>
    </w:tbl>
    <w:p w:rsidR="001632A5" w:rsidRPr="00F90B40" w:rsidRDefault="00C40D98" w:rsidP="0021169E">
      <w:pPr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23.11.24 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Alergiile. Cauzele alergiilor alimentare și </w:t>
      </w:r>
      <w:r w:rsidR="004F6BCE" w:rsidRPr="00F90B4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medicamentoase. Semne clinice: U</w:t>
      </w:r>
      <w:r w:rsidR="001632A5" w:rsidRPr="00F90B4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rticaria acută, dermatita toxico-alergică, semne respiratorii și gastrointestinale. Profilaxia.</w:t>
      </w:r>
    </w:p>
    <w:p w:rsidR="00BC2E86" w:rsidRPr="00F90B40" w:rsidRDefault="009C7857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30.11.24 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Antisepsia şi asepsia. Antisepsia mecanică, fizică, chimică, biologică şi mixtă. Infecţia nozocomială. Profilaxia infecţiilor nozocomiale.  </w:t>
      </w:r>
    </w:p>
    <w:p w:rsidR="00BC2E86" w:rsidRPr="00F90B40" w:rsidRDefault="009C7857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30.11.24 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Procesele purulente acute ale dermei şi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ţesutului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adipos: furuncul,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carbuncul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, abces,. Principii de tratament.</w:t>
      </w:r>
    </w:p>
    <w:p w:rsidR="0021169E" w:rsidRPr="00F90B40" w:rsidRDefault="009C7857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30.11.24 </w:t>
      </w:r>
      <w:r w:rsidR="0021169E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Procesele purulente acute ale dermei şi țesutului adipos:  panariciu, flegmon, hidrosadenita. Principii de tratament.</w:t>
      </w:r>
    </w:p>
    <w:p w:rsidR="00BC2E86" w:rsidRPr="00F90B40" w:rsidRDefault="0095355B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right="-285" w:hanging="567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28.09.24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Pneumotoraxul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Etiopatogenie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Clasificare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Diagnosticul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şi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diferenţial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</w:t>
      </w:r>
      <w:proofErr w:type="spellStart"/>
      <w:r w:rsidR="004F6BC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Principii</w:t>
      </w:r>
      <w:proofErr w:type="spellEnd"/>
      <w:r w:rsidR="004F6BC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4F6BC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ratament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EB59AB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– </w:t>
      </w:r>
    </w:p>
    <w:p w:rsidR="00BC2E86" w:rsidRPr="00F90B40" w:rsidRDefault="0095355B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right="-285" w:hanging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14.12.24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Hemotoraxul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Etiopatogenie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Clasificare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Tabloul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clinic.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Diagnosticul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şi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diferenţial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4F6BC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Planul</w:t>
      </w:r>
      <w:proofErr w:type="spellEnd"/>
      <w:r w:rsidR="004F6BC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4F6BC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investigații</w:t>
      </w:r>
      <w:proofErr w:type="spellEnd"/>
      <w:r w:rsidR="004F6BC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4F6BC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paraclinice</w:t>
      </w:r>
      <w:proofErr w:type="spellEnd"/>
      <w:r w:rsidR="004F6BC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4F6BC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Principii</w:t>
      </w:r>
      <w:proofErr w:type="spellEnd"/>
      <w:r w:rsidR="004F6BC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4F6BC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ratamentul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chirurgical. </w:t>
      </w:r>
    </w:p>
    <w:p w:rsidR="006F120E" w:rsidRPr="00F90B40" w:rsidRDefault="009C7857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10.09.24 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Litiaza biliară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: f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orme clinice, diagnostic. Colica biliară. Complicaţiile colelitiazei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. Principiile </w:t>
      </w:r>
      <w:r w:rsidR="00F82E2B" w:rsidRPr="00F90B40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de investigații paraclinice și instrumentale. T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ratamentului conservator şi chirurgical. </w:t>
      </w:r>
    </w:p>
    <w:p w:rsidR="00BC2E86" w:rsidRPr="00F90B40" w:rsidRDefault="009C7857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90B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14.12.24 </w:t>
      </w:r>
      <w:proofErr w:type="spellStart"/>
      <w:r w:rsidR="00BC2E86" w:rsidRPr="00F90B40">
        <w:rPr>
          <w:rFonts w:ascii="Times New Roman" w:hAnsi="Times New Roman" w:cs="Times New Roman"/>
          <w:sz w:val="24"/>
          <w:szCs w:val="24"/>
          <w:lang w:val="en-US" w:eastAsia="ru-RU"/>
        </w:rPr>
        <w:t>Hemoragiile</w:t>
      </w:r>
      <w:proofErr w:type="spellEnd"/>
      <w:r w:rsidR="00BC2E86" w:rsidRPr="00F90B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acute </w:t>
      </w:r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din </w:t>
      </w:r>
      <w:proofErr w:type="spellStart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>plagi</w:t>
      </w:r>
      <w:proofErr w:type="spellEnd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: </w:t>
      </w:r>
      <w:r w:rsidR="006F120E" w:rsidRPr="00F90B40">
        <w:rPr>
          <w:rFonts w:ascii="Times New Roman" w:eastAsia="+mn-ea" w:hAnsi="Times New Roman" w:cs="Times New Roman"/>
          <w:kern w:val="24"/>
          <w:sz w:val="24"/>
          <w:szCs w:val="24"/>
        </w:rPr>
        <w:t>t</w:t>
      </w:r>
      <w:r w:rsidR="00073046" w:rsidRPr="00F90B40">
        <w:rPr>
          <w:rFonts w:ascii="Times New Roman" w:eastAsia="+mn-ea" w:hAnsi="Times New Roman" w:cs="Times New Roman"/>
          <w:kern w:val="24"/>
          <w:sz w:val="24"/>
          <w:szCs w:val="24"/>
        </w:rPr>
        <w:t>ăiere</w:t>
      </w:r>
      <w:r w:rsidR="0021169E" w:rsidRPr="00F90B40">
        <w:rPr>
          <w:rFonts w:ascii="Times New Roman" w:eastAsia="+mn-ea" w:hAnsi="Times New Roman" w:cs="Times New Roman"/>
          <w:kern w:val="24"/>
          <w:sz w:val="24"/>
          <w:szCs w:val="24"/>
        </w:rPr>
        <w:t xml:space="preserve">, </w:t>
      </w:r>
      <w:proofErr w:type="spellStart"/>
      <w:r w:rsidR="006F120E" w:rsidRPr="00F90B40">
        <w:rPr>
          <w:rFonts w:ascii="Times New Roman" w:eastAsia="+mn-ea" w:hAnsi="Times New Roman" w:cs="Times New Roman"/>
          <w:kern w:val="24"/>
          <w:sz w:val="24"/>
          <w:szCs w:val="24"/>
        </w:rPr>
        <w:t>î</w:t>
      </w:r>
      <w:r w:rsidR="00073046" w:rsidRPr="00F90B40">
        <w:rPr>
          <w:rFonts w:ascii="Times New Roman" w:eastAsia="+mn-ea" w:hAnsi="Times New Roman" w:cs="Times New Roman"/>
          <w:kern w:val="24"/>
          <w:sz w:val="24"/>
          <w:szCs w:val="24"/>
        </w:rPr>
        <w:t>ţepare</w:t>
      </w:r>
      <w:proofErr w:type="spellEnd"/>
      <w:r w:rsidR="006F120E" w:rsidRPr="00F90B40">
        <w:rPr>
          <w:rFonts w:ascii="Times New Roman" w:eastAsia="+mn-ea" w:hAnsi="Times New Roman" w:cs="Times New Roman"/>
          <w:kern w:val="24"/>
          <w:sz w:val="24"/>
          <w:szCs w:val="24"/>
        </w:rPr>
        <w:t>, c</w:t>
      </w:r>
      <w:r w:rsidR="00073046" w:rsidRPr="00F90B40">
        <w:rPr>
          <w:rFonts w:ascii="Times New Roman" w:eastAsia="+mn-ea" w:hAnsi="Times New Roman" w:cs="Times New Roman"/>
          <w:kern w:val="24"/>
          <w:sz w:val="24"/>
          <w:szCs w:val="24"/>
        </w:rPr>
        <w:t>ontuzie</w:t>
      </w:r>
      <w:r w:rsidR="006F120E" w:rsidRPr="00F90B40">
        <w:rPr>
          <w:rFonts w:ascii="Times New Roman" w:eastAsia="+mn-ea" w:hAnsi="Times New Roman" w:cs="Times New Roman"/>
          <w:kern w:val="24"/>
          <w:sz w:val="24"/>
          <w:szCs w:val="24"/>
        </w:rPr>
        <w:t xml:space="preserve">, </w:t>
      </w:r>
      <w:proofErr w:type="spellStart"/>
      <w:r w:rsidR="006F120E" w:rsidRPr="00F90B40">
        <w:rPr>
          <w:rFonts w:ascii="Times New Roman" w:eastAsia="+mn-ea" w:hAnsi="Times New Roman" w:cs="Times New Roman"/>
          <w:kern w:val="24"/>
          <w:sz w:val="24"/>
          <w:szCs w:val="24"/>
        </w:rPr>
        <w:t>m</w:t>
      </w:r>
      <w:r w:rsidR="00073046" w:rsidRPr="00F90B40">
        <w:rPr>
          <w:rFonts w:ascii="Times New Roman" w:eastAsia="+mn-ea" w:hAnsi="Times New Roman" w:cs="Times New Roman"/>
          <w:kern w:val="24"/>
          <w:sz w:val="24"/>
          <w:szCs w:val="24"/>
        </w:rPr>
        <w:t>uşcătură</w:t>
      </w:r>
      <w:proofErr w:type="spellEnd"/>
      <w:r w:rsidR="006F120E" w:rsidRPr="00F90B40">
        <w:rPr>
          <w:rFonts w:ascii="Times New Roman" w:eastAsia="+mn-ea" w:hAnsi="Times New Roman" w:cs="Times New Roman"/>
          <w:kern w:val="24"/>
          <w:sz w:val="24"/>
          <w:szCs w:val="24"/>
        </w:rPr>
        <w:t>, p</w:t>
      </w:r>
      <w:r w:rsidR="00073046" w:rsidRPr="00F90B40">
        <w:rPr>
          <w:rFonts w:ascii="Times New Roman" w:eastAsia="+mn-ea" w:hAnsi="Times New Roman" w:cs="Times New Roman"/>
          <w:kern w:val="24"/>
          <w:sz w:val="24"/>
          <w:szCs w:val="24"/>
        </w:rPr>
        <w:t>rin armă de foc</w:t>
      </w:r>
      <w:r w:rsidR="006F120E" w:rsidRPr="00F90B40">
        <w:rPr>
          <w:rFonts w:ascii="Times New Roman" w:eastAsia="+mn-ea" w:hAnsi="Times New Roman" w:cs="Times New Roman"/>
          <w:kern w:val="24"/>
          <w:sz w:val="24"/>
          <w:szCs w:val="24"/>
        </w:rPr>
        <w:t xml:space="preserve">. </w:t>
      </w:r>
      <w:proofErr w:type="spellStart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>Etiopatogenie</w:t>
      </w:r>
      <w:proofErr w:type="spellEnd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>Clasificare</w:t>
      </w:r>
      <w:proofErr w:type="spellEnd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>Tabloul</w:t>
      </w:r>
      <w:proofErr w:type="spellEnd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clinic. -</w:t>
      </w:r>
      <w:proofErr w:type="spellStart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>Diagnosticul</w:t>
      </w:r>
      <w:proofErr w:type="spellEnd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>Tratamentul</w:t>
      </w:r>
      <w:proofErr w:type="spellEnd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>Metode</w:t>
      </w:r>
      <w:proofErr w:type="spellEnd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>hemostaza</w:t>
      </w:r>
      <w:proofErr w:type="spellEnd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F120E" w:rsidRPr="00F90B40">
        <w:rPr>
          <w:rFonts w:ascii="Times New Roman" w:hAnsi="Times New Roman" w:cs="Times New Roman"/>
          <w:sz w:val="24"/>
          <w:szCs w:val="24"/>
          <w:lang w:val="en-US" w:eastAsia="ru-RU"/>
        </w:rPr>
        <w:t>endoscopică</w:t>
      </w:r>
      <w:proofErr w:type="spellEnd"/>
      <w:r w:rsidR="00073046" w:rsidRPr="00F90B40">
        <w:rPr>
          <w:rFonts w:ascii="Times New Roman" w:eastAsia="+mn-ea" w:hAnsi="Times New Roman" w:cs="Times New Roman"/>
          <w:kern w:val="24"/>
          <w:sz w:val="24"/>
          <w:szCs w:val="24"/>
        </w:rPr>
        <w:t>,</w:t>
      </w:r>
      <w:r w:rsidR="0021169E" w:rsidRPr="00F90B40">
        <w:rPr>
          <w:rFonts w:ascii="Verdana" w:eastAsia="+mn-ea" w:hAnsi="Verdana" w:cs="+mn-cs"/>
          <w:kern w:val="24"/>
        </w:rPr>
        <w:t xml:space="preserve"> </w:t>
      </w:r>
    </w:p>
    <w:p w:rsidR="00117D72" w:rsidRPr="00F90B40" w:rsidRDefault="0095355B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right="-285" w:hanging="567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14.12.24 </w:t>
      </w:r>
      <w:r w:rsidR="00EB59AB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Hemoragia digestivă superioară. </w:t>
      </w:r>
      <w:proofErr w:type="spellStart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Hemoragia</w:t>
      </w:r>
      <w:proofErr w:type="spellEnd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digestiva</w:t>
      </w:r>
      <w:proofErr w:type="spellEnd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variciala</w:t>
      </w:r>
      <w:proofErr w:type="spellEnd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(HAV). </w:t>
      </w:r>
      <w:proofErr w:type="spellStart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Etiopatogenie</w:t>
      </w:r>
      <w:proofErr w:type="spellEnd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Tabloul</w:t>
      </w:r>
      <w:proofErr w:type="spellEnd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clinic. </w:t>
      </w:r>
      <w:proofErr w:type="spellStart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Diagnosticul</w:t>
      </w:r>
      <w:proofErr w:type="spellEnd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şi </w:t>
      </w:r>
      <w:proofErr w:type="spellStart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diferenţial</w:t>
      </w:r>
      <w:proofErr w:type="spellEnd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Tratamentul</w:t>
      </w:r>
      <w:proofErr w:type="spellEnd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conservativ</w:t>
      </w:r>
      <w:proofErr w:type="spellEnd"/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endoscopic, chirurgical.</w:t>
      </w:r>
      <w:r w:rsidR="00117D72" w:rsidRPr="00F90B40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 xml:space="preserve"> </w:t>
      </w:r>
    </w:p>
    <w:p w:rsidR="00BC2E86" w:rsidRPr="00F90B40" w:rsidRDefault="0095355B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right="-285" w:hanging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14.12.24.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Hemoragia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acuta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gram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gram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ulcerului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gastroduodenal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Etiopatogenie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Clasificare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Diagnosticul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Principiile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tratamentului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conservative.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Metode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hemostaza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endoscopică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Tratamentul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chirurgical.</w:t>
      </w:r>
      <w:r w:rsidR="00EB59AB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F120E" w:rsidRPr="00F90B40" w:rsidRDefault="0095355B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right="-285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14.12.24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Hemoragiile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acute digestive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inferioare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Etiopatogenie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Clasificare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Tabloul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clinic. </w:t>
      </w:r>
      <w:proofErr w:type="spellStart"/>
      <w:r w:rsidR="00AD51DC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Investigațiile</w:t>
      </w:r>
      <w:proofErr w:type="spellEnd"/>
      <w:r w:rsidR="00AD51DC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D51DC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paraclinice</w:t>
      </w:r>
      <w:proofErr w:type="spellEnd"/>
      <w:r w:rsidR="00AD51DC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Diagnosticul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6F120E" w:rsidRPr="00F90B40" w:rsidRDefault="0072144D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right="-285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0B4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06.12.24 </w:t>
      </w:r>
      <w:r w:rsidR="00BC2E86" w:rsidRPr="00F90B4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Sincopă, </w:t>
      </w:r>
      <w:proofErr w:type="spellStart"/>
      <w:r w:rsidR="00BC2E86" w:rsidRPr="00F90B4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liporemie</w:t>
      </w:r>
      <w:proofErr w:type="spellEnd"/>
      <w:r w:rsidR="00BC2E86" w:rsidRPr="00F90B40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. Cauze. Factori de risc. Patogenie. Clasificare. Simptome asociative. Manifestări clinice. Investigaţii paraclinice. Diagnostic diferenţial.  </w:t>
      </w:r>
    </w:p>
    <w:p w:rsidR="006F120E" w:rsidRPr="00F90B40" w:rsidRDefault="0095355B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right="-285" w:hanging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14.12.24 </w:t>
      </w:r>
      <w:proofErr w:type="spellStart"/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Peritonita</w:t>
      </w:r>
      <w:proofErr w:type="spellEnd"/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Etiopatogenie</w:t>
      </w:r>
      <w:proofErr w:type="spellEnd"/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Clasificare</w:t>
      </w:r>
      <w:proofErr w:type="spellEnd"/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Tabloul</w:t>
      </w:r>
      <w:proofErr w:type="spellEnd"/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clinic. </w:t>
      </w:r>
      <w:proofErr w:type="spellStart"/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Diagnosticul</w:t>
      </w:r>
      <w:proofErr w:type="spellEnd"/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Pregătire</w:t>
      </w:r>
      <w:proofErr w:type="spellEnd"/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preoperatorie</w:t>
      </w:r>
      <w:proofErr w:type="spellEnd"/>
      <w:r w:rsidR="006F120E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</w:t>
      </w:r>
    </w:p>
    <w:p w:rsidR="00BC2E86" w:rsidRPr="00F90B40" w:rsidRDefault="009C7857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23.11.24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Şocul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anafilactic. Cauze. Manifestări clinice. Asistenţa de urgenţă.</w:t>
      </w:r>
    </w:p>
    <w:p w:rsidR="00BC2E86" w:rsidRPr="00F90B40" w:rsidRDefault="009C7857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90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23.11.24 </w:t>
      </w:r>
      <w:r w:rsidR="00BC2E86" w:rsidRPr="00F90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Coma </w:t>
      </w:r>
      <w:proofErr w:type="spellStart"/>
      <w:r w:rsidR="00BC2E86" w:rsidRPr="00F90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hiperclicemică</w:t>
      </w:r>
      <w:proofErr w:type="spellEnd"/>
      <w:r w:rsidR="00BC2E86" w:rsidRPr="00F90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Manifestări clinice. Asistenţa de urgenţă.</w:t>
      </w:r>
      <w:r w:rsidR="00EB59AB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BC2E86" w:rsidRPr="00F90B40" w:rsidRDefault="009C7857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23.11.24 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Coma hipoglicemică. Cauze. Manifestări clinice. Asistenţa de urgenţă.</w:t>
      </w:r>
    </w:p>
    <w:p w:rsidR="00BC2E86" w:rsidRPr="00F90B40" w:rsidRDefault="009C7857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07.12.24 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Patologia vaselor periferice. Ischemia arterială acută şi cronică. Anevrismele arteriale </w:t>
      </w:r>
      <w:r w:rsidR="0046677B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periferice. Manifestări clinice. Investigațiil paraclinice. </w:t>
      </w:r>
      <w:r w:rsidR="00EB59AB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BC2E86" w:rsidRPr="00F90B40" w:rsidRDefault="009C7857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07.12.24 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Patologia vaselor periferice. Tromboza venelor profunde şi superficiale ale extremităţilor. Insuficienţa venoasă cronică: boala varicoasă, sindromul posttrombotic. </w:t>
      </w:r>
      <w:r w:rsidR="0046677B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Manifestări clinice. Principiile de diagnostic paraclinic. </w:t>
      </w:r>
    </w:p>
    <w:p w:rsidR="00BC2E86" w:rsidRPr="00F90B40" w:rsidRDefault="009C7857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right="-285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07.11.24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Sindromul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ischemie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acuta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arterelor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periferice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Etiopatogenie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Tabloul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clinic.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Diagnosticul</w:t>
      </w:r>
      <w:proofErr w:type="spellEnd"/>
      <w:r w:rsidR="0046677B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46677B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pozitiv</w:t>
      </w:r>
      <w:proofErr w:type="spellEnd"/>
      <w:r w:rsidR="0046677B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şi </w:t>
      </w:r>
      <w:proofErr w:type="spellStart"/>
      <w:r w:rsidR="0046677B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diferenţial</w:t>
      </w:r>
      <w:proofErr w:type="spellEnd"/>
      <w:r w:rsidR="0046677B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Profilaxie</w:t>
      </w:r>
      <w:proofErr w:type="spellEnd"/>
      <w:r w:rsidR="00BC2E86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="00EB59AB" w:rsidRPr="00F90B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BC2E86" w:rsidRPr="00F90B40" w:rsidRDefault="009C7857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07.12.23 </w:t>
      </w:r>
      <w:r w:rsidR="00BC2E86" w:rsidRPr="00F90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Arsuri, degerături.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Manifestări clinice. Factorii de risc ce contribuie la apariţia </w:t>
      </w:r>
      <w:r w:rsidR="00BC2E86" w:rsidRPr="00F90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arsurilor și degerăturilor.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Principii de tratament.</w:t>
      </w:r>
      <w:r w:rsidR="00EB59AB" w:rsidRPr="00F9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169E" w:rsidRPr="00F90B40" w:rsidRDefault="009C7857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07.12.24 </w:t>
      </w:r>
      <w:r w:rsidR="0021169E" w:rsidRPr="00F90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Arsuri, degerături.</w:t>
      </w:r>
      <w:r w:rsidR="0021169E" w:rsidRPr="00F9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Manifestări clinice. Factorii de risc ce contribuie la </w:t>
      </w:r>
      <w:proofErr w:type="spellStart"/>
      <w:r w:rsidR="0021169E" w:rsidRPr="00F90B40">
        <w:rPr>
          <w:rFonts w:ascii="Times New Roman" w:eastAsia="Times New Roman" w:hAnsi="Times New Roman" w:cs="Times New Roman"/>
          <w:sz w:val="24"/>
          <w:szCs w:val="24"/>
          <w:lang w:eastAsia="ru-RU"/>
        </w:rPr>
        <w:t>apariţia</w:t>
      </w:r>
      <w:proofErr w:type="spellEnd"/>
      <w:r w:rsidR="0021169E" w:rsidRPr="00F9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69E" w:rsidRPr="00F90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arsurilor și degerăturilor.</w:t>
      </w:r>
      <w:r w:rsidR="0021169E" w:rsidRPr="00F9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Principii de tratament. </w:t>
      </w:r>
    </w:p>
    <w:p w:rsidR="00BC2E86" w:rsidRPr="00F90B40" w:rsidRDefault="009C7857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07.12.24 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Necroza. Definiţie, clasificarea după provenienţă şi manifestările clinice. Factorii externi şi stările patologice ce contribuie la apariţia necrozei. Particularităţile clinice şi morfologice ale acestor afecțiuni. </w:t>
      </w:r>
    </w:p>
    <w:p w:rsidR="00BC2E86" w:rsidRPr="00F90B40" w:rsidRDefault="009C7857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07.12.24 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Gangrena umedă şi uscată.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Definiţie, manifestări clinice. Particularităţile clinice şi morfologice ale acestor afecțiuni. </w:t>
      </w:r>
    </w:p>
    <w:p w:rsidR="00BC2E86" w:rsidRPr="00F90B40" w:rsidRDefault="00CF645A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9C7857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07.12.24 </w:t>
      </w:r>
      <w:r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Erizipel. 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Ulcere trofice, ulcere de presiune. Ulcerul trofic venos, ischemic şi neuropat: tabloul clinic, diagnostic</w:t>
      </w:r>
      <w:r w:rsidR="0046677B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ul paraclinic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BC2E86" w:rsidRPr="00F90B40" w:rsidRDefault="009C7857" w:rsidP="0021169E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07.12.24 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Picior</w:t>
      </w:r>
      <w:r w:rsidR="0046677B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ul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diabetic. Epidemiologie</w:t>
      </w:r>
      <w:r w:rsidR="0046677B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. F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>orme clinice.</w:t>
      </w:r>
      <w:r w:rsidR="0046677B" w:rsidRPr="00F90B4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Principii de examinare clinică i paraclinică. </w:t>
      </w:r>
      <w:r w:rsidR="00BC2E86" w:rsidRPr="00F90B40">
        <w:rPr>
          <w:rFonts w:ascii="Times New Roman" w:eastAsia="Times New Roman" w:hAnsi="Times New Roman" w:cs="Times New Roman"/>
          <w:sz w:val="24"/>
          <w:szCs w:val="24"/>
          <w:lang w:eastAsia="ru-RU"/>
        </w:rPr>
        <w:t>Profilaxia piciorului diabetic.</w:t>
      </w:r>
    </w:p>
    <w:p w:rsidR="00BC2E86" w:rsidRPr="00F90B40" w:rsidRDefault="00BC2E86" w:rsidP="00BC2E86"/>
    <w:p w:rsidR="0019202B" w:rsidRPr="00F90B40" w:rsidRDefault="0019202B" w:rsidP="0019202B">
      <w:pPr>
        <w:shd w:val="clear" w:color="auto" w:fill="FFFFFF"/>
        <w:tabs>
          <w:tab w:val="left" w:pos="614"/>
          <w:tab w:val="left" w:pos="3195"/>
        </w:tabs>
        <w:spacing w:after="0" w:line="240" w:lineRule="auto"/>
        <w:ind w:left="254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  <w:r w:rsidRPr="00F90B40">
        <w:rPr>
          <w:rFonts w:ascii="Times New Roman" w:eastAsia="Times New Roman" w:hAnsi="Times New Roman" w:cs="Times New Roman"/>
          <w:b/>
          <w:i/>
          <w:spacing w:val="-7"/>
          <w:w w:val="93"/>
          <w:sz w:val="24"/>
          <w:szCs w:val="24"/>
          <w:lang w:eastAsia="ro-RO"/>
        </w:rPr>
        <w:t>07</w:t>
      </w:r>
      <w:r w:rsidRPr="00F90B40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r w:rsidRPr="00F90B40">
        <w:rPr>
          <w:rFonts w:ascii="Times New Roman" w:eastAsia="Times New Roman" w:hAnsi="Times New Roman" w:cs="Times New Roman"/>
          <w:b/>
          <w:i/>
          <w:spacing w:val="-2"/>
          <w:w w:val="93"/>
          <w:sz w:val="24"/>
          <w:szCs w:val="24"/>
          <w:lang w:eastAsia="ro-RO"/>
        </w:rPr>
        <w:t>Decembrie</w:t>
      </w:r>
      <w:r w:rsidRPr="00F90B40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r w:rsidRPr="00F90B40">
        <w:rPr>
          <w:rFonts w:ascii="Times New Roman" w:eastAsia="Times New Roman" w:hAnsi="Times New Roman" w:cs="Times New Roman"/>
          <w:b/>
          <w:i/>
          <w:spacing w:val="-5"/>
          <w:w w:val="93"/>
          <w:sz w:val="24"/>
          <w:szCs w:val="24"/>
          <w:lang w:eastAsia="ro-RO"/>
        </w:rPr>
        <w:t>202</w:t>
      </w:r>
      <w:r w:rsidR="00CF645A" w:rsidRPr="00F90B40">
        <w:rPr>
          <w:rFonts w:ascii="Times New Roman" w:eastAsia="Times New Roman" w:hAnsi="Times New Roman" w:cs="Times New Roman"/>
          <w:b/>
          <w:i/>
          <w:spacing w:val="-5"/>
          <w:w w:val="93"/>
          <w:sz w:val="24"/>
          <w:szCs w:val="24"/>
          <w:lang w:eastAsia="ro-RO"/>
        </w:rPr>
        <w:t>4</w:t>
      </w:r>
      <w:r w:rsidRPr="00F90B40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  <w:t xml:space="preserve">           </w:t>
      </w:r>
      <w:r w:rsidRPr="00F90B40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ab/>
      </w:r>
    </w:p>
    <w:p w:rsidR="0019202B" w:rsidRPr="00F90B40" w:rsidRDefault="0019202B" w:rsidP="0019202B">
      <w:pPr>
        <w:shd w:val="clear" w:color="auto" w:fill="FFFFFF"/>
        <w:tabs>
          <w:tab w:val="left" w:pos="614"/>
        </w:tabs>
        <w:spacing w:after="0" w:line="240" w:lineRule="auto"/>
        <w:ind w:left="254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  <w:r w:rsidRPr="00F90B40">
        <w:rPr>
          <w:rFonts w:ascii="Times New Roman" w:eastAsia="Times New Roman" w:hAnsi="Times New Roman" w:cs="Times New Roman"/>
          <w:b/>
          <w:i/>
          <w:spacing w:val="-4"/>
          <w:w w:val="93"/>
          <w:sz w:val="24"/>
          <w:szCs w:val="24"/>
          <w:lang w:eastAsia="ro-RO"/>
        </w:rPr>
        <w:t>Examinator:</w:t>
      </w:r>
      <w:r w:rsidRPr="00F90B40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 </w:t>
      </w:r>
      <w:r w:rsidRPr="00F90B40">
        <w:rPr>
          <w:rFonts w:ascii="Times New Roman" w:eastAsia="Times New Roman" w:hAnsi="Times New Roman" w:cs="Times New Roman"/>
          <w:b/>
          <w:i/>
          <w:spacing w:val="-3"/>
          <w:w w:val="93"/>
          <w:sz w:val="24"/>
          <w:szCs w:val="24"/>
          <w:lang w:eastAsia="ro-RO"/>
        </w:rPr>
        <w:t>conf. univ., dr. Buta Galina</w:t>
      </w:r>
    </w:p>
    <w:p w:rsidR="00752DF2" w:rsidRPr="00F90B40" w:rsidRDefault="00752DF2"/>
    <w:sectPr w:rsidR="00752DF2" w:rsidRPr="00F90B40" w:rsidSect="009B3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A5384"/>
    <w:multiLevelType w:val="hybridMultilevel"/>
    <w:tmpl w:val="22A8F3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376E4"/>
    <w:multiLevelType w:val="hybridMultilevel"/>
    <w:tmpl w:val="22A8F3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41A0B"/>
    <w:multiLevelType w:val="hybridMultilevel"/>
    <w:tmpl w:val="77E62620"/>
    <w:lvl w:ilvl="0" w:tplc="0E006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C62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108B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E4E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09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8EBB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A8C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AC92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24F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3C3D45"/>
    <w:multiLevelType w:val="hybridMultilevel"/>
    <w:tmpl w:val="1ADA79EE"/>
    <w:lvl w:ilvl="0" w:tplc="161EFEDA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A134F2"/>
    <w:multiLevelType w:val="hybridMultilevel"/>
    <w:tmpl w:val="B86C8BC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17144"/>
    <w:multiLevelType w:val="hybridMultilevel"/>
    <w:tmpl w:val="22A8F3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C5F32"/>
    <w:multiLevelType w:val="hybridMultilevel"/>
    <w:tmpl w:val="1E5034AE"/>
    <w:lvl w:ilvl="0" w:tplc="804436AE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E010FA"/>
    <w:multiLevelType w:val="hybridMultilevel"/>
    <w:tmpl w:val="1E5034AE"/>
    <w:lvl w:ilvl="0" w:tplc="804436AE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D24EF"/>
    <w:multiLevelType w:val="hybridMultilevel"/>
    <w:tmpl w:val="1ADA79EE"/>
    <w:lvl w:ilvl="0" w:tplc="161EFEDA">
      <w:start w:val="1"/>
      <w:numFmt w:val="decimal"/>
      <w:lvlText w:val="%1."/>
      <w:lvlJc w:val="left"/>
      <w:pPr>
        <w:ind w:left="1080" w:hanging="360"/>
      </w:pPr>
      <w:rPr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60A2901"/>
    <w:multiLevelType w:val="hybridMultilevel"/>
    <w:tmpl w:val="808CF670"/>
    <w:lvl w:ilvl="0" w:tplc="BF1404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6C24"/>
    <w:rsid w:val="00016D0D"/>
    <w:rsid w:val="00044597"/>
    <w:rsid w:val="00050222"/>
    <w:rsid w:val="000509F2"/>
    <w:rsid w:val="00073046"/>
    <w:rsid w:val="00074ECC"/>
    <w:rsid w:val="00117D72"/>
    <w:rsid w:val="001261D7"/>
    <w:rsid w:val="00133C77"/>
    <w:rsid w:val="001632A5"/>
    <w:rsid w:val="0019202B"/>
    <w:rsid w:val="001A0B17"/>
    <w:rsid w:val="001E0044"/>
    <w:rsid w:val="00204553"/>
    <w:rsid w:val="0021169E"/>
    <w:rsid w:val="00262AD8"/>
    <w:rsid w:val="002D6E30"/>
    <w:rsid w:val="002F3E68"/>
    <w:rsid w:val="002F3ED4"/>
    <w:rsid w:val="00381E53"/>
    <w:rsid w:val="003A2379"/>
    <w:rsid w:val="003F27EF"/>
    <w:rsid w:val="00415858"/>
    <w:rsid w:val="00440DE3"/>
    <w:rsid w:val="0045706D"/>
    <w:rsid w:val="004578E3"/>
    <w:rsid w:val="0046677B"/>
    <w:rsid w:val="004A1282"/>
    <w:rsid w:val="004F6BCE"/>
    <w:rsid w:val="00500F8C"/>
    <w:rsid w:val="005D7F72"/>
    <w:rsid w:val="006731D0"/>
    <w:rsid w:val="0068265A"/>
    <w:rsid w:val="006840AF"/>
    <w:rsid w:val="006973FD"/>
    <w:rsid w:val="006F120E"/>
    <w:rsid w:val="0072144D"/>
    <w:rsid w:val="00752DF2"/>
    <w:rsid w:val="007D3EDA"/>
    <w:rsid w:val="008019A5"/>
    <w:rsid w:val="00861954"/>
    <w:rsid w:val="00864C9F"/>
    <w:rsid w:val="00874685"/>
    <w:rsid w:val="008B1907"/>
    <w:rsid w:val="008E42ED"/>
    <w:rsid w:val="0095355B"/>
    <w:rsid w:val="0098643C"/>
    <w:rsid w:val="009A3D50"/>
    <w:rsid w:val="009B38B3"/>
    <w:rsid w:val="009C5D5A"/>
    <w:rsid w:val="009C7857"/>
    <w:rsid w:val="009E6D85"/>
    <w:rsid w:val="00A4592C"/>
    <w:rsid w:val="00A96D32"/>
    <w:rsid w:val="00AA6843"/>
    <w:rsid w:val="00AB1A30"/>
    <w:rsid w:val="00AD51DC"/>
    <w:rsid w:val="00B306E4"/>
    <w:rsid w:val="00BB0B22"/>
    <w:rsid w:val="00BC2E86"/>
    <w:rsid w:val="00BD533B"/>
    <w:rsid w:val="00BE0EE4"/>
    <w:rsid w:val="00BF0F28"/>
    <w:rsid w:val="00BF4945"/>
    <w:rsid w:val="00C40D98"/>
    <w:rsid w:val="00CB2A5C"/>
    <w:rsid w:val="00CF645A"/>
    <w:rsid w:val="00D13728"/>
    <w:rsid w:val="00D65F6E"/>
    <w:rsid w:val="00D90F41"/>
    <w:rsid w:val="00DB70B2"/>
    <w:rsid w:val="00E55D61"/>
    <w:rsid w:val="00E61A01"/>
    <w:rsid w:val="00E632E0"/>
    <w:rsid w:val="00E86C24"/>
    <w:rsid w:val="00EA75C2"/>
    <w:rsid w:val="00EB59AB"/>
    <w:rsid w:val="00EF19EE"/>
    <w:rsid w:val="00F16440"/>
    <w:rsid w:val="00F22707"/>
    <w:rsid w:val="00F6273E"/>
    <w:rsid w:val="00F65CA5"/>
    <w:rsid w:val="00F82E2B"/>
    <w:rsid w:val="00F90B40"/>
    <w:rsid w:val="00FB449F"/>
    <w:rsid w:val="00FF0ED5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9D7265-4256-4473-8569-45340E15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8B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C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C2E8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730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1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1403</Words>
  <Characters>8140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dcterms:created xsi:type="dcterms:W3CDTF">2020-11-30T14:36:00Z</dcterms:created>
  <dcterms:modified xsi:type="dcterms:W3CDTF">2024-12-07T05:37:00Z</dcterms:modified>
</cp:coreProperties>
</file>