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2F" w:rsidRPr="006E0BCD" w:rsidRDefault="007D672F" w:rsidP="007D672F">
      <w:pPr>
        <w:rPr>
          <w:rFonts w:ascii="Times New Roman" w:hAnsi="Times New Roman"/>
          <w:b/>
          <w:sz w:val="32"/>
          <w:lang w:val="ro-RO"/>
        </w:rPr>
      </w:pPr>
      <w:r w:rsidRPr="006E0BCD">
        <w:rPr>
          <w:rFonts w:ascii="Times New Roman" w:hAnsi="Times New Roman"/>
          <w:b/>
          <w:sz w:val="32"/>
          <w:lang w:val="ro-RO"/>
        </w:rPr>
        <w:t>Lec</w:t>
      </w:r>
      <w:r>
        <w:rPr>
          <w:rFonts w:ascii="Times New Roman" w:hAnsi="Times New Roman"/>
          <w:b/>
          <w:sz w:val="32"/>
          <w:lang w:val="ro-RO"/>
        </w:rPr>
        <w:t>ţ</w:t>
      </w:r>
      <w:r w:rsidRPr="006E0BCD">
        <w:rPr>
          <w:rFonts w:ascii="Times New Roman" w:hAnsi="Times New Roman"/>
          <w:b/>
          <w:sz w:val="32"/>
          <w:lang w:val="ro-RO"/>
        </w:rPr>
        <w:t>ia 6.Cerin</w:t>
      </w:r>
      <w:r>
        <w:rPr>
          <w:rFonts w:ascii="Times New Roman" w:hAnsi="Times New Roman"/>
          <w:b/>
          <w:sz w:val="32"/>
          <w:lang w:val="ro-RO"/>
        </w:rPr>
        <w:t>ţ</w:t>
      </w:r>
      <w:r w:rsidRPr="006E0BCD">
        <w:rPr>
          <w:rFonts w:ascii="Times New Roman" w:hAnsi="Times New Roman"/>
          <w:b/>
          <w:sz w:val="32"/>
          <w:lang w:val="ro-RO"/>
        </w:rPr>
        <w:t>e speciale de trasare a cablajului imprimat după exemplul trasării unui ADC.</w:t>
      </w:r>
    </w:p>
    <w:p w:rsidR="007D672F" w:rsidRPr="006E0BCD" w:rsidRDefault="007D672F" w:rsidP="007D672F">
      <w:pPr>
        <w:rPr>
          <w:rFonts w:ascii="Times New Roman" w:hAnsi="Times New Roman"/>
          <w:b/>
          <w:sz w:val="32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lang w:val="ro-RO"/>
        </w:rPr>
      </w:pPr>
      <w:r w:rsidRPr="006E0BCD">
        <w:rPr>
          <w:rFonts w:ascii="Times New Roman" w:hAnsi="Times New Roman"/>
          <w:sz w:val="24"/>
          <w:lang w:val="ro-RO"/>
        </w:rPr>
        <w:t>Pentru trasarea a unei scheme ADC se eviden</w:t>
      </w:r>
      <w:r>
        <w:rPr>
          <w:rFonts w:ascii="Times New Roman" w:hAnsi="Times New Roman"/>
          <w:sz w:val="24"/>
          <w:lang w:val="ro-RO"/>
        </w:rPr>
        <w:t>ţ</w:t>
      </w:r>
      <w:r w:rsidRPr="006E0BCD">
        <w:rPr>
          <w:rFonts w:ascii="Times New Roman" w:hAnsi="Times New Roman"/>
          <w:sz w:val="24"/>
          <w:lang w:val="ro-RO"/>
        </w:rPr>
        <w:t>iază 3 reguli de bază:</w:t>
      </w:r>
    </w:p>
    <w:p w:rsidR="007D672F" w:rsidRPr="006E0BCD" w:rsidRDefault="007D672F" w:rsidP="007D672F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ro-RO"/>
        </w:rPr>
      </w:pPr>
      <w:r w:rsidRPr="006E0BCD">
        <w:rPr>
          <w:rFonts w:ascii="Times New Roman" w:hAnsi="Times New Roman"/>
          <w:sz w:val="24"/>
          <w:lang w:val="ro-RO"/>
        </w:rPr>
        <w:t>Se trasează conductorii de semna</w:t>
      </w:r>
      <w:r>
        <w:rPr>
          <w:rFonts w:ascii="Times New Roman" w:hAnsi="Times New Roman"/>
          <w:sz w:val="24"/>
          <w:lang w:val="ro-RO"/>
        </w:rPr>
        <w:t>l analogic şi de alimentare ţinî</w:t>
      </w:r>
      <w:r w:rsidRPr="006E0BCD">
        <w:rPr>
          <w:rFonts w:ascii="Times New Roman" w:hAnsi="Times New Roman"/>
          <w:sz w:val="24"/>
          <w:lang w:val="ro-RO"/>
        </w:rPr>
        <w:t xml:space="preserve">nduse cont de lungimea lor minimală </w:t>
      </w:r>
      <w:r>
        <w:rPr>
          <w:rFonts w:ascii="Times New Roman" w:hAnsi="Times New Roman"/>
          <w:sz w:val="24"/>
          <w:lang w:val="ro-RO"/>
        </w:rPr>
        <w:t>ş</w:t>
      </w:r>
      <w:r w:rsidRPr="006E0BCD">
        <w:rPr>
          <w:rFonts w:ascii="Times New Roman" w:hAnsi="Times New Roman"/>
          <w:sz w:val="24"/>
          <w:lang w:val="ro-RO"/>
        </w:rPr>
        <w:t>i de amplasarea cît mai comodă,apoi pe suprafa</w:t>
      </w:r>
      <w:r>
        <w:rPr>
          <w:rFonts w:ascii="Times New Roman" w:hAnsi="Times New Roman"/>
          <w:sz w:val="24"/>
          <w:lang w:val="ro-RO"/>
        </w:rPr>
        <w:t>ţ</w:t>
      </w:r>
      <w:r w:rsidRPr="006E0BCD">
        <w:rPr>
          <w:rFonts w:ascii="Times New Roman" w:hAnsi="Times New Roman"/>
          <w:sz w:val="24"/>
          <w:lang w:val="ro-RO"/>
        </w:rPr>
        <w:t>a liberă se plasează cablajul imprimat de semnal digital.</w:t>
      </w:r>
    </w:p>
    <w:p w:rsidR="007D672F" w:rsidRPr="006E0BCD" w:rsidRDefault="007D672F" w:rsidP="007D672F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ro-RO"/>
        </w:rPr>
      </w:pPr>
      <w:r w:rsidRPr="006E0BCD">
        <w:rPr>
          <w:rFonts w:ascii="Times New Roman" w:hAnsi="Times New Roman"/>
          <w:sz w:val="24"/>
          <w:lang w:val="ro-RO"/>
        </w:rPr>
        <w:t>Conductorul imprimat trebuie</w:t>
      </w:r>
      <w:r>
        <w:rPr>
          <w:rFonts w:ascii="Times New Roman" w:hAnsi="Times New Roman"/>
          <w:sz w:val="24"/>
          <w:lang w:val="ro-RO"/>
        </w:rPr>
        <w:t xml:space="preserve"> să</w:t>
      </w:r>
      <w:r w:rsidRPr="006E0BCD">
        <w:rPr>
          <w:rFonts w:ascii="Times New Roman" w:hAnsi="Times New Roman"/>
          <w:sz w:val="24"/>
          <w:lang w:val="ro-RO"/>
        </w:rPr>
        <w:t xml:space="preserve"> fie adus la terminalul componentei în acea ordine î</w:t>
      </w:r>
      <w:r>
        <w:rPr>
          <w:rFonts w:ascii="Times New Roman" w:hAnsi="Times New Roman"/>
          <w:sz w:val="24"/>
          <w:lang w:val="ro-RO"/>
        </w:rPr>
        <w:t>n care pe terminalele trebuie să</w:t>
      </w:r>
      <w:r w:rsidRPr="006E0BCD">
        <w:rPr>
          <w:rFonts w:ascii="Times New Roman" w:hAnsi="Times New Roman"/>
          <w:sz w:val="24"/>
          <w:lang w:val="ro-RO"/>
        </w:rPr>
        <w:t xml:space="preserve"> fie apicat curentul,c</w:t>
      </w:r>
      <w:r>
        <w:rPr>
          <w:rFonts w:ascii="Times New Roman" w:hAnsi="Times New Roman"/>
          <w:sz w:val="24"/>
          <w:lang w:val="ro-RO"/>
        </w:rPr>
        <w:t>ondensatorii,filtrele trebuie să se amplaseze cî</w:t>
      </w:r>
      <w:r w:rsidRPr="006E0BCD">
        <w:rPr>
          <w:rFonts w:ascii="Times New Roman" w:hAnsi="Times New Roman"/>
          <w:sz w:val="24"/>
          <w:lang w:val="ro-RO"/>
        </w:rPr>
        <w:t>t mai aproape de terminalele microschemelor corespunzătoare.</w:t>
      </w:r>
    </w:p>
    <w:p w:rsidR="007D672F" w:rsidRPr="006E0BCD" w:rsidRDefault="007D672F" w:rsidP="007D672F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ro-RO"/>
        </w:rPr>
      </w:pPr>
      <w:r w:rsidRPr="006E0BCD">
        <w:rPr>
          <w:rFonts w:ascii="Times New Roman" w:hAnsi="Times New Roman"/>
          <w:sz w:val="24"/>
          <w:lang w:val="ro-RO"/>
        </w:rPr>
        <w:t>Partea analogică si digitală î</w:t>
      </w:r>
      <w:r>
        <w:rPr>
          <w:rFonts w:ascii="Times New Roman" w:hAnsi="Times New Roman"/>
          <w:sz w:val="24"/>
          <w:lang w:val="ro-RO"/>
        </w:rPr>
        <w:t>n</w:t>
      </w:r>
      <w:r w:rsidRPr="006E0BCD">
        <w:rPr>
          <w:rFonts w:ascii="Times New Roman" w:hAnsi="Times New Roman"/>
          <w:sz w:val="24"/>
          <w:lang w:val="ro-RO"/>
        </w:rPr>
        <w:t xml:space="preserve"> masura posibilita</w:t>
      </w:r>
      <w:r>
        <w:rPr>
          <w:rFonts w:ascii="Times New Roman" w:hAnsi="Times New Roman"/>
          <w:sz w:val="24"/>
          <w:lang w:val="ro-RO"/>
        </w:rPr>
        <w:t>ţ</w:t>
      </w:r>
      <w:r w:rsidRPr="006E0BCD">
        <w:rPr>
          <w:rFonts w:ascii="Times New Roman" w:hAnsi="Times New Roman"/>
          <w:sz w:val="24"/>
          <w:lang w:val="ro-RO"/>
        </w:rPr>
        <w:t xml:space="preserve">ii se ecranează între ele prin împămintare. </w:t>
      </w:r>
    </w:p>
    <w:p w:rsidR="007D672F" w:rsidRPr="006E0BCD" w:rsidRDefault="007D672F" w:rsidP="007D672F">
      <w:pPr>
        <w:rPr>
          <w:rFonts w:ascii="Times New Roman" w:hAnsi="Times New Roman"/>
          <w:sz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lang w:val="ro-RO"/>
        </w:rPr>
      </w:pPr>
      <w:r w:rsidRPr="006E0BCD">
        <w:rPr>
          <w:rFonts w:ascii="Times New Roman" w:hAnsi="Times New Roman"/>
          <w:b/>
          <w:sz w:val="24"/>
          <w:lang w:val="ro-RO"/>
        </w:rPr>
        <w:t>Prima regulă</w:t>
      </w:r>
      <w:r w:rsidRPr="006E0BCD">
        <w:rPr>
          <w:rFonts w:ascii="Times New Roman" w:hAnsi="Times New Roman"/>
          <w:sz w:val="24"/>
          <w:lang w:val="ro-RO"/>
        </w:rPr>
        <w:t xml:space="preserve"> se aplică printr-un exemplu:</w:t>
      </w:r>
    </w:p>
    <w:p w:rsidR="007D672F" w:rsidRPr="00DC06C2" w:rsidRDefault="007D672F" w:rsidP="007D672F">
      <w:pPr>
        <w:rPr>
          <w:rFonts w:ascii="Times New Roman" w:eastAsia="Times New Roman" w:hAnsi="Times New Roman"/>
          <w:sz w:val="24"/>
          <w:lang w:val="ro-RO"/>
        </w:rPr>
      </w:pPr>
      <w:r w:rsidRPr="006E0BCD">
        <w:rPr>
          <w:rFonts w:ascii="Times New Roman" w:hAnsi="Times New Roman"/>
          <w:sz w:val="24"/>
          <w:lang w:val="ro-RO"/>
        </w:rPr>
        <w:t xml:space="preserve">Să presupunem că avem un convertor analogic-digital  pe 12  Biti cu tensiunea de referința externă.Dacă R a conductorului prin care se transmite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  <m:r>
          <w:rPr>
            <w:rFonts w:ascii="Cambria Math" w:hAnsi="Cambria Math"/>
            <w:sz w:val="24"/>
            <w:lang w:val="ro-RO"/>
          </w:rPr>
          <m:t>=0.1 Ω</m:t>
        </m:r>
      </m:oMath>
      <w:r w:rsidRPr="00DC06C2">
        <w:rPr>
          <w:rFonts w:ascii="Times New Roman" w:eastAsia="Times New Roman" w:hAnsi="Times New Roman"/>
          <w:sz w:val="24"/>
          <w:lang w:val="ro-RO"/>
        </w:rPr>
        <w:t xml:space="preserve">,la trecerea uni </w:t>
      </w:r>
      <w:r w:rsidRPr="00DC06C2">
        <w:rPr>
          <w:rFonts w:ascii="Times New Roman" w:eastAsia="Times New Roman" w:hAnsi="Times New Roman"/>
          <w:i/>
          <w:sz w:val="24"/>
          <w:lang w:val="ro-RO"/>
        </w:rPr>
        <w:t>I=</w:t>
      </w:r>
      <w:r w:rsidRPr="00DC06C2">
        <w:rPr>
          <w:rFonts w:ascii="Times New Roman" w:eastAsia="Times New Roman" w:hAnsi="Times New Roman"/>
          <w:sz w:val="24"/>
          <w:lang w:val="ro-RO"/>
        </w:rPr>
        <w:t>10mA,atunci căderea de tensiune pe conductor este de 1 mV.</w:t>
      </w:r>
      <w:r w:rsidR="00307E6F">
        <w:rPr>
          <w:rFonts w:ascii="Times New Roman" w:eastAsia="Times New Roman" w:hAnsi="Times New Roman"/>
          <w:sz w:val="24"/>
          <w:lang w:val="ro-RO"/>
        </w:rPr>
        <w:t xml:space="preserve"> </w:t>
      </w:r>
      <w:r w:rsidRPr="00DC06C2">
        <w:rPr>
          <w:rFonts w:ascii="Times New Roman" w:eastAsia="Times New Roman" w:hAnsi="Times New Roman"/>
          <w:sz w:val="24"/>
          <w:lang w:val="ro-RO"/>
        </w:rPr>
        <w:t>Ceea ce este critic apropiat de valoarea maximă a zgomotelor admisibile.</w:t>
      </w:r>
    </w:p>
    <w:p w:rsidR="007D672F" w:rsidRPr="00DC06C2" w:rsidRDefault="007D672F" w:rsidP="007D672F">
      <w:pPr>
        <w:rPr>
          <w:rFonts w:ascii="Times New Roman" w:eastAsia="Times New Roman" w:hAnsi="Times New Roman"/>
          <w:sz w:val="24"/>
          <w:lang w:val="ro-RO"/>
        </w:rPr>
      </w:pPr>
      <w:r w:rsidRPr="00DC06C2">
        <w:rPr>
          <w:rFonts w:ascii="Times New Roman" w:eastAsia="Times New Roman" w:hAnsi="Times New Roman"/>
          <w:sz w:val="24"/>
          <w:lang w:val="ro-RO"/>
        </w:rPr>
        <w:t xml:space="preserve">Astel dacă conducrorul va fi prea lung 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i îngust va avea rezisten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a mare ,chiar la excluderea tuturor influen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 xml:space="preserve">elor externe este o probabilitate mare de introducere a erorii din cauza schimbării valorii 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DC06C2">
        <w:rPr>
          <w:rFonts w:ascii="Times New Roman" w:eastAsia="Times New Roman" w:hAnsi="Times New Roman"/>
          <w:sz w:val="24"/>
          <w:lang w:val="ro-RO"/>
        </w:rPr>
        <w:t>.</w:t>
      </w:r>
    </w:p>
    <w:p w:rsidR="007D672F" w:rsidRPr="00DC06C2" w:rsidRDefault="007D672F" w:rsidP="007D672F">
      <w:pPr>
        <w:rPr>
          <w:rFonts w:ascii="Times New Roman" w:eastAsia="Times New Roman" w:hAnsi="Times New Roman"/>
          <w:sz w:val="24"/>
          <w:lang w:val="ro-RO"/>
        </w:rPr>
      </w:pPr>
      <w:r w:rsidRPr="00DC06C2">
        <w:rPr>
          <w:rFonts w:ascii="Times New Roman" w:eastAsia="Times New Roman" w:hAnsi="Times New Roman"/>
          <w:sz w:val="24"/>
          <w:lang w:val="ro-RO"/>
        </w:rPr>
        <w:t>Cea mai optimală metodă de rezolvare a problemei date este de a îngro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a maximal por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iunea conductoare pentru a mic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ora pierderile de rezisten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ă.</w:t>
      </w:r>
    </w:p>
    <w:p w:rsidR="007D672F" w:rsidRPr="00DC06C2" w:rsidRDefault="007D672F" w:rsidP="007D672F">
      <w:pPr>
        <w:rPr>
          <w:rFonts w:ascii="Times New Roman" w:eastAsia="Times New Roman" w:hAnsi="Times New Roman"/>
          <w:sz w:val="24"/>
          <w:lang w:val="ro-RO"/>
        </w:rPr>
      </w:pPr>
    </w:p>
    <w:p w:rsidR="007D672F" w:rsidRPr="006E0BCD" w:rsidRDefault="007D672F" w:rsidP="007D672F">
      <w:pPr>
        <w:jc w:val="center"/>
        <w:rPr>
          <w:rFonts w:ascii="Times New Roman" w:hAnsi="Times New Roman"/>
          <w:lang w:val="ro-RO"/>
        </w:rPr>
      </w:pPr>
      <w:r w:rsidRPr="00DC06C2">
        <w:rPr>
          <w:rFonts w:ascii="Times New Roman" w:hAnsi="Times New Roman"/>
          <w:noProof/>
        </w:rPr>
        <w:drawing>
          <wp:inline distT="0" distB="0" distL="0" distR="0">
            <wp:extent cx="2959100" cy="996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6C2">
        <w:rPr>
          <w:rFonts w:ascii="Times New Roman" w:hAnsi="Times New Roman"/>
          <w:noProof/>
        </w:rPr>
        <w:drawing>
          <wp:inline distT="0" distB="0" distL="0" distR="0">
            <wp:extent cx="2324100" cy="920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2F" w:rsidRPr="00DC06C2" w:rsidRDefault="007D672F" w:rsidP="007D672F">
      <w:pPr>
        <w:jc w:val="center"/>
        <w:rPr>
          <w:rFonts w:ascii="Times New Roman" w:eastAsia="Times New Roman" w:hAnsi="Times New Roman"/>
          <w:lang w:val="ro-RO"/>
        </w:rPr>
      </w:pPr>
      <w:r w:rsidRPr="006E0BCD">
        <w:rPr>
          <w:rFonts w:ascii="Times New Roman" w:hAnsi="Times New Roman"/>
          <w:lang w:val="ro-RO"/>
        </w:rPr>
        <w:lastRenderedPageBreak/>
        <w:t>Figura 20.</w:t>
      </w:r>
      <w:r w:rsidRPr="00DC06C2">
        <w:rPr>
          <w:rFonts w:ascii="Times New Roman" w:eastAsia="Times New Roman" w:hAnsi="Times New Roman"/>
          <w:lang w:val="ro-RO"/>
        </w:rPr>
        <w:t xml:space="preserve"> Îngro</w:t>
      </w:r>
      <w:r>
        <w:rPr>
          <w:rFonts w:ascii="Times New Roman" w:eastAsia="Times New Roman" w:hAnsi="Times New Roman"/>
          <w:lang w:val="ro-RO"/>
        </w:rPr>
        <w:t>ş</w:t>
      </w:r>
      <w:r w:rsidRPr="00DC06C2">
        <w:rPr>
          <w:rFonts w:ascii="Times New Roman" w:eastAsia="Times New Roman" w:hAnsi="Times New Roman"/>
          <w:lang w:val="ro-RO"/>
        </w:rPr>
        <w:t>area por</w:t>
      </w:r>
      <w:r>
        <w:rPr>
          <w:rFonts w:ascii="Times New Roman" w:eastAsia="Times New Roman" w:hAnsi="Times New Roman"/>
          <w:lang w:val="ro-RO"/>
        </w:rPr>
        <w:t>ţ</w:t>
      </w:r>
      <w:r w:rsidRPr="00DC06C2">
        <w:rPr>
          <w:rFonts w:ascii="Times New Roman" w:eastAsia="Times New Roman" w:hAnsi="Times New Roman"/>
          <w:lang w:val="ro-RO"/>
        </w:rPr>
        <w:t>iunii conductoare</w:t>
      </w:r>
    </w:p>
    <w:p w:rsidR="007D672F" w:rsidRPr="00DC06C2" w:rsidRDefault="007D672F" w:rsidP="007D672F">
      <w:pPr>
        <w:rPr>
          <w:rFonts w:ascii="Times New Roman" w:eastAsia="Times New Roman" w:hAnsi="Times New Roman"/>
          <w:sz w:val="24"/>
          <w:lang w:val="ro-RO"/>
        </w:rPr>
      </w:pPr>
      <w:r w:rsidRPr="00DC06C2">
        <w:rPr>
          <w:rFonts w:ascii="Times New Roman" w:eastAsia="Times New Roman" w:hAnsi="Times New Roman"/>
          <w:sz w:val="24"/>
          <w:lang w:val="ro-RO"/>
        </w:rPr>
        <w:t>În al 2 caz conductorul îngro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at poate ac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 xml:space="preserve">iona ca o antenă 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i a induce curen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i parazitari în schemă.Un compromis între aceste 2 riscuri si este scupul proiectării cablajului imprimat.</w:t>
      </w:r>
    </w:p>
    <w:p w:rsidR="007D672F" w:rsidRPr="00DC06C2" w:rsidRDefault="007D672F" w:rsidP="007D672F">
      <w:pPr>
        <w:rPr>
          <w:rFonts w:ascii="Times New Roman" w:eastAsia="Times New Roman" w:hAnsi="Times New Roman"/>
          <w:sz w:val="24"/>
          <w:lang w:val="ro-RO"/>
        </w:rPr>
      </w:pPr>
      <w:r w:rsidRPr="00DC06C2">
        <w:rPr>
          <w:rFonts w:ascii="Times New Roman" w:eastAsia="Times New Roman" w:hAnsi="Times New Roman"/>
          <w:b/>
          <w:sz w:val="24"/>
          <w:lang w:val="ro-RO"/>
        </w:rPr>
        <w:t>A doua regula</w:t>
      </w:r>
      <w:r w:rsidRPr="00DC06C2">
        <w:rPr>
          <w:rFonts w:ascii="Times New Roman" w:eastAsia="Times New Roman" w:hAnsi="Times New Roman"/>
          <w:sz w:val="24"/>
          <w:lang w:val="ro-RO"/>
        </w:rPr>
        <w:t xml:space="preserve"> este determinată de proprietatea fizică a componentelor 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i se explică printr-un exemplu:prin filtru C.</w:t>
      </w:r>
    </w:p>
    <w:p w:rsidR="007D672F" w:rsidRPr="00DC06C2" w:rsidRDefault="007D672F" w:rsidP="007D672F">
      <w:pPr>
        <w:jc w:val="center"/>
        <w:rPr>
          <w:rFonts w:ascii="Times New Roman" w:eastAsia="Times New Roman" w:hAnsi="Times New Roman"/>
          <w:lang w:val="ro-RO"/>
        </w:rPr>
      </w:pPr>
      <w:r w:rsidRPr="00DC06C2">
        <w:rPr>
          <w:rFonts w:ascii="Times New Roman" w:eastAsia="Times New Roman" w:hAnsi="Times New Roman"/>
          <w:noProof/>
        </w:rPr>
        <w:drawing>
          <wp:inline distT="0" distB="0" distL="0" distR="0">
            <wp:extent cx="2895600" cy="17843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2F" w:rsidRPr="00DC06C2" w:rsidRDefault="007D672F" w:rsidP="007D672F">
      <w:pPr>
        <w:jc w:val="center"/>
        <w:rPr>
          <w:rFonts w:ascii="Times New Roman" w:eastAsia="Times New Roman" w:hAnsi="Times New Roman"/>
          <w:lang w:val="ro-RO"/>
        </w:rPr>
      </w:pPr>
      <w:r w:rsidRPr="00DC06C2">
        <w:rPr>
          <w:rFonts w:ascii="Times New Roman" w:eastAsia="Times New Roman" w:hAnsi="Times New Roman"/>
          <w:lang w:val="ro-RO"/>
        </w:rPr>
        <w:t>Figura 21.Filtrul C.</w:t>
      </w:r>
    </w:p>
    <w:p w:rsidR="007D672F" w:rsidRPr="00DC06C2" w:rsidRDefault="007D672F" w:rsidP="007D672F">
      <w:pPr>
        <w:jc w:val="center"/>
        <w:rPr>
          <w:rFonts w:ascii="Times New Roman" w:eastAsia="Times New Roman" w:hAnsi="Times New Roman"/>
          <w:lang w:val="ro-RO"/>
        </w:rPr>
      </w:pPr>
    </w:p>
    <w:p w:rsidR="007D672F" w:rsidRPr="00DC06C2" w:rsidRDefault="007D672F" w:rsidP="007D672F">
      <w:pPr>
        <w:jc w:val="center"/>
        <w:rPr>
          <w:rFonts w:ascii="Times New Roman" w:eastAsia="Times New Roman" w:hAnsi="Times New Roman"/>
          <w:lang w:val="ro-RO"/>
        </w:rPr>
      </w:pPr>
    </w:p>
    <w:p w:rsidR="007D672F" w:rsidRPr="00DC06C2" w:rsidRDefault="007D672F" w:rsidP="007D672F">
      <w:pPr>
        <w:rPr>
          <w:rFonts w:ascii="Times New Roman" w:eastAsia="Times New Roman" w:hAnsi="Times New Roman"/>
          <w:sz w:val="24"/>
          <w:lang w:val="ro-RO"/>
        </w:rPr>
      </w:pPr>
      <w:r w:rsidRPr="00DC06C2">
        <w:rPr>
          <w:rFonts w:ascii="Times New Roman" w:eastAsia="Times New Roman" w:hAnsi="Times New Roman"/>
          <w:sz w:val="24"/>
          <w:lang w:val="ro-RO"/>
        </w:rPr>
        <w:t>Complica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ii care pot apărea la proiectarea unui filtru C:experimental sa dovedit că cablajul imprimat format după asa o metodă Figura 21(a),decît cablajul imprimat Figura 21(b),filtrează cu 20%mai rău.</w:t>
      </w:r>
    </w:p>
    <w:p w:rsidR="007D672F" w:rsidRPr="00DC06C2" w:rsidRDefault="007D672F" w:rsidP="007D672F">
      <w:pPr>
        <w:jc w:val="center"/>
        <w:rPr>
          <w:rFonts w:ascii="Times New Roman" w:eastAsia="Times New Roman" w:hAnsi="Times New Roman"/>
          <w:lang w:val="ro-RO"/>
        </w:rPr>
      </w:pPr>
      <w:r w:rsidRPr="00DC06C2">
        <w:rPr>
          <w:rFonts w:ascii="Times New Roman" w:eastAsia="Times New Roman" w:hAnsi="Times New Roman"/>
          <w:noProof/>
        </w:rPr>
        <w:drawing>
          <wp:inline distT="0" distB="0" distL="0" distR="0">
            <wp:extent cx="3486150" cy="15557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2F" w:rsidRPr="006E0BCD" w:rsidRDefault="007D672F" w:rsidP="007D672F">
      <w:pPr>
        <w:rPr>
          <w:rFonts w:ascii="Times New Roman" w:hAnsi="Times New Roman"/>
          <w:szCs w:val="24"/>
          <w:lang w:val="ro-RO"/>
        </w:rPr>
      </w:pPr>
      <w:r w:rsidRPr="006E0BCD">
        <w:rPr>
          <w:rFonts w:ascii="Times New Roman" w:hAnsi="Times New Roman"/>
          <w:szCs w:val="24"/>
          <w:lang w:val="ro-RO"/>
        </w:rPr>
        <w:t xml:space="preserve">                                                  Figura 22.Cablajele imprimate a filtrului C</w:t>
      </w:r>
    </w:p>
    <w:p w:rsidR="007D672F" w:rsidRPr="006E0BCD" w:rsidRDefault="007D672F" w:rsidP="007D672F">
      <w:pPr>
        <w:rPr>
          <w:rFonts w:ascii="Times New Roman" w:hAnsi="Times New Roman"/>
          <w:szCs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Un exemplu mai complex îl vom reprezenta prin elaborarea cablajului imprimat pentru ADC  TLC-549 în Figura 23.</w:t>
      </w:r>
      <w:r w:rsidRPr="006E0BCD">
        <w:rPr>
          <w:sz w:val="24"/>
          <w:lang w:val="ro-RO"/>
        </w:rPr>
        <w:t xml:space="preserve"> 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Sursa de alimentare REF 192 se produce în capsulele DIP8,terminalul </w:t>
      </w:r>
      <w:smartTag w:uri="urn:schemas-microsoft-com:office:smarttags" w:element="metricconverter">
        <w:smartTagPr>
          <w:attr w:name="ProductID" w:val="2 a"/>
        </w:smartTagPr>
        <w:r w:rsidRPr="006E0BCD">
          <w:rPr>
            <w:rFonts w:ascii="Times New Roman" w:hAnsi="Times New Roman"/>
            <w:sz w:val="24"/>
            <w:szCs w:val="24"/>
            <w:lang w:val="ro-RO"/>
          </w:rPr>
          <w:t>2 a</w:t>
        </w:r>
      </w:smartTag>
      <w:r w:rsidRPr="006E0BCD">
        <w:rPr>
          <w:rFonts w:ascii="Times New Roman" w:hAnsi="Times New Roman"/>
          <w:sz w:val="24"/>
          <w:szCs w:val="24"/>
          <w:lang w:val="ro-RO"/>
        </w:rPr>
        <w:t xml:space="preserve"> capsolei este intrarea, 4 -împamîntarea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 6-ie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irea.</w:t>
      </w:r>
    </w:p>
    <w:p w:rsidR="007D672F" w:rsidRPr="006E0BCD" w:rsidRDefault="007D672F" w:rsidP="007D672F">
      <w:pPr>
        <w:rPr>
          <w:sz w:val="24"/>
          <w:lang w:val="ro-RO"/>
        </w:rPr>
      </w:pPr>
    </w:p>
    <w:p w:rsidR="007D672F" w:rsidRPr="006E0BCD" w:rsidRDefault="007D672F" w:rsidP="007D672F">
      <w:pPr>
        <w:jc w:val="center"/>
        <w:rPr>
          <w:rFonts w:ascii="Times New Roman" w:hAnsi="Times New Roman"/>
          <w:szCs w:val="24"/>
          <w:lang w:val="ro-RO"/>
        </w:rPr>
      </w:pPr>
      <w:r w:rsidRPr="00DC06C2">
        <w:rPr>
          <w:noProof/>
        </w:rPr>
        <w:lastRenderedPageBreak/>
        <w:drawing>
          <wp:inline distT="0" distB="0" distL="0" distR="0">
            <wp:extent cx="3441700" cy="23368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2F" w:rsidRPr="006E0BCD" w:rsidRDefault="007D672F" w:rsidP="007D672F">
      <w:pPr>
        <w:jc w:val="center"/>
        <w:rPr>
          <w:rFonts w:ascii="Times New Roman" w:hAnsi="Times New Roman"/>
          <w:szCs w:val="24"/>
          <w:lang w:val="ro-RO"/>
        </w:rPr>
      </w:pPr>
      <w:r w:rsidRPr="006E0BCD">
        <w:rPr>
          <w:rFonts w:ascii="Times New Roman" w:hAnsi="Times New Roman"/>
          <w:szCs w:val="24"/>
          <w:lang w:val="ro-RO"/>
        </w:rPr>
        <w:t>Figura 23. Cablajul imprimat pentru ADC  TLC-549</w:t>
      </w:r>
    </w:p>
    <w:p w:rsidR="007D672F" w:rsidRPr="006E0BCD" w:rsidRDefault="007D672F" w:rsidP="007D672F">
      <w:pPr>
        <w:rPr>
          <w:rFonts w:ascii="Times New Roman" w:hAnsi="Times New Roman"/>
          <w:szCs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Pentru microschema TLC549 intrarea de alimentare este terminalul 8,</w:t>
      </w:r>
      <m:oMath>
        <m:r>
          <w:rPr>
            <w:rFonts w:ascii="Cambria Math" w:hAnsi="Cambria Math"/>
            <w:sz w:val="24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6E0BCD">
        <w:rPr>
          <w:rFonts w:ascii="Times New Roman" w:hAnsi="Times New Roman"/>
          <w:sz w:val="24"/>
          <w:szCs w:val="24"/>
          <w:lang w:val="ro-RO"/>
        </w:rPr>
        <w:t>-terminalul 1,intrarea analogică-terminalul 2,ie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irile digitale-terminalele 7,6,5.Unul din variantele trasării cablajului imprimat este reprezentat în figura 24.</w:t>
      </w:r>
    </w:p>
    <w:p w:rsidR="007D672F" w:rsidRPr="006E0BCD" w:rsidRDefault="007D672F" w:rsidP="007D672F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noProof/>
        </w:rPr>
        <w:drawing>
          <wp:inline distT="0" distB="0" distL="0" distR="0">
            <wp:extent cx="2959100" cy="1739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2F" w:rsidRPr="006E0BCD" w:rsidRDefault="007D672F" w:rsidP="007D672F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D672F" w:rsidRPr="006E0BCD" w:rsidRDefault="007D672F" w:rsidP="007D672F">
      <w:pPr>
        <w:jc w:val="center"/>
        <w:rPr>
          <w:rFonts w:ascii="Times New Roman" w:hAnsi="Times New Roman"/>
          <w:szCs w:val="24"/>
          <w:lang w:val="ro-RO"/>
        </w:rPr>
      </w:pPr>
      <w:r w:rsidRPr="006E0BCD">
        <w:rPr>
          <w:rFonts w:ascii="Times New Roman" w:hAnsi="Times New Roman"/>
          <w:szCs w:val="24"/>
          <w:lang w:val="ro-RO"/>
        </w:rPr>
        <w:t>Figura 24.O varintă de trasare a cablajului imprimat pentru TLC549</w:t>
      </w:r>
    </w:p>
    <w:p w:rsidR="007D672F" w:rsidRPr="006E0BCD" w:rsidRDefault="007D672F" w:rsidP="007D672F">
      <w:pPr>
        <w:rPr>
          <w:rFonts w:ascii="Times New Roman" w:hAnsi="Times New Roman"/>
          <w:szCs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La prima vedere cablajul imprimat este trasat corect,însă sunt 3 gre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eli reprezentate pe desen,aceste gre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eli sunt:</w:t>
      </w:r>
    </w:p>
    <w:p w:rsidR="007D672F" w:rsidRPr="006E0BCD" w:rsidRDefault="007D672F" w:rsidP="007D672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 xml:space="preserve">Alimentarea întîi se aplică la terminalul 2 al schemei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DC06C2">
        <w:rPr>
          <w:rFonts w:ascii="Times New Roman" w:eastAsia="Times New Roman" w:hAnsi="Times New Roman"/>
          <w:sz w:val="24"/>
          <w:lang w:val="ro-RO"/>
        </w:rPr>
        <w:t xml:space="preserve"> DD2 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i doar apoi la condensatorul filtrului.</w:t>
      </w:r>
    </w:p>
    <w:p w:rsidR="007D672F" w:rsidRPr="006E0BCD" w:rsidRDefault="007D672F" w:rsidP="007D672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rFonts w:ascii="Times New Roman" w:eastAsia="Times New Roman" w:hAnsi="Times New Roman"/>
          <w:sz w:val="24"/>
          <w:lang w:val="ro-RO"/>
        </w:rPr>
        <w:t>Aceea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i situa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ie cu condensatorul la ie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 xml:space="preserve">irea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DC06C2">
        <w:rPr>
          <w:rFonts w:ascii="Times New Roman" w:eastAsia="Times New Roman" w:hAnsi="Times New Roman"/>
          <w:sz w:val="24"/>
          <w:lang w:val="ro-RO"/>
        </w:rPr>
        <w:t xml:space="preserve"> .Întîi condensatorul se aplică pe terminalul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DC06C2">
        <w:rPr>
          <w:rFonts w:ascii="Times New Roman" w:eastAsia="Times New Roman" w:hAnsi="Times New Roman"/>
          <w:sz w:val="24"/>
          <w:lang w:val="ro-RO"/>
        </w:rPr>
        <w:t xml:space="preserve"> a ADC-ului(DD1) 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 xml:space="preserve">i apoi la condensator.În afară de aceasta condensatorul este prea departe de sursa de tensiune.O astfel de conectare poate duce la </w:t>
      </w:r>
      <w:r w:rsidRPr="00DC06C2">
        <w:rPr>
          <w:rFonts w:ascii="Times New Roman" w:eastAsia="Times New Roman" w:hAnsi="Times New Roman"/>
          <w:sz w:val="24"/>
          <w:lang w:val="ro-RO"/>
        </w:rPr>
        <w:lastRenderedPageBreak/>
        <w:t>autoexcitarea sursei de o anumită frecven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ă,ceea ce în continuare va duce la distrugerea ambelor microscheme.</w:t>
      </w:r>
    </w:p>
    <w:p w:rsidR="007D672F" w:rsidRPr="006E0BCD" w:rsidRDefault="007D672F" w:rsidP="007D672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rFonts w:ascii="Times New Roman" w:eastAsia="Times New Roman" w:hAnsi="Times New Roman"/>
          <w:sz w:val="24"/>
          <w:lang w:val="ro-RO"/>
        </w:rPr>
        <w:t>Aceea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i problemă cu condensatorul filtrului.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Cablajul imprimat elaborat cu luarea în considera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ie a valorilor excitate este reprezentată in figura 25.</w:t>
      </w:r>
    </w:p>
    <w:p w:rsidR="007D672F" w:rsidRPr="006E0BCD" w:rsidRDefault="007D672F" w:rsidP="007D672F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noProof/>
        </w:rPr>
        <w:drawing>
          <wp:inline distT="0" distB="0" distL="0" distR="0">
            <wp:extent cx="3098800" cy="19939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2F" w:rsidRPr="006E0BCD" w:rsidRDefault="007D672F" w:rsidP="007D672F">
      <w:pPr>
        <w:jc w:val="center"/>
        <w:rPr>
          <w:rFonts w:ascii="Times New Roman" w:hAnsi="Times New Roman"/>
          <w:szCs w:val="24"/>
          <w:lang w:val="ro-RO"/>
        </w:rPr>
      </w:pPr>
      <w:r w:rsidRPr="006E0BCD">
        <w:rPr>
          <w:rFonts w:ascii="Times New Roman" w:hAnsi="Times New Roman"/>
          <w:szCs w:val="24"/>
          <w:lang w:val="ro-RO"/>
        </w:rPr>
        <w:t>Figura 25. Cablajul imprimat elaborat cu luarea în considerație a valorilor excitate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 xml:space="preserve">Corectările introduse au complicat trasarea cablajului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 au mărit gabariturile plachetei,dar această variantă a convertorului analogic-digital deja va func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iona.</w:t>
      </w:r>
    </w:p>
    <w:p w:rsidR="007D672F" w:rsidRPr="006E0BCD" w:rsidRDefault="007D672F" w:rsidP="007D672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Condensatorul filtrului a fost transferat nemijlocit lîngă  microschemă.Distan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 conductorului pozitiv a lui este de cî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iva mm.</w:t>
      </w:r>
    </w:p>
    <w:p w:rsidR="007D672F" w:rsidRPr="006E0BCD" w:rsidRDefault="007D672F" w:rsidP="007D672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Condensatorul de ie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ire a sursei de alimentare de Ref este amplasat astfe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 ca Uref s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 nimerească la terminalul referin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ei numai prin condensator.</w:t>
      </w:r>
    </w:p>
    <w:p w:rsidR="007D672F" w:rsidRPr="006E0BCD" w:rsidRDefault="007D672F" w:rsidP="007D672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 xml:space="preserve">Condensatorul de intrare a microschemei Uref este amplasat primul după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și</m:t>
        </m:r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-</m:t>
            </m:r>
          </m:sup>
        </m:sSup>
      </m:oMath>
      <w:r w:rsidRPr="00DC06C2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Adeseori producătorii î</w:t>
      </w:r>
      <w:r w:rsidRPr="006E0BCD">
        <w:rPr>
          <w:rFonts w:ascii="Times New Roman" w:hAnsi="Times New Roman"/>
          <w:sz w:val="24"/>
          <w:szCs w:val="24"/>
          <w:lang w:val="ro-RO"/>
        </w:rPr>
        <w:t>n Datasheet reprezint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 momentele critice ca exemplu se dă desenul dintr-un Datasheet.</w:t>
      </w:r>
    </w:p>
    <w:p w:rsidR="007D672F" w:rsidRPr="006E0BCD" w:rsidRDefault="007D672F" w:rsidP="007D672F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noProof/>
        </w:rPr>
        <w:drawing>
          <wp:inline distT="0" distB="0" distL="0" distR="0">
            <wp:extent cx="335280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2F" w:rsidRPr="006E0BCD" w:rsidRDefault="007D672F" w:rsidP="007D672F">
      <w:pPr>
        <w:jc w:val="center"/>
        <w:rPr>
          <w:rFonts w:ascii="Times New Roman" w:hAnsi="Times New Roman"/>
          <w:szCs w:val="24"/>
          <w:lang w:val="ro-RO"/>
        </w:rPr>
      </w:pPr>
      <w:r w:rsidRPr="006E0BCD">
        <w:rPr>
          <w:rFonts w:ascii="Times New Roman" w:hAnsi="Times New Roman"/>
          <w:szCs w:val="24"/>
          <w:lang w:val="ro-RO"/>
        </w:rPr>
        <w:t xml:space="preserve">Figura 26.Exemplu de momentele critice pentru trasarea cablajului imprimat 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Pe figura 26. se observă urmatoarele momente critice:</w:t>
      </w:r>
    </w:p>
    <w:p w:rsidR="007D672F" w:rsidRPr="006E0BCD" w:rsidRDefault="007D672F" w:rsidP="007D672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 xml:space="preserve">Tensiunea +5 V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i condensatorul trebuie să se întîlnească nemijlocit la terminalul </w:t>
      </w:r>
      <w:smartTag w:uri="urn:schemas-microsoft-com:office:smarttags" w:element="metricconverter">
        <w:smartTagPr>
          <w:attr w:name="ProductID" w:val="18 a"/>
        </w:smartTagPr>
        <w:r w:rsidRPr="006E0BCD">
          <w:rPr>
            <w:rFonts w:ascii="Times New Roman" w:hAnsi="Times New Roman"/>
            <w:sz w:val="24"/>
            <w:szCs w:val="24"/>
            <w:lang w:val="ro-RO"/>
          </w:rPr>
          <w:t>18 a</w:t>
        </w:r>
      </w:smartTag>
      <w:r w:rsidRPr="006E0BCD">
        <w:rPr>
          <w:rFonts w:ascii="Times New Roman" w:hAnsi="Times New Roman"/>
          <w:sz w:val="24"/>
          <w:szCs w:val="24"/>
          <w:lang w:val="ro-RO"/>
        </w:rPr>
        <w:t xml:space="preserve"> microschemei ,adică nu se permite de a fi efectuată conectarea undeva în altă parte a cablajului imprimat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 apoi conectate în microschemă.</w:t>
      </w:r>
    </w:p>
    <w:p w:rsidR="007D672F" w:rsidRPr="006E0BCD" w:rsidRDefault="007D672F" w:rsidP="007D672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 xml:space="preserve">Aceste 2 conductoare trebuie să fie la terminal aparte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 să se conecteze doar la suprafa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 de contact a terminalului ,exact aceea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i problemă se referă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 la punctul 2 –terminalul 11.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 xml:space="preserve">În general destul de des este mai comod de a conecta condensatorii prin lipire direct la terminalele microschemei.După figura 26. se observă că este necesară a divizare a împămîntărilor, împămîntărea elementelor digitale a terminalelor 11 la analogice a terminalelor 13.Conectarea împămîntărilor poate fi făcută doar printr-o trecere directă de la terminalul 11 la terminalul 13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i această trecere se conectează </w:t>
      </w:r>
      <w:smartTag w:uri="urn:schemas-microsoft-com:office:smarttags" w:element="PersonName">
        <w:smartTagPr>
          <w:attr w:name="ProductID" w:val="la GND"/>
        </w:smartTagPr>
        <w:r w:rsidRPr="006E0BCD">
          <w:rPr>
            <w:rFonts w:ascii="Times New Roman" w:hAnsi="Times New Roman"/>
            <w:sz w:val="24"/>
            <w:szCs w:val="24"/>
            <w:lang w:val="ro-RO"/>
          </w:rPr>
          <w:t>la GND</w:t>
        </w:r>
      </w:smartTag>
      <w:r w:rsidRPr="006E0BCD">
        <w:rPr>
          <w:rFonts w:ascii="Times New Roman" w:hAnsi="Times New Roman"/>
          <w:sz w:val="24"/>
          <w:szCs w:val="24"/>
          <w:lang w:val="ro-RO"/>
        </w:rPr>
        <w:t xml:space="preserve"> alimentării.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b/>
          <w:sz w:val="24"/>
          <w:szCs w:val="24"/>
          <w:lang w:val="ro-RO"/>
        </w:rPr>
        <w:t xml:space="preserve">A treia regula 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se utilizează în practică mult mai rar,dar dacă nu se 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 xml:space="preserve">ine cont de ea induce erori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i elemente parazitare  pentru circuitul cu cablaj imprimat de frecven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e înalte.Între 2 conduc</w:t>
      </w:r>
      <w:r>
        <w:rPr>
          <w:rFonts w:ascii="Times New Roman" w:hAnsi="Times New Roman"/>
          <w:sz w:val="24"/>
          <w:szCs w:val="24"/>
          <w:lang w:val="ro-RO"/>
        </w:rPr>
        <w:t>toare de semnal de amplasare ală</w:t>
      </w:r>
      <w:r w:rsidRPr="006E0BCD">
        <w:rPr>
          <w:rFonts w:ascii="Times New Roman" w:hAnsi="Times New Roman"/>
          <w:sz w:val="24"/>
          <w:szCs w:val="24"/>
          <w:lang w:val="ro-RO"/>
        </w:rPr>
        <w:t>turi se formează legătură parazitară.Este trecerea unei păr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 a semnalului de pe un conductor pe altul.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Mărimea păr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ii de trecere depinde de supraf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 conductorului,de distan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 î</w:t>
      </w:r>
      <w:r>
        <w:rPr>
          <w:rFonts w:ascii="Times New Roman" w:hAnsi="Times New Roman"/>
          <w:sz w:val="24"/>
          <w:szCs w:val="24"/>
          <w:lang w:val="ro-RO"/>
        </w:rPr>
        <w:t>ntre ele,de curentul şi frecvenţ</w:t>
      </w:r>
      <w:r w:rsidRPr="006E0BCD">
        <w:rPr>
          <w:rFonts w:ascii="Times New Roman" w:hAnsi="Times New Roman"/>
          <w:sz w:val="24"/>
          <w:szCs w:val="24"/>
          <w:lang w:val="ro-RO"/>
        </w:rPr>
        <w:t>a care trece prin ace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ti convertori.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La proiectarea convertorului analog-digital actuale,frecven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 semnalului de desincronizare ajunge la 11MHz,ceea ce este în diapazonul de radiofrecven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a.Un conductor de frecven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 înaltă joacă rol de emi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ator de unde parazitare –face ecou de sunete.Va răsuna cu unde electromagnetice parazitare pe mul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 cm imprejur ,asta poate influen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a sa nu conductorii din împrejur,pentru asta se utilizează ecranarea.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Ecranarea tuturor conductoarelor practic e imposibilă,dar experimental s-a divedit ca formînd legătur</w:t>
      </w:r>
      <w:r>
        <w:rPr>
          <w:rFonts w:ascii="Times New Roman" w:hAnsi="Times New Roman"/>
          <w:sz w:val="24"/>
          <w:szCs w:val="24"/>
          <w:lang w:val="ro-RO"/>
        </w:rPr>
        <w:t>ă de ecranare se reduce pî</w:t>
      </w:r>
      <w:r w:rsidRPr="006E0BCD">
        <w:rPr>
          <w:rFonts w:ascii="Times New Roman" w:hAnsi="Times New Roman"/>
          <w:sz w:val="24"/>
          <w:szCs w:val="24"/>
          <w:lang w:val="ro-RO"/>
        </w:rPr>
        <w:t>nă la 80% din elementele parazitare.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După cum se observă în figura 27.conductorii imprima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 au devenit mult mai mul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i,în unele locuri si s-au îngro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at.</w:t>
      </w:r>
    </w:p>
    <w:p w:rsidR="007D672F" w:rsidRPr="006E0BCD" w:rsidRDefault="007D672F" w:rsidP="007D672F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noProof/>
        </w:rPr>
        <w:lastRenderedPageBreak/>
        <w:drawing>
          <wp:inline distT="0" distB="0" distL="0" distR="0">
            <wp:extent cx="339725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2F" w:rsidRPr="006E0BCD" w:rsidRDefault="007D672F" w:rsidP="007D672F">
      <w:pPr>
        <w:jc w:val="center"/>
        <w:rPr>
          <w:rFonts w:ascii="Times New Roman" w:hAnsi="Times New Roman"/>
          <w:szCs w:val="24"/>
          <w:lang w:val="ro-RO"/>
        </w:rPr>
      </w:pPr>
      <w:r w:rsidRPr="006E0BCD">
        <w:rPr>
          <w:rFonts w:ascii="Times New Roman" w:hAnsi="Times New Roman"/>
          <w:szCs w:val="24"/>
          <w:lang w:val="ro-RO"/>
        </w:rPr>
        <w:t>Figura 27.Cablajul imprimat cu conductori îngroșați.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</w:p>
    <w:p w:rsidR="007D672F" w:rsidRPr="006E0BCD" w:rsidRDefault="007D672F" w:rsidP="007D672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ro-RO"/>
        </w:rPr>
      </w:pPr>
      <w:bookmarkStart w:id="0" w:name="_GoBack"/>
      <w:r w:rsidRPr="006E0BCD">
        <w:rPr>
          <w:rFonts w:ascii="Times New Roman" w:hAnsi="Times New Roman"/>
          <w:sz w:val="24"/>
          <w:szCs w:val="24"/>
          <w:lang w:val="ro-RO"/>
        </w:rPr>
        <w:t>Conductorul intrarii analogice a converotului analogic-digital a fost amplasat într-o căma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ă din conductor de împămîntare.</w:t>
      </w:r>
    </w:p>
    <w:p w:rsidR="007D672F" w:rsidRPr="006E0BCD" w:rsidRDefault="007D672F" w:rsidP="007D672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Por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iunile de conductori care trec sub microscheme au fost îngro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6E0BCD">
        <w:rPr>
          <w:rFonts w:ascii="Times New Roman" w:hAnsi="Times New Roman"/>
          <w:sz w:val="24"/>
          <w:szCs w:val="24"/>
          <w:lang w:val="ro-RO"/>
        </w:rPr>
        <w:t>ate aceasta va apăra intrarea analogică a CAD-ului de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E0BCD">
        <w:rPr>
          <w:rFonts w:ascii="Times New Roman" w:hAnsi="Times New Roman"/>
          <w:sz w:val="24"/>
          <w:szCs w:val="24"/>
          <w:lang w:val="ro-RO"/>
        </w:rPr>
        <w:t>semnale parazitare ,de pe liniile digitale amplasate pe partea opusă a microschemei</w:t>
      </w:r>
    </w:p>
    <w:p w:rsidR="007D672F" w:rsidRPr="006E0BCD" w:rsidRDefault="007D672F" w:rsidP="007D672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Conductorul de alimentare a CAD-ului a fost înconjurat de conductoare de împămîntare.</w:t>
      </w:r>
    </w:p>
    <w:p w:rsidR="007D672F" w:rsidRPr="006E0BCD" w:rsidRDefault="007D672F" w:rsidP="007D672F">
      <w:pPr>
        <w:rPr>
          <w:rFonts w:ascii="Times New Roman" w:hAnsi="Times New Roman"/>
          <w:sz w:val="24"/>
          <w:szCs w:val="24"/>
          <w:lang w:val="ro-RO"/>
        </w:rPr>
      </w:pPr>
      <w:r w:rsidRPr="006E0BCD">
        <w:rPr>
          <w:rFonts w:ascii="Times New Roman" w:hAnsi="Times New Roman"/>
          <w:sz w:val="24"/>
          <w:szCs w:val="24"/>
          <w:lang w:val="ro-RO"/>
        </w:rPr>
        <w:t>Ecranarea descrisă mai sus nu întotdeauna este obligatorie ,este necesar de in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eles în ce condi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ii va func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iona schema proiectată.E</w:t>
      </w:r>
      <w:r>
        <w:rPr>
          <w:rFonts w:ascii="Times New Roman" w:hAnsi="Times New Roman"/>
          <w:sz w:val="24"/>
          <w:szCs w:val="24"/>
          <w:lang w:val="ro-RO"/>
        </w:rPr>
        <w:t>cranarea de volum se presupune î</w:t>
      </w:r>
      <w:r w:rsidRPr="006E0BCD">
        <w:rPr>
          <w:rFonts w:ascii="Times New Roman" w:hAnsi="Times New Roman"/>
          <w:sz w:val="24"/>
          <w:szCs w:val="24"/>
          <w:lang w:val="ro-RO"/>
        </w:rPr>
        <w:t>n condi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6E0BCD">
        <w:rPr>
          <w:rFonts w:ascii="Times New Roman" w:hAnsi="Times New Roman"/>
          <w:sz w:val="24"/>
          <w:szCs w:val="24"/>
          <w:lang w:val="ro-RO"/>
        </w:rPr>
        <w:t>ii electromagnetice grele.</w:t>
      </w:r>
    </w:p>
    <w:bookmarkEnd w:id="0"/>
    <w:p w:rsidR="00B05791" w:rsidRPr="007D672F" w:rsidRDefault="00B05791">
      <w:pPr>
        <w:rPr>
          <w:lang w:val="ro-RO"/>
        </w:rPr>
      </w:pPr>
    </w:p>
    <w:sectPr w:rsidR="00B05791" w:rsidRPr="007D67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251"/>
    <w:multiLevelType w:val="hybridMultilevel"/>
    <w:tmpl w:val="D8FCD6D6"/>
    <w:lvl w:ilvl="0" w:tplc="BF549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2959"/>
    <w:multiLevelType w:val="hybridMultilevel"/>
    <w:tmpl w:val="0EDA3BC0"/>
    <w:lvl w:ilvl="0" w:tplc="BF549F70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15790280"/>
    <w:multiLevelType w:val="hybridMultilevel"/>
    <w:tmpl w:val="0CC8CCDE"/>
    <w:lvl w:ilvl="0" w:tplc="BF549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539"/>
    <w:multiLevelType w:val="hybridMultilevel"/>
    <w:tmpl w:val="34F4E370"/>
    <w:lvl w:ilvl="0" w:tplc="AFE2FED8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79742B0B"/>
    <w:multiLevelType w:val="hybridMultilevel"/>
    <w:tmpl w:val="E32A7044"/>
    <w:lvl w:ilvl="0" w:tplc="BF549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8"/>
    <w:rsid w:val="00307E6F"/>
    <w:rsid w:val="007D672F"/>
    <w:rsid w:val="00B05791"/>
    <w:rsid w:val="00D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E60C04F"/>
  <w15:chartTrackingRefBased/>
  <w15:docId w15:val="{D80F1159-7008-4963-914F-A6B874F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7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2020-09-03T18:45:00Z</dcterms:created>
  <dcterms:modified xsi:type="dcterms:W3CDTF">2020-10-27T00:36:00Z</dcterms:modified>
</cp:coreProperties>
</file>