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87" w:rsidRDefault="00167A70" w:rsidP="0015165B">
      <w:pPr>
        <w:jc w:val="center"/>
        <w:rPr>
          <w:rStyle w:val="fontstyle01"/>
          <w:b/>
        </w:rPr>
      </w:pPr>
      <w:r w:rsidRPr="00C30187">
        <w:rPr>
          <w:rStyle w:val="fontstyle01"/>
          <w:b/>
        </w:rPr>
        <w:t>Arhitectura microprocesorului Intel 8086</w:t>
      </w:r>
    </w:p>
    <w:p w:rsidR="00C30187" w:rsidRDefault="00167A70" w:rsidP="0015165B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Scopul lucrării</w:t>
      </w:r>
    </w:p>
    <w:p w:rsidR="00C30187" w:rsidRDefault="00167A70" w:rsidP="0015165B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a) Studiul arhitecturii interne a microprocesorului Intel 8086.</w:t>
      </w:r>
    </w:p>
    <w:p w:rsidR="00C30187" w:rsidRDefault="00167A70" w:rsidP="0015165B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b) Studiul resurselor interne (registre) si externe (memoria principala) ale microprocesorului I 8086.</w:t>
      </w:r>
    </w:p>
    <w:p w:rsidR="00C30187" w:rsidRDefault="00167A70" w:rsidP="0015165B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c) Programarea microprocesorului Intel 8086.</w:t>
      </w:r>
    </w:p>
    <w:p w:rsidR="0015165B" w:rsidRPr="00076418" w:rsidRDefault="00076418" w:rsidP="00076418">
      <w:pPr>
        <w:jc w:val="both"/>
        <w:rPr>
          <w:rStyle w:val="fontstyle01"/>
          <w:b/>
          <w:sz w:val="24"/>
          <w:szCs w:val="28"/>
        </w:rPr>
      </w:pPr>
      <w:r w:rsidRPr="00076418">
        <w:rPr>
          <w:rStyle w:val="fontstyle01"/>
          <w:b/>
          <w:sz w:val="28"/>
        </w:rPr>
        <w:t>1. Microprocesorul Intel 8086</w:t>
      </w:r>
    </w:p>
    <w:p w:rsidR="00C30187" w:rsidRPr="00076418" w:rsidRDefault="00167A70" w:rsidP="0015165B">
      <w:pPr>
        <w:jc w:val="both"/>
        <w:rPr>
          <w:rStyle w:val="fontstyle01"/>
          <w:sz w:val="24"/>
          <w:szCs w:val="28"/>
        </w:rPr>
      </w:pPr>
      <w:r w:rsidRPr="00076418">
        <w:rPr>
          <w:rStyle w:val="fontstyle01"/>
          <w:sz w:val="24"/>
          <w:szCs w:val="28"/>
        </w:rPr>
        <w:t>1</w:t>
      </w:r>
      <w:r w:rsidR="00076418" w:rsidRPr="00076418">
        <w:rPr>
          <w:rStyle w:val="fontstyle01"/>
          <w:sz w:val="24"/>
          <w:szCs w:val="28"/>
        </w:rPr>
        <w:t>.1</w:t>
      </w:r>
      <w:r w:rsidRPr="00076418">
        <w:rPr>
          <w:rStyle w:val="fontstyle01"/>
          <w:sz w:val="24"/>
          <w:szCs w:val="28"/>
        </w:rPr>
        <w:t xml:space="preserve"> Sisteme cu microprocesor Intel 8086</w:t>
      </w:r>
    </w:p>
    <w:p w:rsidR="00C30187" w:rsidRPr="00C30187" w:rsidRDefault="00167A70" w:rsidP="0015165B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6"/>
          <w:szCs w:val="26"/>
        </w:rPr>
        <w:t xml:space="preserve">Microprocesorul </w:t>
      </w:r>
      <w:r>
        <w:rPr>
          <w:rStyle w:val="fontstyle01"/>
          <w:sz w:val="24"/>
          <w:szCs w:val="24"/>
        </w:rPr>
        <w:t>este o unitate centrala de prelucrare (UCP) realizata intr-un singur circuit</w:t>
      </w:r>
      <w:r w:rsidR="00C30187" w:rsidRPr="00C3018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integrat. Un sistem digital de prelucrare realizat cu ajutorul unui microprocesor este numit</w:t>
      </w:r>
      <w:r w:rsidR="00C30187" w:rsidRPr="00C3018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6"/>
          <w:szCs w:val="26"/>
        </w:rPr>
        <w:t>microcalculator</w:t>
      </w:r>
      <w:r>
        <w:rPr>
          <w:rStyle w:val="fontstyle01"/>
          <w:sz w:val="24"/>
          <w:szCs w:val="24"/>
        </w:rPr>
        <w:t>. Microcalculatorul are trei functii principale: prelucrarea informatiilor in UCP,</w:t>
      </w:r>
      <w:r w:rsidR="00C30187" w:rsidRPr="00C3018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stocarea informatiilor in memorie si transferul informatiilor in interior si cu mediul exterior.</w:t>
      </w:r>
      <w:r w:rsidR="00C30187" w:rsidRPr="00C3018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Prin intermediul unor interfete, numite </w:t>
      </w:r>
      <w:r>
        <w:rPr>
          <w:rStyle w:val="fontstyle01"/>
          <w:sz w:val="26"/>
          <w:szCs w:val="26"/>
        </w:rPr>
        <w:t xml:space="preserve">porturi de intrare/iesire </w:t>
      </w:r>
      <w:r>
        <w:rPr>
          <w:rStyle w:val="fontstyle01"/>
          <w:sz w:val="24"/>
          <w:szCs w:val="24"/>
        </w:rPr>
        <w:t>(IO), microcalculatorul</w:t>
      </w:r>
      <w:r w:rsidR="00C30187" w:rsidRPr="00C3018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transfera informatii cu elementele mediului exterior, numite echipamentele periferice. Echipamente</w:t>
      </w:r>
      <w:r w:rsidR="00C30187" w:rsidRPr="00C3018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periferice sunt: tastatura, monitor, imprimanta, disc hard, discheta, cititor de CD-ROM, etc.</w:t>
      </w:r>
      <w:r w:rsidR="00C30187" w:rsidRPr="00C3018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Microprocesorul Intel 8086 este o unitate centrala de prelucrare care este formata din 2</w:t>
      </w:r>
      <w:r w:rsidR="00C30187" w:rsidRPr="00C3018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componente:</w:t>
      </w:r>
      <w:r w:rsidR="00C30187" w:rsidRPr="00C30187">
        <w:rPr>
          <w:rStyle w:val="fontstyle01"/>
          <w:sz w:val="24"/>
          <w:szCs w:val="24"/>
        </w:rPr>
        <w:t xml:space="preserve"> </w:t>
      </w:r>
    </w:p>
    <w:p w:rsidR="00C30187" w:rsidRPr="0015165B" w:rsidRDefault="00167A70" w:rsidP="0015165B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6"/>
          <w:szCs w:val="26"/>
        </w:rPr>
        <w:t xml:space="preserve">1. Unitatea de executie </w:t>
      </w:r>
      <w:r>
        <w:rPr>
          <w:rStyle w:val="fontstyle01"/>
          <w:sz w:val="24"/>
          <w:szCs w:val="24"/>
        </w:rPr>
        <w:t>(UE) decodifica instructiunile numerice, da comenzi interne pentru</w:t>
      </w:r>
      <w:r w:rsidR="00C30187" w:rsidRPr="00C3018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efectuarea calculelor si comenzi externe catre cea de-a doua unitate. UE contine 8 locatii de</w:t>
      </w:r>
      <w:r w:rsidR="00C30187" w:rsidRPr="00C3018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memorie interna numite </w:t>
      </w:r>
      <w:r>
        <w:rPr>
          <w:rStyle w:val="fontstyle01"/>
          <w:sz w:val="26"/>
          <w:szCs w:val="26"/>
        </w:rPr>
        <w:t>registre de uz general</w:t>
      </w:r>
      <w:r>
        <w:rPr>
          <w:rStyle w:val="fontstyle01"/>
          <w:sz w:val="24"/>
          <w:szCs w:val="24"/>
        </w:rPr>
        <w:t xml:space="preserve">. Registrele ofera o </w:t>
      </w:r>
      <w:r>
        <w:rPr>
          <w:rStyle w:val="fontstyle01"/>
          <w:sz w:val="26"/>
          <w:szCs w:val="26"/>
        </w:rPr>
        <w:t xml:space="preserve">capacitate de memorare mica </w:t>
      </w:r>
      <w:r>
        <w:rPr>
          <w:rStyle w:val="fontstyle01"/>
          <w:sz w:val="24"/>
          <w:szCs w:val="24"/>
        </w:rPr>
        <w:t>dar</w:t>
      </w:r>
      <w:r w:rsidR="00C30187" w:rsidRPr="00C3018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si un </w:t>
      </w:r>
      <w:r>
        <w:rPr>
          <w:rStyle w:val="fontstyle01"/>
          <w:sz w:val="26"/>
          <w:szCs w:val="26"/>
        </w:rPr>
        <w:t>acces (citire sau scriere) foarte rapid</w:t>
      </w:r>
      <w:r>
        <w:rPr>
          <w:rStyle w:val="fontstyle01"/>
          <w:sz w:val="24"/>
          <w:szCs w:val="24"/>
        </w:rPr>
        <w:t>.</w:t>
      </w:r>
      <w:r w:rsidR="00C30187" w:rsidRPr="00C3018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Pentru a stoca o cantitate mai mare de date (codurile numerice ale instructiunilor si</w:t>
      </w:r>
      <w:r w:rsidR="00C30187" w:rsidRPr="00C3018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variabilele programelor) este necesara conectarea microprocesorului cu o </w:t>
      </w:r>
      <w:r>
        <w:rPr>
          <w:rStyle w:val="fontstyle01"/>
          <w:sz w:val="26"/>
          <w:szCs w:val="26"/>
        </w:rPr>
        <w:t>memorie de capacitate</w:t>
      </w:r>
      <w:r w:rsidR="00C30187" w:rsidRPr="00C30187">
        <w:rPr>
          <w:rStyle w:val="fontstyle01"/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mare</w:t>
      </w:r>
      <w:r>
        <w:rPr>
          <w:rStyle w:val="fontstyle01"/>
          <w:sz w:val="24"/>
          <w:szCs w:val="24"/>
        </w:rPr>
        <w:t xml:space="preserve">, numita </w:t>
      </w:r>
      <w:r>
        <w:rPr>
          <w:rStyle w:val="fontstyle01"/>
          <w:sz w:val="26"/>
          <w:szCs w:val="26"/>
        </w:rPr>
        <w:t xml:space="preserve">memorie principala </w:t>
      </w:r>
      <w:r>
        <w:rPr>
          <w:rStyle w:val="fontstyle01"/>
          <w:sz w:val="24"/>
          <w:szCs w:val="24"/>
        </w:rPr>
        <w:t xml:space="preserve">(MP). Desigur ca </w:t>
      </w:r>
      <w:r>
        <w:rPr>
          <w:rStyle w:val="fontstyle01"/>
          <w:sz w:val="26"/>
          <w:szCs w:val="26"/>
        </w:rPr>
        <w:t>accesul la MP este mult mai lent</w:t>
      </w:r>
      <w:r>
        <w:rPr>
          <w:rStyle w:val="fontstyle01"/>
          <w:sz w:val="24"/>
          <w:szCs w:val="24"/>
        </w:rPr>
        <w:t>.</w:t>
      </w:r>
      <w:r w:rsidR="00C30187" w:rsidRPr="0015165B">
        <w:rPr>
          <w:rStyle w:val="fontstyle01"/>
          <w:sz w:val="24"/>
          <w:szCs w:val="24"/>
        </w:rPr>
        <w:t xml:space="preserve"> </w:t>
      </w:r>
    </w:p>
    <w:p w:rsidR="00E36D5D" w:rsidRDefault="00167A70" w:rsidP="0015165B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6"/>
          <w:szCs w:val="26"/>
        </w:rPr>
        <w:t xml:space="preserve">2. Unitatea de interfata </w:t>
      </w:r>
      <w:r>
        <w:rPr>
          <w:rStyle w:val="fontstyle01"/>
          <w:sz w:val="24"/>
          <w:szCs w:val="24"/>
        </w:rPr>
        <w:t>cu bus-urile (UI) calculeaza adresele MP si IO, transfera datele intre</w:t>
      </w:r>
      <w:r w:rsidR="00C30187" w:rsidRPr="00C3018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UE si MP sau intre UE si I/O, si transfera catre UE codurile numerice ale instructiunilor citite din</w:t>
      </w:r>
      <w:r w:rsidR="00C30187" w:rsidRPr="00C3018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MP.</w:t>
      </w:r>
      <w:r w:rsidR="00C30187" w:rsidRPr="00C3018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Pentru </w:t>
      </w:r>
      <w:r>
        <w:rPr>
          <w:rStyle w:val="fontstyle01"/>
          <w:sz w:val="26"/>
          <w:szCs w:val="26"/>
        </w:rPr>
        <w:t xml:space="preserve">a identifica in mod unic </w:t>
      </w:r>
      <w:r>
        <w:rPr>
          <w:rStyle w:val="fontstyle01"/>
          <w:sz w:val="24"/>
          <w:szCs w:val="24"/>
        </w:rPr>
        <w:t>fiecare dintre locatiile MP si IO, este necesara asocierea unor</w:t>
      </w:r>
      <w:r w:rsidR="00C30187" w:rsidRPr="00C30187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6"/>
          <w:szCs w:val="26"/>
        </w:rPr>
        <w:t xml:space="preserve">referinte numerice </w:t>
      </w:r>
      <w:r>
        <w:rPr>
          <w:rStyle w:val="fontstyle01"/>
          <w:sz w:val="24"/>
          <w:szCs w:val="24"/>
        </w:rPr>
        <w:t xml:space="preserve">numite </w:t>
      </w:r>
      <w:r>
        <w:rPr>
          <w:rStyle w:val="fontstyle01"/>
          <w:sz w:val="26"/>
          <w:szCs w:val="26"/>
        </w:rPr>
        <w:t>adrese</w:t>
      </w:r>
      <w:r>
        <w:rPr>
          <w:rStyle w:val="fontstyle01"/>
          <w:sz w:val="24"/>
          <w:szCs w:val="24"/>
        </w:rPr>
        <w:t xml:space="preserve">. De aceea UI este responsabila cu </w:t>
      </w:r>
      <w:r>
        <w:rPr>
          <w:rStyle w:val="fontstyle01"/>
          <w:sz w:val="26"/>
          <w:szCs w:val="26"/>
        </w:rPr>
        <w:t xml:space="preserve">generarea adreselor </w:t>
      </w:r>
      <w:r>
        <w:rPr>
          <w:rStyle w:val="fontstyle01"/>
          <w:sz w:val="24"/>
          <w:szCs w:val="24"/>
        </w:rPr>
        <w:t>catre MP.</w:t>
      </w:r>
    </w:p>
    <w:p w:rsidR="0003143B" w:rsidRPr="0003143B" w:rsidRDefault="00167A70" w:rsidP="0015165B">
      <w:pPr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Microprocesorul Intel 8086 lucreaza cu date de 16 biti, numite cuvinte de date. Transferurile</w:t>
      </w:r>
      <w:r w:rsidR="00C30187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intre UE si UI sau intre microprocesor si MP sau IO se fac in general sub forma de cuvinte de date</w:t>
      </w:r>
      <w:r w:rsidR="00C30187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de 16 biti. De aceea bus-ul intern prin care comunica UE si UI al microprocesorului Intel 8086 este</w:t>
      </w:r>
      <w:r w:rsidR="00C30187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de 16 biti.</w:t>
      </w:r>
      <w:r w:rsidR="00C30187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Pentru compatibilitate cu microprocesoarele care lucrau cu date de 8 biti, si Intel 8086 poate</w:t>
      </w:r>
      <w:r w:rsidR="00C30187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transfera valori sub forma unor octeti (date de 8 biti). De aceea locatiile MP si ale IO sunt octeti.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Microprocesorul Intel 8086 poate lucra cu maximum 1 M octeti de MP, adica poate genera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cel mult 1 M de adrese distincte. Deoarece 1M = 2</w:t>
      </w:r>
      <w:r w:rsidRPr="0003143B">
        <w:rPr>
          <w:rStyle w:val="fontstyle01"/>
          <w:sz w:val="24"/>
          <w:szCs w:val="24"/>
          <w:vertAlign w:val="superscript"/>
        </w:rPr>
        <w:t>16</w:t>
      </w:r>
      <w:r w:rsidRPr="0003143B">
        <w:rPr>
          <w:rStyle w:val="fontstyle01"/>
          <w:sz w:val="24"/>
          <w:szCs w:val="24"/>
        </w:rPr>
        <w:t xml:space="preserve"> , inseamna ca adresele la microprocesorul Intel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8086 sunt reprezentabile cu 20 de biti.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In figura 1 este prezentata schema bloc a unui sistem cu microprocesor I8086.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Microprocesorul Intel 8086 comunica cu exteriorul (MP si IO) prin 3 bus-uri sau magistrale:</w:t>
      </w:r>
      <w:r w:rsidR="0003143B" w:rsidRPr="0003143B">
        <w:rPr>
          <w:rStyle w:val="fontstyle01"/>
          <w:sz w:val="24"/>
          <w:szCs w:val="24"/>
        </w:rPr>
        <w:t xml:space="preserve"> </w:t>
      </w:r>
    </w:p>
    <w:p w:rsidR="0003143B" w:rsidRDefault="00167A70" w:rsidP="0015165B">
      <w:pPr>
        <w:jc w:val="both"/>
        <w:rPr>
          <w:rStyle w:val="fontstyle01"/>
          <w:sz w:val="26"/>
          <w:szCs w:val="26"/>
        </w:rPr>
      </w:pPr>
      <w:r w:rsidRPr="00C30187">
        <w:rPr>
          <w:rStyle w:val="fontstyle01"/>
          <w:sz w:val="26"/>
          <w:szCs w:val="26"/>
        </w:rPr>
        <w:t>- bus-ul de date (BD), care are 16 biti;</w:t>
      </w:r>
    </w:p>
    <w:p w:rsidR="0003143B" w:rsidRDefault="00167A70" w:rsidP="0015165B">
      <w:pPr>
        <w:jc w:val="both"/>
        <w:rPr>
          <w:rStyle w:val="fontstyle01"/>
          <w:sz w:val="26"/>
          <w:szCs w:val="26"/>
        </w:rPr>
      </w:pPr>
      <w:r w:rsidRPr="00C30187">
        <w:rPr>
          <w:rStyle w:val="fontstyle01"/>
          <w:sz w:val="26"/>
          <w:szCs w:val="26"/>
        </w:rPr>
        <w:t>- bus-ul de adrese (BA), care are 20 biti;</w:t>
      </w:r>
    </w:p>
    <w:p w:rsidR="00167A70" w:rsidRPr="00C30187" w:rsidRDefault="00167A70" w:rsidP="0015165B">
      <w:pPr>
        <w:jc w:val="both"/>
        <w:rPr>
          <w:rStyle w:val="fontstyle01"/>
          <w:sz w:val="26"/>
          <w:szCs w:val="26"/>
        </w:rPr>
      </w:pPr>
      <w:r w:rsidRPr="00C30187">
        <w:rPr>
          <w:rStyle w:val="fontstyle01"/>
          <w:sz w:val="26"/>
          <w:szCs w:val="26"/>
        </w:rPr>
        <w:lastRenderedPageBreak/>
        <w:t>- bus-ul de comenzi (BC).</w:t>
      </w:r>
    </w:p>
    <w:p w:rsidR="00167A70" w:rsidRDefault="00167A70" w:rsidP="0015165B">
      <w:pPr>
        <w:jc w:val="both"/>
        <w:rPr>
          <w:rStyle w:val="fontstyle01"/>
        </w:rPr>
      </w:pPr>
    </w:p>
    <w:p w:rsidR="00167A70" w:rsidRDefault="00167A70" w:rsidP="0015165B">
      <w:pPr>
        <w:jc w:val="both"/>
      </w:pPr>
      <w:r>
        <w:rPr>
          <w:noProof/>
        </w:rPr>
        <w:drawing>
          <wp:inline distT="0" distB="0" distL="0" distR="0" wp14:anchorId="31955BA2" wp14:editId="176FBBB3">
            <wp:extent cx="6152515" cy="207073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43B" w:rsidRPr="0003143B" w:rsidRDefault="00167A70" w:rsidP="0015165B">
      <w:pPr>
        <w:jc w:val="both"/>
        <w:rPr>
          <w:rStyle w:val="fontstyle01"/>
          <w:sz w:val="28"/>
          <w:szCs w:val="28"/>
        </w:rPr>
      </w:pPr>
      <w:r w:rsidRPr="0003143B">
        <w:rPr>
          <w:rStyle w:val="fontstyle01"/>
          <w:sz w:val="28"/>
          <w:szCs w:val="28"/>
        </w:rPr>
        <w:t>Fig.1. Schema bloc a unui sistem cu microprocesor I8086.</w:t>
      </w:r>
    </w:p>
    <w:p w:rsidR="0003143B" w:rsidRDefault="0003143B" w:rsidP="0015165B">
      <w:pPr>
        <w:jc w:val="both"/>
        <w:rPr>
          <w:rStyle w:val="fontstyle01"/>
          <w:sz w:val="26"/>
          <w:szCs w:val="26"/>
        </w:rPr>
      </w:pPr>
    </w:p>
    <w:p w:rsidR="0003143B" w:rsidRPr="0003143B" w:rsidRDefault="00076418" w:rsidP="0015165B">
      <w:pPr>
        <w:jc w:val="both"/>
        <w:rPr>
          <w:rStyle w:val="fontstyle01"/>
          <w:sz w:val="24"/>
          <w:szCs w:val="24"/>
        </w:rPr>
      </w:pPr>
      <w:r>
        <w:rPr>
          <w:rStyle w:val="fontstyle01"/>
          <w:sz w:val="26"/>
          <w:szCs w:val="26"/>
        </w:rPr>
        <w:t>1.</w:t>
      </w:r>
      <w:r w:rsidR="0015165B">
        <w:rPr>
          <w:rStyle w:val="fontstyle01"/>
          <w:sz w:val="26"/>
          <w:szCs w:val="26"/>
        </w:rPr>
        <w:t>2.</w:t>
      </w:r>
      <w:r w:rsidR="00167A70" w:rsidRPr="0003143B">
        <w:rPr>
          <w:rStyle w:val="fontstyle01"/>
          <w:sz w:val="24"/>
          <w:szCs w:val="24"/>
        </w:rPr>
        <w:t xml:space="preserve"> Arhitectura microprocesorului Intel 8086</w:t>
      </w:r>
    </w:p>
    <w:p w:rsidR="00167A70" w:rsidRPr="0003143B" w:rsidRDefault="00167A70" w:rsidP="0015165B">
      <w:pPr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Structura microprocesorului Intel 8086 este de tip "pipe-line" (prezinta paralelism temporal)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permitand efectuarea in acelasi timp a doua operatii diferite de catre cele doua unitati diferite ale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sale - UE decodifica instructiunile si efectueaza calculele, in timp ce UI calculeaza adresele si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efectueaza transferurile.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Astfel, cele doua unitati ce compun UCP efectueaza autonom secvente de operatii proprii,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transferindu-si in acelasi timp informatii. Secventele de operatii efectuate de cele doua unitati ale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microprocesorului pentru a executa instructiunile sunt numite cicluri de instructiune, pentru UE si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cicluri masina de bus, pentru UI.</w:t>
      </w:r>
    </w:p>
    <w:p w:rsidR="00167A70" w:rsidRDefault="00167A70" w:rsidP="0015165B">
      <w:pPr>
        <w:jc w:val="both"/>
        <w:rPr>
          <w:rStyle w:val="fontstyle01"/>
        </w:rPr>
      </w:pPr>
    </w:p>
    <w:p w:rsidR="00167A70" w:rsidRDefault="00167A70" w:rsidP="0015165B">
      <w:pPr>
        <w:jc w:val="both"/>
      </w:pPr>
      <w:r>
        <w:rPr>
          <w:noProof/>
        </w:rPr>
        <w:lastRenderedPageBreak/>
        <w:drawing>
          <wp:inline distT="0" distB="0" distL="0" distR="0" wp14:anchorId="5DB12F0A" wp14:editId="4D8115FB">
            <wp:extent cx="6152515" cy="3385820"/>
            <wp:effectExtent l="0" t="0" r="63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43B" w:rsidRDefault="00167A70" w:rsidP="0015165B">
      <w:pPr>
        <w:jc w:val="both"/>
        <w:rPr>
          <w:rStyle w:val="fontstyle01"/>
          <w:sz w:val="28"/>
          <w:szCs w:val="28"/>
        </w:rPr>
      </w:pPr>
      <w:r w:rsidRPr="0003143B">
        <w:rPr>
          <w:rStyle w:val="fontstyle01"/>
          <w:sz w:val="28"/>
          <w:szCs w:val="28"/>
        </w:rPr>
        <w:t>Fig.2 Arhitectura interna a microprocesorului Intel 8086</w:t>
      </w:r>
    </w:p>
    <w:p w:rsidR="0003143B" w:rsidRPr="0003143B" w:rsidRDefault="0003143B" w:rsidP="0015165B">
      <w:pPr>
        <w:jc w:val="both"/>
        <w:rPr>
          <w:rStyle w:val="fontstyle01"/>
          <w:sz w:val="28"/>
          <w:szCs w:val="28"/>
        </w:rPr>
      </w:pPr>
    </w:p>
    <w:p w:rsidR="0003143B" w:rsidRPr="0003143B" w:rsidRDefault="00167A70" w:rsidP="0015165B">
      <w:pPr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Unitatea de executie (UE) se compune din:</w:t>
      </w:r>
    </w:p>
    <w:p w:rsidR="0003143B" w:rsidRPr="0003143B" w:rsidRDefault="00167A70" w:rsidP="0015165B">
      <w:pPr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1. Unitatea aritmetica-logica (ALU), care executa operatii aritmetice, logice, deplasari si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rotatii.</w:t>
      </w:r>
    </w:p>
    <w:p w:rsidR="0003143B" w:rsidRPr="0003143B" w:rsidRDefault="00167A70" w:rsidP="0015165B">
      <w:pPr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2. Registrele temporare (RT), care preiau operanzii de pe bus-ul intern si ii ofera unitatii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ALU. Impreuna cu ALU formeaza un automat RALU.</w:t>
      </w:r>
    </w:p>
    <w:p w:rsidR="0003143B" w:rsidRPr="0003143B" w:rsidRDefault="00167A70" w:rsidP="0015165B">
      <w:pPr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3. Registrul de flag-uri F (biti indicatori de stare a ultimei operatii ALU), actualizat de catre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ALU.</w:t>
      </w:r>
    </w:p>
    <w:p w:rsidR="0003143B" w:rsidRPr="0003143B" w:rsidRDefault="00167A70" w:rsidP="0015165B">
      <w:pPr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4. Blocul de comanda, care:</w:t>
      </w:r>
    </w:p>
    <w:p w:rsidR="0003143B" w:rsidRPr="0003143B" w:rsidRDefault="00167A70" w:rsidP="0015165B">
      <w:pPr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decodifica codul instructiunii curente (preluat din coada de instructiuni Q);</w:t>
      </w:r>
    </w:p>
    <w:p w:rsidR="0003143B" w:rsidRPr="0003143B" w:rsidRDefault="00167A70" w:rsidP="0015165B">
      <w:pPr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da comenzi interne catre celelalte blocuri ale UE pentru:</w:t>
      </w:r>
    </w:p>
    <w:p w:rsidR="0003143B" w:rsidRPr="0003143B" w:rsidRDefault="00167A70" w:rsidP="00076418">
      <w:pPr>
        <w:ind w:firstLine="72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calculul adreselor efective ale operanzilor din MP sau IO (daca este cazul),</w:t>
      </w:r>
    </w:p>
    <w:p w:rsidR="0003143B" w:rsidRPr="0003143B" w:rsidRDefault="00167A70" w:rsidP="00076418">
      <w:pPr>
        <w:ind w:firstLine="72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executia operatiei (ALU, transfer, etc.);</w:t>
      </w:r>
    </w:p>
    <w:p w:rsidR="0003143B" w:rsidRPr="0003143B" w:rsidRDefault="00167A70" w:rsidP="0015165B">
      <w:pPr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da comenzi externe (informatii / cereri) catre UI pentru:</w:t>
      </w:r>
    </w:p>
    <w:p w:rsidR="0003143B" w:rsidRPr="0003143B" w:rsidRDefault="00167A70" w:rsidP="00076418">
      <w:pPr>
        <w:ind w:firstLine="72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calculul adreselor fizice a operandului din MP sau IO (daca este cazul),</w:t>
      </w:r>
    </w:p>
    <w:p w:rsidR="0003143B" w:rsidRPr="0003143B" w:rsidRDefault="00167A70" w:rsidP="00076418">
      <w:pPr>
        <w:ind w:firstLine="72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transferul operanzilor dinspre/catre MP sau IO (daca e cazul),</w:t>
      </w:r>
    </w:p>
    <w:p w:rsidR="0003143B" w:rsidRDefault="00167A70" w:rsidP="00076418">
      <w:pPr>
        <w:ind w:firstLine="72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transferul (citirea) operanzilor de tip imediat din coada de asteptare a UI (daca e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cazul),</w:t>
      </w:r>
    </w:p>
    <w:p w:rsidR="0003143B" w:rsidRDefault="00167A70" w:rsidP="00076418">
      <w:pPr>
        <w:ind w:firstLine="72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calculul adresei urmatoarei instructiuni.</w:t>
      </w:r>
    </w:p>
    <w:p w:rsidR="00167A70" w:rsidRPr="0003143B" w:rsidRDefault="00167A70" w:rsidP="0015165B">
      <w:pPr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lastRenderedPageBreak/>
        <w:t>Se observa ca unitatea de executie este complet separata de exterior, toate sarcinile privind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transferul cu exteriorul revenind unitatii de interfata.</w:t>
      </w:r>
    </w:p>
    <w:p w:rsidR="0003143B" w:rsidRDefault="00167A70" w:rsidP="0015165B">
      <w:pPr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Unitatea de interfata cu bus-urile (UI) se compune din: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1. Blocul de interfata intre bus-uri, care face toate transferurile la cererea UE: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cicluri de scriere in MP sau IO (dinspre UCP catre exterior);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cicluri de citire din MP sau IO (dinspre exterior catre UCP).</w:t>
      </w:r>
    </w:p>
    <w:p w:rsidR="00076418" w:rsidRDefault="00076418" w:rsidP="0015165B">
      <w:pPr>
        <w:jc w:val="both"/>
        <w:rPr>
          <w:rStyle w:val="fontstyle01"/>
          <w:sz w:val="24"/>
          <w:szCs w:val="24"/>
        </w:rPr>
      </w:pPr>
    </w:p>
    <w:p w:rsidR="0003143B" w:rsidRDefault="00167A70" w:rsidP="0015165B">
      <w:pPr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2. Coada de asteptare a codurilor de instructiune (Q), care: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este incarcata cu coduri de instructiune (ciclu FETCH) de catre blocul de interfata atunci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cind UE nu cere transferuri de date;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este inactiva (UCP executa cicluri inactive de bus) daca este plina si nu se cer transferuri;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este stearsa complet (resetata) daca instructiunea curenta este de salt.</w:t>
      </w:r>
    </w:p>
    <w:p w:rsidR="00076418" w:rsidRDefault="00076418" w:rsidP="00076418">
      <w:pPr>
        <w:spacing w:after="0"/>
        <w:jc w:val="both"/>
        <w:rPr>
          <w:rStyle w:val="fontstyle01"/>
          <w:sz w:val="24"/>
          <w:szCs w:val="24"/>
        </w:rPr>
      </w:pP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3. Blocul de calcul al adreselor fizice incluzand: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registrele segment, care contin componenta sement a adresei locatiei MP accesate;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registrul indicator al instructiunii curente (IP), care contine componenta offset a adresei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instructiunii curente;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unitatea de deplasare-adunare pentru calculul adresei fizice din componentele segment si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offset.</w:t>
      </w:r>
    </w:p>
    <w:p w:rsidR="00076418" w:rsidRDefault="00076418" w:rsidP="0015165B">
      <w:pPr>
        <w:jc w:val="both"/>
        <w:rPr>
          <w:rStyle w:val="fontstyle01"/>
          <w:sz w:val="24"/>
          <w:szCs w:val="24"/>
        </w:rPr>
      </w:pPr>
    </w:p>
    <w:p w:rsidR="00076418" w:rsidRPr="00076418" w:rsidRDefault="00167A70" w:rsidP="0015165B">
      <w:pPr>
        <w:jc w:val="both"/>
        <w:rPr>
          <w:rStyle w:val="fontstyle01"/>
          <w:b/>
          <w:sz w:val="24"/>
          <w:szCs w:val="24"/>
        </w:rPr>
      </w:pPr>
      <w:r w:rsidRPr="00076418">
        <w:rPr>
          <w:rStyle w:val="fontstyle01"/>
          <w:b/>
          <w:sz w:val="24"/>
          <w:szCs w:val="24"/>
        </w:rPr>
        <w:t>2. Registrele microprocesorului Intel 8086</w:t>
      </w:r>
      <w:r w:rsidR="00076418" w:rsidRPr="00076418">
        <w:rPr>
          <w:rStyle w:val="fontstyle01"/>
          <w:b/>
          <w:sz w:val="24"/>
          <w:szCs w:val="24"/>
        </w:rPr>
        <w:t xml:space="preserve"> </w:t>
      </w:r>
    </w:p>
    <w:p w:rsidR="0003143B" w:rsidRP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Registrele de capacitate 16 biti ale microprocesorului Intel 8086 pot fi clasificate din punct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de vedere al rolului pe care il au in executia instructiunilor in 4 grupuri:</w:t>
      </w:r>
      <w:r w:rsidR="0003143B" w:rsidRPr="0003143B">
        <w:rPr>
          <w:rStyle w:val="fontstyle01"/>
          <w:sz w:val="24"/>
          <w:szCs w:val="24"/>
        </w:rPr>
        <w:t xml:space="preserve"> 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registrele generale: AX, BX, CX, DX, SP, BP, SI, DI;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registrele segment: CS, DS, ES, SS;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registrul indicator al adresei instructiunii curente: IP;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registrul de flag-uri: F.</w:t>
      </w:r>
    </w:p>
    <w:p w:rsidR="00076418" w:rsidRDefault="00076418" w:rsidP="0015165B">
      <w:pPr>
        <w:jc w:val="both"/>
        <w:rPr>
          <w:rStyle w:val="fontstyle01"/>
          <w:sz w:val="24"/>
          <w:szCs w:val="24"/>
        </w:rPr>
      </w:pPr>
    </w:p>
    <w:p w:rsidR="0003143B" w:rsidRDefault="00167A70" w:rsidP="0015165B">
      <w:pPr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2.1. Registrele generale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Registrele generale se pot imparti in doua seturi de registre: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registre de date: AX, BX, CX, DX;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registre de adresare: SP, BP, SI, DI;</w:t>
      </w:r>
    </w:p>
    <w:p w:rsidR="00076418" w:rsidRDefault="00076418" w:rsidP="0015165B">
      <w:pPr>
        <w:jc w:val="both"/>
        <w:rPr>
          <w:rStyle w:val="fontstyle01"/>
          <w:sz w:val="24"/>
          <w:szCs w:val="24"/>
        </w:rPr>
      </w:pP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1. Registrele de date se deosebesc prin faptul ca jumatatile (de capacitate 8 biti) lor pot fi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accesate (citite sau scrise) separat. Aceasta inseamna ca fiecare registru de date poate fi folosit ca un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registru de 16 biti sau ca 2 registre de 8 biti :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AX (acumulator) de 16 biti, poate fi accesat ca AH si AL, ambele de 8 biti;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BX (baza in adresarea datelor) de 16 biti, poate fi accesat ca BH si BL, ambele de 8 biti;</w:t>
      </w:r>
    </w:p>
    <w:p w:rsid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CX (contor) de 16 biti, poate fi accesat ca CH si CL, ambele de 8 biti;</w:t>
      </w:r>
    </w:p>
    <w:p w:rsidR="00167A70" w:rsidRPr="0003143B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03143B">
        <w:rPr>
          <w:rStyle w:val="fontstyle01"/>
          <w:sz w:val="24"/>
          <w:szCs w:val="24"/>
        </w:rPr>
        <w:t>- DX (date) de 16 biti, poate fi accesat ca DH si DL, ambele de 8 biti.</w:t>
      </w:r>
    </w:p>
    <w:p w:rsidR="00167A70" w:rsidRPr="0003143B" w:rsidRDefault="00167A70" w:rsidP="0015165B">
      <w:pPr>
        <w:jc w:val="both"/>
        <w:rPr>
          <w:sz w:val="24"/>
          <w:szCs w:val="24"/>
        </w:rPr>
      </w:pPr>
      <w:r w:rsidRPr="0003143B">
        <w:rPr>
          <w:rStyle w:val="fontstyle01"/>
          <w:sz w:val="24"/>
          <w:szCs w:val="24"/>
        </w:rPr>
        <w:lastRenderedPageBreak/>
        <w:t>Registrele de date sunt utilizate in majoritatea instructiunilor aritmetice si logice. Majoritatea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instructiunilor aritmetice utilizeaza in acelasi mod toate registrele.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Exista si instructiuni aritmetice pentru care anumite registre generale au intrebuintari</w:t>
      </w:r>
      <w:r w:rsidR="0003143B" w:rsidRPr="0003143B">
        <w:rPr>
          <w:rStyle w:val="fontstyle01"/>
          <w:sz w:val="24"/>
          <w:szCs w:val="24"/>
        </w:rPr>
        <w:t xml:space="preserve"> </w:t>
      </w:r>
      <w:r w:rsidRPr="0003143B">
        <w:rPr>
          <w:rStyle w:val="fontstyle01"/>
          <w:sz w:val="24"/>
          <w:szCs w:val="24"/>
        </w:rPr>
        <w:t>speciale, prezentate in continuare: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8"/>
        <w:gridCol w:w="5111"/>
      </w:tblGrid>
      <w:tr w:rsidR="00167A70" w:rsidTr="00C907A5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A5" w:rsidRDefault="00167A70" w:rsidP="0015165B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AX </w:t>
            </w:r>
          </w:p>
          <w:p w:rsidR="00C907A5" w:rsidRDefault="00167A70" w:rsidP="0015165B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AL </w:t>
            </w:r>
          </w:p>
          <w:p w:rsidR="00167A70" w:rsidRDefault="00C907A5" w:rsidP="0015165B">
            <w:pPr>
              <w:jc w:val="both"/>
            </w:pPr>
            <w:r>
              <w:rPr>
                <w:rStyle w:val="fontstyle01"/>
              </w:rPr>
              <w:t xml:space="preserve">AH </w:t>
            </w:r>
            <w:r>
              <w:rPr>
                <w:rFonts w:ascii="TimesNewRomanCE" w:hAnsi="TimesNewRomanCE"/>
                <w:color w:val="000000"/>
              </w:rPr>
              <w:br/>
            </w:r>
            <w:r>
              <w:rPr>
                <w:rStyle w:val="fontstyle01"/>
              </w:rPr>
              <w:t xml:space="preserve">BX </w:t>
            </w:r>
            <w:r>
              <w:rPr>
                <w:rFonts w:ascii="TimesNewRomanCE" w:hAnsi="TimesNewRomanCE"/>
                <w:color w:val="000000"/>
              </w:rPr>
              <w:br/>
            </w:r>
            <w:r>
              <w:rPr>
                <w:rStyle w:val="fontstyle01"/>
              </w:rPr>
              <w:t xml:space="preserve">CX </w:t>
            </w:r>
            <w:r>
              <w:rPr>
                <w:rFonts w:ascii="TimesNewRomanCE" w:hAnsi="TimesNewRomanCE"/>
                <w:color w:val="000000"/>
              </w:rPr>
              <w:br/>
            </w:r>
            <w:r>
              <w:rPr>
                <w:rStyle w:val="fontstyle01"/>
              </w:rPr>
              <w:t xml:space="preserve">CL </w:t>
            </w:r>
            <w:r>
              <w:rPr>
                <w:rFonts w:ascii="TimesNewRomanCE" w:hAnsi="TimesNewRomanCE"/>
                <w:color w:val="000000"/>
              </w:rPr>
              <w:br/>
            </w:r>
            <w:r>
              <w:rPr>
                <w:rStyle w:val="fontstyle01"/>
              </w:rPr>
              <w:t>DX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A5" w:rsidRPr="00C907A5" w:rsidRDefault="00167A70" w:rsidP="0015165B">
            <w:p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03143B">
              <w:rPr>
                <w:rStyle w:val="fontstyle01"/>
                <w:sz w:val="24"/>
                <w:szCs w:val="24"/>
              </w:rPr>
              <w:t>- operatii de intrare/iesire pe 16 biti, implicit in inmultiri si impartiri pe 16 biti;</w:t>
            </w:r>
            <w:r w:rsidRPr="0003143B">
              <w:rPr>
                <w:rStyle w:val="fontstyle01"/>
                <w:sz w:val="24"/>
                <w:szCs w:val="24"/>
              </w:rPr>
              <w:br/>
              <w:t>- operatii de intrare/iesire pe 8 biti, implicit in translatii, aritmetica BCD, inmultiri si</w:t>
            </w:r>
            <w:r w:rsidR="00C907A5" w:rsidRPr="00C907A5">
              <w:rPr>
                <w:rStyle w:val="fontstyle01"/>
                <w:sz w:val="24"/>
                <w:szCs w:val="24"/>
              </w:rPr>
              <w:t xml:space="preserve"> impartiri pe 8 biti; </w:t>
            </w:r>
          </w:p>
          <w:p w:rsidR="00167A70" w:rsidRDefault="00C907A5" w:rsidP="0015165B">
            <w:pPr>
              <w:spacing w:after="0"/>
              <w:jc w:val="both"/>
            </w:pPr>
            <w:r w:rsidRPr="00C907A5">
              <w:rPr>
                <w:rStyle w:val="fontstyle01"/>
                <w:sz w:val="24"/>
                <w:szCs w:val="24"/>
              </w:rPr>
              <w:t>- implicit in inmultiri si impartiri pe 8 biti;</w:t>
            </w:r>
            <w:r w:rsidRPr="00C907A5">
              <w:rPr>
                <w:rStyle w:val="fontstyle01"/>
                <w:sz w:val="24"/>
                <w:szCs w:val="24"/>
              </w:rPr>
              <w:br/>
              <w:t>- operatii cu memoria - adresare indirecta, implicit in translatii;</w:t>
            </w:r>
            <w:r w:rsidRPr="00C907A5">
              <w:rPr>
                <w:rStyle w:val="fontstyle01"/>
                <w:sz w:val="24"/>
                <w:szCs w:val="24"/>
              </w:rPr>
              <w:br/>
              <w:t>- implicit in operatii cu siruri sau bucle;</w:t>
            </w:r>
            <w:r w:rsidRPr="00C907A5">
              <w:rPr>
                <w:rStyle w:val="fontstyle01"/>
                <w:sz w:val="24"/>
                <w:szCs w:val="24"/>
              </w:rPr>
              <w:br/>
              <w:t>- operatii de deplasare sau rotatie cu mai mult de 1 pozitie;</w:t>
            </w:r>
            <w:r w:rsidRPr="00C907A5">
              <w:rPr>
                <w:rStyle w:val="fontstyle01"/>
                <w:sz w:val="24"/>
                <w:szCs w:val="24"/>
              </w:rPr>
              <w:br/>
              <w:t>- operatii de intrare/iesire - adresare indirecta, implicit in inmultiri si impartiri pe 16 biti.</w:t>
            </w:r>
          </w:p>
        </w:tc>
      </w:tr>
    </w:tbl>
    <w:p w:rsidR="00C907A5" w:rsidRDefault="00C907A5" w:rsidP="0015165B">
      <w:pPr>
        <w:jc w:val="both"/>
        <w:rPr>
          <w:rStyle w:val="fontstyle01"/>
          <w:sz w:val="24"/>
          <w:szCs w:val="24"/>
        </w:rPr>
      </w:pPr>
    </w:p>
    <w:p w:rsidR="00C907A5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2. Registrele de adresare, de 16 biti, se impart la rindul lor in:</w:t>
      </w:r>
    </w:p>
    <w:p w:rsidR="00C907A5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- registre indicatoare de adresa in stiva (pointer):</w:t>
      </w:r>
    </w:p>
    <w:p w:rsidR="00C907A5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- SP (Stack Pointer) - contine adresa curenta a varfului stivei,</w:t>
      </w:r>
    </w:p>
    <w:p w:rsidR="00C907A5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- BP (Base Pointer) - implicit contine adresa de baza pentru adresarea indirecta a stivei ;</w:t>
      </w:r>
    </w:p>
    <w:p w:rsidR="00C907A5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- registre indicatoare de adresa pentru siruri (index):</w:t>
      </w:r>
    </w:p>
    <w:p w:rsidR="00C907A5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- DI (Destination Index) - implicit contine adresa curenta pentru sirul destinatie,</w:t>
      </w:r>
    </w:p>
    <w:p w:rsidR="00C907A5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- SI (Source Index) - implicit contine adresa curenta pentru sirul sursa.</w:t>
      </w:r>
    </w:p>
    <w:p w:rsidR="00076418" w:rsidRDefault="00076418" w:rsidP="0015165B">
      <w:pPr>
        <w:jc w:val="both"/>
        <w:rPr>
          <w:rStyle w:val="fontstyle01"/>
          <w:sz w:val="24"/>
          <w:szCs w:val="24"/>
        </w:rPr>
      </w:pPr>
    </w:p>
    <w:p w:rsidR="00C907A5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Registrele de adresare pot fi utilizate si pentru date in anumite instructiuni aritmetice si</w:t>
      </w:r>
      <w:r w:rsidR="00C907A5" w:rsidRPr="00C907A5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logice.</w:t>
      </w:r>
      <w:r w:rsidR="00C907A5" w:rsidRPr="00C907A5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Registrele pointer contin componente offset ale adreselor din stiva (adresele relative in</w:t>
      </w:r>
      <w:r w:rsidR="00C907A5" w:rsidRPr="00C907A5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segmentul de stiva curent). Registrul BP poate fi utilizat si pentru adresarea in cadrul altor segmente.</w:t>
      </w:r>
      <w:r w:rsidR="00C907A5" w:rsidRPr="00C907A5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Registrele index contin componente offset ale adreselor variabilelor (adresele relative in</w:t>
      </w:r>
      <w:r w:rsidR="00C907A5" w:rsidRPr="00C907A5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segmentul de date curent). Ele sunt utilizate ca registre de adresare in instructiunile de transfer sau</w:t>
      </w:r>
      <w:r w:rsidR="00C907A5" w:rsidRPr="00C907A5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prelucrare de siruri de octeti (caractere). In acest ultim caz SI contine adresa relativa curenta a sirului</w:t>
      </w:r>
      <w:r w:rsidR="00C907A5" w:rsidRPr="00C907A5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destinatie in cadrul segmentului de date curent (DS), iar DI contine adresa relativa curenta a sirului</w:t>
      </w:r>
      <w:r w:rsidR="00C907A5" w:rsidRPr="00C907A5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sursa in cadrul segmentului de date suplimentar (ES).</w:t>
      </w:r>
    </w:p>
    <w:p w:rsidR="00076418" w:rsidRDefault="00076418" w:rsidP="00076418">
      <w:pPr>
        <w:spacing w:after="0"/>
        <w:jc w:val="both"/>
        <w:rPr>
          <w:rStyle w:val="fontstyle01"/>
          <w:sz w:val="24"/>
          <w:szCs w:val="24"/>
        </w:rPr>
      </w:pPr>
    </w:p>
    <w:p w:rsidR="00C907A5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2.2. Registrele segment</w:t>
      </w:r>
    </w:p>
    <w:p w:rsidR="00076418" w:rsidRDefault="00076418" w:rsidP="00076418">
      <w:pPr>
        <w:spacing w:after="0"/>
        <w:jc w:val="both"/>
        <w:rPr>
          <w:rStyle w:val="fontstyle01"/>
          <w:sz w:val="24"/>
          <w:szCs w:val="24"/>
        </w:rPr>
      </w:pPr>
    </w:p>
    <w:p w:rsidR="00C907A5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Spatiul de memorie de 1 Moctet este impartit in segmente logice de lungime 64K octeti.</w:t>
      </w:r>
      <w:r w:rsidR="00C907A5" w:rsidRPr="00C907A5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UCP Intel 8086 are acces la patru segmente deodata prin intermediul a patru registre segment.</w:t>
      </w:r>
      <w:r w:rsidR="00C907A5" w:rsidRPr="00C907A5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Cele 4 registre segment sunt:</w:t>
      </w:r>
    </w:p>
    <w:p w:rsidR="00C907A5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- CS (Cod Segment) - contine componenta segment a adreselor codului (instructiunilor</w:t>
      </w:r>
      <w:r w:rsidR="00C907A5" w:rsidRPr="00C907A5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programului);</w:t>
      </w:r>
    </w:p>
    <w:p w:rsidR="00C907A5" w:rsidRPr="00C907A5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- DS (Data Segment) - contine componenta segment a adreselor variabilelor (segment date curent);</w:t>
      </w:r>
      <w:r w:rsidR="00C907A5" w:rsidRPr="00C907A5">
        <w:rPr>
          <w:rStyle w:val="fontstyle01"/>
          <w:sz w:val="24"/>
          <w:szCs w:val="24"/>
        </w:rPr>
        <w:t xml:space="preserve"> </w:t>
      </w:r>
    </w:p>
    <w:p w:rsidR="00167A70" w:rsidRPr="00C907A5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- ES (Extra Segment) - contine componenta segment a adreselor variabilelor (segment suplimentar);</w:t>
      </w:r>
    </w:p>
    <w:p w:rsidR="00076418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lastRenderedPageBreak/>
        <w:t>- SS (Stack Segment) - contine componenta segment a adreselor datelor din segmentul stiva.</w:t>
      </w:r>
      <w:r w:rsidR="00C907A5" w:rsidRPr="00C907A5">
        <w:rPr>
          <w:rStyle w:val="fontstyle01"/>
          <w:sz w:val="24"/>
          <w:szCs w:val="24"/>
        </w:rPr>
        <w:t xml:space="preserve"> </w:t>
      </w:r>
    </w:p>
    <w:p w:rsidR="00076418" w:rsidRDefault="00076418" w:rsidP="00076418">
      <w:pPr>
        <w:spacing w:after="0"/>
        <w:jc w:val="both"/>
        <w:rPr>
          <w:rStyle w:val="fontstyle01"/>
          <w:sz w:val="24"/>
          <w:szCs w:val="24"/>
        </w:rPr>
      </w:pPr>
    </w:p>
    <w:p w:rsidR="00765512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Instructiunea care urmeaza sa se execute se gaseste in segmentul a carui adresa se afla in</w:t>
      </w:r>
      <w:r w:rsidR="00C907A5" w:rsidRPr="00C907A5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registrul CS (Cod Segment), la adresa relativa continuta in registrul IP.</w:t>
      </w:r>
      <w:r w:rsidR="00C907A5" w:rsidRPr="00C907A5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Continutul registrului DS defineste segmentul de date curent. Toate referirile la datele din</w:t>
      </w:r>
      <w:r w:rsidR="00C907A5" w:rsidRPr="00C907A5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memorie, cu exceptia celor prin registrele BP si SP sau registrul DI in instructiunile pentru siruri,</w:t>
      </w:r>
      <w:r w:rsidR="00C907A5" w:rsidRPr="00C907A5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utilizeaza in mod implicit segmentul referit de registrul DS.</w:t>
      </w:r>
      <w:r w:rsidR="00C907A5" w:rsidRPr="00C907A5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Continutul registrului ES defineste segmentul de date suplimentar. Referirile la date in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instructiunile pentru siruri utilizeaza in mod implicit segmentul referit de registrul ES.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Continutul registrului SS defineste segmentul curent al stivei. Toate referirile la datele din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memorie prin registrele BP si SP utilizeaza in mod implicit segmentul referit de registrul SS.</w:t>
      </w:r>
    </w:p>
    <w:p w:rsidR="00076418" w:rsidRDefault="00076418" w:rsidP="00076418">
      <w:pPr>
        <w:spacing w:after="0"/>
        <w:jc w:val="both"/>
        <w:rPr>
          <w:rStyle w:val="fontstyle01"/>
          <w:sz w:val="24"/>
          <w:szCs w:val="24"/>
        </w:rPr>
      </w:pPr>
    </w:p>
    <w:p w:rsidR="00765512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 xml:space="preserve">2.3. Alte </w:t>
      </w:r>
      <w:r w:rsidR="00765512">
        <w:rPr>
          <w:rStyle w:val="fontstyle01"/>
          <w:sz w:val="24"/>
          <w:szCs w:val="24"/>
        </w:rPr>
        <w:t>register</w:t>
      </w:r>
    </w:p>
    <w:p w:rsidR="00076418" w:rsidRDefault="00076418" w:rsidP="00076418">
      <w:pPr>
        <w:spacing w:after="0"/>
        <w:jc w:val="both"/>
        <w:rPr>
          <w:rStyle w:val="fontstyle01"/>
          <w:sz w:val="24"/>
          <w:szCs w:val="24"/>
        </w:rPr>
      </w:pPr>
    </w:p>
    <w:p w:rsidR="00167A70" w:rsidRPr="00C907A5" w:rsidRDefault="00167A70" w:rsidP="00076418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Registrul indicator al adresei instructiunii curente IP (Instruction Pointer) este un registru de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16 biti care contine componenta offset a adresei instructiunii in segmentul de cod curent. Programele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nu au acces direct la IP, dar exista instructiuni care il modifica si il incarca sau il descarca prin stiva.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Registrul de flag-uri F cuprinde bitii indicatori de stare si control numiti si biti indicatori de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conditii, fanioane sau flag-uri. Indicatorii de conditii sunt utilizati pentru a memora informatii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referitoare la rezultatul unor operatii aritmetice si logice (OF,SF,ZF,AF,PF,CF) si pentru memorarea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unor informatii de control al microprocesorului (TF,DF,IF).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Cei 9 biti mentionati sunt plasati in registrul F ca in figura 3.</w:t>
      </w:r>
    </w:p>
    <w:p w:rsidR="00167A70" w:rsidRDefault="00167A70" w:rsidP="0015165B">
      <w:pPr>
        <w:jc w:val="both"/>
      </w:pPr>
      <w:r>
        <w:rPr>
          <w:noProof/>
        </w:rPr>
        <w:drawing>
          <wp:inline distT="0" distB="0" distL="0" distR="0" wp14:anchorId="334C9AEF" wp14:editId="01E2D461">
            <wp:extent cx="6152515" cy="59245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7A5" w:rsidRDefault="00167A70" w:rsidP="0015165B">
      <w:pPr>
        <w:jc w:val="both"/>
        <w:rPr>
          <w:rStyle w:val="fontstyle01"/>
          <w:sz w:val="28"/>
          <w:szCs w:val="28"/>
        </w:rPr>
      </w:pPr>
      <w:r w:rsidRPr="00C907A5">
        <w:rPr>
          <w:rStyle w:val="fontstyle01"/>
          <w:sz w:val="28"/>
          <w:szCs w:val="28"/>
        </w:rPr>
        <w:t>Fig. 3. Continutul registrului indicatorilor de stare si control</w:t>
      </w:r>
    </w:p>
    <w:p w:rsidR="00765512" w:rsidRPr="00C907A5" w:rsidRDefault="00765512" w:rsidP="0015165B">
      <w:pPr>
        <w:jc w:val="both"/>
        <w:rPr>
          <w:rStyle w:val="fontstyle01"/>
          <w:sz w:val="28"/>
          <w:szCs w:val="28"/>
        </w:rPr>
      </w:pPr>
    </w:p>
    <w:p w:rsidR="00765512" w:rsidRDefault="00167A70" w:rsidP="0015165B">
      <w:pPr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Semnificatiile flag-urilor sint urmatoarele:</w:t>
      </w:r>
    </w:p>
    <w:p w:rsidR="00765512" w:rsidRDefault="00167A70" w:rsidP="0015165B">
      <w:pPr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- CF (Carry Flag) - indicator de transport - reflecta transportul in exterior al bitului cel mai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semnificativ al rezultatului operatiilor aritmetice. Astfel, acest indicator poate fi folosit in cazul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operatiilor in dubla precizie. Valoarea CF = 1 semnifica fie transport la adunare fie imprumut la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scadere. De asemenea, indicatorul CF este modificat si de instructiunile de deplasare si rotatie.</w:t>
      </w:r>
    </w:p>
    <w:p w:rsidR="00765512" w:rsidRDefault="00167A70" w:rsidP="0015165B">
      <w:pPr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- PF (Parity Flag) - indicator de paritate - este 1 daca rezultatul are paritate para (contine un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numar par de biti 1). Acest indicator este folosit de instructiunile de aritmetica zecimala.</w:t>
      </w:r>
    </w:p>
    <w:p w:rsidR="00167A70" w:rsidRPr="00C907A5" w:rsidRDefault="00167A70" w:rsidP="0015165B">
      <w:pPr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- AF (Auxiliary Carry Flag) - indicator de transport auxiliar - este 1 daca a fost transport de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la jumatatea de octet inferioara la jumatatea de octate superioara (de la bitul 3 la bitul 4). Acest</w:t>
      </w:r>
      <w:r w:rsidR="00765512" w:rsidRPr="0015165B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indicator este folosit de instructiunile de aritmetica zecimala.</w:t>
      </w:r>
    </w:p>
    <w:p w:rsidR="00765512" w:rsidRDefault="00167A70" w:rsidP="0015165B">
      <w:pPr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- ZF (Zero Flag) - indicatorul de zero - este 1 daca rezultatul operatiei a fost zero.</w:t>
      </w:r>
    </w:p>
    <w:p w:rsidR="00765512" w:rsidRDefault="00167A70" w:rsidP="0015165B">
      <w:pPr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- SF (Sign Flag) - indicatorul de semn - este 1 daca cel mai semnificativ bit al rezultatului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 xml:space="preserve">(MSb) este 1, adica in reprezentarea numerelor in complement fata de 2 (C2) rezultatul este </w:t>
      </w:r>
      <w:r w:rsidR="00765512">
        <w:rPr>
          <w:rStyle w:val="fontstyle01"/>
          <w:sz w:val="24"/>
          <w:szCs w:val="24"/>
        </w:rPr>
        <w:t>negative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(are semn -).</w:t>
      </w:r>
    </w:p>
    <w:p w:rsidR="00765512" w:rsidRDefault="00167A70" w:rsidP="0015165B">
      <w:pPr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lastRenderedPageBreak/>
        <w:t>- OF (Overflow Flag) - indicatorul de depasire aritmetica (a gamei de valori posibil de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reprezentat) - este 1 daca dimensiunea rezultatului depaseste capacitatea locatiei de destinatie si a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fost pierdut un bit (indica la valorile cu semn faptul ca se "altereaza" semnul).</w:t>
      </w:r>
    </w:p>
    <w:p w:rsidR="00765512" w:rsidRDefault="00167A70" w:rsidP="005773D3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- IF (Interrupt Flag) - indicatorul de validare a intreruperilor - prin valoarea lui 1 permite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UCP sa recunoasca cererile de intrerupere externe mascabile. Prin valoarea 0 intreruperile externe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mascabile vor fi invalidate. Acest indicator nu afecteaza intreruperile interne sau pe cele externe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nemascabile.</w:t>
      </w:r>
    </w:p>
    <w:p w:rsidR="005773D3" w:rsidRDefault="005773D3" w:rsidP="005773D3">
      <w:pPr>
        <w:spacing w:after="0"/>
        <w:jc w:val="both"/>
        <w:rPr>
          <w:rStyle w:val="fontstyle01"/>
          <w:sz w:val="24"/>
          <w:szCs w:val="24"/>
        </w:rPr>
      </w:pPr>
    </w:p>
    <w:p w:rsidR="00765512" w:rsidRPr="005773D3" w:rsidRDefault="00167A70" w:rsidP="005773D3">
      <w:pPr>
        <w:spacing w:after="0"/>
        <w:jc w:val="both"/>
        <w:rPr>
          <w:rStyle w:val="fontstyle01"/>
          <w:b/>
          <w:sz w:val="24"/>
          <w:szCs w:val="24"/>
        </w:rPr>
      </w:pPr>
      <w:r w:rsidRPr="005773D3">
        <w:rPr>
          <w:rStyle w:val="fontstyle01"/>
          <w:b/>
          <w:sz w:val="24"/>
          <w:szCs w:val="24"/>
        </w:rPr>
        <w:t xml:space="preserve">3. Memoria principala a unui sistem cu </w:t>
      </w:r>
      <w:r w:rsidR="00765512" w:rsidRPr="005773D3">
        <w:rPr>
          <w:rStyle w:val="fontstyle01"/>
          <w:b/>
          <w:sz w:val="24"/>
          <w:szCs w:val="24"/>
        </w:rPr>
        <w:t>microprocessor</w:t>
      </w:r>
    </w:p>
    <w:p w:rsidR="005773D3" w:rsidRDefault="005773D3" w:rsidP="005773D3">
      <w:pPr>
        <w:spacing w:after="0"/>
        <w:jc w:val="both"/>
        <w:rPr>
          <w:rStyle w:val="fontstyle01"/>
          <w:sz w:val="24"/>
          <w:szCs w:val="24"/>
        </w:rPr>
      </w:pPr>
    </w:p>
    <w:p w:rsidR="00765512" w:rsidRDefault="00167A70" w:rsidP="005773D3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Microprocesorul INTEL 8086 poate adresa un spatiu de memorie principala (MP) de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1Moctet. Instructiunile si datele, pentru a oferi o utilizare eficienta a memoriei, pot fi stocate in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memorie fara sa conteze alinierea lor.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Conform conventiei INTEL, datele formate din mai multi octeti (multioctet) sunt intotdeauna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memorate cu octetul cel mai semnificativ (MSB) la locatia de adresa cea mai mare. Asadar octetul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cel mai putin semnificativ (LSB) este memorat la adresa cea mai mica din grupul de octeti ai unei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date multioctet.</w:t>
      </w:r>
    </w:p>
    <w:p w:rsidR="005773D3" w:rsidRDefault="005773D3" w:rsidP="005773D3">
      <w:pPr>
        <w:spacing w:after="0"/>
        <w:jc w:val="both"/>
        <w:rPr>
          <w:rStyle w:val="fontstyle01"/>
          <w:sz w:val="24"/>
          <w:szCs w:val="24"/>
        </w:rPr>
      </w:pPr>
    </w:p>
    <w:p w:rsidR="00765512" w:rsidRDefault="00167A70" w:rsidP="005773D3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3.1. Gestiunea memoriei principale. Segmentarea</w:t>
      </w:r>
    </w:p>
    <w:p w:rsidR="005773D3" w:rsidRDefault="005773D3" w:rsidP="005773D3">
      <w:pPr>
        <w:spacing w:after="0"/>
        <w:jc w:val="both"/>
        <w:rPr>
          <w:rStyle w:val="fontstyle01"/>
          <w:sz w:val="24"/>
          <w:szCs w:val="24"/>
        </w:rPr>
      </w:pPr>
    </w:p>
    <w:p w:rsidR="00167A70" w:rsidRPr="00C907A5" w:rsidRDefault="00167A70" w:rsidP="005773D3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Microprocesorul Intel 8086 vede memoria organizata ca un grup de segmente. Un segment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este un bloc de memorie, constituit din locatii de memorie contigue, de dimensiune 64 Kocteti.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Fiecare segment poate fi accesat (poate fi citit sau scris) in mod independent. Pentru aceasta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este necesar ca fiecare segment sa poata fi adresat independent. De aceea un segment are asociata o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adresa de baza, care este adresa locatiei la care incepe segmentul. Aceasta adresa este multiplu de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16.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Segmentele pot fi adiacente, disjuncte, partial suprapuse sau suprapuse complet (ca in figura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4). O locatie fizica poate sa apartina unuia sau mai multor segmente. Fiecare program (aplicatie)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defineste si utilizeaza segmentele diferit.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Spatiul de memorie accesibil la un moment dat este de 64 K octeti pentru cod (prin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intermediul CS), 64 K octeti pentru stiva (prin SS), 128 K octeti pentru date (prin DS si ES) (vezi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figura 4).</w:t>
      </w:r>
    </w:p>
    <w:p w:rsidR="00167A70" w:rsidRDefault="00167A70" w:rsidP="0015165B">
      <w:pPr>
        <w:jc w:val="both"/>
      </w:pPr>
      <w:r>
        <w:rPr>
          <w:noProof/>
        </w:rPr>
        <w:lastRenderedPageBreak/>
        <w:drawing>
          <wp:inline distT="0" distB="0" distL="0" distR="0" wp14:anchorId="2613CABD" wp14:editId="39D480DB">
            <wp:extent cx="4829175" cy="5486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512" w:rsidRDefault="00167A70" w:rsidP="005773D3">
      <w:pPr>
        <w:spacing w:after="0"/>
        <w:jc w:val="both"/>
        <w:rPr>
          <w:rStyle w:val="fontstyle01"/>
          <w:sz w:val="28"/>
          <w:szCs w:val="28"/>
        </w:rPr>
      </w:pPr>
      <w:r w:rsidRPr="00765512">
        <w:rPr>
          <w:rStyle w:val="fontstyle01"/>
          <w:sz w:val="28"/>
          <w:szCs w:val="28"/>
        </w:rPr>
        <w:t>Fig. 4. Exemplu de organizare a memoriei in segmente</w:t>
      </w:r>
    </w:p>
    <w:p w:rsidR="005773D3" w:rsidRDefault="005773D3" w:rsidP="005773D3">
      <w:pPr>
        <w:spacing w:after="0"/>
        <w:jc w:val="both"/>
        <w:rPr>
          <w:rStyle w:val="fontstyle01"/>
          <w:sz w:val="24"/>
          <w:szCs w:val="24"/>
        </w:rPr>
      </w:pPr>
    </w:p>
    <w:p w:rsidR="00765512" w:rsidRDefault="00167A70" w:rsidP="005773D3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3.2. Generarea adresei fizice</w:t>
      </w:r>
    </w:p>
    <w:p w:rsidR="005773D3" w:rsidRDefault="005773D3" w:rsidP="005773D3">
      <w:pPr>
        <w:spacing w:after="0"/>
        <w:jc w:val="both"/>
        <w:rPr>
          <w:rStyle w:val="fontstyle01"/>
          <w:sz w:val="24"/>
          <w:szCs w:val="24"/>
        </w:rPr>
      </w:pPr>
    </w:p>
    <w:p w:rsidR="00765512" w:rsidRDefault="00167A70" w:rsidP="005773D3">
      <w:pPr>
        <w:spacing w:after="0"/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Fiecare locatie de memorie are o adresa propriu-zisa, numita adresa fizica, pe care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microprocesorul Intel 8086 o calculeaza din cele doua componente, segment si offset, ale adresei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logice.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Adresa fizica este o valoare de 20 biti care identifica unic o locatie din spatiul de adresare.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Adresa fizica poate fi in domeniul 0H ... 0FFFFFH.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Pentru ca programele sa fie relocabile, microprocesorul foloseste insa o adresa logica pentru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a calcula adresa fizica.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Adresa logica consta dintr-o componenta segment de 16 biti si o componenta offset de 16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biti. Din componenta segment microprocesorul poate calcula adresa de baza (de inceput) a</w:t>
      </w:r>
      <w:r w:rsidR="00765512" w:rsidRPr="00765512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segmentului prin inmultirea cu 10 H = 10000 B.</w:t>
      </w:r>
      <w:r w:rsidR="00765512" w:rsidRPr="00765512">
        <w:rPr>
          <w:rStyle w:val="fontstyle01"/>
          <w:sz w:val="24"/>
          <w:szCs w:val="24"/>
        </w:rPr>
        <w:t xml:space="preserve"> </w:t>
      </w:r>
    </w:p>
    <w:p w:rsidR="00F5357E" w:rsidRDefault="00167A70" w:rsidP="0015165B">
      <w:pPr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Adresa fizica se calculeaza adunand la adresa de baza a segmentului componenta offset. De</w:t>
      </w:r>
      <w:r w:rsidR="00765512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aceea componenta offset se mai numeste si deplasare, adresa relativa sau adresa efectiva, iar adresa</w:t>
      </w:r>
      <w:r w:rsidR="00765512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fizica se mai numeste si adresa absoluta.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Notatia consacrata pentru adresa logica este urmatoarea: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segment : offset</w:t>
      </w:r>
      <w:r w:rsidR="00F5357E" w:rsidRPr="00F5357E">
        <w:rPr>
          <w:rStyle w:val="fontstyle01"/>
          <w:sz w:val="24"/>
          <w:szCs w:val="24"/>
        </w:rPr>
        <w:t xml:space="preserve"> </w:t>
      </w:r>
    </w:p>
    <w:p w:rsidR="00F5357E" w:rsidRDefault="00167A70" w:rsidP="0015165B">
      <w:pPr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lastRenderedPageBreak/>
        <w:t>Calculul adresei fizice se face cu formula:</w:t>
      </w:r>
    </w:p>
    <w:p w:rsidR="00167A70" w:rsidRPr="00C907A5" w:rsidRDefault="00167A70" w:rsidP="0015165B">
      <w:pPr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segment * 10 H + offset</w:t>
      </w:r>
    </w:p>
    <w:p w:rsidR="00167A70" w:rsidRPr="00C907A5" w:rsidRDefault="00167A70" w:rsidP="0015165B">
      <w:pPr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unde: segment * 10 H este adresa de baza a segmentului,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offset este adresa relativa la baza segmentului: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Deoarece inmultirea cu 10 H = 10000 B este echivalenta cu deplasarea cu o cifra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hexazecimala la stanga, respectiv cu deplasarea cu 4 cifre binare (biti) la stanga, rezulta ca adresa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fizica se calculeaza prin deplasarea cu 4 biti la stanga a segmentului si adunarea cu offset-ul, asa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cum este ilustrat in exemplul din figura 5.</w:t>
      </w:r>
    </w:p>
    <w:p w:rsidR="00167A70" w:rsidRPr="00C907A5" w:rsidRDefault="00167A70" w:rsidP="0015165B">
      <w:pPr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noProof/>
          <w:sz w:val="24"/>
          <w:szCs w:val="24"/>
        </w:rPr>
        <w:drawing>
          <wp:inline distT="0" distB="0" distL="0" distR="0" wp14:anchorId="557A4155" wp14:editId="4E294E77">
            <wp:extent cx="6152515" cy="221424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57E" w:rsidRDefault="00167A70" w:rsidP="005773D3">
      <w:pPr>
        <w:jc w:val="center"/>
        <w:rPr>
          <w:rStyle w:val="fontstyle01"/>
          <w:sz w:val="28"/>
          <w:szCs w:val="24"/>
        </w:rPr>
      </w:pPr>
      <w:r w:rsidRPr="00F5357E">
        <w:rPr>
          <w:rStyle w:val="fontstyle01"/>
          <w:sz w:val="28"/>
          <w:szCs w:val="24"/>
        </w:rPr>
        <w:t>Fig. 5. Calculul adresei fizice din adresa logica</w:t>
      </w:r>
    </w:p>
    <w:p w:rsidR="00167A70" w:rsidRPr="00C907A5" w:rsidRDefault="00167A70" w:rsidP="0015165B">
      <w:pPr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Pentru orice locatie de memorie, adresa de baza a segmentului este adresa primului octet al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segmentului care contine locatia, iar adresa relativa este distanta in octeti de la inceputul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segmentului pina la locatia respectiva (vezi figura 6).</w:t>
      </w:r>
    </w:p>
    <w:p w:rsidR="00167A70" w:rsidRPr="00C907A5" w:rsidRDefault="00167A70" w:rsidP="0015165B">
      <w:pPr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noProof/>
          <w:sz w:val="24"/>
          <w:szCs w:val="24"/>
        </w:rPr>
        <w:drawing>
          <wp:inline distT="0" distB="0" distL="0" distR="0" wp14:anchorId="21B41D59" wp14:editId="15D6AB50">
            <wp:extent cx="6152515" cy="223393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57E" w:rsidRDefault="00167A70" w:rsidP="005773D3">
      <w:pPr>
        <w:jc w:val="center"/>
        <w:rPr>
          <w:rStyle w:val="fontstyle01"/>
          <w:sz w:val="28"/>
          <w:szCs w:val="24"/>
        </w:rPr>
      </w:pPr>
      <w:r w:rsidRPr="00F5357E">
        <w:rPr>
          <w:rStyle w:val="fontstyle01"/>
          <w:sz w:val="28"/>
          <w:szCs w:val="24"/>
        </w:rPr>
        <w:t>Fig. 6. Adresa logica (16 biti + 16 biti) si adresa fizica (20 biti)</w:t>
      </w:r>
    </w:p>
    <w:p w:rsidR="00167A70" w:rsidRPr="00C907A5" w:rsidRDefault="00167A70" w:rsidP="0015165B">
      <w:pPr>
        <w:jc w:val="both"/>
        <w:rPr>
          <w:rStyle w:val="fontstyle01"/>
          <w:sz w:val="24"/>
          <w:szCs w:val="24"/>
        </w:rPr>
      </w:pPr>
      <w:r w:rsidRPr="00C907A5">
        <w:rPr>
          <w:rStyle w:val="fontstyle01"/>
          <w:sz w:val="24"/>
          <w:szCs w:val="24"/>
        </w:rPr>
        <w:t>Aceeasi locatie poate fi accesata (citita sau scrisa) prin diferite adrese logice. De exemplu,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din adresa logica F000H : FFF0H se calculeaza adresa fizica F000H * 10H + FFF0H = FFFF0H, iar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din adresa logica FFF0H : 00F0H se calculeaza adresa fizica FFF0H *10H + F0H = FFFF0H.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Unitatea de interfata cu magistrala (UI) obtine adresa logica a unei locatii de memorie diferit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in functie de modul de adresare a memoriei.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 xml:space="preserve">Structura pe segmente a memoriei UCP Intel 8086 face posibila scrierea unor </w:t>
      </w:r>
      <w:r w:rsidRPr="00C907A5">
        <w:rPr>
          <w:rStyle w:val="fontstyle01"/>
          <w:sz w:val="24"/>
          <w:szCs w:val="24"/>
        </w:rPr>
        <w:lastRenderedPageBreak/>
        <w:t>programe care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sunt independente de pozitia lor in memorie, adica sint relocabile dinamic.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Pentru ca un program sa fie relocabil dinamic trebuie sa fie scris astfel incat sa nu altereze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registrele sale segment si sa nu faca transferuri directe la o locatie in afara segmentului de cod.</w:t>
      </w:r>
      <w:r w:rsidR="00F5357E" w:rsidRPr="00F5357E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Aceasta permite programului sa fie mutat oriunde in memoria disponibila, atita timp cit registrele</w:t>
      </w:r>
      <w:r w:rsidR="00F5357E" w:rsidRPr="0015165B">
        <w:rPr>
          <w:rStyle w:val="fontstyle01"/>
          <w:sz w:val="24"/>
          <w:szCs w:val="24"/>
        </w:rPr>
        <w:t xml:space="preserve"> </w:t>
      </w:r>
      <w:r w:rsidRPr="00C907A5">
        <w:rPr>
          <w:rStyle w:val="fontstyle01"/>
          <w:sz w:val="24"/>
          <w:szCs w:val="24"/>
        </w:rPr>
        <w:t>segment sunt actualizate cu noua adresa de baza.</w:t>
      </w:r>
    </w:p>
    <w:p w:rsidR="004530BA" w:rsidRPr="004530BA" w:rsidRDefault="004530BA" w:rsidP="005773D3">
      <w:pPr>
        <w:rPr>
          <w:rStyle w:val="fontstyle01"/>
          <w:sz w:val="24"/>
          <w:szCs w:val="24"/>
          <w:highlight w:val="yellow"/>
          <w:lang w:val="ro-MD"/>
        </w:rPr>
      </w:pPr>
      <w:r>
        <w:rPr>
          <w:rStyle w:val="fontstyle01"/>
          <w:sz w:val="24"/>
          <w:szCs w:val="24"/>
        </w:rPr>
        <w:t>4</w:t>
      </w:r>
      <w:r w:rsidR="00167A70" w:rsidRPr="00C907A5">
        <w:rPr>
          <w:rStyle w:val="fontstyle01"/>
          <w:sz w:val="24"/>
          <w:szCs w:val="24"/>
        </w:rPr>
        <w:t>. Desfăşurarea lucrării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1. Se studiaza arhitectura microprocesorului Intel 8086.</w:t>
      </w:r>
      <w:r w:rsidR="00167A70" w:rsidRPr="00C907A5">
        <w:rPr>
          <w:rStyle w:val="fontstyle01"/>
          <w:sz w:val="24"/>
          <w:szCs w:val="24"/>
        </w:rPr>
        <w:br/>
      </w:r>
      <w:r w:rsidR="00167A70" w:rsidRPr="004530BA">
        <w:rPr>
          <w:rStyle w:val="fontstyle01"/>
          <w:sz w:val="24"/>
          <w:szCs w:val="24"/>
        </w:rPr>
        <w:t xml:space="preserve">2. </w:t>
      </w:r>
      <w:r w:rsidRPr="004530BA">
        <w:rPr>
          <w:rStyle w:val="fontstyle01"/>
          <w:sz w:val="24"/>
          <w:szCs w:val="24"/>
        </w:rPr>
        <w:t>Din programa de emulare emu8086 se alege  un program exemplu se studiaz</w:t>
      </w:r>
      <w:r w:rsidRPr="004530BA">
        <w:rPr>
          <w:rStyle w:val="fontstyle01"/>
          <w:sz w:val="24"/>
          <w:szCs w:val="24"/>
          <w:lang w:val="ro-MD"/>
        </w:rPr>
        <w:t>ă programul și instrucțiunile utilizate</w:t>
      </w:r>
    </w:p>
    <w:p w:rsidR="00167A70" w:rsidRDefault="004530BA" w:rsidP="005773D3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5</w:t>
      </w:r>
      <w:r w:rsidR="00167A70" w:rsidRPr="00C907A5">
        <w:rPr>
          <w:rStyle w:val="fontstyle01"/>
          <w:sz w:val="24"/>
          <w:szCs w:val="24"/>
        </w:rPr>
        <w:t>. Teme si exercitii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1. Sa se calculeze adresele fizice corespunzatoare urmatoarelor adrese logice: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a) 1205H : 709H,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b) ABCDH : 89ABH,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c) FFF0H : 0FFH,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d) 3333H : 4444H,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e) 8000H : 8000H.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2. Sa se calculeze componentele offset corespunzatoare urmatoarelor adrese fizice (se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cunoaste componenta segment: 2000H):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a) 20002H,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b) 20010H,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c) 20300H,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d) 24000H,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e) 2FFFFH.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3. Sa se calculeze componentele segment corespunzatoare urmatoarelor adrese fizice (se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cunoaste componenta offset: 400H):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a) 10400H,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b) B0400H,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c) 30800H,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d) CDE00H,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e) FFFF0H.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4. Care dintre urmatoarele adrese fizice apartin segmentului care are componenta segment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2400H: a) 33FFFH,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b) 23000H,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c) 27890H,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d) 33000H,</w:t>
      </w:r>
      <w:r w:rsidR="00167A70" w:rsidRPr="00C907A5">
        <w:rPr>
          <w:rStyle w:val="fontstyle01"/>
          <w:sz w:val="24"/>
          <w:szCs w:val="24"/>
        </w:rPr>
        <w:br/>
      </w:r>
      <w:r w:rsidR="00167A70">
        <w:rPr>
          <w:rStyle w:val="fontstyle01"/>
          <w:sz w:val="24"/>
          <w:szCs w:val="24"/>
        </w:rPr>
        <w:t>e) 34000H.</w:t>
      </w:r>
    </w:p>
    <w:p w:rsidR="004530BA" w:rsidRDefault="004530BA" w:rsidP="005773D3">
      <w:pPr>
        <w:rPr>
          <w:rStyle w:val="fontstyle01"/>
          <w:sz w:val="24"/>
          <w:szCs w:val="24"/>
        </w:rPr>
      </w:pPr>
    </w:p>
    <w:p w:rsidR="004530BA" w:rsidRDefault="004530BA" w:rsidP="005773D3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Raportul trebuie sa conțină:</w:t>
      </w:r>
    </w:p>
    <w:p w:rsidR="004530BA" w:rsidRDefault="004530BA" w:rsidP="004530BA">
      <w:pPr>
        <w:pStyle w:val="a3"/>
        <w:numPr>
          <w:ilvl w:val="0"/>
          <w:numId w:val="1"/>
        </w:num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Codul unui program simplu cu comentariile la fiecare instrucțiune utilizată</w:t>
      </w:r>
    </w:p>
    <w:p w:rsidR="004530BA" w:rsidRDefault="004530BA" w:rsidP="004530BA">
      <w:pPr>
        <w:pStyle w:val="a3"/>
        <w:numPr>
          <w:ilvl w:val="0"/>
          <w:numId w:val="1"/>
        </w:num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Rezultatul îndeplinirii programului </w:t>
      </w:r>
    </w:p>
    <w:p w:rsidR="004530BA" w:rsidRPr="004530BA" w:rsidRDefault="004530BA" w:rsidP="004530BA">
      <w:pPr>
        <w:pStyle w:val="a3"/>
        <w:numPr>
          <w:ilvl w:val="0"/>
          <w:numId w:val="1"/>
        </w:num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Concluzia</w:t>
      </w:r>
      <w:bookmarkStart w:id="0" w:name="_GoBack"/>
      <w:bookmarkEnd w:id="0"/>
    </w:p>
    <w:sectPr w:rsidR="004530BA" w:rsidRPr="004530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E9F"/>
    <w:multiLevelType w:val="hybridMultilevel"/>
    <w:tmpl w:val="EBE08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B5"/>
    <w:rsid w:val="0003143B"/>
    <w:rsid w:val="00076418"/>
    <w:rsid w:val="0015165B"/>
    <w:rsid w:val="00167A70"/>
    <w:rsid w:val="004530BA"/>
    <w:rsid w:val="005773D3"/>
    <w:rsid w:val="00765512"/>
    <w:rsid w:val="00C30187"/>
    <w:rsid w:val="00C907A5"/>
    <w:rsid w:val="00E36D5D"/>
    <w:rsid w:val="00E470B5"/>
    <w:rsid w:val="00F5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E336"/>
  <w15:chartTrackingRefBased/>
  <w15:docId w15:val="{E41A5FCE-A3BD-4290-A35A-F0D4E768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67A70"/>
    <w:rPr>
      <w:rFonts w:ascii="TimesNewRomanCE" w:hAnsi="TimesNewRomanCE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C3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2020-04-07T14:21:00Z</dcterms:created>
  <dcterms:modified xsi:type="dcterms:W3CDTF">2020-04-13T21:18:00Z</dcterms:modified>
</cp:coreProperties>
</file>