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44" w:rsidRDefault="00096F44">
      <w:pPr>
        <w:rPr>
          <w:sz w:val="20"/>
        </w:rPr>
      </w:pPr>
    </w:p>
    <w:p w:rsidR="00096F44" w:rsidRDefault="00096F44">
      <w:pPr>
        <w:spacing w:before="9"/>
        <w:rPr>
          <w:sz w:val="16"/>
        </w:rPr>
      </w:pPr>
    </w:p>
    <w:p w:rsidR="00096F44" w:rsidRPr="0095309D" w:rsidRDefault="00EF38C1" w:rsidP="0095309D">
      <w:pPr>
        <w:spacing w:before="91"/>
        <w:ind w:right="782"/>
        <w:jc w:val="right"/>
        <w:rPr>
          <w:b/>
          <w:sz w:val="20"/>
        </w:rPr>
      </w:pPr>
      <w:r w:rsidRPr="0095309D">
        <w:rPr>
          <w:b/>
        </w:rPr>
        <w:pict>
          <v:rect id="_x0000_s1026" style="position:absolute;left:0;text-align:left;margin-left:69.5pt;margin-top:18.45pt;width:484.85pt;height:.5pt;z-index:-251658240;mso-wrap-distance-left:0;mso-wrap-distance-right:0;mso-position-horizontal-relative:page" fillcolor="#09522a" stroked="f">
            <w10:wrap type="topAndBottom" anchorx="page"/>
          </v:rect>
        </w:pict>
      </w:r>
      <w:r w:rsidRPr="0095309D">
        <w:rPr>
          <w:b/>
          <w:noProof/>
          <w:lang w:val="en-US"/>
        </w:rPr>
        <w:drawing>
          <wp:anchor distT="0" distB="0" distL="0" distR="0" simplePos="0" relativeHeight="251658752" behindDoc="0" locked="0" layoutInCell="1" allowOverlap="1">
            <wp:simplePos x="0" y="0"/>
            <wp:positionH relativeFrom="page">
              <wp:posOffset>946193</wp:posOffset>
            </wp:positionH>
            <wp:positionV relativeFrom="paragraph">
              <wp:posOffset>-267875</wp:posOffset>
            </wp:positionV>
            <wp:extent cx="1784787" cy="4118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4787" cy="411816"/>
                    </a:xfrm>
                    <a:prstGeom prst="rect">
                      <a:avLst/>
                    </a:prstGeom>
                  </pic:spPr>
                </pic:pic>
              </a:graphicData>
            </a:graphic>
          </wp:anchor>
        </w:drawing>
      </w:r>
      <w:r w:rsidR="0095309D" w:rsidRPr="0095309D">
        <w:rPr>
          <w:b/>
          <w:caps/>
          <w:color w:val="1F497D"/>
          <w:spacing w:val="20"/>
          <w:sz w:val="20"/>
        </w:rPr>
        <w:t>FICHE UNITÉ DE COURS/MODULE</w:t>
      </w:r>
      <w:r w:rsidR="0095309D" w:rsidRPr="0095309D">
        <w:rPr>
          <w:b/>
          <w:color w:val="44536A"/>
          <w:spacing w:val="18"/>
          <w:w w:val="95"/>
          <w:sz w:val="20"/>
        </w:rPr>
        <w:t xml:space="preserve"> </w:t>
      </w:r>
    </w:p>
    <w:p w:rsidR="00096F44" w:rsidRDefault="00EF38C1">
      <w:pPr>
        <w:ind w:left="748" w:right="782"/>
        <w:jc w:val="center"/>
        <w:rPr>
          <w:sz w:val="20"/>
        </w:rPr>
      </w:pPr>
      <w:r>
        <w:rPr>
          <w:color w:val="4471C4"/>
          <w:sz w:val="20"/>
        </w:rPr>
        <w:t>MD-2068,</w:t>
      </w:r>
      <w:r>
        <w:rPr>
          <w:color w:val="4471C4"/>
          <w:spacing w:val="-4"/>
          <w:sz w:val="20"/>
        </w:rPr>
        <w:t xml:space="preserve"> </w:t>
      </w:r>
      <w:r>
        <w:rPr>
          <w:color w:val="4471C4"/>
          <w:sz w:val="20"/>
        </w:rPr>
        <w:t>CHIŞINĂU,</w:t>
      </w:r>
      <w:r>
        <w:rPr>
          <w:color w:val="4471C4"/>
          <w:spacing w:val="-3"/>
          <w:sz w:val="20"/>
        </w:rPr>
        <w:t xml:space="preserve"> </w:t>
      </w:r>
      <w:r>
        <w:rPr>
          <w:color w:val="4471C4"/>
          <w:sz w:val="20"/>
        </w:rPr>
        <w:t>STR.</w:t>
      </w:r>
      <w:r>
        <w:rPr>
          <w:color w:val="4471C4"/>
          <w:spacing w:val="-4"/>
          <w:sz w:val="20"/>
        </w:rPr>
        <w:t xml:space="preserve"> </w:t>
      </w:r>
      <w:r>
        <w:rPr>
          <w:color w:val="4471C4"/>
          <w:sz w:val="20"/>
        </w:rPr>
        <w:t>STUDENŢILOR,</w:t>
      </w:r>
      <w:r>
        <w:rPr>
          <w:color w:val="4471C4"/>
          <w:spacing w:val="-3"/>
          <w:sz w:val="20"/>
        </w:rPr>
        <w:t xml:space="preserve"> </w:t>
      </w:r>
      <w:r>
        <w:rPr>
          <w:color w:val="4471C4"/>
          <w:sz w:val="20"/>
        </w:rPr>
        <w:t>9/7,</w:t>
      </w:r>
      <w:r>
        <w:rPr>
          <w:color w:val="4471C4"/>
          <w:spacing w:val="-3"/>
          <w:sz w:val="20"/>
        </w:rPr>
        <w:t xml:space="preserve"> </w:t>
      </w:r>
      <w:r>
        <w:rPr>
          <w:color w:val="4471C4"/>
          <w:sz w:val="20"/>
        </w:rPr>
        <w:t>TEL:</w:t>
      </w:r>
      <w:r>
        <w:rPr>
          <w:color w:val="4471C4"/>
          <w:spacing w:val="-5"/>
          <w:sz w:val="20"/>
        </w:rPr>
        <w:t xml:space="preserve"> </w:t>
      </w:r>
      <w:r>
        <w:rPr>
          <w:color w:val="4471C4"/>
          <w:sz w:val="20"/>
        </w:rPr>
        <w:t>022</w:t>
      </w:r>
      <w:r>
        <w:rPr>
          <w:color w:val="4471C4"/>
          <w:spacing w:val="-2"/>
          <w:sz w:val="20"/>
        </w:rPr>
        <w:t xml:space="preserve"> </w:t>
      </w:r>
      <w:r>
        <w:rPr>
          <w:color w:val="4471C4"/>
          <w:sz w:val="20"/>
        </w:rPr>
        <w:t>50-99-63,</w:t>
      </w:r>
      <w:r>
        <w:rPr>
          <w:color w:val="4471C4"/>
          <w:spacing w:val="-3"/>
          <w:sz w:val="20"/>
        </w:rPr>
        <w:t xml:space="preserve"> </w:t>
      </w:r>
      <w:hyperlink r:id="rId8">
        <w:r>
          <w:rPr>
            <w:color w:val="4471C4"/>
            <w:sz w:val="20"/>
            <w:u w:val="single" w:color="4471C4"/>
          </w:rPr>
          <w:t>www.utm.md</w:t>
        </w:r>
      </w:hyperlink>
    </w:p>
    <w:p w:rsidR="00096F44" w:rsidRDefault="00096F44" w:rsidP="0095309D">
      <w:pPr>
        <w:pStyle w:val="BodyText"/>
        <w:spacing w:before="92"/>
        <w:ind w:right="782"/>
      </w:pPr>
    </w:p>
    <w:p w:rsidR="0095309D" w:rsidRDefault="0095309D">
      <w:pPr>
        <w:pStyle w:val="BodyText"/>
        <w:spacing w:before="92"/>
        <w:ind w:left="754" w:right="782"/>
        <w:jc w:val="center"/>
      </w:pPr>
      <w:r w:rsidRPr="0095309D">
        <w:t>TECHNOLOGIES WEB</w:t>
      </w:r>
    </w:p>
    <w:p w:rsidR="00096F44" w:rsidRDefault="0095309D" w:rsidP="0095309D">
      <w:pPr>
        <w:pStyle w:val="ListParagraph"/>
        <w:numPr>
          <w:ilvl w:val="0"/>
          <w:numId w:val="3"/>
        </w:numPr>
        <w:tabs>
          <w:tab w:val="left" w:pos="1259"/>
        </w:tabs>
        <w:spacing w:before="150" w:after="32"/>
        <w:rPr>
          <w:b/>
        </w:rPr>
      </w:pPr>
      <w:r w:rsidRPr="0095309D">
        <w:rPr>
          <w:b/>
        </w:rPr>
        <w:t>Données disciplinaires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9"/>
        <w:gridCol w:w="1170"/>
        <w:gridCol w:w="1457"/>
        <w:gridCol w:w="1518"/>
        <w:gridCol w:w="1525"/>
        <w:gridCol w:w="993"/>
      </w:tblGrid>
      <w:tr w:rsidR="00096F44" w:rsidTr="0095309D">
        <w:trPr>
          <w:trHeight w:val="254"/>
        </w:trPr>
        <w:tc>
          <w:tcPr>
            <w:tcW w:w="3849" w:type="dxa"/>
          </w:tcPr>
          <w:p w:rsidR="00096F44" w:rsidRDefault="0095309D">
            <w:pPr>
              <w:pStyle w:val="TableParagraph"/>
              <w:spacing w:line="234" w:lineRule="exact"/>
              <w:rPr>
                <w:b/>
              </w:rPr>
            </w:pPr>
            <w:r>
              <w:rPr>
                <w:b/>
              </w:rPr>
              <w:t>F</w:t>
            </w:r>
            <w:r w:rsidRPr="0095309D">
              <w:rPr>
                <w:b/>
              </w:rPr>
              <w:t>aculté</w:t>
            </w:r>
          </w:p>
        </w:tc>
        <w:tc>
          <w:tcPr>
            <w:tcW w:w="6663" w:type="dxa"/>
            <w:gridSpan w:val="5"/>
          </w:tcPr>
          <w:p w:rsidR="00096F44" w:rsidRDefault="0095309D">
            <w:pPr>
              <w:pStyle w:val="TableParagraph"/>
              <w:spacing w:line="234" w:lineRule="exact"/>
            </w:pPr>
            <w:r>
              <w:rPr>
                <w:rStyle w:val="Emphasis"/>
              </w:rPr>
              <w:t>Ordinateurs</w:t>
            </w:r>
            <w:r w:rsidRPr="00FC7BA7">
              <w:rPr>
                <w:rStyle w:val="Emphasis"/>
              </w:rPr>
              <w:t>, Informatique et Microélectronique</w:t>
            </w:r>
          </w:p>
        </w:tc>
      </w:tr>
      <w:tr w:rsidR="0095309D" w:rsidTr="0095309D">
        <w:trPr>
          <w:trHeight w:val="251"/>
        </w:trPr>
        <w:tc>
          <w:tcPr>
            <w:tcW w:w="3849" w:type="dxa"/>
          </w:tcPr>
          <w:p w:rsidR="0095309D" w:rsidRPr="00111FB6" w:rsidRDefault="0095309D" w:rsidP="0095309D">
            <w:pPr>
              <w:contextualSpacing/>
              <w:jc w:val="both"/>
              <w:rPr>
                <w:b/>
              </w:rPr>
            </w:pPr>
            <w:r>
              <w:rPr>
                <w:b/>
              </w:rPr>
              <w:t xml:space="preserve"> D</w:t>
            </w:r>
            <w:r w:rsidRPr="0042540D">
              <w:rPr>
                <w:b/>
              </w:rPr>
              <w:t>épartement</w:t>
            </w:r>
          </w:p>
        </w:tc>
        <w:tc>
          <w:tcPr>
            <w:tcW w:w="6663" w:type="dxa"/>
            <w:gridSpan w:val="5"/>
          </w:tcPr>
          <w:p w:rsidR="0095309D" w:rsidRDefault="0095309D" w:rsidP="0095309D">
            <w:pPr>
              <w:pStyle w:val="TableParagraph"/>
              <w:spacing w:line="232" w:lineRule="exact"/>
            </w:pPr>
            <w:r>
              <w:rPr>
                <w:rStyle w:val="Emphasis"/>
              </w:rPr>
              <w:t>Ingénierie Logicielle et A</w:t>
            </w:r>
            <w:r w:rsidRPr="00FC7BA7">
              <w:rPr>
                <w:rStyle w:val="Emphasis"/>
              </w:rPr>
              <w:t>utomatique</w:t>
            </w:r>
          </w:p>
        </w:tc>
      </w:tr>
      <w:tr w:rsidR="0095309D" w:rsidTr="0095309D">
        <w:trPr>
          <w:trHeight w:val="253"/>
        </w:trPr>
        <w:tc>
          <w:tcPr>
            <w:tcW w:w="3849" w:type="dxa"/>
          </w:tcPr>
          <w:p w:rsidR="0095309D" w:rsidRPr="00111FB6" w:rsidRDefault="0095309D" w:rsidP="0095309D">
            <w:pPr>
              <w:contextualSpacing/>
              <w:jc w:val="both"/>
              <w:rPr>
                <w:b/>
              </w:rPr>
            </w:pPr>
            <w:r>
              <w:rPr>
                <w:b/>
              </w:rPr>
              <w:t xml:space="preserve"> </w:t>
            </w:r>
            <w:r>
              <w:rPr>
                <w:b/>
              </w:rPr>
              <w:t>C</w:t>
            </w:r>
            <w:r w:rsidRPr="00FC7BA7">
              <w:rPr>
                <w:b/>
              </w:rPr>
              <w:t>ycle des études</w:t>
            </w:r>
          </w:p>
        </w:tc>
        <w:tc>
          <w:tcPr>
            <w:tcW w:w="6663" w:type="dxa"/>
            <w:gridSpan w:val="5"/>
          </w:tcPr>
          <w:p w:rsidR="0095309D" w:rsidRDefault="0095309D" w:rsidP="0095309D">
            <w:pPr>
              <w:pStyle w:val="TableParagraph"/>
              <w:spacing w:line="234" w:lineRule="exact"/>
            </w:pPr>
            <w:r w:rsidRPr="00FC7BA7">
              <w:rPr>
                <w:rStyle w:val="Emphasis"/>
              </w:rPr>
              <w:t>Licence, 1er cycle</w:t>
            </w:r>
          </w:p>
        </w:tc>
      </w:tr>
      <w:tr w:rsidR="0095309D" w:rsidTr="0095309D">
        <w:trPr>
          <w:trHeight w:val="254"/>
        </w:trPr>
        <w:tc>
          <w:tcPr>
            <w:tcW w:w="3849" w:type="dxa"/>
          </w:tcPr>
          <w:p w:rsidR="0095309D" w:rsidRDefault="0095309D" w:rsidP="0095309D">
            <w:pPr>
              <w:pStyle w:val="TableParagraph"/>
              <w:spacing w:line="234" w:lineRule="exact"/>
              <w:rPr>
                <w:b/>
              </w:rPr>
            </w:pPr>
            <w:r>
              <w:rPr>
                <w:rFonts w:eastAsia="Calibri"/>
                <w:b/>
              </w:rPr>
              <w:t xml:space="preserve">Programme </w:t>
            </w:r>
            <w:r w:rsidRPr="00111FB6">
              <w:rPr>
                <w:rFonts w:eastAsia="Calibri"/>
                <w:b/>
              </w:rPr>
              <w:t>de</w:t>
            </w:r>
            <w:r>
              <w:rPr>
                <w:rFonts w:eastAsia="Calibri"/>
                <w:b/>
              </w:rPr>
              <w:t>s</w:t>
            </w:r>
            <w:r w:rsidRPr="00111FB6">
              <w:rPr>
                <w:rFonts w:eastAsia="Calibri"/>
                <w:b/>
              </w:rPr>
              <w:t xml:space="preserve"> </w:t>
            </w:r>
            <w:r w:rsidRPr="00FC7BA7">
              <w:rPr>
                <w:b/>
              </w:rPr>
              <w:t>études</w:t>
            </w:r>
          </w:p>
        </w:tc>
        <w:tc>
          <w:tcPr>
            <w:tcW w:w="6663" w:type="dxa"/>
            <w:gridSpan w:val="5"/>
          </w:tcPr>
          <w:p w:rsidR="0095309D" w:rsidRDefault="0095309D" w:rsidP="0095309D">
            <w:pPr>
              <w:pStyle w:val="TableParagraph"/>
              <w:spacing w:line="234" w:lineRule="exact"/>
            </w:pPr>
            <w:r>
              <w:t>0613.1</w:t>
            </w:r>
            <w:r>
              <w:rPr>
                <w:spacing w:val="-4"/>
              </w:rPr>
              <w:t xml:space="preserve"> </w:t>
            </w:r>
            <w:r w:rsidR="00BF03E3" w:rsidRPr="00FC7BA7">
              <w:rPr>
                <w:rStyle w:val="Emphasis"/>
              </w:rPr>
              <w:t>Technologie de l'information</w:t>
            </w:r>
            <w:bookmarkStart w:id="0" w:name="_GoBack"/>
            <w:bookmarkEnd w:id="0"/>
          </w:p>
        </w:tc>
      </w:tr>
      <w:tr w:rsidR="0095309D" w:rsidTr="0095309D">
        <w:trPr>
          <w:trHeight w:val="505"/>
        </w:trPr>
        <w:tc>
          <w:tcPr>
            <w:tcW w:w="3849" w:type="dxa"/>
          </w:tcPr>
          <w:p w:rsidR="0095309D" w:rsidRDefault="0095309D" w:rsidP="0095309D">
            <w:pPr>
              <w:pStyle w:val="TableParagraph"/>
              <w:spacing w:before="123"/>
              <w:rPr>
                <w:b/>
              </w:rPr>
            </w:pPr>
            <w:r>
              <w:rPr>
                <w:rFonts w:eastAsia="Calibri"/>
                <w:b/>
              </w:rPr>
              <w:t>Anne d’</w:t>
            </w:r>
            <w:r>
              <w:rPr>
                <w:b/>
              </w:rPr>
              <w:t>étude</w:t>
            </w:r>
          </w:p>
        </w:tc>
        <w:tc>
          <w:tcPr>
            <w:tcW w:w="1170" w:type="dxa"/>
          </w:tcPr>
          <w:p w:rsidR="0095309D" w:rsidRDefault="0095309D" w:rsidP="0095309D">
            <w:pPr>
              <w:pStyle w:val="TableParagraph"/>
              <w:spacing w:before="123"/>
              <w:ind w:left="128" w:right="122"/>
              <w:jc w:val="center"/>
              <w:rPr>
                <w:b/>
              </w:rPr>
            </w:pPr>
            <w:r>
              <w:rPr>
                <w:b/>
              </w:rPr>
              <w:t>Semestre</w:t>
            </w:r>
          </w:p>
        </w:tc>
        <w:tc>
          <w:tcPr>
            <w:tcW w:w="1457" w:type="dxa"/>
          </w:tcPr>
          <w:p w:rsidR="0095309D" w:rsidRDefault="0095309D" w:rsidP="0095309D">
            <w:pPr>
              <w:pStyle w:val="TableParagraph"/>
              <w:spacing w:line="252" w:lineRule="exact"/>
              <w:ind w:left="104" w:right="82" w:firstLine="98"/>
              <w:rPr>
                <w:b/>
              </w:rPr>
            </w:pPr>
            <w:r w:rsidRPr="00FC7BA7">
              <w:rPr>
                <w:rFonts w:eastAsia="Calibri"/>
                <w:b/>
              </w:rPr>
              <w:t>Type d'évaluation</w:t>
            </w:r>
          </w:p>
        </w:tc>
        <w:tc>
          <w:tcPr>
            <w:tcW w:w="1518" w:type="dxa"/>
          </w:tcPr>
          <w:p w:rsidR="0095309D" w:rsidRDefault="0095309D" w:rsidP="0095309D">
            <w:pPr>
              <w:pStyle w:val="TableParagraph"/>
              <w:spacing w:line="252" w:lineRule="exact"/>
              <w:ind w:left="290" w:right="269"/>
              <w:rPr>
                <w:b/>
              </w:rPr>
            </w:pPr>
            <w:r w:rsidRPr="00FC7BA7">
              <w:rPr>
                <w:rFonts w:eastAsia="Calibri"/>
                <w:b/>
              </w:rPr>
              <w:t>Catégorie formative</w:t>
            </w:r>
          </w:p>
        </w:tc>
        <w:tc>
          <w:tcPr>
            <w:tcW w:w="1525" w:type="dxa"/>
          </w:tcPr>
          <w:p w:rsidR="0095309D" w:rsidRDefault="0095309D" w:rsidP="0095309D">
            <w:pPr>
              <w:pStyle w:val="TableParagraph"/>
              <w:spacing w:line="252" w:lineRule="exact"/>
              <w:ind w:left="165" w:right="136" w:hanging="10"/>
              <w:rPr>
                <w:b/>
              </w:rPr>
            </w:pPr>
            <w:r w:rsidRPr="00FC7BA7">
              <w:rPr>
                <w:rFonts w:eastAsia="Calibri"/>
                <w:b/>
              </w:rPr>
              <w:t>Catégorie facultative</w:t>
            </w:r>
          </w:p>
        </w:tc>
        <w:tc>
          <w:tcPr>
            <w:tcW w:w="993" w:type="dxa"/>
          </w:tcPr>
          <w:p w:rsidR="0095309D" w:rsidRDefault="0095309D" w:rsidP="0095309D">
            <w:pPr>
              <w:pStyle w:val="TableParagraph"/>
              <w:spacing w:line="252" w:lineRule="exact"/>
              <w:ind w:left="205" w:right="119" w:hanging="70"/>
              <w:rPr>
                <w:b/>
              </w:rPr>
            </w:pPr>
            <w:r>
              <w:rPr>
                <w:b/>
              </w:rPr>
              <w:t>CreditsECTS</w:t>
            </w:r>
          </w:p>
        </w:tc>
      </w:tr>
      <w:tr w:rsidR="0095309D" w:rsidTr="0095309D">
        <w:trPr>
          <w:trHeight w:val="757"/>
        </w:trPr>
        <w:tc>
          <w:tcPr>
            <w:tcW w:w="3849" w:type="dxa"/>
          </w:tcPr>
          <w:p w:rsidR="0095309D" w:rsidRDefault="0095309D" w:rsidP="0095309D">
            <w:pPr>
              <w:pStyle w:val="TableParagraph"/>
              <w:spacing w:before="4"/>
              <w:ind w:left="0"/>
              <w:rPr>
                <w:b/>
                <w:sz w:val="21"/>
              </w:rPr>
            </w:pPr>
          </w:p>
          <w:p w:rsidR="0095309D" w:rsidRDefault="0095309D" w:rsidP="0095309D">
            <w:pPr>
              <w:contextualSpacing/>
              <w:jc w:val="center"/>
              <w:rPr>
                <w:rFonts w:eastAsia="Calibri"/>
              </w:rPr>
            </w:pPr>
            <w:r w:rsidRPr="00111FB6">
              <w:rPr>
                <w:rFonts w:eastAsia="Calibri"/>
              </w:rPr>
              <w:t>II (</w:t>
            </w:r>
            <w:r w:rsidRPr="0095309D">
              <w:rPr>
                <w:rFonts w:eastAsia="Calibri"/>
                <w:i/>
              </w:rPr>
              <w:t>étude à plein temps</w:t>
            </w:r>
            <w:r w:rsidRPr="00111FB6">
              <w:rPr>
                <w:rFonts w:eastAsia="Calibri"/>
              </w:rPr>
              <w:t>);</w:t>
            </w:r>
          </w:p>
          <w:p w:rsidR="0095309D" w:rsidRDefault="0095309D" w:rsidP="0095309D">
            <w:pPr>
              <w:pStyle w:val="TableParagraph"/>
              <w:rPr>
                <w:i/>
              </w:rPr>
            </w:pPr>
          </w:p>
        </w:tc>
        <w:tc>
          <w:tcPr>
            <w:tcW w:w="1170" w:type="dxa"/>
          </w:tcPr>
          <w:p w:rsidR="0095309D" w:rsidRDefault="0095309D" w:rsidP="0095309D">
            <w:pPr>
              <w:pStyle w:val="TableParagraph"/>
              <w:spacing w:before="4"/>
              <w:ind w:left="0"/>
              <w:rPr>
                <w:b/>
                <w:sz w:val="21"/>
              </w:rPr>
            </w:pPr>
          </w:p>
          <w:p w:rsidR="0095309D" w:rsidRDefault="0095309D" w:rsidP="0095309D">
            <w:pPr>
              <w:pStyle w:val="TableParagraph"/>
              <w:ind w:left="122" w:right="122"/>
              <w:jc w:val="center"/>
            </w:pPr>
            <w:r>
              <w:t>IV</w:t>
            </w:r>
          </w:p>
        </w:tc>
        <w:tc>
          <w:tcPr>
            <w:tcW w:w="1457" w:type="dxa"/>
          </w:tcPr>
          <w:p w:rsidR="0095309D" w:rsidRDefault="0095309D" w:rsidP="0095309D">
            <w:pPr>
              <w:pStyle w:val="TableParagraph"/>
              <w:spacing w:before="4"/>
              <w:ind w:left="0"/>
              <w:rPr>
                <w:b/>
                <w:sz w:val="21"/>
              </w:rPr>
            </w:pPr>
          </w:p>
          <w:p w:rsidR="0095309D" w:rsidRDefault="0095309D" w:rsidP="0095309D">
            <w:pPr>
              <w:pStyle w:val="TableParagraph"/>
              <w:ind w:left="2"/>
              <w:jc w:val="center"/>
            </w:pPr>
            <w:r>
              <w:t>E</w:t>
            </w:r>
          </w:p>
        </w:tc>
        <w:tc>
          <w:tcPr>
            <w:tcW w:w="1518" w:type="dxa"/>
          </w:tcPr>
          <w:p w:rsidR="0095309D" w:rsidRDefault="0095309D" w:rsidP="0095309D">
            <w:pPr>
              <w:pStyle w:val="TableParagraph"/>
              <w:ind w:left="442" w:right="159" w:hanging="262"/>
            </w:pPr>
            <w:r>
              <w:t xml:space="preserve">S– </w:t>
            </w:r>
            <w:r>
              <w:t>unité de cours de</w:t>
            </w:r>
          </w:p>
          <w:p w:rsidR="0095309D" w:rsidRDefault="0095309D" w:rsidP="0095309D">
            <w:pPr>
              <w:pStyle w:val="TableParagraph"/>
              <w:spacing w:line="238" w:lineRule="exact"/>
              <w:ind w:left="233"/>
            </w:pPr>
            <w:r>
              <w:t>spécialité.</w:t>
            </w:r>
          </w:p>
        </w:tc>
        <w:tc>
          <w:tcPr>
            <w:tcW w:w="1525" w:type="dxa"/>
          </w:tcPr>
          <w:p w:rsidR="0095309D" w:rsidRDefault="0095309D" w:rsidP="0095309D">
            <w:pPr>
              <w:pStyle w:val="TableParagraph"/>
              <w:spacing w:before="118"/>
              <w:ind w:left="139" w:right="127" w:firstLine="16"/>
            </w:pPr>
            <w:r>
              <w:t xml:space="preserve">A - </w:t>
            </w:r>
            <w:r w:rsidRPr="0095309D">
              <w:t>unité de cours optionnelle</w:t>
            </w:r>
          </w:p>
        </w:tc>
        <w:tc>
          <w:tcPr>
            <w:tcW w:w="993" w:type="dxa"/>
          </w:tcPr>
          <w:p w:rsidR="0095309D" w:rsidRDefault="0095309D" w:rsidP="0095309D">
            <w:pPr>
              <w:pStyle w:val="TableParagraph"/>
              <w:spacing w:before="4"/>
              <w:ind w:left="0"/>
              <w:rPr>
                <w:b/>
                <w:sz w:val="21"/>
              </w:rPr>
            </w:pPr>
          </w:p>
          <w:p w:rsidR="0095309D" w:rsidRDefault="0095309D" w:rsidP="0095309D">
            <w:pPr>
              <w:pStyle w:val="TableParagraph"/>
              <w:ind w:left="0" w:right="1"/>
              <w:jc w:val="center"/>
            </w:pPr>
            <w:r>
              <w:t>5</w:t>
            </w:r>
          </w:p>
        </w:tc>
      </w:tr>
      <w:tr w:rsidR="0095309D" w:rsidTr="0095309D">
        <w:trPr>
          <w:trHeight w:val="758"/>
        </w:trPr>
        <w:tc>
          <w:tcPr>
            <w:tcW w:w="3849" w:type="dxa"/>
          </w:tcPr>
          <w:p w:rsidR="0095309D" w:rsidRDefault="0095309D" w:rsidP="0095309D">
            <w:pPr>
              <w:pStyle w:val="TableParagraph"/>
              <w:rPr>
                <w:i/>
              </w:rPr>
            </w:pPr>
            <w:r w:rsidRPr="00111FB6">
              <w:rPr>
                <w:rFonts w:eastAsia="Calibri"/>
              </w:rPr>
              <w:t>I</w:t>
            </w:r>
            <w:r>
              <w:rPr>
                <w:rFonts w:eastAsia="Calibri"/>
              </w:rPr>
              <w:t>I</w:t>
            </w:r>
            <w:r>
              <w:rPr>
                <w:rFonts w:eastAsia="Calibri"/>
              </w:rPr>
              <w:t>(</w:t>
            </w:r>
            <w:r w:rsidRPr="0095309D">
              <w:rPr>
                <w:rFonts w:eastAsia="Calibri"/>
                <w:i/>
              </w:rPr>
              <w:t>étude à fréquence réduite</w:t>
            </w:r>
            <w:r w:rsidRPr="00111FB6">
              <w:rPr>
                <w:rFonts w:eastAsia="Calibri"/>
              </w:rPr>
              <w:t>);</w:t>
            </w:r>
          </w:p>
        </w:tc>
        <w:tc>
          <w:tcPr>
            <w:tcW w:w="1170" w:type="dxa"/>
          </w:tcPr>
          <w:p w:rsidR="0095309D" w:rsidRDefault="0095309D" w:rsidP="0095309D">
            <w:pPr>
              <w:pStyle w:val="TableParagraph"/>
              <w:spacing w:before="7"/>
              <w:ind w:left="0"/>
              <w:rPr>
                <w:b/>
                <w:sz w:val="21"/>
              </w:rPr>
            </w:pPr>
          </w:p>
          <w:p w:rsidR="0095309D" w:rsidRDefault="0095309D" w:rsidP="0095309D">
            <w:pPr>
              <w:pStyle w:val="TableParagraph"/>
              <w:ind w:left="122" w:right="122"/>
              <w:jc w:val="center"/>
            </w:pPr>
            <w:r>
              <w:t>IV</w:t>
            </w:r>
          </w:p>
        </w:tc>
        <w:tc>
          <w:tcPr>
            <w:tcW w:w="1457" w:type="dxa"/>
          </w:tcPr>
          <w:p w:rsidR="0095309D" w:rsidRDefault="0095309D" w:rsidP="0095309D">
            <w:pPr>
              <w:pStyle w:val="TableParagraph"/>
              <w:spacing w:before="7"/>
              <w:ind w:left="0"/>
              <w:rPr>
                <w:b/>
                <w:sz w:val="21"/>
              </w:rPr>
            </w:pPr>
          </w:p>
          <w:p w:rsidR="0095309D" w:rsidRDefault="0095309D" w:rsidP="0095309D">
            <w:pPr>
              <w:pStyle w:val="TableParagraph"/>
              <w:ind w:left="2"/>
              <w:jc w:val="center"/>
            </w:pPr>
            <w:r>
              <w:t>E</w:t>
            </w:r>
          </w:p>
        </w:tc>
        <w:tc>
          <w:tcPr>
            <w:tcW w:w="1518" w:type="dxa"/>
          </w:tcPr>
          <w:p w:rsidR="0095309D" w:rsidRDefault="0095309D" w:rsidP="0095309D">
            <w:pPr>
              <w:pStyle w:val="TableParagraph"/>
              <w:spacing w:line="247" w:lineRule="exact"/>
              <w:ind w:left="161" w:right="158"/>
              <w:jc w:val="center"/>
            </w:pPr>
            <w:r>
              <w:t>S–</w:t>
            </w:r>
            <w:r>
              <w:rPr>
                <w:spacing w:val="-1"/>
              </w:rPr>
              <w:t xml:space="preserve"> </w:t>
            </w:r>
            <w:r>
              <w:t>unité de cours de</w:t>
            </w:r>
          </w:p>
          <w:p w:rsidR="0095309D" w:rsidRDefault="0095309D" w:rsidP="0095309D">
            <w:pPr>
              <w:pStyle w:val="TableParagraph"/>
              <w:spacing w:line="252" w:lineRule="exact"/>
              <w:ind w:left="233" w:right="227" w:firstLine="2"/>
              <w:jc w:val="center"/>
            </w:pPr>
            <w:r>
              <w:t>spécialité.</w:t>
            </w:r>
          </w:p>
        </w:tc>
        <w:tc>
          <w:tcPr>
            <w:tcW w:w="1525" w:type="dxa"/>
          </w:tcPr>
          <w:p w:rsidR="0095309D" w:rsidRDefault="0095309D" w:rsidP="0095309D">
            <w:pPr>
              <w:pStyle w:val="TableParagraph"/>
              <w:spacing w:before="121"/>
              <w:ind w:left="139" w:right="127" w:firstLine="16"/>
            </w:pPr>
            <w:r>
              <w:t xml:space="preserve">A - </w:t>
            </w:r>
            <w:r w:rsidRPr="0095309D">
              <w:t>unité de cours optionnelle</w:t>
            </w:r>
          </w:p>
        </w:tc>
        <w:tc>
          <w:tcPr>
            <w:tcW w:w="993" w:type="dxa"/>
          </w:tcPr>
          <w:p w:rsidR="0095309D" w:rsidRDefault="0095309D" w:rsidP="0095309D">
            <w:pPr>
              <w:pStyle w:val="TableParagraph"/>
              <w:spacing w:before="7"/>
              <w:ind w:left="0"/>
              <w:rPr>
                <w:b/>
                <w:sz w:val="21"/>
              </w:rPr>
            </w:pPr>
          </w:p>
          <w:p w:rsidR="0095309D" w:rsidRDefault="0095309D" w:rsidP="0095309D">
            <w:pPr>
              <w:pStyle w:val="TableParagraph"/>
              <w:ind w:left="0" w:right="1"/>
              <w:jc w:val="center"/>
            </w:pPr>
            <w:r>
              <w:t>5</w:t>
            </w:r>
          </w:p>
        </w:tc>
      </w:tr>
    </w:tbl>
    <w:p w:rsidR="00096F44" w:rsidRDefault="00096F44">
      <w:pPr>
        <w:spacing w:before="8"/>
        <w:rPr>
          <w:b/>
          <w:sz w:val="16"/>
        </w:rPr>
      </w:pPr>
    </w:p>
    <w:p w:rsidR="0095309D" w:rsidRPr="00111FB6" w:rsidRDefault="00F55047" w:rsidP="00F55047">
      <w:pPr>
        <w:widowControl/>
        <w:autoSpaceDE/>
        <w:autoSpaceDN/>
        <w:spacing w:after="200" w:line="276" w:lineRule="auto"/>
        <w:ind w:left="360"/>
        <w:contextualSpacing/>
        <w:jc w:val="both"/>
        <w:rPr>
          <w:rFonts w:eastAsia="Calibri"/>
          <w:b/>
        </w:rPr>
      </w:pPr>
      <w:r>
        <w:rPr>
          <w:rFonts w:eastAsia="Calibri"/>
          <w:b/>
        </w:rPr>
        <w:t xml:space="preserve">       2.   </w:t>
      </w:r>
      <w:r w:rsidR="0095309D" w:rsidRPr="00FC7BA7">
        <w:rPr>
          <w:rFonts w:eastAsia="Calibri"/>
          <w:b/>
        </w:rPr>
        <w:t>Durée totale estimée</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8"/>
        <w:gridCol w:w="931"/>
        <w:gridCol w:w="1530"/>
        <w:gridCol w:w="2610"/>
        <w:gridCol w:w="1871"/>
      </w:tblGrid>
      <w:tr w:rsidR="00096F44">
        <w:trPr>
          <w:trHeight w:val="251"/>
        </w:trPr>
        <w:tc>
          <w:tcPr>
            <w:tcW w:w="3548" w:type="dxa"/>
            <w:vMerge w:val="restart"/>
          </w:tcPr>
          <w:p w:rsidR="00096F44" w:rsidRDefault="00096F44">
            <w:pPr>
              <w:pStyle w:val="TableParagraph"/>
              <w:spacing w:before="7"/>
              <w:ind w:left="0"/>
              <w:rPr>
                <w:b/>
                <w:sz w:val="33"/>
              </w:rPr>
            </w:pPr>
          </w:p>
          <w:p w:rsidR="00096F44" w:rsidRPr="0095309D" w:rsidRDefault="0095309D">
            <w:pPr>
              <w:pStyle w:val="TableParagraph"/>
              <w:ind w:left="208"/>
              <w:rPr>
                <w:b/>
              </w:rPr>
            </w:pPr>
            <w:r w:rsidRPr="0095309D">
              <w:rPr>
                <w:rFonts w:eastAsia="Calibri"/>
                <w:b/>
              </w:rPr>
              <w:t>Nombre total d'heures dans le programme</w:t>
            </w:r>
          </w:p>
        </w:tc>
        <w:tc>
          <w:tcPr>
            <w:tcW w:w="6942" w:type="dxa"/>
            <w:gridSpan w:val="4"/>
          </w:tcPr>
          <w:p w:rsidR="00096F44" w:rsidRPr="0095309D" w:rsidRDefault="0095309D" w:rsidP="0095309D">
            <w:pPr>
              <w:pStyle w:val="TableParagraph"/>
              <w:spacing w:line="232" w:lineRule="exact"/>
              <w:ind w:right="3042"/>
              <w:jc w:val="center"/>
              <w:rPr>
                <w:b/>
              </w:rPr>
            </w:pPr>
            <w:r w:rsidRPr="0095309D">
              <w:rPr>
                <w:rFonts w:eastAsia="Calibri"/>
                <w:b/>
              </w:rPr>
              <w:t>De quelles</w:t>
            </w:r>
          </w:p>
        </w:tc>
      </w:tr>
      <w:tr w:rsidR="00096F44" w:rsidTr="0095309D">
        <w:trPr>
          <w:trHeight w:val="253"/>
        </w:trPr>
        <w:tc>
          <w:tcPr>
            <w:tcW w:w="3548" w:type="dxa"/>
            <w:vMerge/>
            <w:tcBorders>
              <w:top w:val="nil"/>
            </w:tcBorders>
          </w:tcPr>
          <w:p w:rsidR="00096F44" w:rsidRDefault="00096F44">
            <w:pPr>
              <w:rPr>
                <w:sz w:val="2"/>
                <w:szCs w:val="2"/>
              </w:rPr>
            </w:pPr>
          </w:p>
        </w:tc>
        <w:tc>
          <w:tcPr>
            <w:tcW w:w="2461" w:type="dxa"/>
            <w:gridSpan w:val="2"/>
          </w:tcPr>
          <w:p w:rsidR="00096F44" w:rsidRPr="0095309D" w:rsidRDefault="0095309D" w:rsidP="0095309D">
            <w:pPr>
              <w:pStyle w:val="TableParagraph"/>
              <w:spacing w:line="234" w:lineRule="exact"/>
              <w:ind w:left="407"/>
              <w:rPr>
                <w:b/>
              </w:rPr>
            </w:pPr>
            <w:r w:rsidRPr="0095309D">
              <w:rPr>
                <w:rFonts w:eastAsia="Calibri"/>
                <w:b/>
              </w:rPr>
              <w:t>Heures auditives</w:t>
            </w:r>
          </w:p>
        </w:tc>
        <w:tc>
          <w:tcPr>
            <w:tcW w:w="4481" w:type="dxa"/>
            <w:gridSpan w:val="2"/>
          </w:tcPr>
          <w:p w:rsidR="00096F44" w:rsidRPr="0095309D" w:rsidRDefault="0095309D">
            <w:pPr>
              <w:pStyle w:val="TableParagraph"/>
              <w:spacing w:line="234" w:lineRule="exact"/>
              <w:ind w:left="1508"/>
              <w:rPr>
                <w:b/>
              </w:rPr>
            </w:pPr>
            <w:r w:rsidRPr="0095309D">
              <w:rPr>
                <w:rFonts w:eastAsia="Calibri"/>
                <w:b/>
              </w:rPr>
              <w:t>Travail individuel</w:t>
            </w:r>
          </w:p>
        </w:tc>
      </w:tr>
      <w:tr w:rsidR="00096F44" w:rsidTr="0095309D">
        <w:trPr>
          <w:trHeight w:val="506"/>
        </w:trPr>
        <w:tc>
          <w:tcPr>
            <w:tcW w:w="3548" w:type="dxa"/>
            <w:vMerge/>
            <w:tcBorders>
              <w:top w:val="nil"/>
            </w:tcBorders>
          </w:tcPr>
          <w:p w:rsidR="00096F44" w:rsidRDefault="00096F44">
            <w:pPr>
              <w:rPr>
                <w:sz w:val="2"/>
                <w:szCs w:val="2"/>
              </w:rPr>
            </w:pPr>
          </w:p>
        </w:tc>
        <w:tc>
          <w:tcPr>
            <w:tcW w:w="931" w:type="dxa"/>
          </w:tcPr>
          <w:p w:rsidR="00096F44" w:rsidRDefault="00EF38C1">
            <w:pPr>
              <w:pStyle w:val="TableParagraph"/>
              <w:spacing w:before="125"/>
              <w:ind w:left="169" w:right="164"/>
              <w:jc w:val="center"/>
              <w:rPr>
                <w:b/>
              </w:rPr>
            </w:pPr>
            <w:r>
              <w:rPr>
                <w:b/>
              </w:rPr>
              <w:t>C</w:t>
            </w:r>
            <w:r w:rsidR="0095309D">
              <w:rPr>
                <w:b/>
              </w:rPr>
              <w:t>o</w:t>
            </w:r>
            <w:r>
              <w:rPr>
                <w:b/>
              </w:rPr>
              <w:t>urs</w:t>
            </w:r>
          </w:p>
        </w:tc>
        <w:tc>
          <w:tcPr>
            <w:tcW w:w="1530" w:type="dxa"/>
          </w:tcPr>
          <w:p w:rsidR="00096F44" w:rsidRPr="0095309D" w:rsidRDefault="0095309D">
            <w:pPr>
              <w:pStyle w:val="TableParagraph"/>
              <w:spacing w:line="252" w:lineRule="exact"/>
              <w:ind w:left="372" w:right="117" w:hanging="226"/>
              <w:rPr>
                <w:b/>
              </w:rPr>
            </w:pPr>
            <w:r w:rsidRPr="0095309D">
              <w:rPr>
                <w:rFonts w:eastAsia="Calibri"/>
                <w:b/>
              </w:rPr>
              <w:t>Laboratoire/seminaire</w:t>
            </w:r>
          </w:p>
        </w:tc>
        <w:tc>
          <w:tcPr>
            <w:tcW w:w="2610" w:type="dxa"/>
          </w:tcPr>
          <w:p w:rsidR="00096F44" w:rsidRPr="0095309D" w:rsidRDefault="0095309D">
            <w:pPr>
              <w:pStyle w:val="TableParagraph"/>
              <w:spacing w:before="125"/>
              <w:ind w:left="350" w:right="340"/>
              <w:jc w:val="center"/>
              <w:rPr>
                <w:b/>
              </w:rPr>
            </w:pPr>
            <w:r w:rsidRPr="0095309D">
              <w:rPr>
                <w:rFonts w:eastAsia="Calibri"/>
                <w:b/>
              </w:rPr>
              <w:t>L'étude du matériel théorique</w:t>
            </w:r>
          </w:p>
        </w:tc>
        <w:tc>
          <w:tcPr>
            <w:tcW w:w="1871" w:type="dxa"/>
          </w:tcPr>
          <w:p w:rsidR="00096F44" w:rsidRDefault="0095309D" w:rsidP="0095309D">
            <w:pPr>
              <w:pStyle w:val="TableParagraph"/>
              <w:spacing w:line="252" w:lineRule="exact"/>
              <w:ind w:left="258" w:right="166" w:hanging="60"/>
              <w:rPr>
                <w:b/>
              </w:rPr>
            </w:pPr>
            <w:r w:rsidRPr="0095309D">
              <w:rPr>
                <w:b/>
              </w:rPr>
              <w:t xml:space="preserve">Préparation des </w:t>
            </w:r>
            <w:r>
              <w:rPr>
                <w:b/>
              </w:rPr>
              <w:t>applications</w:t>
            </w:r>
          </w:p>
        </w:tc>
      </w:tr>
      <w:tr w:rsidR="00096F44" w:rsidTr="0095309D">
        <w:trPr>
          <w:trHeight w:val="282"/>
        </w:trPr>
        <w:tc>
          <w:tcPr>
            <w:tcW w:w="3548" w:type="dxa"/>
          </w:tcPr>
          <w:p w:rsidR="00096F44" w:rsidRPr="0095309D" w:rsidRDefault="0095309D" w:rsidP="0095309D">
            <w:pPr>
              <w:pStyle w:val="TableParagraph"/>
              <w:spacing w:line="251" w:lineRule="exact"/>
              <w:rPr>
                <w:b/>
              </w:rPr>
            </w:pPr>
            <w:r w:rsidRPr="0095309D">
              <w:rPr>
                <w:rFonts w:eastAsia="Calibri"/>
                <w:b/>
              </w:rPr>
              <w:t>étude à plein temps</w:t>
            </w:r>
          </w:p>
        </w:tc>
        <w:tc>
          <w:tcPr>
            <w:tcW w:w="931" w:type="dxa"/>
          </w:tcPr>
          <w:p w:rsidR="00096F44" w:rsidRDefault="00EF38C1">
            <w:pPr>
              <w:pStyle w:val="TableParagraph"/>
              <w:spacing w:line="247" w:lineRule="exact"/>
              <w:ind w:left="169" w:right="164"/>
              <w:jc w:val="center"/>
            </w:pPr>
            <w:r>
              <w:t>4</w:t>
            </w:r>
            <w:r>
              <w:t>5</w:t>
            </w:r>
          </w:p>
        </w:tc>
        <w:tc>
          <w:tcPr>
            <w:tcW w:w="1530" w:type="dxa"/>
          </w:tcPr>
          <w:p w:rsidR="00096F44" w:rsidRDefault="00EF38C1">
            <w:pPr>
              <w:pStyle w:val="TableParagraph"/>
              <w:spacing w:line="247" w:lineRule="exact"/>
              <w:ind w:left="440" w:right="426"/>
              <w:jc w:val="center"/>
            </w:pPr>
            <w:r>
              <w:t>30/30</w:t>
            </w:r>
          </w:p>
        </w:tc>
        <w:tc>
          <w:tcPr>
            <w:tcW w:w="2610" w:type="dxa"/>
          </w:tcPr>
          <w:p w:rsidR="00096F44" w:rsidRDefault="00EF38C1">
            <w:pPr>
              <w:pStyle w:val="TableParagraph"/>
              <w:spacing w:line="247" w:lineRule="exact"/>
              <w:ind w:left="350" w:right="340"/>
              <w:jc w:val="center"/>
            </w:pPr>
            <w:r>
              <w:t>45</w:t>
            </w:r>
          </w:p>
        </w:tc>
        <w:tc>
          <w:tcPr>
            <w:tcW w:w="1871" w:type="dxa"/>
          </w:tcPr>
          <w:p w:rsidR="00096F44" w:rsidRDefault="00EF38C1">
            <w:pPr>
              <w:pStyle w:val="TableParagraph"/>
              <w:spacing w:line="247" w:lineRule="exact"/>
              <w:ind w:left="527"/>
            </w:pPr>
            <w:r>
              <w:t>30</w:t>
            </w:r>
          </w:p>
        </w:tc>
      </w:tr>
      <w:tr w:rsidR="00096F44" w:rsidTr="0095309D">
        <w:trPr>
          <w:trHeight w:val="285"/>
        </w:trPr>
        <w:tc>
          <w:tcPr>
            <w:tcW w:w="3548" w:type="dxa"/>
          </w:tcPr>
          <w:p w:rsidR="00096F44" w:rsidRPr="0095309D" w:rsidRDefault="0095309D">
            <w:pPr>
              <w:pStyle w:val="TableParagraph"/>
              <w:spacing w:line="251" w:lineRule="exact"/>
              <w:rPr>
                <w:b/>
              </w:rPr>
            </w:pPr>
            <w:r w:rsidRPr="0095309D">
              <w:rPr>
                <w:rFonts w:eastAsia="Calibri"/>
                <w:b/>
              </w:rPr>
              <w:t>étude à plein temps</w:t>
            </w:r>
          </w:p>
        </w:tc>
        <w:tc>
          <w:tcPr>
            <w:tcW w:w="931" w:type="dxa"/>
          </w:tcPr>
          <w:p w:rsidR="00096F44" w:rsidRDefault="00EF38C1">
            <w:pPr>
              <w:pStyle w:val="TableParagraph"/>
              <w:spacing w:line="247" w:lineRule="exact"/>
              <w:ind w:left="169" w:right="164"/>
              <w:jc w:val="center"/>
            </w:pPr>
            <w:r>
              <w:t>14</w:t>
            </w:r>
          </w:p>
        </w:tc>
        <w:tc>
          <w:tcPr>
            <w:tcW w:w="1530" w:type="dxa"/>
          </w:tcPr>
          <w:p w:rsidR="00096F44" w:rsidRDefault="00EF38C1">
            <w:pPr>
              <w:pStyle w:val="TableParagraph"/>
              <w:spacing w:line="247" w:lineRule="exact"/>
              <w:ind w:left="435" w:right="426"/>
              <w:jc w:val="center"/>
            </w:pPr>
            <w:r>
              <w:t>16</w:t>
            </w:r>
          </w:p>
        </w:tc>
        <w:tc>
          <w:tcPr>
            <w:tcW w:w="2610" w:type="dxa"/>
          </w:tcPr>
          <w:p w:rsidR="00096F44" w:rsidRDefault="00EF38C1">
            <w:pPr>
              <w:pStyle w:val="TableParagraph"/>
              <w:spacing w:line="247" w:lineRule="exact"/>
              <w:ind w:left="350" w:right="340"/>
              <w:jc w:val="center"/>
            </w:pPr>
            <w:r>
              <w:t>144</w:t>
            </w:r>
          </w:p>
        </w:tc>
        <w:tc>
          <w:tcPr>
            <w:tcW w:w="1871" w:type="dxa"/>
          </w:tcPr>
          <w:p w:rsidR="00096F44" w:rsidRDefault="00EF38C1">
            <w:pPr>
              <w:pStyle w:val="TableParagraph"/>
              <w:spacing w:line="247" w:lineRule="exact"/>
              <w:ind w:left="527"/>
            </w:pPr>
            <w:r>
              <w:t>15</w:t>
            </w:r>
          </w:p>
        </w:tc>
      </w:tr>
    </w:tbl>
    <w:p w:rsidR="00096F44" w:rsidRDefault="00096F44">
      <w:pPr>
        <w:spacing w:before="5"/>
        <w:rPr>
          <w:b/>
          <w:sz w:val="24"/>
        </w:rPr>
      </w:pPr>
    </w:p>
    <w:p w:rsidR="0095309D" w:rsidRPr="00111FB6" w:rsidRDefault="00F55047" w:rsidP="00F55047">
      <w:pPr>
        <w:widowControl/>
        <w:autoSpaceDE/>
        <w:autoSpaceDN/>
        <w:spacing w:line="276" w:lineRule="auto"/>
        <w:ind w:left="360"/>
        <w:contextualSpacing/>
        <w:jc w:val="both"/>
        <w:rPr>
          <w:rFonts w:eastAsia="Calibri"/>
          <w:b/>
        </w:rPr>
      </w:pPr>
      <w:r>
        <w:rPr>
          <w:rFonts w:eastAsia="Calibri"/>
          <w:b/>
        </w:rPr>
        <w:t xml:space="preserve">3. </w:t>
      </w:r>
      <w:r w:rsidR="0095309D" w:rsidRPr="00214903">
        <w:rPr>
          <w:rFonts w:eastAsia="Calibri"/>
          <w:b/>
        </w:rPr>
        <w:t>Prérequis pour accéder à l'unité de cours/module</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9"/>
        <w:gridCol w:w="8987"/>
      </w:tblGrid>
      <w:tr w:rsidR="00096F44" w:rsidTr="00F55047">
        <w:trPr>
          <w:trHeight w:val="506"/>
        </w:trPr>
        <w:tc>
          <w:tcPr>
            <w:tcW w:w="1509" w:type="dxa"/>
          </w:tcPr>
          <w:p w:rsidR="00096F44" w:rsidRPr="0095309D" w:rsidRDefault="0095309D">
            <w:pPr>
              <w:pStyle w:val="TableParagraph"/>
              <w:spacing w:line="252" w:lineRule="exact"/>
              <w:ind w:right="157"/>
              <w:rPr>
                <w:b/>
              </w:rPr>
            </w:pPr>
            <w:r w:rsidRPr="0095309D">
              <w:rPr>
                <w:rFonts w:eastAsia="Calibri"/>
                <w:b/>
              </w:rPr>
              <w:t>Selon le programme</w:t>
            </w:r>
          </w:p>
        </w:tc>
        <w:tc>
          <w:tcPr>
            <w:tcW w:w="8987" w:type="dxa"/>
          </w:tcPr>
          <w:p w:rsidR="00F55047" w:rsidRDefault="00F55047" w:rsidP="00F55047">
            <w:pPr>
              <w:pStyle w:val="TableParagraph"/>
              <w:spacing w:line="246" w:lineRule="exact"/>
            </w:pPr>
            <w:r>
              <w:t>Architecture mobile, analyse d'applications, programmation et conception</w:t>
            </w:r>
          </w:p>
          <w:p w:rsidR="00096F44" w:rsidRDefault="00F55047" w:rsidP="00F55047">
            <w:pPr>
              <w:pStyle w:val="TableParagraph"/>
              <w:spacing w:line="240" w:lineRule="exact"/>
            </w:pPr>
            <w:r>
              <w:t>indépendant de la plateforme, programmation réseau</w:t>
            </w:r>
            <w:r>
              <w:t>.</w:t>
            </w:r>
          </w:p>
        </w:tc>
      </w:tr>
      <w:tr w:rsidR="00096F44" w:rsidTr="00F55047">
        <w:trPr>
          <w:trHeight w:val="505"/>
        </w:trPr>
        <w:tc>
          <w:tcPr>
            <w:tcW w:w="1509" w:type="dxa"/>
          </w:tcPr>
          <w:p w:rsidR="00096F44" w:rsidRPr="0095309D" w:rsidRDefault="0095309D">
            <w:pPr>
              <w:pStyle w:val="TableParagraph"/>
              <w:spacing w:line="235" w:lineRule="exact"/>
              <w:rPr>
                <w:b/>
              </w:rPr>
            </w:pPr>
            <w:r w:rsidRPr="0095309D">
              <w:rPr>
                <w:rFonts w:eastAsia="Calibri"/>
                <w:b/>
              </w:rPr>
              <w:t>Selon les compétences</w:t>
            </w:r>
          </w:p>
        </w:tc>
        <w:tc>
          <w:tcPr>
            <w:tcW w:w="8987" w:type="dxa"/>
          </w:tcPr>
          <w:p w:rsidR="00096F44" w:rsidRDefault="00F55047" w:rsidP="00F55047">
            <w:pPr>
              <w:pStyle w:val="TableParagraph"/>
              <w:spacing w:line="246" w:lineRule="exact"/>
            </w:pPr>
            <w:r>
              <w:t xml:space="preserve">Application des langages de programmation, environnements de modélisation et </w:t>
            </w:r>
            <w:r>
              <w:t xml:space="preserve">de développement, méthodologies </w:t>
            </w:r>
            <w:r>
              <w:t>pour créer des applications Web</w:t>
            </w:r>
            <w:r>
              <w:t>.</w:t>
            </w:r>
          </w:p>
        </w:tc>
      </w:tr>
    </w:tbl>
    <w:p w:rsidR="00096F44" w:rsidRDefault="00096F44">
      <w:pPr>
        <w:spacing w:before="5"/>
        <w:rPr>
          <w:b/>
          <w:sz w:val="24"/>
        </w:rPr>
      </w:pPr>
    </w:p>
    <w:p w:rsidR="00096F44" w:rsidRPr="00F55047" w:rsidRDefault="00F55047" w:rsidP="00F55047">
      <w:pPr>
        <w:tabs>
          <w:tab w:val="left" w:pos="1259"/>
        </w:tabs>
        <w:spacing w:before="1" w:after="31"/>
        <w:rPr>
          <w:b/>
        </w:rPr>
      </w:pPr>
      <w:r>
        <w:rPr>
          <w:b/>
          <w:spacing w:val="-2"/>
        </w:rPr>
        <w:t xml:space="preserve">       4.</w:t>
      </w:r>
      <w:r w:rsidR="00EF38C1" w:rsidRPr="00F55047">
        <w:rPr>
          <w:b/>
          <w:spacing w:val="-2"/>
        </w:rPr>
        <w:t xml:space="preserve"> </w:t>
      </w:r>
      <w:r w:rsidRPr="00F55047">
        <w:rPr>
          <w:rFonts w:eastAsia="Calibri"/>
          <w:b/>
        </w:rPr>
        <w:t>Conditions de réalisation du processus éducatif pour</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9"/>
        <w:gridCol w:w="8987"/>
      </w:tblGrid>
      <w:tr w:rsidR="00096F44" w:rsidTr="00F55047">
        <w:trPr>
          <w:trHeight w:val="577"/>
        </w:trPr>
        <w:tc>
          <w:tcPr>
            <w:tcW w:w="1509" w:type="dxa"/>
          </w:tcPr>
          <w:p w:rsidR="00096F44" w:rsidRDefault="00EF38C1">
            <w:pPr>
              <w:pStyle w:val="TableParagraph"/>
              <w:spacing w:before="161"/>
              <w:rPr>
                <w:b/>
              </w:rPr>
            </w:pPr>
            <w:r>
              <w:rPr>
                <w:b/>
              </w:rPr>
              <w:t>C</w:t>
            </w:r>
            <w:r w:rsidR="00F55047">
              <w:rPr>
                <w:b/>
              </w:rPr>
              <w:t>o</w:t>
            </w:r>
            <w:r>
              <w:rPr>
                <w:b/>
              </w:rPr>
              <w:t>urs</w:t>
            </w:r>
          </w:p>
        </w:tc>
        <w:tc>
          <w:tcPr>
            <w:tcW w:w="8987" w:type="dxa"/>
          </w:tcPr>
          <w:p w:rsidR="00096F44" w:rsidRDefault="00F55047">
            <w:pPr>
              <w:pStyle w:val="TableParagraph"/>
              <w:ind w:left="104"/>
            </w:pPr>
            <w:r w:rsidRPr="00F55047">
              <w:t>Un projecteur et un ordinateur sont nécessaires pour présenter le matériel théorique en classe. Les retards des étudiants et les appels téléphoniques pendant les cours ne seront pas tolérés</w:t>
            </w:r>
          </w:p>
        </w:tc>
      </w:tr>
      <w:tr w:rsidR="00096F44" w:rsidTr="00F55047">
        <w:trPr>
          <w:trHeight w:val="760"/>
        </w:trPr>
        <w:tc>
          <w:tcPr>
            <w:tcW w:w="1509" w:type="dxa"/>
          </w:tcPr>
          <w:p w:rsidR="00096F44" w:rsidRDefault="00EF38C1">
            <w:pPr>
              <w:pStyle w:val="TableParagraph"/>
              <w:spacing w:before="125"/>
              <w:ind w:right="104"/>
              <w:rPr>
                <w:b/>
              </w:rPr>
            </w:pPr>
            <w:r>
              <w:rPr>
                <w:b/>
              </w:rPr>
              <w:t>Laborato</w:t>
            </w:r>
            <w:r w:rsidR="00F55047">
              <w:rPr>
                <w:b/>
              </w:rPr>
              <w:t>i</w:t>
            </w:r>
            <w:r>
              <w:rPr>
                <w:b/>
              </w:rPr>
              <w:t>r</w:t>
            </w:r>
            <w:r w:rsidR="00F55047">
              <w:rPr>
                <w:b/>
              </w:rPr>
              <w:t>e</w:t>
            </w:r>
            <w:r>
              <w:rPr>
                <w:b/>
              </w:rPr>
              <w:t>/</w:t>
            </w:r>
            <w:r>
              <w:rPr>
                <w:b/>
                <w:spacing w:val="-52"/>
              </w:rPr>
              <w:t xml:space="preserve"> </w:t>
            </w:r>
            <w:r>
              <w:rPr>
                <w:b/>
              </w:rPr>
              <w:t>semina</w:t>
            </w:r>
            <w:r w:rsidR="00F55047">
              <w:rPr>
                <w:b/>
              </w:rPr>
              <w:t>i</w:t>
            </w:r>
            <w:r>
              <w:rPr>
                <w:b/>
              </w:rPr>
              <w:t>r</w:t>
            </w:r>
            <w:r w:rsidR="00F55047">
              <w:rPr>
                <w:b/>
              </w:rPr>
              <w:t>e</w:t>
            </w:r>
          </w:p>
        </w:tc>
        <w:tc>
          <w:tcPr>
            <w:tcW w:w="8987" w:type="dxa"/>
          </w:tcPr>
          <w:p w:rsidR="00F55047" w:rsidRDefault="00F55047" w:rsidP="00F55047">
            <w:pPr>
              <w:pStyle w:val="TableParagraph"/>
              <w:spacing w:line="247" w:lineRule="exact"/>
              <w:ind w:left="104"/>
            </w:pPr>
            <w:r>
              <w:t>Les étudiants compléteront des rapports selon les conditions imposées par les instructions méthodiques en ligne. Date limite</w:t>
            </w:r>
          </w:p>
          <w:p w:rsidR="00096F44" w:rsidRDefault="00F55047" w:rsidP="00F55047">
            <w:pPr>
              <w:pStyle w:val="TableParagraph"/>
              <w:spacing w:line="252" w:lineRule="exact"/>
              <w:ind w:left="104" w:right="30"/>
            </w:pPr>
            <w:r>
              <w:t>de remise du travail de laboratoire - une semaine après son achèvement. Pour la soumission tardive du travail, ceci est déduit de 1 pct./semaine de retard.</w:t>
            </w:r>
          </w:p>
        </w:tc>
      </w:tr>
    </w:tbl>
    <w:p w:rsidR="00096F44" w:rsidRDefault="00096F44">
      <w:pPr>
        <w:spacing w:before="6"/>
        <w:rPr>
          <w:b/>
          <w:sz w:val="24"/>
        </w:rPr>
      </w:pPr>
    </w:p>
    <w:p w:rsidR="00F55047" w:rsidRDefault="00F55047" w:rsidP="00F55047">
      <w:pPr>
        <w:widowControl/>
        <w:autoSpaceDE/>
        <w:autoSpaceDN/>
        <w:spacing w:line="276" w:lineRule="auto"/>
        <w:contextualSpacing/>
        <w:jc w:val="both"/>
        <w:rPr>
          <w:b/>
        </w:rPr>
      </w:pPr>
      <w:r>
        <w:rPr>
          <w:b/>
        </w:rPr>
        <w:t xml:space="preserve"> </w:t>
      </w:r>
    </w:p>
    <w:p w:rsidR="00F55047" w:rsidRDefault="00F55047" w:rsidP="00F55047">
      <w:pPr>
        <w:widowControl/>
        <w:autoSpaceDE/>
        <w:autoSpaceDN/>
        <w:spacing w:line="276" w:lineRule="auto"/>
        <w:contextualSpacing/>
        <w:jc w:val="both"/>
        <w:rPr>
          <w:b/>
        </w:rPr>
      </w:pPr>
    </w:p>
    <w:p w:rsidR="00F55047" w:rsidRDefault="00F55047" w:rsidP="00F55047">
      <w:pPr>
        <w:widowControl/>
        <w:autoSpaceDE/>
        <w:autoSpaceDN/>
        <w:spacing w:line="276" w:lineRule="auto"/>
        <w:contextualSpacing/>
        <w:jc w:val="both"/>
        <w:rPr>
          <w:b/>
        </w:rPr>
      </w:pPr>
    </w:p>
    <w:p w:rsidR="00F55047" w:rsidRDefault="00F55047" w:rsidP="00F55047">
      <w:pPr>
        <w:widowControl/>
        <w:autoSpaceDE/>
        <w:autoSpaceDN/>
        <w:spacing w:line="276" w:lineRule="auto"/>
        <w:contextualSpacing/>
        <w:jc w:val="both"/>
        <w:rPr>
          <w:b/>
        </w:rPr>
      </w:pPr>
    </w:p>
    <w:p w:rsidR="00F55047" w:rsidRDefault="00F55047" w:rsidP="00F55047">
      <w:pPr>
        <w:widowControl/>
        <w:autoSpaceDE/>
        <w:autoSpaceDN/>
        <w:spacing w:line="276" w:lineRule="auto"/>
        <w:contextualSpacing/>
        <w:jc w:val="both"/>
        <w:rPr>
          <w:b/>
        </w:rPr>
      </w:pPr>
    </w:p>
    <w:p w:rsidR="00F55047" w:rsidRDefault="00F55047" w:rsidP="00F55047">
      <w:pPr>
        <w:widowControl/>
        <w:autoSpaceDE/>
        <w:autoSpaceDN/>
        <w:spacing w:line="276" w:lineRule="auto"/>
        <w:contextualSpacing/>
        <w:jc w:val="both"/>
        <w:rPr>
          <w:b/>
        </w:rPr>
      </w:pPr>
    </w:p>
    <w:p w:rsidR="00F55047" w:rsidRDefault="00F55047" w:rsidP="00F55047">
      <w:pPr>
        <w:widowControl/>
        <w:autoSpaceDE/>
        <w:autoSpaceDN/>
        <w:spacing w:line="276" w:lineRule="auto"/>
        <w:contextualSpacing/>
        <w:jc w:val="both"/>
        <w:rPr>
          <w:b/>
        </w:rPr>
      </w:pPr>
    </w:p>
    <w:p w:rsidR="00F55047" w:rsidRDefault="00F55047" w:rsidP="00F55047">
      <w:pPr>
        <w:widowControl/>
        <w:autoSpaceDE/>
        <w:autoSpaceDN/>
        <w:spacing w:line="276" w:lineRule="auto"/>
        <w:contextualSpacing/>
        <w:jc w:val="both"/>
        <w:rPr>
          <w:b/>
        </w:rPr>
      </w:pPr>
    </w:p>
    <w:p w:rsidR="00F55047" w:rsidRDefault="00F55047" w:rsidP="00F55047">
      <w:pPr>
        <w:widowControl/>
        <w:autoSpaceDE/>
        <w:autoSpaceDN/>
        <w:spacing w:line="276" w:lineRule="auto"/>
        <w:contextualSpacing/>
        <w:jc w:val="both"/>
        <w:rPr>
          <w:b/>
        </w:rPr>
      </w:pPr>
    </w:p>
    <w:p w:rsidR="00F55047" w:rsidRDefault="00F55047" w:rsidP="00F55047">
      <w:pPr>
        <w:widowControl/>
        <w:autoSpaceDE/>
        <w:autoSpaceDN/>
        <w:spacing w:line="276" w:lineRule="auto"/>
        <w:contextualSpacing/>
        <w:jc w:val="both"/>
        <w:rPr>
          <w:b/>
        </w:rPr>
      </w:pPr>
    </w:p>
    <w:p w:rsidR="00F55047" w:rsidRDefault="00F55047" w:rsidP="00F55047">
      <w:pPr>
        <w:widowControl/>
        <w:autoSpaceDE/>
        <w:autoSpaceDN/>
        <w:spacing w:line="276" w:lineRule="auto"/>
        <w:contextualSpacing/>
        <w:jc w:val="both"/>
        <w:rPr>
          <w:b/>
        </w:rPr>
      </w:pPr>
    </w:p>
    <w:p w:rsidR="00F55047" w:rsidRDefault="00F55047" w:rsidP="00F55047">
      <w:pPr>
        <w:widowControl/>
        <w:autoSpaceDE/>
        <w:autoSpaceDN/>
        <w:spacing w:line="276" w:lineRule="auto"/>
        <w:contextualSpacing/>
        <w:jc w:val="both"/>
        <w:rPr>
          <w:b/>
        </w:rPr>
      </w:pPr>
    </w:p>
    <w:p w:rsidR="00F55047" w:rsidRDefault="00F55047" w:rsidP="00F55047">
      <w:pPr>
        <w:widowControl/>
        <w:autoSpaceDE/>
        <w:autoSpaceDN/>
        <w:spacing w:line="276" w:lineRule="auto"/>
        <w:contextualSpacing/>
        <w:jc w:val="both"/>
        <w:rPr>
          <w:b/>
        </w:rPr>
      </w:pPr>
    </w:p>
    <w:p w:rsidR="00096F44" w:rsidRPr="00F55047" w:rsidRDefault="00F55047" w:rsidP="00F55047">
      <w:pPr>
        <w:widowControl/>
        <w:autoSpaceDE/>
        <w:autoSpaceDN/>
        <w:spacing w:line="276" w:lineRule="auto"/>
        <w:contextualSpacing/>
        <w:jc w:val="both"/>
        <w:rPr>
          <w:rFonts w:eastAsia="Calibri"/>
          <w:b/>
        </w:rPr>
      </w:pPr>
      <w:r>
        <w:rPr>
          <w:b/>
        </w:rPr>
        <w:t xml:space="preserve">     5.</w:t>
      </w:r>
      <w:r w:rsidRPr="00F55047">
        <w:rPr>
          <w:rFonts w:eastAsia="Calibri"/>
          <w:b/>
        </w:rPr>
        <w:t xml:space="preserve"> </w:t>
      </w:r>
      <w:r w:rsidRPr="00214903">
        <w:rPr>
          <w:rFonts w:eastAsia="Calibri"/>
          <w:b/>
        </w:rPr>
        <w:t>Compétences spécifiques accumulées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8177"/>
      </w:tblGrid>
      <w:tr w:rsidR="00096F44" w:rsidTr="00F55047">
        <w:trPr>
          <w:trHeight w:val="3542"/>
        </w:trPr>
        <w:tc>
          <w:tcPr>
            <w:tcW w:w="2319" w:type="dxa"/>
          </w:tcPr>
          <w:p w:rsidR="00096F44" w:rsidRPr="00F55047" w:rsidRDefault="00F55047">
            <w:pPr>
              <w:pStyle w:val="TableParagraph"/>
              <w:ind w:right="702"/>
              <w:rPr>
                <w:b/>
              </w:rPr>
            </w:pPr>
            <w:r w:rsidRPr="00F55047">
              <w:rPr>
                <w:rFonts w:eastAsia="Calibri"/>
                <w:b/>
              </w:rPr>
              <w:t>Compétence</w:t>
            </w:r>
            <w:r w:rsidRPr="00F55047">
              <w:rPr>
                <w:rFonts w:eastAsia="Calibri"/>
                <w:b/>
              </w:rPr>
              <w:t>s professionnelles</w:t>
            </w:r>
          </w:p>
        </w:tc>
        <w:tc>
          <w:tcPr>
            <w:tcW w:w="8177" w:type="dxa"/>
          </w:tcPr>
          <w:p w:rsidR="00F55047" w:rsidRDefault="00F55047" w:rsidP="00F55047">
            <w:pPr>
              <w:pStyle w:val="TableParagraph"/>
              <w:spacing w:line="246" w:lineRule="exact"/>
            </w:pPr>
            <w:r>
              <w:t>C3 Regard sur les technologies d'application</w:t>
            </w:r>
          </w:p>
          <w:p w:rsidR="00F55047" w:rsidRDefault="00F55047" w:rsidP="00F55047">
            <w:pPr>
              <w:pStyle w:val="TableParagraph"/>
              <w:spacing w:line="246" w:lineRule="exact"/>
            </w:pPr>
            <w:r>
              <w:t>C3.1 Connaissance et compréhension des mécanismes de développement d'applications et de services Web. C3.2 Connaissance et compréhension des technologies utilisées sur les plateformes mobiles.</w:t>
            </w:r>
          </w:p>
          <w:p w:rsidR="00F55047" w:rsidRDefault="00F55047" w:rsidP="00F55047">
            <w:pPr>
              <w:pStyle w:val="TableParagraph"/>
              <w:spacing w:line="246" w:lineRule="exact"/>
            </w:pPr>
            <w:r>
              <w:t>C3.3 Application des concepts, théories et méthodes de base aux interactions utilisateur-service.</w:t>
            </w:r>
          </w:p>
          <w:p w:rsidR="00F55047" w:rsidRDefault="00F55047" w:rsidP="00F55047">
            <w:pPr>
              <w:pStyle w:val="TableParagraph"/>
              <w:spacing w:line="246" w:lineRule="exact"/>
            </w:pPr>
            <w:r>
              <w:t>C4 Examiner les méthodes et technologies de développement de logiciels</w:t>
            </w:r>
          </w:p>
          <w:p w:rsidR="00F55047" w:rsidRDefault="00F55047" w:rsidP="00F55047">
            <w:pPr>
              <w:pStyle w:val="TableParagraph"/>
              <w:spacing w:line="246" w:lineRule="exact"/>
            </w:pPr>
            <w:r>
              <w:t>C4.1 Identification et définition de concepts et de méthodes axés sur le processus de développement, de mise en œuvre et d'utilisation d'applications de développement.</w:t>
            </w:r>
          </w:p>
          <w:p w:rsidR="00F55047" w:rsidRDefault="00F55047" w:rsidP="00F55047">
            <w:pPr>
              <w:pStyle w:val="TableParagraph"/>
              <w:spacing w:line="246" w:lineRule="exact"/>
            </w:pPr>
            <w:r>
              <w:t>C4.2 Expliquer les concepts et les méthodes utilisées pour développer, mettre en œuvre et utiliser des logiciels selon les technologies du Web.</w:t>
            </w:r>
          </w:p>
          <w:p w:rsidR="00F55047" w:rsidRDefault="00F55047" w:rsidP="00F55047">
            <w:pPr>
              <w:pStyle w:val="TableParagraph"/>
              <w:spacing w:line="246" w:lineRule="exact"/>
            </w:pPr>
            <w:r>
              <w:t>C4.3 Connaissance et compréhension des principes de développement orientés vers les environnements des technologies Web. C4.4 Formation de la logique de développement des services Web au niveau du code et de la conception.</w:t>
            </w:r>
          </w:p>
          <w:p w:rsidR="00096F44" w:rsidRDefault="00F55047" w:rsidP="00F55047">
            <w:pPr>
              <w:pStyle w:val="TableParagraph"/>
              <w:spacing w:line="252" w:lineRule="exact"/>
              <w:ind w:right="497"/>
            </w:pPr>
            <w:r>
              <w:t>C4.5 Développer et mettre en œuvre des logiciels pour un éventail restreint de situations rencontrées en production.</w:t>
            </w:r>
          </w:p>
        </w:tc>
      </w:tr>
      <w:tr w:rsidR="00096F44" w:rsidTr="00F55047">
        <w:trPr>
          <w:trHeight w:val="757"/>
        </w:trPr>
        <w:tc>
          <w:tcPr>
            <w:tcW w:w="2319" w:type="dxa"/>
          </w:tcPr>
          <w:p w:rsidR="00096F44" w:rsidRPr="00F55047" w:rsidRDefault="00F55047">
            <w:pPr>
              <w:pStyle w:val="TableParagraph"/>
              <w:ind w:right="702"/>
              <w:rPr>
                <w:b/>
              </w:rPr>
            </w:pPr>
            <w:r w:rsidRPr="00F55047">
              <w:rPr>
                <w:rFonts w:eastAsia="Calibri"/>
                <w:b/>
              </w:rPr>
              <w:t>Compétences transversales</w:t>
            </w:r>
          </w:p>
        </w:tc>
        <w:tc>
          <w:tcPr>
            <w:tcW w:w="8177" w:type="dxa"/>
          </w:tcPr>
          <w:p w:rsidR="00F55047" w:rsidRDefault="00F55047" w:rsidP="00F55047">
            <w:pPr>
              <w:pStyle w:val="TableParagraph"/>
              <w:ind w:right="1206"/>
            </w:pPr>
            <w:r>
              <w:t>CT2. Identifier, décrire et réaliser les activités organisées en équipe avec le développement des capacités de communication et de collaboration, mais aussi avec l'hypothèse</w:t>
            </w:r>
          </w:p>
          <w:p w:rsidR="00096F44" w:rsidRDefault="00F55047" w:rsidP="00F55047">
            <w:pPr>
              <w:pStyle w:val="TableParagraph"/>
              <w:spacing w:line="238" w:lineRule="exact"/>
            </w:pPr>
            <w:r>
              <w:t>différents rôles (exécutif et leadership)</w:t>
            </w:r>
          </w:p>
        </w:tc>
      </w:tr>
    </w:tbl>
    <w:p w:rsidR="00096F44" w:rsidRDefault="00096F44">
      <w:pPr>
        <w:spacing w:line="238" w:lineRule="exact"/>
        <w:sectPr w:rsidR="00096F44">
          <w:footerReference w:type="default" r:id="rId9"/>
          <w:type w:val="continuous"/>
          <w:pgSz w:w="11910" w:h="16850"/>
          <w:pgMar w:top="460" w:right="280" w:bottom="520" w:left="880" w:header="720" w:footer="322" w:gutter="0"/>
          <w:pgNumType w:start="1"/>
          <w:cols w:space="720"/>
        </w:sectPr>
      </w:pPr>
    </w:p>
    <w:p w:rsidR="00F55047" w:rsidRPr="00111FB6" w:rsidRDefault="00F55047" w:rsidP="00F55047">
      <w:pPr>
        <w:widowControl/>
        <w:autoSpaceDE/>
        <w:autoSpaceDN/>
        <w:spacing w:after="200" w:line="276" w:lineRule="auto"/>
        <w:contextualSpacing/>
        <w:jc w:val="both"/>
        <w:rPr>
          <w:rFonts w:eastAsia="Calibri"/>
          <w:b/>
        </w:rPr>
      </w:pPr>
      <w:r>
        <w:rPr>
          <w:rFonts w:eastAsia="Calibri"/>
          <w:b/>
        </w:rPr>
        <w:lastRenderedPageBreak/>
        <w:t xml:space="preserve">      6. </w:t>
      </w:r>
      <w:r w:rsidRPr="00214903">
        <w:rPr>
          <w:rFonts w:eastAsia="Calibri"/>
          <w:b/>
        </w:rPr>
        <w:t>Objectifs de l'unité de cours/module</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8"/>
        <w:gridCol w:w="8508"/>
      </w:tblGrid>
      <w:tr w:rsidR="00096F44">
        <w:trPr>
          <w:trHeight w:val="1010"/>
        </w:trPr>
        <w:tc>
          <w:tcPr>
            <w:tcW w:w="1988" w:type="dxa"/>
          </w:tcPr>
          <w:p w:rsidR="00096F44" w:rsidRDefault="00096F44">
            <w:pPr>
              <w:pStyle w:val="TableParagraph"/>
              <w:spacing w:before="9"/>
              <w:ind w:left="0"/>
              <w:rPr>
                <w:b/>
                <w:sz w:val="32"/>
              </w:rPr>
            </w:pPr>
          </w:p>
          <w:p w:rsidR="00096F44" w:rsidRPr="00F55047" w:rsidRDefault="00F55047">
            <w:pPr>
              <w:pStyle w:val="TableParagraph"/>
              <w:rPr>
                <w:b/>
              </w:rPr>
            </w:pPr>
            <w:r w:rsidRPr="00F55047">
              <w:rPr>
                <w:rFonts w:eastAsia="Calibri"/>
                <w:b/>
              </w:rPr>
              <w:t>L'objectif general</w:t>
            </w:r>
          </w:p>
        </w:tc>
        <w:tc>
          <w:tcPr>
            <w:tcW w:w="8508" w:type="dxa"/>
          </w:tcPr>
          <w:p w:rsidR="00F55047" w:rsidRDefault="00F55047" w:rsidP="00F55047">
            <w:pPr>
              <w:pStyle w:val="TableParagraph"/>
              <w:ind w:right="94"/>
              <w:jc w:val="both"/>
            </w:pPr>
            <w:r>
              <w:t>Avoir un aperçu du domaine du développement de produits dans les technologies Web, comprendre la direction dans laquelle ce domaine évolue et quelles sont les références dans les années à venir, comprendre les fondamentaux nécessaires et être capable d'appliquer les connaissances</w:t>
            </w:r>
          </w:p>
          <w:p w:rsidR="00096F44" w:rsidRDefault="00F55047" w:rsidP="00F55047">
            <w:pPr>
              <w:pStyle w:val="TableParagraph"/>
              <w:spacing w:line="238" w:lineRule="exact"/>
              <w:jc w:val="both"/>
            </w:pPr>
            <w:r>
              <w:t>acquis en pratique lors de la création d'applications et de services Web.</w:t>
            </w:r>
          </w:p>
        </w:tc>
      </w:tr>
      <w:tr w:rsidR="00096F44">
        <w:trPr>
          <w:trHeight w:val="760"/>
        </w:trPr>
        <w:tc>
          <w:tcPr>
            <w:tcW w:w="1988" w:type="dxa"/>
          </w:tcPr>
          <w:p w:rsidR="00096F44" w:rsidRPr="00F55047" w:rsidRDefault="00F55047">
            <w:pPr>
              <w:pStyle w:val="TableParagraph"/>
              <w:spacing w:before="125"/>
              <w:ind w:right="800"/>
              <w:rPr>
                <w:b/>
              </w:rPr>
            </w:pPr>
            <w:r w:rsidRPr="00F55047">
              <w:rPr>
                <w:rFonts w:eastAsia="Calibri"/>
                <w:b/>
              </w:rPr>
              <w:t>Objectifs spécifiques</w:t>
            </w:r>
          </w:p>
        </w:tc>
        <w:tc>
          <w:tcPr>
            <w:tcW w:w="8508" w:type="dxa"/>
          </w:tcPr>
          <w:p w:rsidR="00F55047" w:rsidRDefault="00F55047" w:rsidP="00F55047">
            <w:pPr>
              <w:pStyle w:val="TableParagraph"/>
              <w:spacing w:line="248" w:lineRule="exact"/>
            </w:pPr>
            <w:r>
              <w:t>Étudier les exigences architecturales et de programmation spécifiques aux plateformes Web modernes,</w:t>
            </w:r>
          </w:p>
          <w:p w:rsidR="00096F44" w:rsidRDefault="00F55047" w:rsidP="00F55047">
            <w:pPr>
              <w:pStyle w:val="TableParagraph"/>
              <w:spacing w:line="252" w:lineRule="exact"/>
            </w:pPr>
            <w:r>
              <w:t>fournir les informations nécessaires pour appliquer les différents concepts étudiés pour la conception d'applications, ainsi que pour le développement de mécanismes à une gamme d'applications plus restreinte.</w:t>
            </w:r>
          </w:p>
        </w:tc>
      </w:tr>
    </w:tbl>
    <w:p w:rsidR="00096F44" w:rsidRDefault="00096F44">
      <w:pPr>
        <w:spacing w:before="5"/>
        <w:rPr>
          <w:b/>
          <w:sz w:val="24"/>
        </w:rPr>
      </w:pPr>
    </w:p>
    <w:p w:rsidR="00F55047" w:rsidRPr="00111FB6" w:rsidRDefault="00F55047" w:rsidP="00F55047">
      <w:pPr>
        <w:widowControl/>
        <w:autoSpaceDE/>
        <w:autoSpaceDN/>
        <w:contextualSpacing/>
        <w:jc w:val="both"/>
        <w:rPr>
          <w:rFonts w:eastAsia="Calibri"/>
          <w:b/>
        </w:rPr>
      </w:pPr>
      <w:r>
        <w:rPr>
          <w:b/>
        </w:rPr>
        <w:t xml:space="preserve">    7. </w:t>
      </w:r>
      <w:r w:rsidRPr="000F0571">
        <w:rPr>
          <w:rFonts w:eastAsia="Calibri"/>
          <w:b/>
        </w:rPr>
        <w:t>Contenu de l'unité de cours/du module</w:t>
      </w:r>
    </w:p>
    <w:p w:rsidR="00096F44" w:rsidRPr="00F55047" w:rsidRDefault="00096F44" w:rsidP="00F55047">
      <w:pPr>
        <w:tabs>
          <w:tab w:val="left" w:pos="1259"/>
        </w:tabs>
        <w:spacing w:before="1" w:after="31"/>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1419"/>
        <w:gridCol w:w="1560"/>
      </w:tblGrid>
      <w:tr w:rsidR="00F55047" w:rsidTr="00D26408">
        <w:trPr>
          <w:trHeight w:val="253"/>
        </w:trPr>
        <w:tc>
          <w:tcPr>
            <w:tcW w:w="7516" w:type="dxa"/>
            <w:vMerge w:val="restart"/>
          </w:tcPr>
          <w:p w:rsidR="00F55047" w:rsidRDefault="00F55047" w:rsidP="00F55047">
            <w:pPr>
              <w:pStyle w:val="TableParagraph"/>
              <w:spacing w:before="4"/>
              <w:ind w:left="0"/>
              <w:rPr>
                <w:b/>
              </w:rPr>
            </w:pPr>
          </w:p>
          <w:p w:rsidR="00F55047" w:rsidRPr="00F55047" w:rsidRDefault="00F55047" w:rsidP="00F55047">
            <w:pPr>
              <w:pStyle w:val="TableParagraph"/>
              <w:ind w:left="2273" w:right="2267"/>
              <w:jc w:val="center"/>
              <w:rPr>
                <w:b/>
              </w:rPr>
            </w:pPr>
            <w:r w:rsidRPr="00F55047">
              <w:rPr>
                <w:rFonts w:eastAsia="Calibri"/>
                <w:b/>
              </w:rPr>
              <w:t>Le thème des activités didactiques</w:t>
            </w:r>
          </w:p>
        </w:tc>
        <w:tc>
          <w:tcPr>
            <w:tcW w:w="2979" w:type="dxa"/>
            <w:gridSpan w:val="2"/>
            <w:vAlign w:val="center"/>
          </w:tcPr>
          <w:p w:rsidR="00F55047" w:rsidRPr="00F55047" w:rsidRDefault="00F55047" w:rsidP="00F55047">
            <w:pPr>
              <w:jc w:val="center"/>
              <w:rPr>
                <w:rFonts w:eastAsia="Calibri"/>
                <w:b/>
              </w:rPr>
            </w:pPr>
            <w:r w:rsidRPr="00F55047">
              <w:rPr>
                <w:rFonts w:eastAsia="Calibri"/>
                <w:b/>
              </w:rPr>
              <w:t>Nombre d'heures</w:t>
            </w:r>
          </w:p>
        </w:tc>
      </w:tr>
      <w:tr w:rsidR="00F55047" w:rsidTr="00D26408">
        <w:trPr>
          <w:trHeight w:val="757"/>
        </w:trPr>
        <w:tc>
          <w:tcPr>
            <w:tcW w:w="7516" w:type="dxa"/>
            <w:vMerge/>
            <w:tcBorders>
              <w:top w:val="nil"/>
            </w:tcBorders>
          </w:tcPr>
          <w:p w:rsidR="00F55047" w:rsidRDefault="00F55047" w:rsidP="00F55047">
            <w:pPr>
              <w:rPr>
                <w:sz w:val="2"/>
                <w:szCs w:val="2"/>
              </w:rPr>
            </w:pPr>
          </w:p>
        </w:tc>
        <w:tc>
          <w:tcPr>
            <w:tcW w:w="1419" w:type="dxa"/>
            <w:vAlign w:val="center"/>
          </w:tcPr>
          <w:p w:rsidR="00F55047" w:rsidRPr="00F55047" w:rsidRDefault="00F55047" w:rsidP="00F55047">
            <w:pPr>
              <w:jc w:val="center"/>
              <w:rPr>
                <w:rFonts w:eastAsia="Calibri"/>
                <w:b/>
              </w:rPr>
            </w:pPr>
            <w:r w:rsidRPr="00F55047">
              <w:rPr>
                <w:rFonts w:eastAsia="Calibri"/>
                <w:b/>
              </w:rPr>
              <w:t>à plein temps</w:t>
            </w:r>
          </w:p>
        </w:tc>
        <w:tc>
          <w:tcPr>
            <w:tcW w:w="1560" w:type="dxa"/>
            <w:vAlign w:val="center"/>
          </w:tcPr>
          <w:p w:rsidR="00F55047" w:rsidRPr="00F55047" w:rsidRDefault="00F55047" w:rsidP="00F55047">
            <w:pPr>
              <w:jc w:val="center"/>
              <w:rPr>
                <w:rFonts w:eastAsia="Calibri"/>
                <w:b/>
              </w:rPr>
            </w:pPr>
            <w:r w:rsidRPr="00F55047">
              <w:rPr>
                <w:rFonts w:eastAsia="Calibri"/>
                <w:b/>
              </w:rPr>
              <w:t>à plein temps</w:t>
            </w:r>
          </w:p>
        </w:tc>
      </w:tr>
      <w:tr w:rsidR="00096F44">
        <w:trPr>
          <w:trHeight w:val="282"/>
        </w:trPr>
        <w:tc>
          <w:tcPr>
            <w:tcW w:w="10495" w:type="dxa"/>
            <w:gridSpan w:val="3"/>
          </w:tcPr>
          <w:p w:rsidR="00096F44" w:rsidRDefault="00F55047">
            <w:pPr>
              <w:pStyle w:val="TableParagraph"/>
              <w:spacing w:line="251" w:lineRule="exact"/>
              <w:ind w:left="3694" w:right="3686"/>
              <w:jc w:val="center"/>
              <w:rPr>
                <w:b/>
              </w:rPr>
            </w:pPr>
            <w:r w:rsidRPr="000F0571">
              <w:rPr>
                <w:rFonts w:eastAsia="Calibri"/>
                <w:b/>
              </w:rPr>
              <w:t>Le sujet des conférences</w:t>
            </w:r>
          </w:p>
        </w:tc>
      </w:tr>
      <w:tr w:rsidR="00096F44">
        <w:trPr>
          <w:trHeight w:val="285"/>
        </w:trPr>
        <w:tc>
          <w:tcPr>
            <w:tcW w:w="7516" w:type="dxa"/>
          </w:tcPr>
          <w:p w:rsidR="00096F44" w:rsidRDefault="00EF38C1">
            <w:pPr>
              <w:pStyle w:val="TableParagraph"/>
              <w:spacing w:line="247" w:lineRule="exact"/>
            </w:pPr>
            <w:r>
              <w:t>T1.</w:t>
            </w:r>
            <w:r>
              <w:rPr>
                <w:spacing w:val="-2"/>
              </w:rPr>
              <w:t xml:space="preserve"> </w:t>
            </w:r>
            <w:r w:rsidR="00F55047" w:rsidRPr="00F55047">
              <w:t>Principes généraux de conception d'interfaces Web</w:t>
            </w:r>
          </w:p>
        </w:tc>
        <w:tc>
          <w:tcPr>
            <w:tcW w:w="1419" w:type="dxa"/>
          </w:tcPr>
          <w:p w:rsidR="00096F44" w:rsidRDefault="00EF38C1">
            <w:pPr>
              <w:pStyle w:val="TableParagraph"/>
              <w:spacing w:line="247" w:lineRule="exact"/>
              <w:ind w:left="7"/>
              <w:jc w:val="center"/>
            </w:pPr>
            <w:r>
              <w:t>2</w:t>
            </w:r>
          </w:p>
        </w:tc>
        <w:tc>
          <w:tcPr>
            <w:tcW w:w="1560" w:type="dxa"/>
          </w:tcPr>
          <w:p w:rsidR="00096F44" w:rsidRDefault="00EF38C1">
            <w:pPr>
              <w:pStyle w:val="TableParagraph"/>
              <w:spacing w:line="247" w:lineRule="exact"/>
              <w:ind w:left="0" w:right="713"/>
              <w:jc w:val="right"/>
            </w:pPr>
            <w:r>
              <w:t>1</w:t>
            </w:r>
          </w:p>
        </w:tc>
      </w:tr>
      <w:tr w:rsidR="00096F44">
        <w:trPr>
          <w:trHeight w:val="283"/>
        </w:trPr>
        <w:tc>
          <w:tcPr>
            <w:tcW w:w="7516" w:type="dxa"/>
          </w:tcPr>
          <w:p w:rsidR="00096F44" w:rsidRDefault="00F55047">
            <w:pPr>
              <w:pStyle w:val="TableParagraph"/>
              <w:spacing w:line="247" w:lineRule="exact"/>
            </w:pPr>
            <w:r w:rsidRPr="00F55047">
              <w:t>T2. Mécanismes et langages utilisés dans le développement d'applications Web</w:t>
            </w:r>
          </w:p>
        </w:tc>
        <w:tc>
          <w:tcPr>
            <w:tcW w:w="1419" w:type="dxa"/>
          </w:tcPr>
          <w:p w:rsidR="00096F44" w:rsidRDefault="00EF38C1">
            <w:pPr>
              <w:pStyle w:val="TableParagraph"/>
              <w:spacing w:line="247" w:lineRule="exact"/>
              <w:ind w:left="7"/>
              <w:jc w:val="center"/>
            </w:pPr>
            <w:r>
              <w:t>4</w:t>
            </w:r>
          </w:p>
        </w:tc>
        <w:tc>
          <w:tcPr>
            <w:tcW w:w="1560" w:type="dxa"/>
          </w:tcPr>
          <w:p w:rsidR="00096F44" w:rsidRDefault="00EF38C1">
            <w:pPr>
              <w:pStyle w:val="TableParagraph"/>
              <w:spacing w:line="247" w:lineRule="exact"/>
              <w:ind w:left="0" w:right="713"/>
              <w:jc w:val="right"/>
            </w:pPr>
            <w:r>
              <w:t>2</w:t>
            </w:r>
          </w:p>
        </w:tc>
      </w:tr>
      <w:tr w:rsidR="00096F44">
        <w:trPr>
          <w:trHeight w:val="282"/>
        </w:trPr>
        <w:tc>
          <w:tcPr>
            <w:tcW w:w="7516" w:type="dxa"/>
          </w:tcPr>
          <w:p w:rsidR="00096F44" w:rsidRDefault="00F55047">
            <w:pPr>
              <w:pStyle w:val="TableParagraph"/>
              <w:spacing w:line="247" w:lineRule="exact"/>
            </w:pPr>
            <w:r w:rsidRPr="00F55047">
              <w:t>T3. Réalisation d'interfaces Web en HTML/CSS</w:t>
            </w:r>
          </w:p>
        </w:tc>
        <w:tc>
          <w:tcPr>
            <w:tcW w:w="1419" w:type="dxa"/>
          </w:tcPr>
          <w:p w:rsidR="00096F44" w:rsidRDefault="00EF38C1">
            <w:pPr>
              <w:pStyle w:val="TableParagraph"/>
              <w:spacing w:line="247" w:lineRule="exact"/>
              <w:ind w:left="7"/>
              <w:jc w:val="center"/>
            </w:pPr>
            <w:r>
              <w:t>4</w:t>
            </w:r>
          </w:p>
        </w:tc>
        <w:tc>
          <w:tcPr>
            <w:tcW w:w="1560" w:type="dxa"/>
          </w:tcPr>
          <w:p w:rsidR="00096F44" w:rsidRDefault="00EF38C1">
            <w:pPr>
              <w:pStyle w:val="TableParagraph"/>
              <w:spacing w:line="247" w:lineRule="exact"/>
              <w:ind w:left="0" w:right="713"/>
              <w:jc w:val="right"/>
            </w:pPr>
            <w:r>
              <w:t>1</w:t>
            </w:r>
          </w:p>
        </w:tc>
      </w:tr>
      <w:tr w:rsidR="00096F44">
        <w:trPr>
          <w:trHeight w:val="282"/>
        </w:trPr>
        <w:tc>
          <w:tcPr>
            <w:tcW w:w="7516" w:type="dxa"/>
          </w:tcPr>
          <w:p w:rsidR="00096F44" w:rsidRDefault="00EF38C1">
            <w:pPr>
              <w:pStyle w:val="TableParagraph"/>
              <w:spacing w:line="247" w:lineRule="exact"/>
            </w:pPr>
            <w:r>
              <w:t>T4.</w:t>
            </w:r>
            <w:r>
              <w:rPr>
                <w:spacing w:val="-1"/>
              </w:rPr>
              <w:t xml:space="preserve"> </w:t>
            </w:r>
            <w:r w:rsidR="00F55047" w:rsidRPr="00F55047">
              <w:t>Éléments de style - CSS</w:t>
            </w:r>
          </w:p>
        </w:tc>
        <w:tc>
          <w:tcPr>
            <w:tcW w:w="1419" w:type="dxa"/>
          </w:tcPr>
          <w:p w:rsidR="00096F44" w:rsidRDefault="00EF38C1">
            <w:pPr>
              <w:pStyle w:val="TableParagraph"/>
              <w:spacing w:line="247" w:lineRule="exact"/>
              <w:ind w:left="7"/>
              <w:jc w:val="center"/>
            </w:pPr>
            <w:r>
              <w:t>4</w:t>
            </w:r>
          </w:p>
        </w:tc>
        <w:tc>
          <w:tcPr>
            <w:tcW w:w="1560" w:type="dxa"/>
          </w:tcPr>
          <w:p w:rsidR="00096F44" w:rsidRDefault="00EF38C1">
            <w:pPr>
              <w:pStyle w:val="TableParagraph"/>
              <w:spacing w:line="247" w:lineRule="exact"/>
              <w:ind w:left="0" w:right="713"/>
              <w:jc w:val="right"/>
            </w:pPr>
            <w:r>
              <w:t>1</w:t>
            </w:r>
          </w:p>
        </w:tc>
      </w:tr>
      <w:tr w:rsidR="00096F44">
        <w:trPr>
          <w:trHeight w:val="285"/>
        </w:trPr>
        <w:tc>
          <w:tcPr>
            <w:tcW w:w="7516" w:type="dxa"/>
          </w:tcPr>
          <w:p w:rsidR="00096F44" w:rsidRDefault="00F55047">
            <w:pPr>
              <w:pStyle w:val="TableParagraph"/>
              <w:spacing w:line="249" w:lineRule="exact"/>
            </w:pPr>
            <w:r w:rsidRPr="00F55047">
              <w:t>T5. Le langage C# - Introduction à la programmation objet dans un contexte visuel</w:t>
            </w:r>
          </w:p>
        </w:tc>
        <w:tc>
          <w:tcPr>
            <w:tcW w:w="1419" w:type="dxa"/>
          </w:tcPr>
          <w:p w:rsidR="00096F44" w:rsidRDefault="00EF38C1">
            <w:pPr>
              <w:pStyle w:val="TableParagraph"/>
              <w:spacing w:line="249" w:lineRule="exact"/>
              <w:ind w:left="7"/>
              <w:jc w:val="center"/>
            </w:pPr>
            <w:r>
              <w:t>4</w:t>
            </w:r>
          </w:p>
        </w:tc>
        <w:tc>
          <w:tcPr>
            <w:tcW w:w="1560" w:type="dxa"/>
          </w:tcPr>
          <w:p w:rsidR="00096F44" w:rsidRDefault="00EF38C1">
            <w:pPr>
              <w:pStyle w:val="TableParagraph"/>
              <w:spacing w:line="249" w:lineRule="exact"/>
              <w:ind w:left="0" w:right="713"/>
              <w:jc w:val="right"/>
            </w:pPr>
            <w:r>
              <w:t>1</w:t>
            </w:r>
          </w:p>
        </w:tc>
      </w:tr>
      <w:tr w:rsidR="00096F44">
        <w:trPr>
          <w:trHeight w:val="282"/>
        </w:trPr>
        <w:tc>
          <w:tcPr>
            <w:tcW w:w="7516" w:type="dxa"/>
          </w:tcPr>
          <w:p w:rsidR="00096F44" w:rsidRDefault="00F55047">
            <w:pPr>
              <w:pStyle w:val="TableParagraph"/>
              <w:spacing w:line="247" w:lineRule="exact"/>
            </w:pPr>
            <w:r w:rsidRPr="00F55047">
              <w:t>T6. Éléments de langage C# (OO, dérivation de classe)</w:t>
            </w:r>
          </w:p>
        </w:tc>
        <w:tc>
          <w:tcPr>
            <w:tcW w:w="1419" w:type="dxa"/>
          </w:tcPr>
          <w:p w:rsidR="00096F44" w:rsidRDefault="00EF38C1">
            <w:pPr>
              <w:pStyle w:val="TableParagraph"/>
              <w:spacing w:line="247" w:lineRule="exact"/>
              <w:ind w:left="7"/>
              <w:jc w:val="center"/>
            </w:pPr>
            <w:r>
              <w:t>4</w:t>
            </w:r>
          </w:p>
        </w:tc>
        <w:tc>
          <w:tcPr>
            <w:tcW w:w="1560" w:type="dxa"/>
          </w:tcPr>
          <w:p w:rsidR="00096F44" w:rsidRDefault="00EF38C1">
            <w:pPr>
              <w:pStyle w:val="TableParagraph"/>
              <w:spacing w:line="247" w:lineRule="exact"/>
              <w:ind w:left="0" w:right="713"/>
              <w:jc w:val="right"/>
            </w:pPr>
            <w:r>
              <w:t>1</w:t>
            </w:r>
          </w:p>
        </w:tc>
      </w:tr>
      <w:tr w:rsidR="00096F44">
        <w:trPr>
          <w:trHeight w:val="282"/>
        </w:trPr>
        <w:tc>
          <w:tcPr>
            <w:tcW w:w="7516" w:type="dxa"/>
          </w:tcPr>
          <w:p w:rsidR="00096F44" w:rsidRDefault="00F55047">
            <w:pPr>
              <w:pStyle w:val="TableParagraph"/>
              <w:spacing w:line="247" w:lineRule="exact"/>
            </w:pPr>
            <w:r w:rsidRPr="00F55047">
              <w:t>T7. Programmation sur des objets dans un contexte visuel (SQL Server, ADO.NET)</w:t>
            </w:r>
          </w:p>
        </w:tc>
        <w:tc>
          <w:tcPr>
            <w:tcW w:w="1419" w:type="dxa"/>
          </w:tcPr>
          <w:p w:rsidR="00096F44" w:rsidRDefault="00EF38C1">
            <w:pPr>
              <w:pStyle w:val="TableParagraph"/>
              <w:spacing w:line="247" w:lineRule="exact"/>
              <w:ind w:left="7"/>
              <w:jc w:val="center"/>
            </w:pPr>
            <w:r>
              <w:t>4</w:t>
            </w:r>
          </w:p>
        </w:tc>
        <w:tc>
          <w:tcPr>
            <w:tcW w:w="1560" w:type="dxa"/>
          </w:tcPr>
          <w:p w:rsidR="00096F44" w:rsidRDefault="00EF38C1">
            <w:pPr>
              <w:pStyle w:val="TableParagraph"/>
              <w:spacing w:line="247" w:lineRule="exact"/>
              <w:ind w:left="0" w:right="713"/>
              <w:jc w:val="right"/>
            </w:pPr>
            <w:r>
              <w:t>1</w:t>
            </w:r>
          </w:p>
        </w:tc>
      </w:tr>
      <w:tr w:rsidR="00096F44">
        <w:trPr>
          <w:trHeight w:val="285"/>
        </w:trPr>
        <w:tc>
          <w:tcPr>
            <w:tcW w:w="7516" w:type="dxa"/>
          </w:tcPr>
          <w:p w:rsidR="00096F44" w:rsidRDefault="00F55047">
            <w:pPr>
              <w:pStyle w:val="TableParagraph"/>
              <w:spacing w:line="249" w:lineRule="exact"/>
            </w:pPr>
            <w:r w:rsidRPr="00F55047">
              <w:t>T8. Langage de script ASP.NET côté serveur. Structure d'une page ASP</w:t>
            </w:r>
          </w:p>
        </w:tc>
        <w:tc>
          <w:tcPr>
            <w:tcW w:w="1419" w:type="dxa"/>
          </w:tcPr>
          <w:p w:rsidR="00096F44" w:rsidRDefault="00EF38C1">
            <w:pPr>
              <w:pStyle w:val="TableParagraph"/>
              <w:spacing w:line="249" w:lineRule="exact"/>
              <w:ind w:left="7"/>
              <w:jc w:val="center"/>
            </w:pPr>
            <w:r>
              <w:t>4</w:t>
            </w:r>
          </w:p>
        </w:tc>
        <w:tc>
          <w:tcPr>
            <w:tcW w:w="1560" w:type="dxa"/>
          </w:tcPr>
          <w:p w:rsidR="00096F44" w:rsidRDefault="00EF38C1">
            <w:pPr>
              <w:pStyle w:val="TableParagraph"/>
              <w:spacing w:line="249" w:lineRule="exact"/>
              <w:ind w:left="0" w:right="713"/>
              <w:jc w:val="right"/>
            </w:pPr>
            <w:r>
              <w:t>1</w:t>
            </w:r>
          </w:p>
        </w:tc>
      </w:tr>
      <w:tr w:rsidR="00096F44">
        <w:trPr>
          <w:trHeight w:val="282"/>
        </w:trPr>
        <w:tc>
          <w:tcPr>
            <w:tcW w:w="7516" w:type="dxa"/>
          </w:tcPr>
          <w:p w:rsidR="00096F44" w:rsidRDefault="00F55047">
            <w:pPr>
              <w:pStyle w:val="TableParagraph"/>
              <w:spacing w:line="247" w:lineRule="exact"/>
            </w:pPr>
            <w:r w:rsidRPr="00F55047">
              <w:t>T9. Gestion des types de données. Le modèle Client - Serveur</w:t>
            </w:r>
          </w:p>
        </w:tc>
        <w:tc>
          <w:tcPr>
            <w:tcW w:w="1419" w:type="dxa"/>
          </w:tcPr>
          <w:p w:rsidR="00096F44" w:rsidRDefault="00EF38C1">
            <w:pPr>
              <w:pStyle w:val="TableParagraph"/>
              <w:spacing w:line="247" w:lineRule="exact"/>
              <w:ind w:left="7"/>
              <w:jc w:val="center"/>
            </w:pPr>
            <w:r>
              <w:t>6</w:t>
            </w:r>
          </w:p>
        </w:tc>
        <w:tc>
          <w:tcPr>
            <w:tcW w:w="1560" w:type="dxa"/>
          </w:tcPr>
          <w:p w:rsidR="00096F44" w:rsidRDefault="00EF38C1">
            <w:pPr>
              <w:pStyle w:val="TableParagraph"/>
              <w:spacing w:line="247" w:lineRule="exact"/>
              <w:ind w:left="0" w:right="713"/>
              <w:jc w:val="right"/>
            </w:pPr>
            <w:r>
              <w:t>2</w:t>
            </w:r>
          </w:p>
        </w:tc>
      </w:tr>
      <w:tr w:rsidR="00096F44">
        <w:trPr>
          <w:trHeight w:val="282"/>
        </w:trPr>
        <w:tc>
          <w:tcPr>
            <w:tcW w:w="7516" w:type="dxa"/>
          </w:tcPr>
          <w:p w:rsidR="00096F44" w:rsidRDefault="00F55047">
            <w:pPr>
              <w:pStyle w:val="TableParagraph"/>
              <w:spacing w:line="247" w:lineRule="exact"/>
            </w:pPr>
            <w:r w:rsidRPr="00F55047">
              <w:t>T10. Accès direct aux données : langage SQL – Entity Framework</w:t>
            </w:r>
          </w:p>
        </w:tc>
        <w:tc>
          <w:tcPr>
            <w:tcW w:w="1419" w:type="dxa"/>
          </w:tcPr>
          <w:p w:rsidR="00096F44" w:rsidRDefault="00EF38C1">
            <w:pPr>
              <w:pStyle w:val="TableParagraph"/>
              <w:spacing w:line="247" w:lineRule="exact"/>
              <w:ind w:left="7"/>
              <w:jc w:val="center"/>
            </w:pPr>
            <w:r>
              <w:t>4</w:t>
            </w:r>
          </w:p>
        </w:tc>
        <w:tc>
          <w:tcPr>
            <w:tcW w:w="1560" w:type="dxa"/>
          </w:tcPr>
          <w:p w:rsidR="00096F44" w:rsidRDefault="00EF38C1">
            <w:pPr>
              <w:pStyle w:val="TableParagraph"/>
              <w:spacing w:line="247" w:lineRule="exact"/>
              <w:ind w:left="0" w:right="713"/>
              <w:jc w:val="right"/>
            </w:pPr>
            <w:r>
              <w:t>1</w:t>
            </w:r>
          </w:p>
        </w:tc>
      </w:tr>
      <w:tr w:rsidR="00096F44">
        <w:trPr>
          <w:trHeight w:val="285"/>
        </w:trPr>
        <w:tc>
          <w:tcPr>
            <w:tcW w:w="7516" w:type="dxa"/>
          </w:tcPr>
          <w:p w:rsidR="00096F44" w:rsidRDefault="00F55047">
            <w:pPr>
              <w:pStyle w:val="TableParagraph"/>
              <w:spacing w:line="249" w:lineRule="exact"/>
            </w:pPr>
            <w:r w:rsidRPr="00F55047">
              <w:t>T11. Sécurité des applications ASP.NET</w:t>
            </w:r>
          </w:p>
        </w:tc>
        <w:tc>
          <w:tcPr>
            <w:tcW w:w="1419" w:type="dxa"/>
          </w:tcPr>
          <w:p w:rsidR="00096F44" w:rsidRDefault="00EF38C1">
            <w:pPr>
              <w:pStyle w:val="TableParagraph"/>
              <w:spacing w:line="249" w:lineRule="exact"/>
              <w:ind w:left="7"/>
              <w:jc w:val="center"/>
            </w:pPr>
            <w:r>
              <w:t>5</w:t>
            </w:r>
          </w:p>
        </w:tc>
        <w:tc>
          <w:tcPr>
            <w:tcW w:w="1560" w:type="dxa"/>
          </w:tcPr>
          <w:p w:rsidR="00096F44" w:rsidRDefault="00EF38C1">
            <w:pPr>
              <w:pStyle w:val="TableParagraph"/>
              <w:spacing w:line="249" w:lineRule="exact"/>
              <w:ind w:left="0" w:right="713"/>
              <w:jc w:val="right"/>
            </w:pPr>
            <w:r>
              <w:t>2</w:t>
            </w:r>
          </w:p>
        </w:tc>
      </w:tr>
      <w:tr w:rsidR="00096F44">
        <w:trPr>
          <w:trHeight w:val="282"/>
        </w:trPr>
        <w:tc>
          <w:tcPr>
            <w:tcW w:w="7516" w:type="dxa"/>
          </w:tcPr>
          <w:p w:rsidR="00096F44" w:rsidRDefault="00F55047">
            <w:pPr>
              <w:pStyle w:val="TableParagraph"/>
              <w:spacing w:line="251" w:lineRule="exact"/>
              <w:ind w:left="0" w:right="95"/>
              <w:jc w:val="right"/>
              <w:rPr>
                <w:b/>
              </w:rPr>
            </w:pPr>
            <w:r w:rsidRPr="000F0571">
              <w:rPr>
                <w:rFonts w:eastAsia="Calibri"/>
                <w:b/>
              </w:rPr>
              <w:t>Total des conférences :</w:t>
            </w:r>
          </w:p>
        </w:tc>
        <w:tc>
          <w:tcPr>
            <w:tcW w:w="1419" w:type="dxa"/>
          </w:tcPr>
          <w:p w:rsidR="00096F44" w:rsidRDefault="00EF38C1">
            <w:pPr>
              <w:pStyle w:val="TableParagraph"/>
              <w:spacing w:line="251" w:lineRule="exact"/>
              <w:ind w:left="429" w:right="422"/>
              <w:jc w:val="center"/>
              <w:rPr>
                <w:b/>
              </w:rPr>
            </w:pPr>
            <w:r>
              <w:rPr>
                <w:b/>
              </w:rPr>
              <w:t>30</w:t>
            </w:r>
          </w:p>
        </w:tc>
        <w:tc>
          <w:tcPr>
            <w:tcW w:w="1560" w:type="dxa"/>
          </w:tcPr>
          <w:p w:rsidR="00096F44" w:rsidRDefault="00EF38C1">
            <w:pPr>
              <w:pStyle w:val="TableParagraph"/>
              <w:spacing w:line="251" w:lineRule="exact"/>
              <w:ind w:left="0" w:right="659"/>
              <w:jc w:val="right"/>
              <w:rPr>
                <w:b/>
              </w:rPr>
            </w:pPr>
            <w:r>
              <w:rPr>
                <w:b/>
              </w:rPr>
              <w:t>14</w:t>
            </w:r>
          </w:p>
        </w:tc>
      </w:tr>
      <w:tr w:rsidR="00096F44">
        <w:trPr>
          <w:trHeight w:val="283"/>
        </w:trPr>
        <w:tc>
          <w:tcPr>
            <w:tcW w:w="10495" w:type="dxa"/>
            <w:gridSpan w:val="3"/>
          </w:tcPr>
          <w:p w:rsidR="00096F44" w:rsidRDefault="00F55047" w:rsidP="00F55047">
            <w:pPr>
              <w:pStyle w:val="TableParagraph"/>
              <w:spacing w:line="252" w:lineRule="exact"/>
              <w:ind w:right="3689"/>
              <w:jc w:val="center"/>
              <w:rPr>
                <w:b/>
              </w:rPr>
            </w:pPr>
            <w:r w:rsidRPr="000F0571">
              <w:rPr>
                <w:rFonts w:eastAsia="Calibri"/>
                <w:b/>
              </w:rPr>
              <w:t>Le thème des travaux de laboratoire</w:t>
            </w:r>
          </w:p>
        </w:tc>
      </w:tr>
      <w:tr w:rsidR="00096F44">
        <w:trPr>
          <w:trHeight w:val="282"/>
        </w:trPr>
        <w:tc>
          <w:tcPr>
            <w:tcW w:w="7516" w:type="dxa"/>
          </w:tcPr>
          <w:p w:rsidR="00096F44" w:rsidRDefault="00F55047">
            <w:pPr>
              <w:pStyle w:val="TableParagraph"/>
              <w:spacing w:line="247" w:lineRule="exact"/>
            </w:pPr>
            <w:r w:rsidRPr="00F55047">
              <w:t>LL1. Familiarisation avec la structure d'un document HTML/CSS</w:t>
            </w:r>
          </w:p>
        </w:tc>
        <w:tc>
          <w:tcPr>
            <w:tcW w:w="1419" w:type="dxa"/>
          </w:tcPr>
          <w:p w:rsidR="00096F44" w:rsidRDefault="00EF38C1">
            <w:pPr>
              <w:pStyle w:val="TableParagraph"/>
              <w:spacing w:line="247" w:lineRule="exact"/>
              <w:ind w:left="7"/>
              <w:jc w:val="center"/>
            </w:pPr>
            <w:r>
              <w:t>2</w:t>
            </w:r>
          </w:p>
        </w:tc>
        <w:tc>
          <w:tcPr>
            <w:tcW w:w="1560" w:type="dxa"/>
          </w:tcPr>
          <w:p w:rsidR="00096F44" w:rsidRDefault="00EF38C1">
            <w:pPr>
              <w:pStyle w:val="TableParagraph"/>
              <w:spacing w:line="247" w:lineRule="exact"/>
              <w:ind w:left="0" w:right="713"/>
              <w:jc w:val="right"/>
            </w:pPr>
            <w:r>
              <w:t>1</w:t>
            </w:r>
          </w:p>
        </w:tc>
      </w:tr>
      <w:tr w:rsidR="00096F44">
        <w:trPr>
          <w:trHeight w:val="285"/>
        </w:trPr>
        <w:tc>
          <w:tcPr>
            <w:tcW w:w="7516" w:type="dxa"/>
          </w:tcPr>
          <w:p w:rsidR="00096F44" w:rsidRDefault="00F55047">
            <w:pPr>
              <w:pStyle w:val="TableParagraph"/>
              <w:spacing w:line="249" w:lineRule="exact"/>
            </w:pPr>
            <w:r w:rsidRPr="00F55047">
              <w:t>LL2. Concevoir une page Web avec ASP.NET</w:t>
            </w:r>
          </w:p>
        </w:tc>
        <w:tc>
          <w:tcPr>
            <w:tcW w:w="1419" w:type="dxa"/>
          </w:tcPr>
          <w:p w:rsidR="00096F44" w:rsidRDefault="00EF38C1">
            <w:pPr>
              <w:pStyle w:val="TableParagraph"/>
              <w:spacing w:line="249" w:lineRule="exact"/>
              <w:ind w:left="7"/>
              <w:jc w:val="center"/>
            </w:pPr>
            <w:r>
              <w:t>4</w:t>
            </w:r>
          </w:p>
        </w:tc>
        <w:tc>
          <w:tcPr>
            <w:tcW w:w="1560" w:type="dxa"/>
          </w:tcPr>
          <w:p w:rsidR="00096F44" w:rsidRDefault="00EF38C1">
            <w:pPr>
              <w:pStyle w:val="TableParagraph"/>
              <w:spacing w:line="249" w:lineRule="exact"/>
              <w:ind w:left="0" w:right="713"/>
              <w:jc w:val="right"/>
            </w:pPr>
            <w:r>
              <w:t>2</w:t>
            </w:r>
          </w:p>
        </w:tc>
      </w:tr>
      <w:tr w:rsidR="00096F44">
        <w:trPr>
          <w:trHeight w:val="282"/>
        </w:trPr>
        <w:tc>
          <w:tcPr>
            <w:tcW w:w="7516" w:type="dxa"/>
          </w:tcPr>
          <w:p w:rsidR="00096F44" w:rsidRDefault="00F55047">
            <w:pPr>
              <w:pStyle w:val="TableParagraph"/>
              <w:spacing w:line="247" w:lineRule="exact"/>
            </w:pPr>
            <w:r w:rsidRPr="00F55047">
              <w:t>LL3. Modèles de conception. Modèle BusinessLogic</w:t>
            </w:r>
          </w:p>
        </w:tc>
        <w:tc>
          <w:tcPr>
            <w:tcW w:w="1419" w:type="dxa"/>
          </w:tcPr>
          <w:p w:rsidR="00096F44" w:rsidRDefault="00EF38C1">
            <w:pPr>
              <w:pStyle w:val="TableParagraph"/>
              <w:spacing w:line="247" w:lineRule="exact"/>
              <w:ind w:left="7"/>
              <w:jc w:val="center"/>
            </w:pPr>
            <w:r>
              <w:t>4</w:t>
            </w:r>
          </w:p>
        </w:tc>
        <w:tc>
          <w:tcPr>
            <w:tcW w:w="1560" w:type="dxa"/>
          </w:tcPr>
          <w:p w:rsidR="00096F44" w:rsidRDefault="00EF38C1">
            <w:pPr>
              <w:pStyle w:val="TableParagraph"/>
              <w:spacing w:line="247" w:lineRule="exact"/>
              <w:ind w:left="0" w:right="713"/>
              <w:jc w:val="right"/>
            </w:pPr>
            <w:r>
              <w:t>2</w:t>
            </w:r>
          </w:p>
        </w:tc>
      </w:tr>
      <w:tr w:rsidR="00096F44">
        <w:trPr>
          <w:trHeight w:val="282"/>
        </w:trPr>
        <w:tc>
          <w:tcPr>
            <w:tcW w:w="7516" w:type="dxa"/>
          </w:tcPr>
          <w:p w:rsidR="00096F44" w:rsidRDefault="00F55047">
            <w:pPr>
              <w:pStyle w:val="TableParagraph"/>
              <w:spacing w:line="247" w:lineRule="exact"/>
            </w:pPr>
            <w:r w:rsidRPr="00F55047">
              <w:t>LL4. Accéder, concevoir des bases de données (EntityFramework)</w:t>
            </w:r>
          </w:p>
        </w:tc>
        <w:tc>
          <w:tcPr>
            <w:tcW w:w="1419" w:type="dxa"/>
          </w:tcPr>
          <w:p w:rsidR="00096F44" w:rsidRDefault="00EF38C1">
            <w:pPr>
              <w:pStyle w:val="TableParagraph"/>
              <w:spacing w:line="247" w:lineRule="exact"/>
              <w:ind w:left="7"/>
              <w:jc w:val="center"/>
            </w:pPr>
            <w:r>
              <w:t>6</w:t>
            </w:r>
          </w:p>
        </w:tc>
        <w:tc>
          <w:tcPr>
            <w:tcW w:w="1560" w:type="dxa"/>
          </w:tcPr>
          <w:p w:rsidR="00096F44" w:rsidRDefault="00EF38C1">
            <w:pPr>
              <w:pStyle w:val="TableParagraph"/>
              <w:spacing w:line="247" w:lineRule="exact"/>
              <w:ind w:left="0" w:right="713"/>
              <w:jc w:val="right"/>
            </w:pPr>
            <w:r>
              <w:t>2</w:t>
            </w:r>
          </w:p>
        </w:tc>
      </w:tr>
      <w:tr w:rsidR="00096F44">
        <w:trPr>
          <w:trHeight w:val="285"/>
        </w:trPr>
        <w:tc>
          <w:tcPr>
            <w:tcW w:w="7516" w:type="dxa"/>
          </w:tcPr>
          <w:p w:rsidR="00096F44" w:rsidRDefault="00F55047">
            <w:pPr>
              <w:pStyle w:val="TableParagraph"/>
              <w:spacing w:line="249" w:lineRule="exact"/>
            </w:pPr>
            <w:r w:rsidRPr="00F55047">
              <w:t>LL5. Rôles et politiques d’accès. Administrateur/Utilisateur/Visiteur</w:t>
            </w:r>
          </w:p>
        </w:tc>
        <w:tc>
          <w:tcPr>
            <w:tcW w:w="1419" w:type="dxa"/>
          </w:tcPr>
          <w:p w:rsidR="00096F44" w:rsidRDefault="00EF38C1">
            <w:pPr>
              <w:pStyle w:val="TableParagraph"/>
              <w:spacing w:line="249" w:lineRule="exact"/>
              <w:ind w:left="7"/>
              <w:jc w:val="center"/>
            </w:pPr>
            <w:r>
              <w:t>4</w:t>
            </w:r>
          </w:p>
        </w:tc>
        <w:tc>
          <w:tcPr>
            <w:tcW w:w="1560" w:type="dxa"/>
          </w:tcPr>
          <w:p w:rsidR="00096F44" w:rsidRDefault="00EF38C1">
            <w:pPr>
              <w:pStyle w:val="TableParagraph"/>
              <w:spacing w:line="249" w:lineRule="exact"/>
              <w:ind w:left="0" w:right="713"/>
              <w:jc w:val="right"/>
            </w:pPr>
            <w:r>
              <w:t>1</w:t>
            </w:r>
          </w:p>
        </w:tc>
      </w:tr>
      <w:tr w:rsidR="00096F44">
        <w:trPr>
          <w:trHeight w:val="282"/>
        </w:trPr>
        <w:tc>
          <w:tcPr>
            <w:tcW w:w="7516" w:type="dxa"/>
          </w:tcPr>
          <w:p w:rsidR="00096F44" w:rsidRDefault="00F55047">
            <w:pPr>
              <w:pStyle w:val="TableParagraph"/>
              <w:spacing w:line="247" w:lineRule="exact"/>
            </w:pPr>
            <w:r w:rsidRPr="00F55047">
              <w:t>LL6. Elaboration du design d'une page web définie comme thème de production</w:t>
            </w:r>
          </w:p>
        </w:tc>
        <w:tc>
          <w:tcPr>
            <w:tcW w:w="1419" w:type="dxa"/>
          </w:tcPr>
          <w:p w:rsidR="00096F44" w:rsidRDefault="00EF38C1">
            <w:pPr>
              <w:pStyle w:val="TableParagraph"/>
              <w:spacing w:line="247" w:lineRule="exact"/>
              <w:ind w:left="7"/>
              <w:jc w:val="center"/>
            </w:pPr>
            <w:r>
              <w:t>4</w:t>
            </w:r>
          </w:p>
        </w:tc>
        <w:tc>
          <w:tcPr>
            <w:tcW w:w="1560" w:type="dxa"/>
          </w:tcPr>
          <w:p w:rsidR="00096F44" w:rsidRDefault="00EF38C1">
            <w:pPr>
              <w:pStyle w:val="TableParagraph"/>
              <w:spacing w:line="247" w:lineRule="exact"/>
              <w:ind w:left="0" w:right="713"/>
              <w:jc w:val="right"/>
            </w:pPr>
            <w:r>
              <w:t>2</w:t>
            </w:r>
          </w:p>
        </w:tc>
      </w:tr>
      <w:tr w:rsidR="00096F44">
        <w:trPr>
          <w:trHeight w:val="282"/>
        </w:trPr>
        <w:tc>
          <w:tcPr>
            <w:tcW w:w="7516" w:type="dxa"/>
          </w:tcPr>
          <w:p w:rsidR="00096F44" w:rsidRDefault="00F55047">
            <w:pPr>
              <w:pStyle w:val="TableParagraph"/>
              <w:spacing w:line="247" w:lineRule="exact"/>
            </w:pPr>
            <w:r w:rsidRPr="00F55047">
              <w:t>LL7. Fusionner les composants de conception avec la partie logique de l'application</w:t>
            </w:r>
          </w:p>
        </w:tc>
        <w:tc>
          <w:tcPr>
            <w:tcW w:w="1419" w:type="dxa"/>
          </w:tcPr>
          <w:p w:rsidR="00096F44" w:rsidRDefault="00EF38C1">
            <w:pPr>
              <w:pStyle w:val="TableParagraph"/>
              <w:spacing w:line="247" w:lineRule="exact"/>
              <w:ind w:left="7"/>
              <w:jc w:val="center"/>
            </w:pPr>
            <w:r>
              <w:t>6</w:t>
            </w:r>
          </w:p>
        </w:tc>
        <w:tc>
          <w:tcPr>
            <w:tcW w:w="1560" w:type="dxa"/>
          </w:tcPr>
          <w:p w:rsidR="00096F44" w:rsidRDefault="00EF38C1">
            <w:pPr>
              <w:pStyle w:val="TableParagraph"/>
              <w:spacing w:line="247" w:lineRule="exact"/>
              <w:ind w:left="0" w:right="713"/>
              <w:jc w:val="right"/>
            </w:pPr>
            <w:r>
              <w:t>2</w:t>
            </w:r>
          </w:p>
        </w:tc>
      </w:tr>
      <w:tr w:rsidR="00096F44">
        <w:trPr>
          <w:trHeight w:val="285"/>
        </w:trPr>
        <w:tc>
          <w:tcPr>
            <w:tcW w:w="7516" w:type="dxa"/>
          </w:tcPr>
          <w:p w:rsidR="00096F44" w:rsidRDefault="00F55047">
            <w:pPr>
              <w:pStyle w:val="TableParagraph"/>
              <w:spacing w:before="1"/>
              <w:ind w:left="0" w:right="96"/>
              <w:jc w:val="right"/>
              <w:rPr>
                <w:b/>
              </w:rPr>
            </w:pPr>
            <w:r w:rsidRPr="000F0571">
              <w:rPr>
                <w:rFonts w:eastAsia="Calibri"/>
                <w:b/>
              </w:rPr>
              <w:t>Total des travaux de laboratoire</w:t>
            </w:r>
          </w:p>
        </w:tc>
        <w:tc>
          <w:tcPr>
            <w:tcW w:w="1419" w:type="dxa"/>
          </w:tcPr>
          <w:p w:rsidR="00096F44" w:rsidRDefault="00EF38C1">
            <w:pPr>
              <w:pStyle w:val="TableParagraph"/>
              <w:spacing w:before="1"/>
              <w:ind w:left="429" w:right="422"/>
              <w:jc w:val="center"/>
              <w:rPr>
                <w:b/>
              </w:rPr>
            </w:pPr>
            <w:r>
              <w:rPr>
                <w:b/>
              </w:rPr>
              <w:t>30</w:t>
            </w:r>
          </w:p>
        </w:tc>
        <w:tc>
          <w:tcPr>
            <w:tcW w:w="1560" w:type="dxa"/>
          </w:tcPr>
          <w:p w:rsidR="00096F44" w:rsidRDefault="00EF38C1">
            <w:pPr>
              <w:pStyle w:val="TableParagraph"/>
              <w:spacing w:before="1"/>
              <w:ind w:left="0" w:right="659"/>
              <w:jc w:val="right"/>
              <w:rPr>
                <w:b/>
              </w:rPr>
            </w:pPr>
            <w:r>
              <w:rPr>
                <w:b/>
              </w:rPr>
              <w:t>12</w:t>
            </w:r>
          </w:p>
        </w:tc>
      </w:tr>
    </w:tbl>
    <w:p w:rsidR="00096F44" w:rsidRDefault="00096F44">
      <w:pPr>
        <w:spacing w:before="5"/>
        <w:rPr>
          <w:b/>
          <w:sz w:val="24"/>
        </w:rPr>
      </w:pPr>
    </w:p>
    <w:p w:rsidR="00F55047" w:rsidRDefault="00F55047" w:rsidP="00F55047">
      <w:pPr>
        <w:widowControl/>
        <w:autoSpaceDE/>
        <w:autoSpaceDN/>
        <w:spacing w:after="200" w:line="276" w:lineRule="auto"/>
        <w:ind w:left="720"/>
        <w:contextualSpacing/>
        <w:jc w:val="both"/>
        <w:rPr>
          <w:rFonts w:eastAsia="Calibri"/>
          <w:b/>
        </w:rPr>
      </w:pPr>
    </w:p>
    <w:p w:rsidR="00F55047" w:rsidRDefault="00F55047" w:rsidP="00F55047">
      <w:pPr>
        <w:widowControl/>
        <w:autoSpaceDE/>
        <w:autoSpaceDN/>
        <w:spacing w:after="200" w:line="276" w:lineRule="auto"/>
        <w:ind w:left="720"/>
        <w:contextualSpacing/>
        <w:jc w:val="both"/>
        <w:rPr>
          <w:rFonts w:eastAsia="Calibri"/>
          <w:b/>
        </w:rPr>
      </w:pPr>
    </w:p>
    <w:p w:rsidR="00F55047" w:rsidRDefault="00F55047" w:rsidP="00F55047">
      <w:pPr>
        <w:widowControl/>
        <w:autoSpaceDE/>
        <w:autoSpaceDN/>
        <w:spacing w:after="200" w:line="276" w:lineRule="auto"/>
        <w:ind w:left="720"/>
        <w:contextualSpacing/>
        <w:jc w:val="both"/>
        <w:rPr>
          <w:rFonts w:eastAsia="Calibri"/>
          <w:b/>
        </w:rPr>
      </w:pPr>
    </w:p>
    <w:p w:rsidR="00F55047" w:rsidRDefault="00F55047" w:rsidP="00F55047">
      <w:pPr>
        <w:widowControl/>
        <w:autoSpaceDE/>
        <w:autoSpaceDN/>
        <w:spacing w:after="200" w:line="276" w:lineRule="auto"/>
        <w:ind w:left="720"/>
        <w:contextualSpacing/>
        <w:jc w:val="both"/>
        <w:rPr>
          <w:rFonts w:eastAsia="Calibri"/>
          <w:b/>
        </w:rPr>
      </w:pPr>
    </w:p>
    <w:p w:rsidR="00F55047" w:rsidRDefault="00F55047" w:rsidP="00F55047">
      <w:pPr>
        <w:widowControl/>
        <w:autoSpaceDE/>
        <w:autoSpaceDN/>
        <w:spacing w:after="200" w:line="276" w:lineRule="auto"/>
        <w:ind w:left="720"/>
        <w:contextualSpacing/>
        <w:jc w:val="both"/>
        <w:rPr>
          <w:rFonts w:eastAsia="Calibri"/>
          <w:b/>
        </w:rPr>
      </w:pPr>
    </w:p>
    <w:p w:rsidR="00F55047" w:rsidRDefault="00F55047" w:rsidP="00F55047">
      <w:pPr>
        <w:widowControl/>
        <w:autoSpaceDE/>
        <w:autoSpaceDN/>
        <w:spacing w:after="200" w:line="276" w:lineRule="auto"/>
        <w:ind w:left="720"/>
        <w:contextualSpacing/>
        <w:jc w:val="both"/>
        <w:rPr>
          <w:rFonts w:eastAsia="Calibri"/>
          <w:b/>
        </w:rPr>
      </w:pPr>
    </w:p>
    <w:p w:rsidR="00F55047" w:rsidRDefault="00F55047" w:rsidP="00F55047">
      <w:pPr>
        <w:widowControl/>
        <w:autoSpaceDE/>
        <w:autoSpaceDN/>
        <w:spacing w:after="200" w:line="276" w:lineRule="auto"/>
        <w:ind w:left="720"/>
        <w:contextualSpacing/>
        <w:jc w:val="both"/>
        <w:rPr>
          <w:rFonts w:eastAsia="Calibri"/>
          <w:b/>
        </w:rPr>
      </w:pPr>
    </w:p>
    <w:p w:rsidR="00F55047" w:rsidRDefault="00F55047" w:rsidP="00F55047">
      <w:pPr>
        <w:widowControl/>
        <w:autoSpaceDE/>
        <w:autoSpaceDN/>
        <w:spacing w:after="200" w:line="276" w:lineRule="auto"/>
        <w:ind w:left="720"/>
        <w:contextualSpacing/>
        <w:jc w:val="both"/>
        <w:rPr>
          <w:rFonts w:eastAsia="Calibri"/>
          <w:b/>
        </w:rPr>
      </w:pPr>
    </w:p>
    <w:p w:rsidR="00F55047" w:rsidRDefault="00F55047" w:rsidP="00F55047">
      <w:pPr>
        <w:widowControl/>
        <w:autoSpaceDE/>
        <w:autoSpaceDN/>
        <w:spacing w:after="200" w:line="276" w:lineRule="auto"/>
        <w:ind w:left="720"/>
        <w:contextualSpacing/>
        <w:jc w:val="both"/>
        <w:rPr>
          <w:rFonts w:eastAsia="Calibri"/>
          <w:b/>
        </w:rPr>
      </w:pPr>
    </w:p>
    <w:p w:rsidR="00F55047" w:rsidRDefault="00F55047" w:rsidP="00F55047">
      <w:pPr>
        <w:widowControl/>
        <w:autoSpaceDE/>
        <w:autoSpaceDN/>
        <w:spacing w:after="200" w:line="276" w:lineRule="auto"/>
        <w:ind w:left="720"/>
        <w:contextualSpacing/>
        <w:jc w:val="both"/>
        <w:rPr>
          <w:rFonts w:eastAsia="Calibri"/>
          <w:b/>
        </w:rPr>
      </w:pPr>
    </w:p>
    <w:p w:rsidR="00F55047" w:rsidRDefault="00F55047" w:rsidP="00F55047">
      <w:pPr>
        <w:widowControl/>
        <w:autoSpaceDE/>
        <w:autoSpaceDN/>
        <w:spacing w:after="200" w:line="276" w:lineRule="auto"/>
        <w:ind w:left="720"/>
        <w:contextualSpacing/>
        <w:jc w:val="both"/>
        <w:rPr>
          <w:rFonts w:eastAsia="Calibri"/>
          <w:b/>
        </w:rPr>
      </w:pPr>
    </w:p>
    <w:p w:rsidR="00F55047" w:rsidRDefault="00F55047" w:rsidP="00F55047">
      <w:pPr>
        <w:widowControl/>
        <w:autoSpaceDE/>
        <w:autoSpaceDN/>
        <w:spacing w:after="200" w:line="276" w:lineRule="auto"/>
        <w:ind w:left="720"/>
        <w:contextualSpacing/>
        <w:jc w:val="both"/>
        <w:rPr>
          <w:rFonts w:eastAsia="Calibri"/>
          <w:b/>
        </w:rPr>
      </w:pPr>
    </w:p>
    <w:p w:rsidR="00F55047" w:rsidRDefault="00F55047" w:rsidP="00F55047">
      <w:pPr>
        <w:widowControl/>
        <w:autoSpaceDE/>
        <w:autoSpaceDN/>
        <w:spacing w:after="200" w:line="276" w:lineRule="auto"/>
        <w:ind w:left="720"/>
        <w:contextualSpacing/>
        <w:jc w:val="both"/>
        <w:rPr>
          <w:rFonts w:eastAsia="Calibri"/>
          <w:b/>
        </w:rPr>
      </w:pPr>
    </w:p>
    <w:p w:rsidR="00F55047" w:rsidRPr="00F55047" w:rsidRDefault="00F55047" w:rsidP="00F55047">
      <w:pPr>
        <w:widowControl/>
        <w:autoSpaceDE/>
        <w:autoSpaceDN/>
        <w:spacing w:after="200" w:line="276" w:lineRule="auto"/>
        <w:ind w:left="720"/>
        <w:contextualSpacing/>
        <w:jc w:val="both"/>
        <w:rPr>
          <w:rFonts w:eastAsia="Calibri"/>
          <w:b/>
        </w:rPr>
      </w:pPr>
      <w:r>
        <w:rPr>
          <w:rFonts w:eastAsia="Calibri"/>
          <w:b/>
        </w:rPr>
        <w:lastRenderedPageBreak/>
        <w:t xml:space="preserve">8.  </w:t>
      </w:r>
      <w:r w:rsidRPr="00F55047">
        <w:rPr>
          <w:rFonts w:eastAsia="Calibri"/>
          <w:b/>
        </w:rPr>
        <w:t>Références bibliographiques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9"/>
        <w:gridCol w:w="8717"/>
      </w:tblGrid>
      <w:tr w:rsidR="00096F44">
        <w:trPr>
          <w:trHeight w:val="3795"/>
        </w:trPr>
        <w:tc>
          <w:tcPr>
            <w:tcW w:w="1779" w:type="dxa"/>
          </w:tcPr>
          <w:p w:rsidR="00096F44" w:rsidRDefault="00096F44">
            <w:pPr>
              <w:pStyle w:val="TableParagraph"/>
              <w:ind w:left="0"/>
              <w:rPr>
                <w:b/>
                <w:sz w:val="24"/>
              </w:rPr>
            </w:pPr>
          </w:p>
          <w:p w:rsidR="00096F44" w:rsidRDefault="00096F44">
            <w:pPr>
              <w:pStyle w:val="TableParagraph"/>
              <w:ind w:left="0"/>
              <w:rPr>
                <w:b/>
                <w:sz w:val="24"/>
              </w:rPr>
            </w:pPr>
          </w:p>
          <w:p w:rsidR="00096F44" w:rsidRDefault="00096F44">
            <w:pPr>
              <w:pStyle w:val="TableParagraph"/>
              <w:ind w:left="0"/>
              <w:rPr>
                <w:b/>
                <w:sz w:val="24"/>
              </w:rPr>
            </w:pPr>
          </w:p>
          <w:p w:rsidR="00096F44" w:rsidRDefault="00096F44">
            <w:pPr>
              <w:pStyle w:val="TableParagraph"/>
              <w:ind w:left="0"/>
              <w:rPr>
                <w:b/>
                <w:sz w:val="24"/>
              </w:rPr>
            </w:pPr>
          </w:p>
          <w:p w:rsidR="00096F44" w:rsidRDefault="00096F44">
            <w:pPr>
              <w:pStyle w:val="TableParagraph"/>
              <w:ind w:left="0"/>
              <w:rPr>
                <w:b/>
                <w:sz w:val="24"/>
              </w:rPr>
            </w:pPr>
          </w:p>
          <w:p w:rsidR="00096F44" w:rsidRDefault="00096F44">
            <w:pPr>
              <w:pStyle w:val="TableParagraph"/>
              <w:spacing w:before="7"/>
              <w:ind w:left="0"/>
              <w:rPr>
                <w:b/>
                <w:sz w:val="32"/>
              </w:rPr>
            </w:pPr>
          </w:p>
          <w:p w:rsidR="00096F44" w:rsidRDefault="00EF38C1">
            <w:pPr>
              <w:pStyle w:val="TableParagraph"/>
              <w:spacing w:before="1"/>
              <w:rPr>
                <w:b/>
              </w:rPr>
            </w:pPr>
            <w:r>
              <w:rPr>
                <w:b/>
              </w:rPr>
              <w:t>Principale</w:t>
            </w:r>
            <w:r w:rsidR="00F55047">
              <w:rPr>
                <w:b/>
              </w:rPr>
              <w:t>s</w:t>
            </w:r>
          </w:p>
        </w:tc>
        <w:tc>
          <w:tcPr>
            <w:tcW w:w="8717" w:type="dxa"/>
          </w:tcPr>
          <w:p w:rsidR="00096F44" w:rsidRDefault="00EF38C1">
            <w:pPr>
              <w:pStyle w:val="TableParagraph"/>
              <w:numPr>
                <w:ilvl w:val="0"/>
                <w:numId w:val="2"/>
              </w:numPr>
              <w:tabs>
                <w:tab w:val="left" w:pos="689"/>
              </w:tabs>
              <w:spacing w:line="247" w:lineRule="exact"/>
              <w:ind w:hanging="222"/>
            </w:pPr>
            <w:r>
              <w:t>W3Schools</w:t>
            </w:r>
            <w:r>
              <w:rPr>
                <w:spacing w:val="-4"/>
              </w:rPr>
              <w:t xml:space="preserve"> </w:t>
            </w:r>
            <w:r>
              <w:t>Online</w:t>
            </w:r>
            <w:r>
              <w:rPr>
                <w:spacing w:val="-4"/>
              </w:rPr>
              <w:t xml:space="preserve"> </w:t>
            </w:r>
            <w:r>
              <w:t>Web</w:t>
            </w:r>
            <w:r>
              <w:rPr>
                <w:spacing w:val="-6"/>
              </w:rPr>
              <w:t xml:space="preserve"> </w:t>
            </w:r>
            <w:r>
              <w:t>Tutorials,</w:t>
            </w:r>
            <w:r>
              <w:rPr>
                <w:spacing w:val="-3"/>
              </w:rPr>
              <w:t xml:space="preserve"> </w:t>
            </w:r>
            <w:r>
              <w:t>http://www.w3schools.com;</w:t>
            </w:r>
          </w:p>
          <w:p w:rsidR="00096F44" w:rsidRDefault="00EF38C1">
            <w:pPr>
              <w:pStyle w:val="TableParagraph"/>
              <w:numPr>
                <w:ilvl w:val="0"/>
                <w:numId w:val="2"/>
              </w:numPr>
              <w:tabs>
                <w:tab w:val="left" w:pos="689"/>
              </w:tabs>
              <w:spacing w:before="2" w:line="252" w:lineRule="exact"/>
              <w:ind w:hanging="222"/>
            </w:pPr>
            <w:r>
              <w:t>Bruce</w:t>
            </w:r>
            <w:r>
              <w:rPr>
                <w:spacing w:val="-4"/>
              </w:rPr>
              <w:t xml:space="preserve"> </w:t>
            </w:r>
            <w:r>
              <w:t>Lawson,</w:t>
            </w:r>
            <w:r>
              <w:rPr>
                <w:spacing w:val="-1"/>
              </w:rPr>
              <w:t xml:space="preserve"> </w:t>
            </w:r>
            <w:r>
              <w:t>Remy</w:t>
            </w:r>
            <w:r>
              <w:rPr>
                <w:spacing w:val="-4"/>
              </w:rPr>
              <w:t xml:space="preserve"> </w:t>
            </w:r>
            <w:r>
              <w:t>Sharp,</w:t>
            </w:r>
            <w:r>
              <w:rPr>
                <w:spacing w:val="-1"/>
              </w:rPr>
              <w:t xml:space="preserve"> </w:t>
            </w:r>
            <w:r>
              <w:t>Introducing</w:t>
            </w:r>
            <w:r>
              <w:rPr>
                <w:spacing w:val="-4"/>
              </w:rPr>
              <w:t xml:space="preserve"> </w:t>
            </w:r>
            <w:r>
              <w:t>HTML5</w:t>
            </w:r>
            <w:r>
              <w:rPr>
                <w:spacing w:val="-1"/>
              </w:rPr>
              <w:t xml:space="preserve"> </w:t>
            </w:r>
            <w:r>
              <w:t>(2nd</w:t>
            </w:r>
            <w:r>
              <w:rPr>
                <w:spacing w:val="-1"/>
              </w:rPr>
              <w:t xml:space="preserve"> </w:t>
            </w:r>
            <w:r>
              <w:t>Edition),</w:t>
            </w:r>
            <w:r>
              <w:rPr>
                <w:spacing w:val="-2"/>
              </w:rPr>
              <w:t xml:space="preserve"> </w:t>
            </w:r>
            <w:r>
              <w:t>New</w:t>
            </w:r>
            <w:r>
              <w:rPr>
                <w:spacing w:val="-1"/>
              </w:rPr>
              <w:t xml:space="preserve"> </w:t>
            </w:r>
            <w:r>
              <w:t>Riders,</w:t>
            </w:r>
            <w:r>
              <w:rPr>
                <w:spacing w:val="-1"/>
              </w:rPr>
              <w:t xml:space="preserve"> </w:t>
            </w:r>
            <w:r>
              <w:t>2011;</w:t>
            </w:r>
          </w:p>
          <w:p w:rsidR="00096F44" w:rsidRDefault="00EF38C1">
            <w:pPr>
              <w:pStyle w:val="TableParagraph"/>
              <w:numPr>
                <w:ilvl w:val="0"/>
                <w:numId w:val="2"/>
              </w:numPr>
              <w:tabs>
                <w:tab w:val="left" w:pos="689"/>
              </w:tabs>
              <w:spacing w:line="252" w:lineRule="exact"/>
              <w:ind w:hanging="222"/>
            </w:pPr>
            <w:r>
              <w:t>Matthew</w:t>
            </w:r>
            <w:r>
              <w:rPr>
                <w:spacing w:val="-2"/>
              </w:rPr>
              <w:t xml:space="preserve"> </w:t>
            </w:r>
            <w:r>
              <w:t>MacDonald</w:t>
            </w:r>
            <w:r>
              <w:rPr>
                <w:spacing w:val="-2"/>
              </w:rPr>
              <w:t xml:space="preserve"> </w:t>
            </w:r>
            <w:r>
              <w:t>,</w:t>
            </w:r>
            <w:r>
              <w:rPr>
                <w:spacing w:val="-2"/>
              </w:rPr>
              <w:t xml:space="preserve"> </w:t>
            </w:r>
            <w:r>
              <w:t>HTML5:</w:t>
            </w:r>
            <w:r>
              <w:rPr>
                <w:spacing w:val="-3"/>
              </w:rPr>
              <w:t xml:space="preserve"> </w:t>
            </w:r>
            <w:r>
              <w:t>The</w:t>
            </w:r>
            <w:r>
              <w:rPr>
                <w:spacing w:val="-2"/>
              </w:rPr>
              <w:t xml:space="preserve"> </w:t>
            </w:r>
            <w:r>
              <w:t>Missing</w:t>
            </w:r>
            <w:r>
              <w:rPr>
                <w:spacing w:val="-5"/>
              </w:rPr>
              <w:t xml:space="preserve"> </w:t>
            </w:r>
            <w:r>
              <w:t>Manual</w:t>
            </w:r>
            <w:r>
              <w:rPr>
                <w:spacing w:val="-1"/>
              </w:rPr>
              <w:t xml:space="preserve"> </w:t>
            </w:r>
            <w:r>
              <w:t>2nd</w:t>
            </w:r>
            <w:r>
              <w:rPr>
                <w:spacing w:val="-1"/>
              </w:rPr>
              <w:t xml:space="preserve"> </w:t>
            </w:r>
            <w:r>
              <w:t>Edition,</w:t>
            </w:r>
            <w:r>
              <w:rPr>
                <w:spacing w:val="-2"/>
              </w:rPr>
              <w:t xml:space="preserve"> </w:t>
            </w:r>
            <w:r>
              <w:t>O'Reilly</w:t>
            </w:r>
            <w:r>
              <w:rPr>
                <w:spacing w:val="-5"/>
              </w:rPr>
              <w:t xml:space="preserve"> </w:t>
            </w:r>
            <w:r>
              <w:t>Media,</w:t>
            </w:r>
            <w:r>
              <w:rPr>
                <w:spacing w:val="-1"/>
              </w:rPr>
              <w:t xml:space="preserve"> </w:t>
            </w:r>
            <w:r>
              <w:t>2012;</w:t>
            </w:r>
          </w:p>
          <w:p w:rsidR="00096F44" w:rsidRDefault="00EF38C1">
            <w:pPr>
              <w:pStyle w:val="TableParagraph"/>
              <w:numPr>
                <w:ilvl w:val="0"/>
                <w:numId w:val="2"/>
              </w:numPr>
              <w:tabs>
                <w:tab w:val="left" w:pos="689"/>
              </w:tabs>
              <w:ind w:left="467" w:right="161" w:firstLine="0"/>
            </w:pPr>
            <w:r>
              <w:t>Peter</w:t>
            </w:r>
            <w:r>
              <w:rPr>
                <w:spacing w:val="-2"/>
              </w:rPr>
              <w:t xml:space="preserve"> </w:t>
            </w:r>
            <w:r>
              <w:t>Lubbers,</w:t>
            </w:r>
            <w:r>
              <w:rPr>
                <w:spacing w:val="-2"/>
              </w:rPr>
              <w:t xml:space="preserve"> </w:t>
            </w:r>
            <w:r>
              <w:t>Brian</w:t>
            </w:r>
            <w:r>
              <w:rPr>
                <w:spacing w:val="-2"/>
              </w:rPr>
              <w:t xml:space="preserve"> </w:t>
            </w:r>
            <w:r>
              <w:t>Albers,</w:t>
            </w:r>
            <w:r>
              <w:rPr>
                <w:spacing w:val="-2"/>
              </w:rPr>
              <w:t xml:space="preserve"> </w:t>
            </w:r>
            <w:r>
              <w:t>Frank</w:t>
            </w:r>
            <w:r>
              <w:rPr>
                <w:spacing w:val="-5"/>
              </w:rPr>
              <w:t xml:space="preserve"> </w:t>
            </w:r>
            <w:r>
              <w:t>Salim,</w:t>
            </w:r>
            <w:r>
              <w:rPr>
                <w:spacing w:val="-2"/>
              </w:rPr>
              <w:t xml:space="preserve"> </w:t>
            </w:r>
            <w:r>
              <w:t>Pro</w:t>
            </w:r>
            <w:r>
              <w:rPr>
                <w:spacing w:val="-1"/>
              </w:rPr>
              <w:t xml:space="preserve"> </w:t>
            </w:r>
            <w:r>
              <w:t>HTML5</w:t>
            </w:r>
            <w:r>
              <w:rPr>
                <w:spacing w:val="-2"/>
              </w:rPr>
              <w:t xml:space="preserve"> </w:t>
            </w:r>
            <w:r>
              <w:t>Programming:</w:t>
            </w:r>
            <w:r>
              <w:rPr>
                <w:spacing w:val="-1"/>
              </w:rPr>
              <w:t xml:space="preserve"> </w:t>
            </w:r>
            <w:r>
              <w:t>Powerfu</w:t>
            </w:r>
            <w:r>
              <w:t>l</w:t>
            </w:r>
            <w:r>
              <w:rPr>
                <w:spacing w:val="-4"/>
              </w:rPr>
              <w:t xml:space="preserve"> </w:t>
            </w:r>
            <w:r>
              <w:t>APIs</w:t>
            </w:r>
            <w:r>
              <w:rPr>
                <w:spacing w:val="-2"/>
              </w:rPr>
              <w:t xml:space="preserve"> </w:t>
            </w:r>
            <w:r>
              <w:t>for</w:t>
            </w:r>
            <w:r>
              <w:rPr>
                <w:spacing w:val="-52"/>
              </w:rPr>
              <w:t xml:space="preserve"> </w:t>
            </w:r>
            <w:r>
              <w:t>Richer Internet Application Development (Expert's Voice in Web Development) 2010th</w:t>
            </w:r>
            <w:r>
              <w:rPr>
                <w:spacing w:val="1"/>
              </w:rPr>
              <w:t xml:space="preserve"> </w:t>
            </w:r>
            <w:r>
              <w:t>Edition,</w:t>
            </w:r>
            <w:r>
              <w:rPr>
                <w:spacing w:val="-1"/>
              </w:rPr>
              <w:t xml:space="preserve"> </w:t>
            </w:r>
            <w:r>
              <w:t>Apress, 2010;</w:t>
            </w:r>
          </w:p>
          <w:p w:rsidR="00096F44" w:rsidRDefault="00EF38C1">
            <w:pPr>
              <w:pStyle w:val="TableParagraph"/>
              <w:numPr>
                <w:ilvl w:val="0"/>
                <w:numId w:val="2"/>
              </w:numPr>
              <w:tabs>
                <w:tab w:val="left" w:pos="689"/>
              </w:tabs>
              <w:spacing w:before="1"/>
              <w:ind w:left="467" w:right="1164" w:firstLine="0"/>
            </w:pPr>
            <w:r>
              <w:t>Dane</w:t>
            </w:r>
            <w:r>
              <w:rPr>
                <w:spacing w:val="-2"/>
              </w:rPr>
              <w:t xml:space="preserve"> </w:t>
            </w:r>
            <w:r>
              <w:t>Cameron,</w:t>
            </w:r>
            <w:r>
              <w:rPr>
                <w:spacing w:val="-1"/>
              </w:rPr>
              <w:t xml:space="preserve"> </w:t>
            </w:r>
            <w:r>
              <w:t>A</w:t>
            </w:r>
            <w:r>
              <w:rPr>
                <w:spacing w:val="-2"/>
              </w:rPr>
              <w:t xml:space="preserve"> </w:t>
            </w:r>
            <w:r>
              <w:t>Software</w:t>
            </w:r>
            <w:r>
              <w:rPr>
                <w:spacing w:val="-2"/>
              </w:rPr>
              <w:t xml:space="preserve"> </w:t>
            </w:r>
            <w:r>
              <w:t>Engineer</w:t>
            </w:r>
            <w:r>
              <w:rPr>
                <w:spacing w:val="-1"/>
              </w:rPr>
              <w:t xml:space="preserve"> </w:t>
            </w:r>
            <w:r>
              <w:t>Learns</w:t>
            </w:r>
            <w:r>
              <w:rPr>
                <w:spacing w:val="-2"/>
              </w:rPr>
              <w:t xml:space="preserve"> </w:t>
            </w:r>
            <w:r>
              <w:t>HTML5,</w:t>
            </w:r>
            <w:r>
              <w:rPr>
                <w:spacing w:val="-4"/>
              </w:rPr>
              <w:t xml:space="preserve"> </w:t>
            </w:r>
            <w:r>
              <w:t>JavaScript</w:t>
            </w:r>
            <w:r>
              <w:rPr>
                <w:spacing w:val="-4"/>
              </w:rPr>
              <w:t xml:space="preserve"> </w:t>
            </w:r>
            <w:r>
              <w:t>and</w:t>
            </w:r>
            <w:r>
              <w:rPr>
                <w:spacing w:val="-3"/>
              </w:rPr>
              <w:t xml:space="preserve"> </w:t>
            </w:r>
            <w:r>
              <w:t>jQuery,</w:t>
            </w:r>
            <w:r>
              <w:rPr>
                <w:spacing w:val="-52"/>
              </w:rPr>
              <w:t xml:space="preserve"> </w:t>
            </w:r>
            <w:r>
              <w:t>CreateSpace,</w:t>
            </w:r>
            <w:r>
              <w:rPr>
                <w:spacing w:val="-1"/>
              </w:rPr>
              <w:t xml:space="preserve"> </w:t>
            </w:r>
            <w:r>
              <w:t>2013.</w:t>
            </w:r>
          </w:p>
          <w:p w:rsidR="00096F44" w:rsidRDefault="00EF38C1">
            <w:pPr>
              <w:pStyle w:val="TableParagraph"/>
              <w:numPr>
                <w:ilvl w:val="0"/>
                <w:numId w:val="2"/>
              </w:numPr>
              <w:tabs>
                <w:tab w:val="left" w:pos="689"/>
              </w:tabs>
              <w:ind w:left="467" w:right="175" w:firstLine="0"/>
            </w:pPr>
            <w:r>
              <w:t>Peter</w:t>
            </w:r>
            <w:r>
              <w:rPr>
                <w:spacing w:val="-1"/>
              </w:rPr>
              <w:t xml:space="preserve"> </w:t>
            </w:r>
            <w:r>
              <w:t>Gasston,</w:t>
            </w:r>
            <w:r>
              <w:rPr>
                <w:spacing w:val="-4"/>
              </w:rPr>
              <w:t xml:space="preserve"> </w:t>
            </w:r>
            <w:r>
              <w:t>The</w:t>
            </w:r>
            <w:r>
              <w:rPr>
                <w:spacing w:val="-1"/>
              </w:rPr>
              <w:t xml:space="preserve"> </w:t>
            </w:r>
            <w:r>
              <w:t>Book</w:t>
            </w:r>
            <w:r>
              <w:rPr>
                <w:spacing w:val="-4"/>
              </w:rPr>
              <w:t xml:space="preserve"> </w:t>
            </w:r>
            <w:r>
              <w:t>of CSS3</w:t>
            </w:r>
            <w:r>
              <w:rPr>
                <w:spacing w:val="-1"/>
              </w:rPr>
              <w:t xml:space="preserve"> </w:t>
            </w:r>
            <w:r>
              <w:t>A</w:t>
            </w:r>
            <w:r>
              <w:rPr>
                <w:spacing w:val="-2"/>
              </w:rPr>
              <w:t xml:space="preserve"> </w:t>
            </w:r>
            <w:r>
              <w:t>Developer's</w:t>
            </w:r>
            <w:r>
              <w:rPr>
                <w:spacing w:val="-1"/>
              </w:rPr>
              <w:t xml:space="preserve"> </w:t>
            </w:r>
            <w:r>
              <w:t>Guide</w:t>
            </w:r>
            <w:r>
              <w:rPr>
                <w:spacing w:val="-2"/>
              </w:rPr>
              <w:t xml:space="preserve"> </w:t>
            </w:r>
            <w:r>
              <w:t>to</w:t>
            </w:r>
            <w:r>
              <w:rPr>
                <w:spacing w:val="-1"/>
              </w:rPr>
              <w:t xml:space="preserve"> </w:t>
            </w:r>
            <w:r>
              <w:t>the</w:t>
            </w:r>
            <w:r>
              <w:rPr>
                <w:spacing w:val="-1"/>
              </w:rPr>
              <w:t xml:space="preserve"> </w:t>
            </w:r>
            <w:r>
              <w:t>Future</w:t>
            </w:r>
            <w:r>
              <w:rPr>
                <w:spacing w:val="-1"/>
              </w:rPr>
              <w:t xml:space="preserve"> </w:t>
            </w:r>
            <w:r>
              <w:t>of</w:t>
            </w:r>
            <w:r>
              <w:rPr>
                <w:spacing w:val="-3"/>
              </w:rPr>
              <w:t xml:space="preserve"> </w:t>
            </w:r>
            <w:r>
              <w:t>Web Design,</w:t>
            </w:r>
            <w:r>
              <w:rPr>
                <w:spacing w:val="-1"/>
              </w:rPr>
              <w:t xml:space="preserve"> </w:t>
            </w:r>
            <w:r>
              <w:t>No</w:t>
            </w:r>
            <w:r>
              <w:rPr>
                <w:spacing w:val="-52"/>
              </w:rPr>
              <w:t xml:space="preserve"> </w:t>
            </w:r>
            <w:r>
              <w:t>Starch</w:t>
            </w:r>
            <w:r>
              <w:rPr>
                <w:spacing w:val="-1"/>
              </w:rPr>
              <w:t xml:space="preserve"> </w:t>
            </w:r>
            <w:r>
              <w:t>Press,</w:t>
            </w:r>
            <w:r>
              <w:rPr>
                <w:spacing w:val="-2"/>
              </w:rPr>
              <w:t xml:space="preserve"> </w:t>
            </w:r>
            <w:r>
              <w:t>2011;</w:t>
            </w:r>
          </w:p>
          <w:p w:rsidR="00096F44" w:rsidRDefault="00EF38C1">
            <w:pPr>
              <w:pStyle w:val="TableParagraph"/>
              <w:numPr>
                <w:ilvl w:val="0"/>
                <w:numId w:val="2"/>
              </w:numPr>
              <w:tabs>
                <w:tab w:val="left" w:pos="689"/>
              </w:tabs>
              <w:ind w:left="467" w:right="573" w:firstLine="0"/>
            </w:pPr>
            <w:r>
              <w:t>Ben Frain, Responsive Web Design with HTML5 and CSS3 - Second Edition, Packt</w:t>
            </w:r>
            <w:r>
              <w:rPr>
                <w:spacing w:val="-52"/>
              </w:rPr>
              <w:t xml:space="preserve"> </w:t>
            </w:r>
            <w:r>
              <w:t>Publishing, 2015;</w:t>
            </w:r>
          </w:p>
          <w:p w:rsidR="00096F44" w:rsidRDefault="00EF38C1">
            <w:pPr>
              <w:pStyle w:val="TableParagraph"/>
              <w:numPr>
                <w:ilvl w:val="0"/>
                <w:numId w:val="2"/>
              </w:numPr>
              <w:tabs>
                <w:tab w:val="left" w:pos="689"/>
              </w:tabs>
              <w:ind w:left="467" w:right="516" w:firstLine="0"/>
            </w:pPr>
            <w:r>
              <w:t>Riwanto Megosinarso, Step By Step Bootstrap 3: A Quick Guide to Responsive Web</w:t>
            </w:r>
            <w:r>
              <w:rPr>
                <w:spacing w:val="-52"/>
              </w:rPr>
              <w:t xml:space="preserve"> </w:t>
            </w:r>
            <w:r>
              <w:t>Development Using</w:t>
            </w:r>
            <w:r>
              <w:rPr>
                <w:spacing w:val="-3"/>
              </w:rPr>
              <w:t xml:space="preserve"> </w:t>
            </w:r>
            <w:r>
              <w:t>Bootstrap 3, CreateSpace,</w:t>
            </w:r>
            <w:r>
              <w:rPr>
                <w:spacing w:val="-2"/>
              </w:rPr>
              <w:t xml:space="preserve"> </w:t>
            </w:r>
            <w:r>
              <w:t>2014;</w:t>
            </w:r>
          </w:p>
          <w:p w:rsidR="00096F44" w:rsidRDefault="00EF38C1">
            <w:pPr>
              <w:pStyle w:val="TableParagraph"/>
              <w:numPr>
                <w:ilvl w:val="0"/>
                <w:numId w:val="2"/>
              </w:numPr>
              <w:tabs>
                <w:tab w:val="left" w:pos="689"/>
              </w:tabs>
              <w:spacing w:line="238" w:lineRule="exact"/>
              <w:ind w:hanging="222"/>
            </w:pPr>
            <w:r>
              <w:t>Thomas</w:t>
            </w:r>
            <w:r>
              <w:rPr>
                <w:spacing w:val="-1"/>
              </w:rPr>
              <w:t xml:space="preserve"> </w:t>
            </w:r>
            <w:r>
              <w:t>Powell,</w:t>
            </w:r>
            <w:r>
              <w:rPr>
                <w:spacing w:val="-4"/>
              </w:rPr>
              <w:t xml:space="preserve"> </w:t>
            </w:r>
            <w:r>
              <w:t>Ajax:</w:t>
            </w:r>
            <w:r>
              <w:rPr>
                <w:spacing w:val="-3"/>
              </w:rPr>
              <w:t xml:space="preserve"> </w:t>
            </w:r>
            <w:r>
              <w:t>The</w:t>
            </w:r>
            <w:r>
              <w:rPr>
                <w:spacing w:val="-1"/>
              </w:rPr>
              <w:t xml:space="preserve"> </w:t>
            </w:r>
            <w:r>
              <w:t>Complete</w:t>
            </w:r>
            <w:r>
              <w:rPr>
                <w:spacing w:val="-1"/>
              </w:rPr>
              <w:t xml:space="preserve"> </w:t>
            </w:r>
            <w:r>
              <w:t>Reference</w:t>
            </w:r>
            <w:r>
              <w:rPr>
                <w:spacing w:val="-1"/>
              </w:rPr>
              <w:t xml:space="preserve"> </w:t>
            </w:r>
            <w:r>
              <w:t>1st</w:t>
            </w:r>
            <w:r>
              <w:rPr>
                <w:spacing w:val="-3"/>
              </w:rPr>
              <w:t xml:space="preserve"> </w:t>
            </w:r>
            <w:r>
              <w:t>Edition,</w:t>
            </w:r>
            <w:r>
              <w:rPr>
                <w:spacing w:val="-4"/>
              </w:rPr>
              <w:t xml:space="preserve"> </w:t>
            </w:r>
            <w:r>
              <w:t>McGraw-Hill,</w:t>
            </w:r>
            <w:r>
              <w:rPr>
                <w:spacing w:val="-1"/>
              </w:rPr>
              <w:t xml:space="preserve"> </w:t>
            </w:r>
            <w:r>
              <w:t>2008;</w:t>
            </w:r>
          </w:p>
        </w:tc>
      </w:tr>
      <w:tr w:rsidR="00096F44">
        <w:trPr>
          <w:trHeight w:val="760"/>
        </w:trPr>
        <w:tc>
          <w:tcPr>
            <w:tcW w:w="1779" w:type="dxa"/>
          </w:tcPr>
          <w:p w:rsidR="00096F44" w:rsidRDefault="00096F44">
            <w:pPr>
              <w:pStyle w:val="TableParagraph"/>
              <w:spacing w:before="6"/>
              <w:ind w:left="0"/>
              <w:rPr>
                <w:b/>
                <w:sz w:val="20"/>
              </w:rPr>
            </w:pPr>
          </w:p>
          <w:p w:rsidR="00096F44" w:rsidRDefault="00F55047">
            <w:pPr>
              <w:pStyle w:val="TableParagraph"/>
              <w:rPr>
                <w:b/>
              </w:rPr>
            </w:pPr>
            <w:r>
              <w:rPr>
                <w:b/>
              </w:rPr>
              <w:t>Suplimentaires</w:t>
            </w:r>
          </w:p>
        </w:tc>
        <w:tc>
          <w:tcPr>
            <w:tcW w:w="8717" w:type="dxa"/>
          </w:tcPr>
          <w:p w:rsidR="00096F44" w:rsidRDefault="00EF38C1">
            <w:pPr>
              <w:pStyle w:val="TableParagraph"/>
              <w:numPr>
                <w:ilvl w:val="0"/>
                <w:numId w:val="1"/>
              </w:numPr>
              <w:tabs>
                <w:tab w:val="left" w:pos="686"/>
              </w:tabs>
              <w:spacing w:line="242" w:lineRule="auto"/>
              <w:ind w:right="124" w:firstLine="0"/>
            </w:pPr>
            <w:r>
              <w:t>Jon Duckett, JavaScript and JQuery: Interactive Front-End Web Development 1</w:t>
            </w:r>
            <w:r>
              <w:rPr>
                <w:vertAlign w:val="superscript"/>
              </w:rPr>
              <w:t>st</w:t>
            </w:r>
            <w:r>
              <w:t xml:space="preserve"> Edition,</w:t>
            </w:r>
            <w:r>
              <w:rPr>
                <w:spacing w:val="-52"/>
              </w:rPr>
              <w:t xml:space="preserve"> </w:t>
            </w:r>
            <w:r>
              <w:t>Wiley, 2014;</w:t>
            </w:r>
          </w:p>
          <w:p w:rsidR="00096F44" w:rsidRDefault="00EF38C1">
            <w:pPr>
              <w:pStyle w:val="TableParagraph"/>
              <w:numPr>
                <w:ilvl w:val="0"/>
                <w:numId w:val="1"/>
              </w:numPr>
              <w:tabs>
                <w:tab w:val="left" w:pos="689"/>
              </w:tabs>
              <w:spacing w:line="236" w:lineRule="exact"/>
              <w:ind w:left="688" w:hanging="222"/>
            </w:pPr>
            <w:r>
              <w:t>Adam</w:t>
            </w:r>
            <w:r>
              <w:rPr>
                <w:spacing w:val="-5"/>
              </w:rPr>
              <w:t xml:space="preserve"> </w:t>
            </w:r>
            <w:r>
              <w:t>Freeman,</w:t>
            </w:r>
            <w:r>
              <w:rPr>
                <w:spacing w:val="-1"/>
              </w:rPr>
              <w:t xml:space="preserve"> </w:t>
            </w:r>
            <w:r>
              <w:t>Pro</w:t>
            </w:r>
            <w:r>
              <w:rPr>
                <w:spacing w:val="-1"/>
              </w:rPr>
              <w:t xml:space="preserve"> </w:t>
            </w:r>
            <w:r>
              <w:t>AngularJS</w:t>
            </w:r>
            <w:r>
              <w:rPr>
                <w:spacing w:val="-1"/>
              </w:rPr>
              <w:t xml:space="preserve"> </w:t>
            </w:r>
            <w:r>
              <w:t>(Expert's</w:t>
            </w:r>
            <w:r>
              <w:rPr>
                <w:spacing w:val="-1"/>
              </w:rPr>
              <w:t xml:space="preserve"> </w:t>
            </w:r>
            <w:r>
              <w:t>Voice</w:t>
            </w:r>
            <w:r>
              <w:rPr>
                <w:spacing w:val="-2"/>
              </w:rPr>
              <w:t xml:space="preserve"> </w:t>
            </w:r>
            <w:r>
              <w:t>in</w:t>
            </w:r>
            <w:r>
              <w:rPr>
                <w:spacing w:val="-4"/>
              </w:rPr>
              <w:t xml:space="preserve"> </w:t>
            </w:r>
            <w:r>
              <w:t>Web</w:t>
            </w:r>
            <w:r>
              <w:rPr>
                <w:spacing w:val="-1"/>
              </w:rPr>
              <w:t xml:space="preserve"> </w:t>
            </w:r>
            <w:r>
              <w:t>Development),</w:t>
            </w:r>
            <w:r>
              <w:rPr>
                <w:spacing w:val="-1"/>
              </w:rPr>
              <w:t xml:space="preserve"> </w:t>
            </w:r>
            <w:r>
              <w:t>Apress,</w:t>
            </w:r>
            <w:r>
              <w:rPr>
                <w:spacing w:val="-1"/>
              </w:rPr>
              <w:t xml:space="preserve"> </w:t>
            </w:r>
            <w:r>
              <w:t>2014.</w:t>
            </w:r>
          </w:p>
        </w:tc>
      </w:tr>
    </w:tbl>
    <w:p w:rsidR="00096F44" w:rsidRDefault="00096F44">
      <w:pPr>
        <w:spacing w:line="236" w:lineRule="exact"/>
        <w:sectPr w:rsidR="00096F44">
          <w:pgSz w:w="11910" w:h="16850"/>
          <w:pgMar w:top="640" w:right="280" w:bottom="580" w:left="880" w:header="0" w:footer="322" w:gutter="0"/>
          <w:cols w:space="720"/>
        </w:sectPr>
      </w:pPr>
    </w:p>
    <w:p w:rsidR="00096F44" w:rsidRDefault="00BF03E3" w:rsidP="00BF03E3">
      <w:pPr>
        <w:pStyle w:val="ListParagraph"/>
        <w:tabs>
          <w:tab w:val="left" w:pos="1252"/>
        </w:tabs>
        <w:spacing w:before="68" w:after="32"/>
        <w:ind w:left="1251" w:firstLine="0"/>
        <w:rPr>
          <w:b/>
        </w:rPr>
      </w:pPr>
      <w:r>
        <w:rPr>
          <w:b/>
          <w:sz w:val="24"/>
          <w:szCs w:val="24"/>
        </w:rPr>
        <w:lastRenderedPageBreak/>
        <w:t xml:space="preserve">9. </w:t>
      </w:r>
      <w:r w:rsidRPr="006673BD">
        <w:rPr>
          <w:b/>
          <w:sz w:val="24"/>
          <w:szCs w:val="24"/>
        </w:rPr>
        <w:t>É</w:t>
      </w:r>
      <w:r w:rsidRPr="006673BD">
        <w:rPr>
          <w:rFonts w:eastAsia="Calibri"/>
          <w:b/>
          <w:sz w:val="24"/>
          <w:szCs w:val="24"/>
        </w:rPr>
        <w:t>valuation</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1132"/>
        <w:gridCol w:w="1941"/>
        <w:gridCol w:w="1941"/>
        <w:gridCol w:w="1941"/>
        <w:gridCol w:w="2262"/>
      </w:tblGrid>
      <w:tr w:rsidR="00096F44">
        <w:trPr>
          <w:trHeight w:val="282"/>
        </w:trPr>
        <w:tc>
          <w:tcPr>
            <w:tcW w:w="2404" w:type="dxa"/>
            <w:gridSpan w:val="2"/>
          </w:tcPr>
          <w:p w:rsidR="00096F44" w:rsidRPr="00BF03E3" w:rsidRDefault="00EF38C1">
            <w:pPr>
              <w:pStyle w:val="TableParagraph"/>
              <w:spacing w:line="251" w:lineRule="exact"/>
              <w:ind w:left="753"/>
              <w:rPr>
                <w:b/>
              </w:rPr>
            </w:pPr>
            <w:r w:rsidRPr="00BF03E3">
              <w:rPr>
                <w:b/>
              </w:rPr>
              <w:t>P</w:t>
            </w:r>
            <w:r w:rsidR="00BF03E3" w:rsidRPr="00BF03E3">
              <w:rPr>
                <w:b/>
                <w:bCs/>
                <w:lang w:eastAsia="ro-RO"/>
              </w:rPr>
              <w:t>ériodique</w:t>
            </w:r>
          </w:p>
        </w:tc>
        <w:tc>
          <w:tcPr>
            <w:tcW w:w="1941" w:type="dxa"/>
            <w:vMerge w:val="restart"/>
          </w:tcPr>
          <w:p w:rsidR="00096F44" w:rsidRPr="00BF03E3" w:rsidRDefault="00BF03E3">
            <w:pPr>
              <w:pStyle w:val="TableParagraph"/>
              <w:spacing w:before="145"/>
              <w:ind w:left="580"/>
              <w:rPr>
                <w:b/>
              </w:rPr>
            </w:pPr>
            <w:r w:rsidRPr="00BF03E3">
              <w:rPr>
                <w:b/>
              </w:rPr>
              <w:t>A</w:t>
            </w:r>
            <w:r w:rsidRPr="00BF03E3">
              <w:rPr>
                <w:b/>
                <w:bCs/>
                <w:lang w:eastAsia="ro-RO"/>
              </w:rPr>
              <w:t>ctuelle</w:t>
            </w:r>
          </w:p>
        </w:tc>
        <w:tc>
          <w:tcPr>
            <w:tcW w:w="1941" w:type="dxa"/>
            <w:vMerge w:val="restart"/>
          </w:tcPr>
          <w:p w:rsidR="00096F44" w:rsidRPr="00BF03E3" w:rsidRDefault="00BF03E3">
            <w:pPr>
              <w:pStyle w:val="TableParagraph"/>
              <w:spacing w:before="145"/>
              <w:ind w:left="155"/>
              <w:rPr>
                <w:b/>
              </w:rPr>
            </w:pPr>
            <w:r w:rsidRPr="00BF03E3">
              <w:rPr>
                <w:b/>
              </w:rPr>
              <w:t>É</w:t>
            </w:r>
            <w:r w:rsidRPr="00BF03E3">
              <w:rPr>
                <w:b/>
                <w:bCs/>
                <w:lang w:eastAsia="ro-RO"/>
              </w:rPr>
              <w:t>tude individuelle</w:t>
            </w:r>
          </w:p>
        </w:tc>
        <w:tc>
          <w:tcPr>
            <w:tcW w:w="1941" w:type="dxa"/>
            <w:vMerge w:val="restart"/>
          </w:tcPr>
          <w:p w:rsidR="00096F44" w:rsidRPr="00BF03E3" w:rsidRDefault="00BF03E3">
            <w:pPr>
              <w:pStyle w:val="TableParagraph"/>
              <w:spacing w:before="145"/>
              <w:ind w:left="418"/>
              <w:rPr>
                <w:b/>
              </w:rPr>
            </w:pPr>
            <w:r w:rsidRPr="00BF03E3">
              <w:rPr>
                <w:b/>
                <w:bCs/>
                <w:lang w:eastAsia="ro-RO"/>
              </w:rPr>
              <w:t>Projet/thèse</w:t>
            </w:r>
          </w:p>
        </w:tc>
        <w:tc>
          <w:tcPr>
            <w:tcW w:w="2262" w:type="dxa"/>
            <w:vMerge w:val="restart"/>
          </w:tcPr>
          <w:p w:rsidR="00096F44" w:rsidRPr="00BF03E3" w:rsidRDefault="00EF38C1">
            <w:pPr>
              <w:pStyle w:val="TableParagraph"/>
              <w:spacing w:before="145"/>
              <w:ind w:left="750"/>
              <w:rPr>
                <w:b/>
              </w:rPr>
            </w:pPr>
            <w:r w:rsidRPr="00BF03E3">
              <w:rPr>
                <w:b/>
              </w:rPr>
              <w:t>Examen</w:t>
            </w:r>
          </w:p>
        </w:tc>
      </w:tr>
      <w:tr w:rsidR="00096F44">
        <w:trPr>
          <w:trHeight w:val="282"/>
        </w:trPr>
        <w:tc>
          <w:tcPr>
            <w:tcW w:w="1272" w:type="dxa"/>
          </w:tcPr>
          <w:p w:rsidR="00096F44" w:rsidRPr="00BF03E3" w:rsidRDefault="00EF38C1">
            <w:pPr>
              <w:pStyle w:val="TableParagraph"/>
              <w:spacing w:line="251" w:lineRule="exact"/>
              <w:ind w:left="0" w:right="398"/>
              <w:jc w:val="right"/>
              <w:rPr>
                <w:b/>
              </w:rPr>
            </w:pPr>
            <w:r w:rsidRPr="00BF03E3">
              <w:rPr>
                <w:b/>
              </w:rPr>
              <w:t>EP</w:t>
            </w:r>
            <w:r w:rsidRPr="00BF03E3">
              <w:rPr>
                <w:b/>
                <w:spacing w:val="1"/>
              </w:rPr>
              <w:t xml:space="preserve"> </w:t>
            </w:r>
            <w:r w:rsidRPr="00BF03E3">
              <w:rPr>
                <w:b/>
              </w:rPr>
              <w:t>1</w:t>
            </w:r>
          </w:p>
        </w:tc>
        <w:tc>
          <w:tcPr>
            <w:tcW w:w="1132" w:type="dxa"/>
          </w:tcPr>
          <w:p w:rsidR="00096F44" w:rsidRPr="00BF03E3" w:rsidRDefault="00EF38C1">
            <w:pPr>
              <w:pStyle w:val="TableParagraph"/>
              <w:spacing w:line="251" w:lineRule="exact"/>
              <w:ind w:left="0" w:right="327"/>
              <w:jc w:val="right"/>
              <w:rPr>
                <w:b/>
              </w:rPr>
            </w:pPr>
            <w:r w:rsidRPr="00BF03E3">
              <w:rPr>
                <w:b/>
              </w:rPr>
              <w:t>EP</w:t>
            </w:r>
            <w:r w:rsidRPr="00BF03E3">
              <w:rPr>
                <w:b/>
                <w:spacing w:val="1"/>
              </w:rPr>
              <w:t xml:space="preserve"> </w:t>
            </w:r>
            <w:r w:rsidRPr="00BF03E3">
              <w:rPr>
                <w:b/>
              </w:rPr>
              <w:t>2</w:t>
            </w:r>
          </w:p>
        </w:tc>
        <w:tc>
          <w:tcPr>
            <w:tcW w:w="1941" w:type="dxa"/>
            <w:vMerge/>
            <w:tcBorders>
              <w:top w:val="nil"/>
            </w:tcBorders>
          </w:tcPr>
          <w:p w:rsidR="00096F44" w:rsidRDefault="00096F44">
            <w:pPr>
              <w:rPr>
                <w:sz w:val="2"/>
                <w:szCs w:val="2"/>
              </w:rPr>
            </w:pPr>
          </w:p>
        </w:tc>
        <w:tc>
          <w:tcPr>
            <w:tcW w:w="1941" w:type="dxa"/>
            <w:vMerge/>
            <w:tcBorders>
              <w:top w:val="nil"/>
            </w:tcBorders>
          </w:tcPr>
          <w:p w:rsidR="00096F44" w:rsidRDefault="00096F44">
            <w:pPr>
              <w:rPr>
                <w:sz w:val="2"/>
                <w:szCs w:val="2"/>
              </w:rPr>
            </w:pPr>
          </w:p>
        </w:tc>
        <w:tc>
          <w:tcPr>
            <w:tcW w:w="1941" w:type="dxa"/>
            <w:vMerge/>
            <w:tcBorders>
              <w:top w:val="nil"/>
            </w:tcBorders>
          </w:tcPr>
          <w:p w:rsidR="00096F44" w:rsidRDefault="00096F44">
            <w:pPr>
              <w:rPr>
                <w:sz w:val="2"/>
                <w:szCs w:val="2"/>
              </w:rPr>
            </w:pPr>
          </w:p>
        </w:tc>
        <w:tc>
          <w:tcPr>
            <w:tcW w:w="2262" w:type="dxa"/>
            <w:vMerge/>
            <w:tcBorders>
              <w:top w:val="nil"/>
            </w:tcBorders>
          </w:tcPr>
          <w:p w:rsidR="00096F44" w:rsidRDefault="00096F44">
            <w:pPr>
              <w:rPr>
                <w:sz w:val="2"/>
                <w:szCs w:val="2"/>
              </w:rPr>
            </w:pPr>
          </w:p>
        </w:tc>
      </w:tr>
      <w:tr w:rsidR="00096F44">
        <w:trPr>
          <w:trHeight w:val="285"/>
        </w:trPr>
        <w:tc>
          <w:tcPr>
            <w:tcW w:w="10489" w:type="dxa"/>
            <w:gridSpan w:val="6"/>
          </w:tcPr>
          <w:p w:rsidR="00096F44" w:rsidRPr="00BF03E3" w:rsidRDefault="00BF03E3">
            <w:pPr>
              <w:pStyle w:val="TableParagraph"/>
              <w:spacing w:line="252" w:lineRule="exact"/>
              <w:ind w:left="3728" w:right="3717"/>
              <w:jc w:val="center"/>
              <w:rPr>
                <w:b/>
              </w:rPr>
            </w:pPr>
            <w:r w:rsidRPr="00BF03E3">
              <w:rPr>
                <w:b/>
              </w:rPr>
              <w:t>Étude à plein temps</w:t>
            </w:r>
          </w:p>
        </w:tc>
      </w:tr>
      <w:tr w:rsidR="00096F44">
        <w:trPr>
          <w:trHeight w:val="282"/>
        </w:trPr>
        <w:tc>
          <w:tcPr>
            <w:tcW w:w="1272" w:type="dxa"/>
          </w:tcPr>
          <w:p w:rsidR="00096F44" w:rsidRPr="00BF03E3" w:rsidRDefault="00EF38C1">
            <w:pPr>
              <w:pStyle w:val="TableParagraph"/>
              <w:spacing w:line="247" w:lineRule="exact"/>
              <w:ind w:left="0" w:right="420"/>
              <w:jc w:val="right"/>
            </w:pPr>
            <w:r w:rsidRPr="00BF03E3">
              <w:t>15%</w:t>
            </w:r>
          </w:p>
        </w:tc>
        <w:tc>
          <w:tcPr>
            <w:tcW w:w="1132" w:type="dxa"/>
          </w:tcPr>
          <w:p w:rsidR="00096F44" w:rsidRPr="00BF03E3" w:rsidRDefault="00EF38C1">
            <w:pPr>
              <w:pStyle w:val="TableParagraph"/>
              <w:spacing w:line="247" w:lineRule="exact"/>
              <w:ind w:left="0" w:right="350"/>
              <w:jc w:val="right"/>
            </w:pPr>
            <w:r w:rsidRPr="00BF03E3">
              <w:t>15%</w:t>
            </w:r>
          </w:p>
        </w:tc>
        <w:tc>
          <w:tcPr>
            <w:tcW w:w="1941" w:type="dxa"/>
          </w:tcPr>
          <w:p w:rsidR="00096F44" w:rsidRDefault="00EF38C1">
            <w:pPr>
              <w:pStyle w:val="TableParagraph"/>
              <w:spacing w:line="247" w:lineRule="exact"/>
              <w:ind w:left="748" w:right="736"/>
              <w:jc w:val="center"/>
            </w:pPr>
            <w:r>
              <w:t>15%</w:t>
            </w:r>
          </w:p>
        </w:tc>
        <w:tc>
          <w:tcPr>
            <w:tcW w:w="1941" w:type="dxa"/>
          </w:tcPr>
          <w:p w:rsidR="00096F44" w:rsidRDefault="00EF38C1">
            <w:pPr>
              <w:pStyle w:val="TableParagraph"/>
              <w:spacing w:line="247" w:lineRule="exact"/>
              <w:ind w:left="749" w:right="735"/>
              <w:jc w:val="center"/>
            </w:pPr>
            <w:r>
              <w:t>15%</w:t>
            </w:r>
          </w:p>
        </w:tc>
        <w:tc>
          <w:tcPr>
            <w:tcW w:w="1941" w:type="dxa"/>
          </w:tcPr>
          <w:p w:rsidR="00096F44" w:rsidRDefault="00096F44">
            <w:pPr>
              <w:pStyle w:val="TableParagraph"/>
              <w:ind w:left="0"/>
              <w:rPr>
                <w:sz w:val="20"/>
              </w:rPr>
            </w:pPr>
          </w:p>
        </w:tc>
        <w:tc>
          <w:tcPr>
            <w:tcW w:w="2262" w:type="dxa"/>
          </w:tcPr>
          <w:p w:rsidR="00096F44" w:rsidRDefault="00EF38C1">
            <w:pPr>
              <w:pStyle w:val="TableParagraph"/>
              <w:spacing w:line="247" w:lineRule="exact"/>
              <w:ind w:left="913" w:right="894"/>
              <w:jc w:val="center"/>
            </w:pPr>
            <w:r>
              <w:t>40%</w:t>
            </w:r>
          </w:p>
        </w:tc>
      </w:tr>
      <w:tr w:rsidR="00096F44">
        <w:trPr>
          <w:trHeight w:val="282"/>
        </w:trPr>
        <w:tc>
          <w:tcPr>
            <w:tcW w:w="10489" w:type="dxa"/>
            <w:gridSpan w:val="6"/>
          </w:tcPr>
          <w:p w:rsidR="00096F44" w:rsidRPr="00BF03E3" w:rsidRDefault="00BF03E3">
            <w:pPr>
              <w:pStyle w:val="TableParagraph"/>
              <w:spacing w:line="251" w:lineRule="exact"/>
              <w:ind w:left="3730" w:right="3717"/>
              <w:jc w:val="center"/>
              <w:rPr>
                <w:b/>
              </w:rPr>
            </w:pPr>
            <w:r w:rsidRPr="00BF03E3">
              <w:rPr>
                <w:b/>
              </w:rPr>
              <w:t>Étude à fréquence réduite</w:t>
            </w:r>
          </w:p>
        </w:tc>
      </w:tr>
      <w:tr w:rsidR="00096F44">
        <w:trPr>
          <w:trHeight w:val="282"/>
        </w:trPr>
        <w:tc>
          <w:tcPr>
            <w:tcW w:w="4345" w:type="dxa"/>
            <w:gridSpan w:val="3"/>
          </w:tcPr>
          <w:p w:rsidR="00096F44" w:rsidRPr="00BF03E3" w:rsidRDefault="00EF38C1">
            <w:pPr>
              <w:pStyle w:val="TableParagraph"/>
              <w:spacing w:line="247" w:lineRule="exact"/>
              <w:ind w:left="1950" w:right="1940"/>
              <w:jc w:val="center"/>
            </w:pPr>
            <w:r w:rsidRPr="00BF03E3">
              <w:t>25%</w:t>
            </w:r>
          </w:p>
        </w:tc>
        <w:tc>
          <w:tcPr>
            <w:tcW w:w="3882" w:type="dxa"/>
            <w:gridSpan w:val="2"/>
          </w:tcPr>
          <w:p w:rsidR="00096F44" w:rsidRDefault="00EF38C1">
            <w:pPr>
              <w:pStyle w:val="TableParagraph"/>
              <w:spacing w:line="247" w:lineRule="exact"/>
              <w:ind w:left="1722" w:right="1705"/>
              <w:jc w:val="center"/>
            </w:pPr>
            <w:r>
              <w:t>25%</w:t>
            </w:r>
          </w:p>
        </w:tc>
        <w:tc>
          <w:tcPr>
            <w:tcW w:w="2262" w:type="dxa"/>
          </w:tcPr>
          <w:p w:rsidR="00096F44" w:rsidRDefault="00EF38C1">
            <w:pPr>
              <w:pStyle w:val="TableParagraph"/>
              <w:spacing w:line="247" w:lineRule="exact"/>
              <w:ind w:left="913" w:right="894"/>
              <w:jc w:val="center"/>
            </w:pPr>
            <w:r>
              <w:t>50%</w:t>
            </w:r>
          </w:p>
        </w:tc>
      </w:tr>
      <w:tr w:rsidR="00096F44">
        <w:trPr>
          <w:trHeight w:val="285"/>
        </w:trPr>
        <w:tc>
          <w:tcPr>
            <w:tcW w:w="10489" w:type="dxa"/>
            <w:gridSpan w:val="6"/>
          </w:tcPr>
          <w:p w:rsidR="00096F44" w:rsidRPr="00BF03E3" w:rsidRDefault="00BF03E3">
            <w:pPr>
              <w:pStyle w:val="TableParagraph"/>
              <w:spacing w:line="249" w:lineRule="exact"/>
              <w:rPr>
                <w:b/>
              </w:rPr>
            </w:pPr>
            <w:r w:rsidRPr="00BF03E3">
              <w:rPr>
                <w:b/>
                <w:lang w:eastAsia="ro-RO"/>
              </w:rPr>
              <w:t>Norme de performance minimale</w:t>
            </w:r>
          </w:p>
        </w:tc>
      </w:tr>
    </w:tbl>
    <w:p w:rsidR="00BF03E3" w:rsidRDefault="00BF03E3" w:rsidP="00BF03E3">
      <w:pPr>
        <w:spacing w:line="269" w:lineRule="auto"/>
        <w:ind w:left="360"/>
        <w:rPr>
          <w:b/>
        </w:rPr>
      </w:pPr>
    </w:p>
    <w:p w:rsidR="00096F44" w:rsidRPr="00BF03E3" w:rsidRDefault="00BF03E3" w:rsidP="00BF03E3">
      <w:pPr>
        <w:tabs>
          <w:tab w:val="left" w:pos="1259"/>
        </w:tabs>
        <w:spacing w:before="1" w:after="31"/>
        <w:ind w:left="898"/>
        <w:rPr>
          <w:b/>
        </w:rPr>
      </w:pPr>
      <w:r>
        <w:rPr>
          <w:b/>
          <w:bCs/>
          <w:sz w:val="24"/>
          <w:szCs w:val="24"/>
        </w:rPr>
        <w:t xml:space="preserve">10. </w:t>
      </w:r>
      <w:r w:rsidRPr="00BF03E3">
        <w:rPr>
          <w:b/>
          <w:bCs/>
          <w:sz w:val="24"/>
          <w:szCs w:val="24"/>
        </w:rPr>
        <w:t>Critères d'évaluation</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1985"/>
        <w:gridCol w:w="3684"/>
        <w:gridCol w:w="1419"/>
        <w:gridCol w:w="1527"/>
      </w:tblGrid>
      <w:tr w:rsidR="00BF03E3" w:rsidTr="00F0503B">
        <w:trPr>
          <w:trHeight w:val="851"/>
        </w:trPr>
        <w:tc>
          <w:tcPr>
            <w:tcW w:w="1846" w:type="dxa"/>
          </w:tcPr>
          <w:p w:rsidR="00BF03E3" w:rsidRPr="00BF03E3" w:rsidRDefault="00BF03E3" w:rsidP="00BF03E3">
            <w:pPr>
              <w:pStyle w:val="TableParagraph"/>
              <w:spacing w:before="8"/>
              <w:ind w:left="0"/>
              <w:rPr>
                <w:b/>
              </w:rPr>
            </w:pPr>
          </w:p>
          <w:p w:rsidR="00BF03E3" w:rsidRPr="00BF03E3" w:rsidRDefault="00BF03E3" w:rsidP="00BF03E3">
            <w:pPr>
              <w:pStyle w:val="TableParagraph"/>
              <w:ind w:left="91" w:right="83"/>
              <w:jc w:val="center"/>
              <w:rPr>
                <w:b/>
              </w:rPr>
            </w:pPr>
            <w:r w:rsidRPr="00BF03E3">
              <w:rPr>
                <w:b/>
                <w:bCs/>
              </w:rPr>
              <w:t>Activité</w:t>
            </w:r>
          </w:p>
        </w:tc>
        <w:tc>
          <w:tcPr>
            <w:tcW w:w="1985" w:type="dxa"/>
            <w:vAlign w:val="center"/>
          </w:tcPr>
          <w:p w:rsidR="00BF03E3" w:rsidRPr="00BF03E3" w:rsidRDefault="00BF03E3" w:rsidP="00BF03E3">
            <w:pPr>
              <w:tabs>
                <w:tab w:val="num" w:pos="2564"/>
              </w:tabs>
              <w:spacing w:line="269" w:lineRule="auto"/>
              <w:jc w:val="center"/>
              <w:rPr>
                <w:b/>
                <w:bCs/>
              </w:rPr>
            </w:pPr>
            <w:r w:rsidRPr="00BF03E3">
              <w:rPr>
                <w:b/>
                <w:bCs/>
              </w:rPr>
              <w:t>Composantes d'évaluation</w:t>
            </w:r>
          </w:p>
        </w:tc>
        <w:tc>
          <w:tcPr>
            <w:tcW w:w="3684" w:type="dxa"/>
          </w:tcPr>
          <w:p w:rsidR="00BF03E3" w:rsidRPr="00BF03E3" w:rsidRDefault="00BF03E3" w:rsidP="00BF03E3">
            <w:pPr>
              <w:pStyle w:val="TableParagraph"/>
              <w:spacing w:before="140" w:line="271" w:lineRule="auto"/>
              <w:ind w:left="1437" w:right="339" w:hanging="1073"/>
              <w:rPr>
                <w:b/>
              </w:rPr>
            </w:pPr>
            <w:r w:rsidRPr="00BF03E3">
              <w:rPr>
                <w:b/>
                <w:bCs/>
              </w:rPr>
              <w:t>M</w:t>
            </w:r>
            <w:r w:rsidRPr="00BF03E3">
              <w:rPr>
                <w:b/>
                <w:bCs/>
              </w:rPr>
              <w:t>éthode d'évaluation, Critères d'évaluation</w:t>
            </w:r>
          </w:p>
        </w:tc>
        <w:tc>
          <w:tcPr>
            <w:tcW w:w="1419" w:type="dxa"/>
          </w:tcPr>
          <w:p w:rsidR="00BF03E3" w:rsidRPr="00BF03E3" w:rsidRDefault="00BF03E3" w:rsidP="00BF03E3">
            <w:pPr>
              <w:pStyle w:val="TableParagraph"/>
              <w:spacing w:before="5" w:line="280" w:lineRule="atLeast"/>
              <w:ind w:left="262" w:right="95" w:hanging="142"/>
              <w:rPr>
                <w:b/>
              </w:rPr>
            </w:pPr>
            <w:r w:rsidRPr="00BF03E3">
              <w:rPr>
                <w:b/>
                <w:bCs/>
              </w:rPr>
              <w:t>Poids dans la note finale de l'activité</w:t>
            </w:r>
          </w:p>
        </w:tc>
        <w:tc>
          <w:tcPr>
            <w:tcW w:w="1527" w:type="dxa"/>
          </w:tcPr>
          <w:p w:rsidR="00BF03E3" w:rsidRPr="00BF03E3" w:rsidRDefault="00BF03E3" w:rsidP="00BF03E3">
            <w:pPr>
              <w:pStyle w:val="TableParagraph"/>
              <w:spacing w:before="5" w:line="280" w:lineRule="atLeast"/>
              <w:ind w:left="286" w:right="257" w:firstLine="16"/>
              <w:rPr>
                <w:b/>
              </w:rPr>
            </w:pPr>
            <w:r w:rsidRPr="00BF03E3">
              <w:rPr>
                <w:b/>
                <w:bCs/>
              </w:rPr>
              <w:t>Le poids dans l’évaluation de la discipline</w:t>
            </w:r>
          </w:p>
        </w:tc>
      </w:tr>
      <w:tr w:rsidR="00BF03E3">
        <w:trPr>
          <w:trHeight w:val="282"/>
        </w:trPr>
        <w:tc>
          <w:tcPr>
            <w:tcW w:w="10461" w:type="dxa"/>
            <w:gridSpan w:val="5"/>
          </w:tcPr>
          <w:p w:rsidR="00BF03E3" w:rsidRPr="00BF03E3" w:rsidRDefault="00BF03E3" w:rsidP="00BF03E3">
            <w:pPr>
              <w:pStyle w:val="TableParagraph"/>
              <w:spacing w:line="251" w:lineRule="exact"/>
              <w:ind w:left="3712" w:right="3706"/>
              <w:jc w:val="center"/>
              <w:rPr>
                <w:b/>
              </w:rPr>
            </w:pPr>
            <w:r w:rsidRPr="00BF03E3">
              <w:rPr>
                <w:b/>
              </w:rPr>
              <w:t>Étude à plein temps</w:t>
            </w:r>
          </w:p>
        </w:tc>
      </w:tr>
      <w:tr w:rsidR="00BF03E3" w:rsidTr="00EF5D9C">
        <w:trPr>
          <w:trHeight w:val="568"/>
        </w:trPr>
        <w:tc>
          <w:tcPr>
            <w:tcW w:w="1846" w:type="dxa"/>
          </w:tcPr>
          <w:p w:rsidR="00BF03E3" w:rsidRPr="00BF03E3" w:rsidRDefault="00BF03E3" w:rsidP="00BF03E3">
            <w:pPr>
              <w:tabs>
                <w:tab w:val="num" w:pos="2564"/>
              </w:tabs>
              <w:spacing w:line="269" w:lineRule="auto"/>
              <w:rPr>
                <w:b/>
                <w:bCs/>
              </w:rPr>
            </w:pPr>
            <w:r w:rsidRPr="00BF03E3">
              <w:rPr>
                <w:b/>
                <w:bCs/>
              </w:rPr>
              <w:t>Évaluation périodique I</w:t>
            </w:r>
          </w:p>
        </w:tc>
        <w:tc>
          <w:tcPr>
            <w:tcW w:w="1985" w:type="dxa"/>
            <w:vAlign w:val="center"/>
          </w:tcPr>
          <w:p w:rsidR="00BF03E3" w:rsidRPr="00BF03E3" w:rsidRDefault="00BF03E3" w:rsidP="00BF03E3">
            <w:pPr>
              <w:tabs>
                <w:tab w:val="num" w:pos="2564"/>
              </w:tabs>
              <w:spacing w:line="269" w:lineRule="auto"/>
            </w:pPr>
            <w:r w:rsidRPr="00BF03E3">
              <w:t>Contenu théorique, thèmes 1 à 6</w:t>
            </w:r>
          </w:p>
        </w:tc>
        <w:tc>
          <w:tcPr>
            <w:tcW w:w="3684" w:type="dxa"/>
          </w:tcPr>
          <w:p w:rsidR="00BF03E3" w:rsidRPr="00BF03E3" w:rsidRDefault="00BF03E3" w:rsidP="00BF03E3">
            <w:pPr>
              <w:pStyle w:val="TableParagraph"/>
              <w:spacing w:before="136"/>
              <w:ind w:left="105"/>
            </w:pPr>
            <w:r w:rsidRPr="00BF03E3">
              <w:t>Test</w:t>
            </w:r>
            <w:r w:rsidRPr="00BF03E3">
              <w:rPr>
                <w:spacing w:val="-1"/>
              </w:rPr>
              <w:t xml:space="preserve"> </w:t>
            </w:r>
            <w:r>
              <w:t>sur</w:t>
            </w:r>
            <w:r w:rsidRPr="00BF03E3">
              <w:rPr>
                <w:spacing w:val="-1"/>
              </w:rPr>
              <w:t xml:space="preserve"> </w:t>
            </w:r>
            <w:r w:rsidRPr="00BF03E3">
              <w:t>ELSE</w:t>
            </w:r>
          </w:p>
        </w:tc>
        <w:tc>
          <w:tcPr>
            <w:tcW w:w="1419" w:type="dxa"/>
          </w:tcPr>
          <w:p w:rsidR="00BF03E3" w:rsidRDefault="00BF03E3" w:rsidP="00BF03E3">
            <w:pPr>
              <w:pStyle w:val="TableParagraph"/>
              <w:spacing w:before="136"/>
              <w:ind w:left="432" w:right="422"/>
              <w:jc w:val="center"/>
            </w:pPr>
            <w:r>
              <w:t>100%</w:t>
            </w:r>
          </w:p>
        </w:tc>
        <w:tc>
          <w:tcPr>
            <w:tcW w:w="1527" w:type="dxa"/>
          </w:tcPr>
          <w:p w:rsidR="00BF03E3" w:rsidRDefault="00BF03E3" w:rsidP="00BF03E3">
            <w:pPr>
              <w:pStyle w:val="TableParagraph"/>
              <w:spacing w:before="140"/>
              <w:ind w:left="523" w:right="513"/>
              <w:jc w:val="center"/>
              <w:rPr>
                <w:b/>
              </w:rPr>
            </w:pPr>
            <w:r>
              <w:rPr>
                <w:b/>
              </w:rPr>
              <w:t>15%</w:t>
            </w:r>
          </w:p>
        </w:tc>
      </w:tr>
      <w:tr w:rsidR="00BF03E3" w:rsidTr="00EF5D9C">
        <w:trPr>
          <w:trHeight w:val="565"/>
        </w:trPr>
        <w:tc>
          <w:tcPr>
            <w:tcW w:w="1846" w:type="dxa"/>
          </w:tcPr>
          <w:p w:rsidR="00BF03E3" w:rsidRPr="00BF03E3" w:rsidRDefault="00BF03E3" w:rsidP="00BF03E3">
            <w:pPr>
              <w:tabs>
                <w:tab w:val="num" w:pos="2564"/>
              </w:tabs>
              <w:spacing w:line="269" w:lineRule="auto"/>
              <w:rPr>
                <w:b/>
                <w:bCs/>
              </w:rPr>
            </w:pPr>
            <w:r w:rsidRPr="00BF03E3">
              <w:rPr>
                <w:b/>
                <w:bCs/>
              </w:rPr>
              <w:t>Évaluation périodique II</w:t>
            </w:r>
          </w:p>
        </w:tc>
        <w:tc>
          <w:tcPr>
            <w:tcW w:w="1985" w:type="dxa"/>
            <w:vAlign w:val="center"/>
          </w:tcPr>
          <w:p w:rsidR="00BF03E3" w:rsidRPr="00BF03E3" w:rsidRDefault="00BF03E3" w:rsidP="00BF03E3">
            <w:pPr>
              <w:tabs>
                <w:tab w:val="num" w:pos="2564"/>
              </w:tabs>
              <w:spacing w:line="269" w:lineRule="auto"/>
            </w:pPr>
            <w:r w:rsidRPr="00BF03E3">
              <w:t>Contenu théorique, thèmes 7-12</w:t>
            </w:r>
          </w:p>
        </w:tc>
        <w:tc>
          <w:tcPr>
            <w:tcW w:w="3684" w:type="dxa"/>
          </w:tcPr>
          <w:p w:rsidR="00BF03E3" w:rsidRPr="00BF03E3" w:rsidRDefault="00BF03E3" w:rsidP="00BF03E3">
            <w:pPr>
              <w:pStyle w:val="TableParagraph"/>
              <w:spacing w:before="135"/>
              <w:ind w:left="105"/>
            </w:pPr>
            <w:r w:rsidRPr="00BF03E3">
              <w:t>Test</w:t>
            </w:r>
            <w:r w:rsidRPr="00BF03E3">
              <w:rPr>
                <w:spacing w:val="-1"/>
              </w:rPr>
              <w:t xml:space="preserve"> </w:t>
            </w:r>
            <w:r>
              <w:t>sur</w:t>
            </w:r>
            <w:r w:rsidRPr="00BF03E3">
              <w:rPr>
                <w:spacing w:val="-1"/>
              </w:rPr>
              <w:t xml:space="preserve"> </w:t>
            </w:r>
            <w:r w:rsidRPr="00BF03E3">
              <w:t>ELSE</w:t>
            </w:r>
          </w:p>
        </w:tc>
        <w:tc>
          <w:tcPr>
            <w:tcW w:w="1419" w:type="dxa"/>
          </w:tcPr>
          <w:p w:rsidR="00BF03E3" w:rsidRDefault="00BF03E3" w:rsidP="00BF03E3">
            <w:pPr>
              <w:pStyle w:val="TableParagraph"/>
              <w:spacing w:before="135"/>
              <w:ind w:left="432" w:right="422"/>
              <w:jc w:val="center"/>
            </w:pPr>
            <w:r>
              <w:t>100%</w:t>
            </w:r>
          </w:p>
        </w:tc>
        <w:tc>
          <w:tcPr>
            <w:tcW w:w="1527" w:type="dxa"/>
          </w:tcPr>
          <w:p w:rsidR="00BF03E3" w:rsidRDefault="00BF03E3" w:rsidP="00BF03E3">
            <w:pPr>
              <w:pStyle w:val="TableParagraph"/>
              <w:spacing w:before="140"/>
              <w:ind w:left="523" w:right="513"/>
              <w:jc w:val="center"/>
              <w:rPr>
                <w:b/>
              </w:rPr>
            </w:pPr>
            <w:r>
              <w:rPr>
                <w:b/>
              </w:rPr>
              <w:t>15%</w:t>
            </w:r>
          </w:p>
        </w:tc>
      </w:tr>
      <w:tr w:rsidR="00BF03E3" w:rsidTr="00CF59DD">
        <w:trPr>
          <w:trHeight w:val="282"/>
        </w:trPr>
        <w:tc>
          <w:tcPr>
            <w:tcW w:w="1846" w:type="dxa"/>
            <w:vMerge w:val="restart"/>
          </w:tcPr>
          <w:p w:rsidR="00BF03E3" w:rsidRPr="00BF03E3" w:rsidRDefault="00BF03E3" w:rsidP="00BF03E3">
            <w:pPr>
              <w:tabs>
                <w:tab w:val="num" w:pos="2564"/>
              </w:tabs>
              <w:spacing w:line="269" w:lineRule="auto"/>
              <w:rPr>
                <w:b/>
                <w:bCs/>
              </w:rPr>
            </w:pPr>
            <w:r w:rsidRPr="00BF03E3">
              <w:rPr>
                <w:b/>
                <w:bCs/>
              </w:rPr>
              <w:t>Évaluation actuelle</w:t>
            </w:r>
          </w:p>
        </w:tc>
        <w:tc>
          <w:tcPr>
            <w:tcW w:w="1985" w:type="dxa"/>
            <w:vMerge w:val="restart"/>
            <w:vAlign w:val="center"/>
          </w:tcPr>
          <w:p w:rsidR="00BF03E3" w:rsidRPr="00BF03E3" w:rsidRDefault="00BF03E3" w:rsidP="00BF03E3">
            <w:pPr>
              <w:tabs>
                <w:tab w:val="num" w:pos="2564"/>
              </w:tabs>
              <w:spacing w:line="269" w:lineRule="auto"/>
            </w:pPr>
            <w:r w:rsidRPr="00BF03E3">
              <w:t>Activité pratique</w:t>
            </w:r>
          </w:p>
        </w:tc>
        <w:tc>
          <w:tcPr>
            <w:tcW w:w="3684" w:type="dxa"/>
            <w:vAlign w:val="center"/>
          </w:tcPr>
          <w:p w:rsidR="00BF03E3" w:rsidRPr="00BF03E3" w:rsidRDefault="00BF03E3" w:rsidP="00BF03E3">
            <w:pPr>
              <w:tabs>
                <w:tab w:val="num" w:pos="2564"/>
              </w:tabs>
              <w:spacing w:line="269" w:lineRule="auto"/>
            </w:pPr>
            <w:r w:rsidRPr="00BF03E3">
              <w:t>Discussions en séminaires</w:t>
            </w:r>
          </w:p>
        </w:tc>
        <w:tc>
          <w:tcPr>
            <w:tcW w:w="1419" w:type="dxa"/>
          </w:tcPr>
          <w:p w:rsidR="00BF03E3" w:rsidRDefault="00BF03E3" w:rsidP="00BF03E3">
            <w:pPr>
              <w:pStyle w:val="TableParagraph"/>
              <w:spacing w:line="247" w:lineRule="exact"/>
              <w:ind w:left="432" w:right="422"/>
              <w:jc w:val="center"/>
            </w:pPr>
            <w:r>
              <w:t>50%</w:t>
            </w:r>
          </w:p>
        </w:tc>
        <w:tc>
          <w:tcPr>
            <w:tcW w:w="1527" w:type="dxa"/>
            <w:vMerge w:val="restart"/>
          </w:tcPr>
          <w:p w:rsidR="00BF03E3" w:rsidRDefault="00BF03E3" w:rsidP="00BF03E3">
            <w:pPr>
              <w:pStyle w:val="TableParagraph"/>
              <w:spacing w:before="145"/>
              <w:ind w:left="523" w:right="513"/>
              <w:jc w:val="center"/>
              <w:rPr>
                <w:b/>
              </w:rPr>
            </w:pPr>
            <w:r>
              <w:rPr>
                <w:b/>
              </w:rPr>
              <w:t>15%</w:t>
            </w:r>
          </w:p>
        </w:tc>
      </w:tr>
      <w:tr w:rsidR="00BF03E3" w:rsidTr="00CF59DD">
        <w:trPr>
          <w:trHeight w:val="285"/>
        </w:trPr>
        <w:tc>
          <w:tcPr>
            <w:tcW w:w="1846" w:type="dxa"/>
            <w:vMerge/>
            <w:tcBorders>
              <w:top w:val="nil"/>
            </w:tcBorders>
          </w:tcPr>
          <w:p w:rsidR="00BF03E3" w:rsidRPr="00BF03E3" w:rsidRDefault="00BF03E3" w:rsidP="00BF03E3">
            <w:pPr>
              <w:rPr>
                <w:b/>
              </w:rPr>
            </w:pPr>
          </w:p>
        </w:tc>
        <w:tc>
          <w:tcPr>
            <w:tcW w:w="1985" w:type="dxa"/>
            <w:vMerge/>
            <w:tcBorders>
              <w:top w:val="nil"/>
            </w:tcBorders>
          </w:tcPr>
          <w:p w:rsidR="00BF03E3" w:rsidRPr="00BF03E3" w:rsidRDefault="00BF03E3" w:rsidP="00BF03E3"/>
        </w:tc>
        <w:tc>
          <w:tcPr>
            <w:tcW w:w="3684" w:type="dxa"/>
            <w:vAlign w:val="center"/>
          </w:tcPr>
          <w:p w:rsidR="00BF03E3" w:rsidRPr="00BF03E3" w:rsidRDefault="00BF03E3" w:rsidP="00BF03E3">
            <w:pPr>
              <w:tabs>
                <w:tab w:val="num" w:pos="2564"/>
              </w:tabs>
              <w:spacing w:line="269" w:lineRule="auto"/>
            </w:pPr>
            <w:r w:rsidRPr="00BF03E3">
              <w:t>Dossier complété avec les rapports</w:t>
            </w:r>
          </w:p>
        </w:tc>
        <w:tc>
          <w:tcPr>
            <w:tcW w:w="1419" w:type="dxa"/>
          </w:tcPr>
          <w:p w:rsidR="00BF03E3" w:rsidRDefault="00BF03E3" w:rsidP="00BF03E3">
            <w:pPr>
              <w:pStyle w:val="TableParagraph"/>
              <w:spacing w:line="249" w:lineRule="exact"/>
              <w:ind w:left="432" w:right="422"/>
              <w:jc w:val="center"/>
            </w:pPr>
            <w:r>
              <w:t>50%</w:t>
            </w:r>
          </w:p>
        </w:tc>
        <w:tc>
          <w:tcPr>
            <w:tcW w:w="1527" w:type="dxa"/>
            <w:vMerge/>
            <w:tcBorders>
              <w:top w:val="nil"/>
            </w:tcBorders>
          </w:tcPr>
          <w:p w:rsidR="00BF03E3" w:rsidRDefault="00BF03E3" w:rsidP="00BF03E3">
            <w:pPr>
              <w:rPr>
                <w:sz w:val="2"/>
                <w:szCs w:val="2"/>
              </w:rPr>
            </w:pPr>
          </w:p>
        </w:tc>
      </w:tr>
      <w:tr w:rsidR="00BF03E3">
        <w:trPr>
          <w:trHeight w:val="565"/>
        </w:trPr>
        <w:tc>
          <w:tcPr>
            <w:tcW w:w="1846" w:type="dxa"/>
          </w:tcPr>
          <w:p w:rsidR="00BF03E3" w:rsidRPr="00BF03E3" w:rsidRDefault="00BF03E3" w:rsidP="00BF03E3">
            <w:pPr>
              <w:tabs>
                <w:tab w:val="num" w:pos="2564"/>
              </w:tabs>
              <w:spacing w:line="269" w:lineRule="auto"/>
              <w:rPr>
                <w:b/>
                <w:bCs/>
              </w:rPr>
            </w:pPr>
            <w:r w:rsidRPr="00BF03E3">
              <w:rPr>
                <w:b/>
              </w:rPr>
              <w:t>É</w:t>
            </w:r>
            <w:r w:rsidRPr="00BF03E3">
              <w:rPr>
                <w:b/>
                <w:bCs/>
                <w:lang w:eastAsia="ro-RO"/>
              </w:rPr>
              <w:t>tude individuelle</w:t>
            </w:r>
          </w:p>
        </w:tc>
        <w:tc>
          <w:tcPr>
            <w:tcW w:w="1985" w:type="dxa"/>
          </w:tcPr>
          <w:p w:rsidR="00BF03E3" w:rsidRPr="00BF03E3" w:rsidRDefault="00BF03E3" w:rsidP="00BF03E3">
            <w:pPr>
              <w:pStyle w:val="TableParagraph"/>
              <w:spacing w:before="30"/>
            </w:pPr>
            <w:r w:rsidRPr="00BF03E3">
              <w:t>Implémentation des concepts POO</w:t>
            </w:r>
          </w:p>
        </w:tc>
        <w:tc>
          <w:tcPr>
            <w:tcW w:w="3684" w:type="dxa"/>
          </w:tcPr>
          <w:p w:rsidR="00BF03E3" w:rsidRPr="00BF03E3" w:rsidRDefault="00BF03E3" w:rsidP="00BF03E3">
            <w:pPr>
              <w:pStyle w:val="TableParagraph"/>
              <w:spacing w:before="135"/>
              <w:ind w:left="105"/>
            </w:pPr>
            <w:r w:rsidRPr="00BF03E3">
              <w:t>Programmes développés et présentés</w:t>
            </w:r>
          </w:p>
        </w:tc>
        <w:tc>
          <w:tcPr>
            <w:tcW w:w="1419" w:type="dxa"/>
          </w:tcPr>
          <w:p w:rsidR="00BF03E3" w:rsidRDefault="00BF03E3" w:rsidP="00BF03E3">
            <w:pPr>
              <w:pStyle w:val="TableParagraph"/>
              <w:spacing w:before="135"/>
              <w:ind w:left="432" w:right="422"/>
              <w:jc w:val="center"/>
            </w:pPr>
            <w:r>
              <w:t>100%</w:t>
            </w:r>
          </w:p>
        </w:tc>
        <w:tc>
          <w:tcPr>
            <w:tcW w:w="1527" w:type="dxa"/>
          </w:tcPr>
          <w:p w:rsidR="00BF03E3" w:rsidRDefault="00BF03E3" w:rsidP="00BF03E3">
            <w:pPr>
              <w:pStyle w:val="TableParagraph"/>
              <w:spacing w:before="140"/>
              <w:ind w:left="523" w:right="513"/>
              <w:jc w:val="center"/>
              <w:rPr>
                <w:b/>
              </w:rPr>
            </w:pPr>
            <w:r>
              <w:rPr>
                <w:b/>
              </w:rPr>
              <w:t>15%</w:t>
            </w:r>
          </w:p>
        </w:tc>
      </w:tr>
      <w:tr w:rsidR="00BF03E3">
        <w:trPr>
          <w:trHeight w:val="568"/>
        </w:trPr>
        <w:tc>
          <w:tcPr>
            <w:tcW w:w="1846" w:type="dxa"/>
          </w:tcPr>
          <w:p w:rsidR="00BF03E3" w:rsidRPr="00BF03E3" w:rsidRDefault="00BF03E3" w:rsidP="00BF03E3">
            <w:pPr>
              <w:tabs>
                <w:tab w:val="num" w:pos="2564"/>
              </w:tabs>
              <w:spacing w:line="269" w:lineRule="auto"/>
              <w:rPr>
                <w:b/>
                <w:bCs/>
              </w:rPr>
            </w:pPr>
            <w:r w:rsidRPr="00BF03E3">
              <w:rPr>
                <w:b/>
                <w:bCs/>
              </w:rPr>
              <w:t>Evaluation finale</w:t>
            </w:r>
          </w:p>
        </w:tc>
        <w:tc>
          <w:tcPr>
            <w:tcW w:w="1985" w:type="dxa"/>
          </w:tcPr>
          <w:p w:rsidR="00BF03E3" w:rsidRPr="00BF03E3" w:rsidRDefault="00BF03E3" w:rsidP="00BF03E3">
            <w:pPr>
              <w:pStyle w:val="TableParagraph"/>
              <w:spacing w:line="247" w:lineRule="exact"/>
            </w:pPr>
            <w:r w:rsidRPr="00BF03E3">
              <w:t>Contenu théorique et pratique</w:t>
            </w:r>
          </w:p>
          <w:p w:rsidR="00BF03E3" w:rsidRPr="00BF03E3" w:rsidRDefault="00BF03E3" w:rsidP="00BF03E3">
            <w:pPr>
              <w:pStyle w:val="TableParagraph"/>
              <w:spacing w:before="30"/>
            </w:pPr>
          </w:p>
        </w:tc>
        <w:tc>
          <w:tcPr>
            <w:tcW w:w="3684" w:type="dxa"/>
          </w:tcPr>
          <w:p w:rsidR="00BF03E3" w:rsidRPr="00BF03E3" w:rsidRDefault="00BF03E3" w:rsidP="00BF03E3">
            <w:pPr>
              <w:pStyle w:val="TableParagraph"/>
              <w:spacing w:before="30"/>
              <w:ind w:left="105"/>
            </w:pPr>
            <w:r w:rsidRPr="00BF03E3">
              <w:t>Épreuve écrite. Marquage selon barème</w:t>
            </w:r>
          </w:p>
        </w:tc>
        <w:tc>
          <w:tcPr>
            <w:tcW w:w="1419" w:type="dxa"/>
          </w:tcPr>
          <w:p w:rsidR="00BF03E3" w:rsidRDefault="00BF03E3" w:rsidP="00BF03E3">
            <w:pPr>
              <w:pStyle w:val="TableParagraph"/>
              <w:spacing w:before="135"/>
              <w:ind w:left="432" w:right="422"/>
              <w:jc w:val="center"/>
            </w:pPr>
            <w:r>
              <w:t>100%</w:t>
            </w:r>
          </w:p>
        </w:tc>
        <w:tc>
          <w:tcPr>
            <w:tcW w:w="1527" w:type="dxa"/>
          </w:tcPr>
          <w:p w:rsidR="00BF03E3" w:rsidRDefault="00BF03E3" w:rsidP="00BF03E3">
            <w:pPr>
              <w:pStyle w:val="TableParagraph"/>
              <w:spacing w:before="140"/>
              <w:ind w:left="523" w:right="513"/>
              <w:jc w:val="center"/>
              <w:rPr>
                <w:b/>
              </w:rPr>
            </w:pPr>
            <w:r>
              <w:rPr>
                <w:b/>
              </w:rPr>
              <w:t>40%</w:t>
            </w:r>
          </w:p>
        </w:tc>
      </w:tr>
      <w:tr w:rsidR="00BF03E3">
        <w:trPr>
          <w:trHeight w:val="282"/>
        </w:trPr>
        <w:tc>
          <w:tcPr>
            <w:tcW w:w="10461" w:type="dxa"/>
            <w:gridSpan w:val="5"/>
          </w:tcPr>
          <w:p w:rsidR="00BF03E3" w:rsidRPr="00BF03E3" w:rsidRDefault="00BF03E3" w:rsidP="00BF03E3">
            <w:pPr>
              <w:pStyle w:val="TableParagraph"/>
              <w:spacing w:line="251" w:lineRule="exact"/>
              <w:ind w:left="3716" w:right="3706"/>
              <w:jc w:val="center"/>
              <w:rPr>
                <w:b/>
              </w:rPr>
            </w:pPr>
            <w:r w:rsidRPr="00BF03E3">
              <w:rPr>
                <w:b/>
              </w:rPr>
              <w:t>Étude à fréquence réduite</w:t>
            </w:r>
          </w:p>
        </w:tc>
      </w:tr>
      <w:tr w:rsidR="00BF03E3" w:rsidTr="0044722C">
        <w:trPr>
          <w:trHeight w:val="566"/>
        </w:trPr>
        <w:tc>
          <w:tcPr>
            <w:tcW w:w="1846" w:type="dxa"/>
          </w:tcPr>
          <w:p w:rsidR="00BF03E3" w:rsidRPr="00BF03E3" w:rsidRDefault="00BF03E3" w:rsidP="00BF03E3">
            <w:pPr>
              <w:tabs>
                <w:tab w:val="num" w:pos="2564"/>
              </w:tabs>
              <w:spacing w:line="269" w:lineRule="auto"/>
              <w:rPr>
                <w:b/>
                <w:bCs/>
              </w:rPr>
            </w:pPr>
            <w:r w:rsidRPr="00BF03E3">
              <w:rPr>
                <w:b/>
                <w:bCs/>
              </w:rPr>
              <w:t>Évaluation périodique I</w:t>
            </w:r>
          </w:p>
        </w:tc>
        <w:tc>
          <w:tcPr>
            <w:tcW w:w="1985" w:type="dxa"/>
            <w:vAlign w:val="center"/>
          </w:tcPr>
          <w:p w:rsidR="00BF03E3" w:rsidRPr="00BF03E3" w:rsidRDefault="00BF03E3" w:rsidP="00BF03E3">
            <w:pPr>
              <w:tabs>
                <w:tab w:val="num" w:pos="2564"/>
              </w:tabs>
              <w:spacing w:line="269" w:lineRule="auto"/>
            </w:pPr>
            <w:r w:rsidRPr="00BF03E3">
              <w:t>Contenu théorique, thèmes 1 à 6</w:t>
            </w:r>
          </w:p>
        </w:tc>
        <w:tc>
          <w:tcPr>
            <w:tcW w:w="3684" w:type="dxa"/>
          </w:tcPr>
          <w:p w:rsidR="00BF03E3" w:rsidRPr="00BF03E3" w:rsidRDefault="00BF03E3" w:rsidP="00BF03E3">
            <w:pPr>
              <w:pStyle w:val="TableParagraph"/>
              <w:spacing w:before="136"/>
              <w:ind w:left="105"/>
            </w:pPr>
            <w:r w:rsidRPr="00BF03E3">
              <w:t>Test</w:t>
            </w:r>
            <w:r w:rsidRPr="00BF03E3">
              <w:rPr>
                <w:spacing w:val="-1"/>
              </w:rPr>
              <w:t xml:space="preserve"> </w:t>
            </w:r>
            <w:r>
              <w:t>sur</w:t>
            </w:r>
            <w:r w:rsidRPr="00BF03E3">
              <w:rPr>
                <w:spacing w:val="-1"/>
              </w:rPr>
              <w:t xml:space="preserve"> </w:t>
            </w:r>
            <w:r w:rsidRPr="00BF03E3">
              <w:t>ELSE</w:t>
            </w:r>
          </w:p>
        </w:tc>
        <w:tc>
          <w:tcPr>
            <w:tcW w:w="1419" w:type="dxa"/>
          </w:tcPr>
          <w:p w:rsidR="00BF03E3" w:rsidRDefault="00BF03E3" w:rsidP="00BF03E3">
            <w:pPr>
              <w:pStyle w:val="TableParagraph"/>
              <w:spacing w:before="135"/>
              <w:ind w:left="432" w:right="422"/>
              <w:jc w:val="center"/>
            </w:pPr>
            <w:r>
              <w:t>40%</w:t>
            </w:r>
          </w:p>
        </w:tc>
        <w:tc>
          <w:tcPr>
            <w:tcW w:w="1527" w:type="dxa"/>
            <w:vMerge w:val="restart"/>
          </w:tcPr>
          <w:p w:rsidR="00BF03E3" w:rsidRDefault="00BF03E3" w:rsidP="00BF03E3">
            <w:pPr>
              <w:pStyle w:val="TableParagraph"/>
              <w:ind w:left="0"/>
              <w:rPr>
                <w:b/>
                <w:sz w:val="24"/>
              </w:rPr>
            </w:pPr>
          </w:p>
          <w:p w:rsidR="00BF03E3" w:rsidRDefault="00BF03E3" w:rsidP="00BF03E3">
            <w:pPr>
              <w:pStyle w:val="TableParagraph"/>
              <w:ind w:left="0"/>
              <w:rPr>
                <w:b/>
                <w:sz w:val="24"/>
              </w:rPr>
            </w:pPr>
          </w:p>
          <w:p w:rsidR="00BF03E3" w:rsidRDefault="00BF03E3" w:rsidP="00BF03E3">
            <w:pPr>
              <w:pStyle w:val="TableParagraph"/>
              <w:spacing w:before="167"/>
              <w:ind w:left="523" w:right="513"/>
              <w:jc w:val="center"/>
              <w:rPr>
                <w:b/>
              </w:rPr>
            </w:pPr>
            <w:r>
              <w:rPr>
                <w:b/>
              </w:rPr>
              <w:t>25%</w:t>
            </w:r>
          </w:p>
        </w:tc>
      </w:tr>
      <w:tr w:rsidR="00BF03E3" w:rsidTr="0044722C">
        <w:trPr>
          <w:trHeight w:val="568"/>
        </w:trPr>
        <w:tc>
          <w:tcPr>
            <w:tcW w:w="1846" w:type="dxa"/>
          </w:tcPr>
          <w:p w:rsidR="00BF03E3" w:rsidRPr="00BF03E3" w:rsidRDefault="00BF03E3" w:rsidP="00BF03E3">
            <w:pPr>
              <w:tabs>
                <w:tab w:val="num" w:pos="2564"/>
              </w:tabs>
              <w:spacing w:line="269" w:lineRule="auto"/>
              <w:rPr>
                <w:b/>
                <w:bCs/>
              </w:rPr>
            </w:pPr>
            <w:r w:rsidRPr="00BF03E3">
              <w:rPr>
                <w:b/>
                <w:bCs/>
              </w:rPr>
              <w:t>Évaluation périodique II</w:t>
            </w:r>
          </w:p>
        </w:tc>
        <w:tc>
          <w:tcPr>
            <w:tcW w:w="1985" w:type="dxa"/>
            <w:vAlign w:val="center"/>
          </w:tcPr>
          <w:p w:rsidR="00BF03E3" w:rsidRPr="00BF03E3" w:rsidRDefault="00BF03E3" w:rsidP="00BF03E3">
            <w:pPr>
              <w:tabs>
                <w:tab w:val="num" w:pos="2564"/>
              </w:tabs>
              <w:spacing w:line="269" w:lineRule="auto"/>
            </w:pPr>
            <w:r w:rsidRPr="00BF03E3">
              <w:t>Contenu théorique, thèmes 7-12</w:t>
            </w:r>
          </w:p>
        </w:tc>
        <w:tc>
          <w:tcPr>
            <w:tcW w:w="3684" w:type="dxa"/>
          </w:tcPr>
          <w:p w:rsidR="00BF03E3" w:rsidRPr="00BF03E3" w:rsidRDefault="00BF03E3" w:rsidP="00BF03E3">
            <w:pPr>
              <w:pStyle w:val="TableParagraph"/>
              <w:spacing w:before="135"/>
              <w:ind w:left="105"/>
            </w:pPr>
            <w:r w:rsidRPr="00BF03E3">
              <w:t>Test</w:t>
            </w:r>
            <w:r w:rsidRPr="00BF03E3">
              <w:rPr>
                <w:spacing w:val="-1"/>
              </w:rPr>
              <w:t xml:space="preserve"> </w:t>
            </w:r>
            <w:r>
              <w:t>sur</w:t>
            </w:r>
            <w:r w:rsidRPr="00BF03E3">
              <w:rPr>
                <w:spacing w:val="-1"/>
              </w:rPr>
              <w:t xml:space="preserve"> </w:t>
            </w:r>
            <w:r w:rsidRPr="00BF03E3">
              <w:t>ELSE</w:t>
            </w:r>
          </w:p>
        </w:tc>
        <w:tc>
          <w:tcPr>
            <w:tcW w:w="1419" w:type="dxa"/>
          </w:tcPr>
          <w:p w:rsidR="00BF03E3" w:rsidRDefault="00BF03E3" w:rsidP="00BF03E3">
            <w:pPr>
              <w:pStyle w:val="TableParagraph"/>
              <w:spacing w:before="137"/>
              <w:ind w:left="432" w:right="422"/>
              <w:jc w:val="center"/>
            </w:pPr>
            <w:r>
              <w:t>40%</w:t>
            </w:r>
          </w:p>
        </w:tc>
        <w:tc>
          <w:tcPr>
            <w:tcW w:w="1527" w:type="dxa"/>
            <w:vMerge/>
            <w:tcBorders>
              <w:top w:val="nil"/>
            </w:tcBorders>
          </w:tcPr>
          <w:p w:rsidR="00BF03E3" w:rsidRDefault="00BF03E3" w:rsidP="00BF03E3">
            <w:pPr>
              <w:rPr>
                <w:sz w:val="2"/>
                <w:szCs w:val="2"/>
              </w:rPr>
            </w:pPr>
          </w:p>
        </w:tc>
      </w:tr>
      <w:tr w:rsidR="00BF03E3" w:rsidTr="008973AD">
        <w:trPr>
          <w:trHeight w:val="565"/>
        </w:trPr>
        <w:tc>
          <w:tcPr>
            <w:tcW w:w="1846" w:type="dxa"/>
          </w:tcPr>
          <w:p w:rsidR="00BF03E3" w:rsidRPr="00BF03E3" w:rsidRDefault="00BF03E3" w:rsidP="00BF03E3">
            <w:pPr>
              <w:tabs>
                <w:tab w:val="num" w:pos="2564"/>
              </w:tabs>
              <w:spacing w:line="269" w:lineRule="auto"/>
              <w:rPr>
                <w:b/>
                <w:bCs/>
              </w:rPr>
            </w:pPr>
            <w:r w:rsidRPr="00BF03E3">
              <w:rPr>
                <w:b/>
                <w:bCs/>
              </w:rPr>
              <w:t>Évaluation actuelle</w:t>
            </w:r>
          </w:p>
        </w:tc>
        <w:tc>
          <w:tcPr>
            <w:tcW w:w="1985" w:type="dxa"/>
            <w:vAlign w:val="center"/>
          </w:tcPr>
          <w:p w:rsidR="00BF03E3" w:rsidRPr="00BF03E3" w:rsidRDefault="00BF03E3" w:rsidP="00BF03E3">
            <w:pPr>
              <w:tabs>
                <w:tab w:val="num" w:pos="2564"/>
              </w:tabs>
              <w:spacing w:line="269" w:lineRule="auto"/>
            </w:pPr>
            <w:r w:rsidRPr="00BF03E3">
              <w:t>Activité pratique</w:t>
            </w:r>
          </w:p>
        </w:tc>
        <w:tc>
          <w:tcPr>
            <w:tcW w:w="3684" w:type="dxa"/>
          </w:tcPr>
          <w:p w:rsidR="00BF03E3" w:rsidRDefault="00BF03E3" w:rsidP="00BF03E3">
            <w:pPr>
              <w:pStyle w:val="TableParagraph"/>
              <w:spacing w:before="135"/>
              <w:ind w:left="105"/>
            </w:pPr>
            <w:r w:rsidRPr="00BF03E3">
              <w:t>Dossier complété avec les rapports</w:t>
            </w:r>
          </w:p>
        </w:tc>
        <w:tc>
          <w:tcPr>
            <w:tcW w:w="1419" w:type="dxa"/>
          </w:tcPr>
          <w:p w:rsidR="00BF03E3" w:rsidRDefault="00BF03E3" w:rsidP="00BF03E3">
            <w:pPr>
              <w:pStyle w:val="TableParagraph"/>
              <w:spacing w:before="135"/>
              <w:ind w:left="432" w:right="422"/>
              <w:jc w:val="center"/>
            </w:pPr>
            <w:r>
              <w:t>20%</w:t>
            </w:r>
          </w:p>
        </w:tc>
        <w:tc>
          <w:tcPr>
            <w:tcW w:w="1527" w:type="dxa"/>
            <w:vMerge/>
            <w:tcBorders>
              <w:top w:val="nil"/>
            </w:tcBorders>
          </w:tcPr>
          <w:p w:rsidR="00BF03E3" w:rsidRDefault="00BF03E3" w:rsidP="00BF03E3">
            <w:pPr>
              <w:rPr>
                <w:sz w:val="2"/>
                <w:szCs w:val="2"/>
              </w:rPr>
            </w:pPr>
          </w:p>
        </w:tc>
      </w:tr>
      <w:tr w:rsidR="00BF03E3">
        <w:trPr>
          <w:trHeight w:val="568"/>
        </w:trPr>
        <w:tc>
          <w:tcPr>
            <w:tcW w:w="1846" w:type="dxa"/>
          </w:tcPr>
          <w:p w:rsidR="00BF03E3" w:rsidRPr="00BF03E3" w:rsidRDefault="00BF03E3" w:rsidP="00BF03E3">
            <w:pPr>
              <w:rPr>
                <w:b/>
              </w:rPr>
            </w:pPr>
            <w:r w:rsidRPr="00BF03E3">
              <w:rPr>
                <w:b/>
              </w:rPr>
              <w:t>É</w:t>
            </w:r>
            <w:r w:rsidRPr="00BF03E3">
              <w:rPr>
                <w:b/>
                <w:bCs/>
                <w:lang w:eastAsia="ro-RO"/>
              </w:rPr>
              <w:t>tude individuelle</w:t>
            </w:r>
          </w:p>
        </w:tc>
        <w:tc>
          <w:tcPr>
            <w:tcW w:w="1985" w:type="dxa"/>
          </w:tcPr>
          <w:p w:rsidR="00BF03E3" w:rsidRPr="00BF03E3" w:rsidRDefault="00BF03E3" w:rsidP="00BF03E3">
            <w:pPr>
              <w:pStyle w:val="TableParagraph"/>
              <w:spacing w:before="30"/>
            </w:pPr>
            <w:r w:rsidRPr="00BF03E3">
              <w:t>Implémentation des concepts POO</w:t>
            </w:r>
          </w:p>
        </w:tc>
        <w:tc>
          <w:tcPr>
            <w:tcW w:w="3684" w:type="dxa"/>
          </w:tcPr>
          <w:p w:rsidR="00BF03E3" w:rsidRPr="00BF03E3" w:rsidRDefault="00BF03E3" w:rsidP="00BF03E3">
            <w:pPr>
              <w:pStyle w:val="TableParagraph"/>
              <w:spacing w:before="135"/>
              <w:ind w:left="105"/>
            </w:pPr>
            <w:r w:rsidRPr="00BF03E3">
              <w:t>Programmes développés et présentés</w:t>
            </w:r>
          </w:p>
        </w:tc>
        <w:tc>
          <w:tcPr>
            <w:tcW w:w="1419" w:type="dxa"/>
          </w:tcPr>
          <w:p w:rsidR="00BF03E3" w:rsidRDefault="00BF03E3" w:rsidP="00BF03E3">
            <w:pPr>
              <w:pStyle w:val="TableParagraph"/>
              <w:spacing w:before="135"/>
              <w:ind w:left="432" w:right="422"/>
              <w:jc w:val="center"/>
            </w:pPr>
            <w:r>
              <w:t>100%</w:t>
            </w:r>
          </w:p>
        </w:tc>
        <w:tc>
          <w:tcPr>
            <w:tcW w:w="1527" w:type="dxa"/>
          </w:tcPr>
          <w:p w:rsidR="00BF03E3" w:rsidRDefault="00BF03E3" w:rsidP="00BF03E3">
            <w:pPr>
              <w:pStyle w:val="TableParagraph"/>
              <w:spacing w:before="140"/>
              <w:ind w:left="523" w:right="513"/>
              <w:jc w:val="center"/>
              <w:rPr>
                <w:b/>
              </w:rPr>
            </w:pPr>
            <w:r>
              <w:rPr>
                <w:b/>
              </w:rPr>
              <w:t>25%</w:t>
            </w:r>
          </w:p>
        </w:tc>
      </w:tr>
      <w:tr w:rsidR="00BF03E3">
        <w:trPr>
          <w:trHeight w:val="565"/>
        </w:trPr>
        <w:tc>
          <w:tcPr>
            <w:tcW w:w="1846" w:type="dxa"/>
          </w:tcPr>
          <w:p w:rsidR="00BF03E3" w:rsidRPr="00BF03E3" w:rsidRDefault="00BF03E3" w:rsidP="00BF03E3">
            <w:pPr>
              <w:tabs>
                <w:tab w:val="num" w:pos="2564"/>
              </w:tabs>
              <w:spacing w:line="269" w:lineRule="auto"/>
              <w:rPr>
                <w:b/>
                <w:bCs/>
              </w:rPr>
            </w:pPr>
            <w:r w:rsidRPr="00BF03E3">
              <w:rPr>
                <w:b/>
                <w:bCs/>
              </w:rPr>
              <w:t>Evaluation finale</w:t>
            </w:r>
          </w:p>
        </w:tc>
        <w:tc>
          <w:tcPr>
            <w:tcW w:w="1985" w:type="dxa"/>
          </w:tcPr>
          <w:p w:rsidR="00BF03E3" w:rsidRPr="00BF03E3" w:rsidRDefault="00BF03E3" w:rsidP="00BF03E3">
            <w:pPr>
              <w:pStyle w:val="TableParagraph"/>
              <w:spacing w:line="247" w:lineRule="exact"/>
            </w:pPr>
            <w:r w:rsidRPr="00BF03E3">
              <w:t>Contenu théorique et pratique</w:t>
            </w:r>
          </w:p>
          <w:p w:rsidR="00BF03E3" w:rsidRPr="00BF03E3" w:rsidRDefault="00BF03E3" w:rsidP="00BF03E3">
            <w:pPr>
              <w:pStyle w:val="TableParagraph"/>
              <w:spacing w:before="30"/>
            </w:pPr>
          </w:p>
        </w:tc>
        <w:tc>
          <w:tcPr>
            <w:tcW w:w="3684" w:type="dxa"/>
          </w:tcPr>
          <w:p w:rsidR="00BF03E3" w:rsidRPr="00BF03E3" w:rsidRDefault="00BF03E3" w:rsidP="00BF03E3">
            <w:pPr>
              <w:pStyle w:val="TableParagraph"/>
              <w:spacing w:before="30"/>
              <w:ind w:left="105"/>
            </w:pPr>
            <w:r w:rsidRPr="00BF03E3">
              <w:t>Épreuve écrite. Marquage selon barème</w:t>
            </w:r>
          </w:p>
        </w:tc>
        <w:tc>
          <w:tcPr>
            <w:tcW w:w="1419" w:type="dxa"/>
          </w:tcPr>
          <w:p w:rsidR="00BF03E3" w:rsidRDefault="00BF03E3" w:rsidP="00BF03E3">
            <w:pPr>
              <w:pStyle w:val="TableParagraph"/>
              <w:spacing w:before="135"/>
              <w:ind w:left="432" w:right="422"/>
              <w:jc w:val="center"/>
            </w:pPr>
            <w:r>
              <w:t>100%</w:t>
            </w:r>
          </w:p>
        </w:tc>
        <w:tc>
          <w:tcPr>
            <w:tcW w:w="1527" w:type="dxa"/>
          </w:tcPr>
          <w:p w:rsidR="00BF03E3" w:rsidRDefault="00BF03E3" w:rsidP="00BF03E3">
            <w:pPr>
              <w:pStyle w:val="TableParagraph"/>
              <w:spacing w:before="140"/>
              <w:ind w:left="523" w:right="513"/>
              <w:jc w:val="center"/>
              <w:rPr>
                <w:b/>
              </w:rPr>
            </w:pPr>
            <w:r>
              <w:rPr>
                <w:b/>
              </w:rPr>
              <w:t>50%</w:t>
            </w:r>
          </w:p>
        </w:tc>
      </w:tr>
    </w:tbl>
    <w:p w:rsidR="00EF38C1" w:rsidRDefault="00EF38C1"/>
    <w:sectPr w:rsidR="00EF38C1">
      <w:pgSz w:w="11910" w:h="16850"/>
      <w:pgMar w:top="640" w:right="280" w:bottom="580" w:left="880" w:header="0" w:footer="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8C1" w:rsidRDefault="00EF38C1">
      <w:r>
        <w:separator/>
      </w:r>
    </w:p>
  </w:endnote>
  <w:endnote w:type="continuationSeparator" w:id="0">
    <w:p w:rsidR="00EF38C1" w:rsidRDefault="00EF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44" w:rsidRDefault="00EF38C1">
    <w:pPr>
      <w:pStyle w:val="BodyText"/>
      <w:spacing w:before="0"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543.45pt;margin-top:811.5pt;width:12.5pt;height:16.4pt;z-index:-251658752;mso-position-horizontal-relative:page;mso-position-vertical-relative:page" filled="f" stroked="f">
          <v:textbox style="mso-next-textbox:#_x0000_s2049" inset="0,0,0,0">
            <w:txbxContent>
              <w:p w:rsidR="00096F44" w:rsidRDefault="00EF38C1">
                <w:pPr>
                  <w:spacing w:before="8"/>
                  <w:ind w:left="60"/>
                  <w:rPr>
                    <w:sz w:val="26"/>
                  </w:rPr>
                </w:pPr>
                <w:r>
                  <w:fldChar w:fldCharType="begin"/>
                </w:r>
                <w:r>
                  <w:rPr>
                    <w:w w:val="99"/>
                    <w:sz w:val="26"/>
                  </w:rPr>
                  <w:instrText xml:space="preserve"> PAGE </w:instrText>
                </w:r>
                <w:r>
                  <w:fldChar w:fldCharType="separate"/>
                </w:r>
                <w:r w:rsidR="004B49B5">
                  <w:rPr>
                    <w:noProof/>
                    <w:w w:val="99"/>
                    <w:sz w:val="26"/>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8C1" w:rsidRDefault="00EF38C1">
      <w:r>
        <w:separator/>
      </w:r>
    </w:p>
  </w:footnote>
  <w:footnote w:type="continuationSeparator" w:id="0">
    <w:p w:rsidR="00EF38C1" w:rsidRDefault="00EF3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E3D3D"/>
    <w:multiLevelType w:val="hybridMultilevel"/>
    <w:tmpl w:val="A20C2C04"/>
    <w:lvl w:ilvl="0" w:tplc="E11C93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3241C4"/>
    <w:multiLevelType w:val="hybridMultilevel"/>
    <w:tmpl w:val="5E7C59AE"/>
    <w:lvl w:ilvl="0" w:tplc="C86ED4A6">
      <w:start w:val="1"/>
      <w:numFmt w:val="decimal"/>
      <w:lvlText w:val="%1."/>
      <w:lvlJc w:val="left"/>
      <w:pPr>
        <w:ind w:left="688" w:hanging="221"/>
      </w:pPr>
      <w:rPr>
        <w:rFonts w:ascii="Times New Roman" w:eastAsia="Times New Roman" w:hAnsi="Times New Roman" w:cs="Times New Roman" w:hint="default"/>
        <w:w w:val="100"/>
        <w:sz w:val="22"/>
        <w:szCs w:val="22"/>
        <w:lang w:val="ro-RO" w:eastAsia="en-US" w:bidi="ar-SA"/>
      </w:rPr>
    </w:lvl>
    <w:lvl w:ilvl="1" w:tplc="84FE907E">
      <w:numFmt w:val="bullet"/>
      <w:lvlText w:val="•"/>
      <w:lvlJc w:val="left"/>
      <w:pPr>
        <w:ind w:left="1482" w:hanging="221"/>
      </w:pPr>
      <w:rPr>
        <w:rFonts w:hint="default"/>
        <w:lang w:val="ro-RO" w:eastAsia="en-US" w:bidi="ar-SA"/>
      </w:rPr>
    </w:lvl>
    <w:lvl w:ilvl="2" w:tplc="B8262C20">
      <w:numFmt w:val="bullet"/>
      <w:lvlText w:val="•"/>
      <w:lvlJc w:val="left"/>
      <w:pPr>
        <w:ind w:left="2285" w:hanging="221"/>
      </w:pPr>
      <w:rPr>
        <w:rFonts w:hint="default"/>
        <w:lang w:val="ro-RO" w:eastAsia="en-US" w:bidi="ar-SA"/>
      </w:rPr>
    </w:lvl>
    <w:lvl w:ilvl="3" w:tplc="205E06D4">
      <w:numFmt w:val="bullet"/>
      <w:lvlText w:val="•"/>
      <w:lvlJc w:val="left"/>
      <w:pPr>
        <w:ind w:left="3088" w:hanging="221"/>
      </w:pPr>
      <w:rPr>
        <w:rFonts w:hint="default"/>
        <w:lang w:val="ro-RO" w:eastAsia="en-US" w:bidi="ar-SA"/>
      </w:rPr>
    </w:lvl>
    <w:lvl w:ilvl="4" w:tplc="555C094C">
      <w:numFmt w:val="bullet"/>
      <w:lvlText w:val="•"/>
      <w:lvlJc w:val="left"/>
      <w:pPr>
        <w:ind w:left="3890" w:hanging="221"/>
      </w:pPr>
      <w:rPr>
        <w:rFonts w:hint="default"/>
        <w:lang w:val="ro-RO" w:eastAsia="en-US" w:bidi="ar-SA"/>
      </w:rPr>
    </w:lvl>
    <w:lvl w:ilvl="5" w:tplc="18F271F0">
      <w:numFmt w:val="bullet"/>
      <w:lvlText w:val="•"/>
      <w:lvlJc w:val="left"/>
      <w:pPr>
        <w:ind w:left="4693" w:hanging="221"/>
      </w:pPr>
      <w:rPr>
        <w:rFonts w:hint="default"/>
        <w:lang w:val="ro-RO" w:eastAsia="en-US" w:bidi="ar-SA"/>
      </w:rPr>
    </w:lvl>
    <w:lvl w:ilvl="6" w:tplc="725A43C4">
      <w:numFmt w:val="bullet"/>
      <w:lvlText w:val="•"/>
      <w:lvlJc w:val="left"/>
      <w:pPr>
        <w:ind w:left="5496" w:hanging="221"/>
      </w:pPr>
      <w:rPr>
        <w:rFonts w:hint="default"/>
        <w:lang w:val="ro-RO" w:eastAsia="en-US" w:bidi="ar-SA"/>
      </w:rPr>
    </w:lvl>
    <w:lvl w:ilvl="7" w:tplc="2EF4BDDC">
      <w:numFmt w:val="bullet"/>
      <w:lvlText w:val="•"/>
      <w:lvlJc w:val="left"/>
      <w:pPr>
        <w:ind w:left="6298" w:hanging="221"/>
      </w:pPr>
      <w:rPr>
        <w:rFonts w:hint="default"/>
        <w:lang w:val="ro-RO" w:eastAsia="en-US" w:bidi="ar-SA"/>
      </w:rPr>
    </w:lvl>
    <w:lvl w:ilvl="8" w:tplc="3B48B718">
      <w:numFmt w:val="bullet"/>
      <w:lvlText w:val="•"/>
      <w:lvlJc w:val="left"/>
      <w:pPr>
        <w:ind w:left="7101" w:hanging="221"/>
      </w:pPr>
      <w:rPr>
        <w:rFonts w:hint="default"/>
        <w:lang w:val="ro-RO" w:eastAsia="en-US" w:bidi="ar-SA"/>
      </w:rPr>
    </w:lvl>
  </w:abstractNum>
  <w:abstractNum w:abstractNumId="2" w15:restartNumberingAfterBreak="0">
    <w:nsid w:val="4D7E126D"/>
    <w:multiLevelType w:val="hybridMultilevel"/>
    <w:tmpl w:val="09CC19CA"/>
    <w:lvl w:ilvl="0" w:tplc="C5A845C6">
      <w:start w:val="1"/>
      <w:numFmt w:val="decimal"/>
      <w:lvlText w:val="%1."/>
      <w:lvlJc w:val="left"/>
      <w:pPr>
        <w:ind w:left="467" w:hanging="219"/>
      </w:pPr>
      <w:rPr>
        <w:rFonts w:ascii="Times New Roman" w:eastAsia="Times New Roman" w:hAnsi="Times New Roman" w:cs="Times New Roman" w:hint="default"/>
        <w:w w:val="100"/>
        <w:sz w:val="22"/>
        <w:szCs w:val="22"/>
        <w:lang w:val="ro-RO" w:eastAsia="en-US" w:bidi="ar-SA"/>
      </w:rPr>
    </w:lvl>
    <w:lvl w:ilvl="1" w:tplc="2EA60F32">
      <w:numFmt w:val="bullet"/>
      <w:lvlText w:val="•"/>
      <w:lvlJc w:val="left"/>
      <w:pPr>
        <w:ind w:left="1284" w:hanging="219"/>
      </w:pPr>
      <w:rPr>
        <w:rFonts w:hint="default"/>
        <w:lang w:val="ro-RO" w:eastAsia="en-US" w:bidi="ar-SA"/>
      </w:rPr>
    </w:lvl>
    <w:lvl w:ilvl="2" w:tplc="6D78F104">
      <w:numFmt w:val="bullet"/>
      <w:lvlText w:val="•"/>
      <w:lvlJc w:val="left"/>
      <w:pPr>
        <w:ind w:left="2109" w:hanging="219"/>
      </w:pPr>
      <w:rPr>
        <w:rFonts w:hint="default"/>
        <w:lang w:val="ro-RO" w:eastAsia="en-US" w:bidi="ar-SA"/>
      </w:rPr>
    </w:lvl>
    <w:lvl w:ilvl="3" w:tplc="D5E68B66">
      <w:numFmt w:val="bullet"/>
      <w:lvlText w:val="•"/>
      <w:lvlJc w:val="left"/>
      <w:pPr>
        <w:ind w:left="2934" w:hanging="219"/>
      </w:pPr>
      <w:rPr>
        <w:rFonts w:hint="default"/>
        <w:lang w:val="ro-RO" w:eastAsia="en-US" w:bidi="ar-SA"/>
      </w:rPr>
    </w:lvl>
    <w:lvl w:ilvl="4" w:tplc="4C98B694">
      <w:numFmt w:val="bullet"/>
      <w:lvlText w:val="•"/>
      <w:lvlJc w:val="left"/>
      <w:pPr>
        <w:ind w:left="3758" w:hanging="219"/>
      </w:pPr>
      <w:rPr>
        <w:rFonts w:hint="default"/>
        <w:lang w:val="ro-RO" w:eastAsia="en-US" w:bidi="ar-SA"/>
      </w:rPr>
    </w:lvl>
    <w:lvl w:ilvl="5" w:tplc="CBA2C05A">
      <w:numFmt w:val="bullet"/>
      <w:lvlText w:val="•"/>
      <w:lvlJc w:val="left"/>
      <w:pPr>
        <w:ind w:left="4583" w:hanging="219"/>
      </w:pPr>
      <w:rPr>
        <w:rFonts w:hint="default"/>
        <w:lang w:val="ro-RO" w:eastAsia="en-US" w:bidi="ar-SA"/>
      </w:rPr>
    </w:lvl>
    <w:lvl w:ilvl="6" w:tplc="E8ACD5D8">
      <w:numFmt w:val="bullet"/>
      <w:lvlText w:val="•"/>
      <w:lvlJc w:val="left"/>
      <w:pPr>
        <w:ind w:left="5408" w:hanging="219"/>
      </w:pPr>
      <w:rPr>
        <w:rFonts w:hint="default"/>
        <w:lang w:val="ro-RO" w:eastAsia="en-US" w:bidi="ar-SA"/>
      </w:rPr>
    </w:lvl>
    <w:lvl w:ilvl="7" w:tplc="446C4246">
      <w:numFmt w:val="bullet"/>
      <w:lvlText w:val="•"/>
      <w:lvlJc w:val="left"/>
      <w:pPr>
        <w:ind w:left="6232" w:hanging="219"/>
      </w:pPr>
      <w:rPr>
        <w:rFonts w:hint="default"/>
        <w:lang w:val="ro-RO" w:eastAsia="en-US" w:bidi="ar-SA"/>
      </w:rPr>
    </w:lvl>
    <w:lvl w:ilvl="8" w:tplc="0B3C6F76">
      <w:numFmt w:val="bullet"/>
      <w:lvlText w:val="•"/>
      <w:lvlJc w:val="left"/>
      <w:pPr>
        <w:ind w:left="7057" w:hanging="219"/>
      </w:pPr>
      <w:rPr>
        <w:rFonts w:hint="default"/>
        <w:lang w:val="ro-RO" w:eastAsia="en-US" w:bidi="ar-SA"/>
      </w:rPr>
    </w:lvl>
  </w:abstractNum>
  <w:abstractNum w:abstractNumId="3" w15:restartNumberingAfterBreak="0">
    <w:nsid w:val="5828332B"/>
    <w:multiLevelType w:val="hybridMultilevel"/>
    <w:tmpl w:val="A20C2C04"/>
    <w:lvl w:ilvl="0" w:tplc="E11C93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1D65B0"/>
    <w:multiLevelType w:val="hybridMultilevel"/>
    <w:tmpl w:val="BF8601D4"/>
    <w:lvl w:ilvl="0" w:tplc="6BB207F2">
      <w:start w:val="1"/>
      <w:numFmt w:val="decimal"/>
      <w:lvlText w:val="%1."/>
      <w:lvlJc w:val="left"/>
      <w:pPr>
        <w:ind w:left="1258" w:hanging="360"/>
      </w:pPr>
      <w:rPr>
        <w:rFonts w:ascii="Times New Roman" w:eastAsia="Times New Roman" w:hAnsi="Times New Roman" w:cs="Times New Roman" w:hint="default"/>
        <w:b/>
        <w:bCs/>
        <w:w w:val="100"/>
        <w:sz w:val="22"/>
        <w:szCs w:val="22"/>
        <w:lang w:val="ro-RO" w:eastAsia="en-US" w:bidi="ar-SA"/>
      </w:rPr>
    </w:lvl>
    <w:lvl w:ilvl="1" w:tplc="1D2C6A22">
      <w:numFmt w:val="bullet"/>
      <w:lvlText w:val="•"/>
      <w:lvlJc w:val="left"/>
      <w:pPr>
        <w:ind w:left="2208" w:hanging="360"/>
      </w:pPr>
      <w:rPr>
        <w:rFonts w:hint="default"/>
        <w:lang w:val="ro-RO" w:eastAsia="en-US" w:bidi="ar-SA"/>
      </w:rPr>
    </w:lvl>
    <w:lvl w:ilvl="2" w:tplc="02D86B8A">
      <w:numFmt w:val="bullet"/>
      <w:lvlText w:val="•"/>
      <w:lvlJc w:val="left"/>
      <w:pPr>
        <w:ind w:left="3157" w:hanging="360"/>
      </w:pPr>
      <w:rPr>
        <w:rFonts w:hint="default"/>
        <w:lang w:val="ro-RO" w:eastAsia="en-US" w:bidi="ar-SA"/>
      </w:rPr>
    </w:lvl>
    <w:lvl w:ilvl="3" w:tplc="264CB5DC">
      <w:numFmt w:val="bullet"/>
      <w:lvlText w:val="•"/>
      <w:lvlJc w:val="left"/>
      <w:pPr>
        <w:ind w:left="4105" w:hanging="360"/>
      </w:pPr>
      <w:rPr>
        <w:rFonts w:hint="default"/>
        <w:lang w:val="ro-RO" w:eastAsia="en-US" w:bidi="ar-SA"/>
      </w:rPr>
    </w:lvl>
    <w:lvl w:ilvl="4" w:tplc="3DF685CC">
      <w:numFmt w:val="bullet"/>
      <w:lvlText w:val="•"/>
      <w:lvlJc w:val="left"/>
      <w:pPr>
        <w:ind w:left="5054" w:hanging="360"/>
      </w:pPr>
      <w:rPr>
        <w:rFonts w:hint="default"/>
        <w:lang w:val="ro-RO" w:eastAsia="en-US" w:bidi="ar-SA"/>
      </w:rPr>
    </w:lvl>
    <w:lvl w:ilvl="5" w:tplc="83329AC8">
      <w:numFmt w:val="bullet"/>
      <w:lvlText w:val="•"/>
      <w:lvlJc w:val="left"/>
      <w:pPr>
        <w:ind w:left="6003" w:hanging="360"/>
      </w:pPr>
      <w:rPr>
        <w:rFonts w:hint="default"/>
        <w:lang w:val="ro-RO" w:eastAsia="en-US" w:bidi="ar-SA"/>
      </w:rPr>
    </w:lvl>
    <w:lvl w:ilvl="6" w:tplc="9B3CF064">
      <w:numFmt w:val="bullet"/>
      <w:lvlText w:val="•"/>
      <w:lvlJc w:val="left"/>
      <w:pPr>
        <w:ind w:left="6951" w:hanging="360"/>
      </w:pPr>
      <w:rPr>
        <w:rFonts w:hint="default"/>
        <w:lang w:val="ro-RO" w:eastAsia="en-US" w:bidi="ar-SA"/>
      </w:rPr>
    </w:lvl>
    <w:lvl w:ilvl="7" w:tplc="B6848736">
      <w:numFmt w:val="bullet"/>
      <w:lvlText w:val="•"/>
      <w:lvlJc w:val="left"/>
      <w:pPr>
        <w:ind w:left="7900" w:hanging="360"/>
      </w:pPr>
      <w:rPr>
        <w:rFonts w:hint="default"/>
        <w:lang w:val="ro-RO" w:eastAsia="en-US" w:bidi="ar-SA"/>
      </w:rPr>
    </w:lvl>
    <w:lvl w:ilvl="8" w:tplc="C734B586">
      <w:numFmt w:val="bullet"/>
      <w:lvlText w:val="•"/>
      <w:lvlJc w:val="left"/>
      <w:pPr>
        <w:ind w:left="8849" w:hanging="360"/>
      </w:pPr>
      <w:rPr>
        <w:rFonts w:hint="default"/>
        <w:lang w:val="ro-RO" w:eastAsia="en-US" w:bidi="ar-SA"/>
      </w:rPr>
    </w:lvl>
  </w:abstractNum>
  <w:abstractNum w:abstractNumId="5" w15:restartNumberingAfterBreak="0">
    <w:nsid w:val="70D90D54"/>
    <w:multiLevelType w:val="hybridMultilevel"/>
    <w:tmpl w:val="A20C2C04"/>
    <w:lvl w:ilvl="0" w:tplc="E11C93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96F44"/>
    <w:rsid w:val="00096F44"/>
    <w:rsid w:val="004B49B5"/>
    <w:rsid w:val="0095309D"/>
    <w:rsid w:val="00BF03E3"/>
    <w:rsid w:val="00EF38C1"/>
    <w:rsid w:val="00F5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D94AB4"/>
  <w15:docId w15:val="{C89FCF0E-63E2-4C27-9C45-F35BA2DA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rPr>
  </w:style>
  <w:style w:type="paragraph" w:styleId="Title">
    <w:name w:val="Title"/>
    <w:basedOn w:val="Normal"/>
    <w:uiPriority w:val="1"/>
    <w:qFormat/>
    <w:pPr>
      <w:spacing w:before="8"/>
      <w:ind w:left="60"/>
    </w:pPr>
    <w:rPr>
      <w:sz w:val="26"/>
      <w:szCs w:val="26"/>
    </w:rPr>
  </w:style>
  <w:style w:type="paragraph" w:styleId="ListParagraph">
    <w:name w:val="List Paragraph"/>
    <w:basedOn w:val="Normal"/>
    <w:uiPriority w:val="1"/>
    <w:qFormat/>
    <w:pPr>
      <w:spacing w:before="32"/>
      <w:ind w:left="1258" w:hanging="361"/>
    </w:pPr>
  </w:style>
  <w:style w:type="paragraph" w:customStyle="1" w:styleId="TableParagraph">
    <w:name w:val="Table Paragraph"/>
    <w:basedOn w:val="Normal"/>
    <w:uiPriority w:val="1"/>
    <w:qFormat/>
    <w:pPr>
      <w:ind w:left="107"/>
    </w:pPr>
  </w:style>
  <w:style w:type="character" w:styleId="Emphasis">
    <w:name w:val="Emphasis"/>
    <w:aliases w:val="calibri"/>
    <w:qFormat/>
    <w:rsid w:val="0095309D"/>
    <w:rPr>
      <w:rFonts w:ascii="Times New Roman" w:hAnsi="Times New Roman"/>
      <w:i w:val="0"/>
      <w:iCs/>
      <w:sz w:val="22"/>
    </w:rPr>
  </w:style>
  <w:style w:type="paragraph" w:styleId="Footer">
    <w:name w:val="footer"/>
    <w:basedOn w:val="Normal"/>
    <w:link w:val="FooterChar"/>
    <w:uiPriority w:val="99"/>
    <w:unhideWhenUsed/>
    <w:rsid w:val="0095309D"/>
    <w:pPr>
      <w:widowControl/>
      <w:tabs>
        <w:tab w:val="center" w:pos="4320"/>
        <w:tab w:val="right" w:pos="8640"/>
      </w:tabs>
      <w:autoSpaceDE/>
      <w:autoSpaceDN/>
      <w:spacing w:afterAutospacing="1"/>
    </w:pPr>
    <w:rPr>
      <w:rFonts w:ascii="Georgia" w:eastAsia="MS PMincho" w:hAnsi="Georgia"/>
      <w:lang w:val="x-none" w:eastAsia="x-none"/>
    </w:rPr>
  </w:style>
  <w:style w:type="character" w:customStyle="1" w:styleId="FooterChar">
    <w:name w:val="Footer Char"/>
    <w:basedOn w:val="DefaultParagraphFont"/>
    <w:link w:val="Footer"/>
    <w:uiPriority w:val="99"/>
    <w:rsid w:val="0095309D"/>
    <w:rPr>
      <w:rFonts w:ascii="Georgia" w:eastAsia="MS PMincho" w:hAnsi="Georgia"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tm.m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5</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20 keys</dc:creator>
  <cp:lastModifiedBy>Asus</cp:lastModifiedBy>
  <cp:revision>2</cp:revision>
  <dcterms:created xsi:type="dcterms:W3CDTF">2023-09-05T13:48:00Z</dcterms:created>
  <dcterms:modified xsi:type="dcterms:W3CDTF">2023-09-05T14:21:00Z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2022-10-10T00:00:00Z</vt:filetime>
  </property>
  <property fmtid="{D5CDD505-2E9C-101B-9397-08002B2CF9AE}" pid="3" name="Creator">
    <vt:lpwstr>Microsoft® Word 2016</vt:lpwstr>
  </property>
  <property fmtid="{D5CDD505-2E9C-101B-9397-08002B2CF9AE}" pid="4" name="LastSaved">
    <vt:filetime>2023-09-05T00:00:00Z</vt:filetime>
  </property>
</Properties>
</file>