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A847" w14:textId="5191CDF9" w:rsidR="002C2693" w:rsidRDefault="002C2693" w:rsidP="002C269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2693">
        <w:rPr>
          <w:rFonts w:ascii="Times New Roman" w:hAnsi="Times New Roman" w:cs="Times New Roman"/>
          <w:i/>
          <w:iCs/>
          <w:sz w:val="28"/>
          <w:szCs w:val="28"/>
        </w:rPr>
        <w:t>Faza de implementare.</w:t>
      </w:r>
      <w:r w:rsidRPr="002F263F">
        <w:rPr>
          <w:rFonts w:ascii="Times New Roman" w:hAnsi="Times New Roman" w:cs="Times New Roman"/>
          <w:sz w:val="28"/>
          <w:szCs w:val="28"/>
        </w:rPr>
        <w:t xml:space="preserve"> În această fază, sistemul este construit sau plecând de la zero, sau prin asamblarea unor componente pre-existente. Pe baza documentelor din fazele anterioare, echipa de dezvoltare ar trebui să ştie exact ce trebuie să construiască, chiar dacă rămâne loc pentru inovaţii şi flexibilitate.</w:t>
      </w:r>
    </w:p>
    <w:p w14:paraId="61979F40" w14:textId="2ACBF13F" w:rsidR="005D1C19" w:rsidRDefault="005D1C19" w:rsidP="002C269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1C19">
        <w:rPr>
          <w:rFonts w:ascii="Times New Roman" w:hAnsi="Times New Roman" w:cs="Times New Roman"/>
          <w:sz w:val="28"/>
          <w:szCs w:val="28"/>
        </w:rPr>
        <w:t xml:space="preserve">La etapa de </w:t>
      </w:r>
      <w:r w:rsidRPr="000D15DC">
        <w:rPr>
          <w:rFonts w:ascii="Times New Roman" w:hAnsi="Times New Roman" w:cs="Times New Roman"/>
          <w:i/>
          <w:iCs/>
          <w:sz w:val="28"/>
          <w:szCs w:val="28"/>
        </w:rPr>
        <w:t>Implementare</w:t>
      </w:r>
      <w:r w:rsidRPr="005D1C19">
        <w:rPr>
          <w:rFonts w:ascii="Times New Roman" w:hAnsi="Times New Roman" w:cs="Times New Roman"/>
          <w:sz w:val="28"/>
          <w:szCs w:val="28"/>
        </w:rPr>
        <w:t xml:space="preserve"> se mobilizează şi se execută proiectul. Aceasta include valorificarea resurselor pentru fiecare sarcină şi următoarea tipologizare a proiectelor obiectiv a proiectului. În procesul implementării şi cu acordul părţilor cointeresate, managerii proiectului evaluează progresul actual în raport cu planul stabilit pentru a determina dacă proiectul este pe calea de a realiza obiectivele propuse. În caz de necesitate, proiectul este reorientat pentru a fi adus pe calea corectă, sau pentru a fi modificate unele obiective în situaţia unor schimbări semnificative ce s-ar fi putut întîmpla din momentul formulării acestora.</w:t>
      </w:r>
    </w:p>
    <w:p w14:paraId="61684D1F" w14:textId="77777777" w:rsidR="00F6197C" w:rsidRPr="00F6197C" w:rsidRDefault="00F6197C" w:rsidP="00F6197C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Execuția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faza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efectivă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execuție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planului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desfășurarea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activităților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prevăzute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perioadă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realizat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produsul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fabricat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iar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majoritatea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bugetului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cheltuită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efectuarea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acestui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proces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această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fază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sunt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implementate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planurile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sunt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distribuite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se fac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contractări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. In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faza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execuție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echipa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resursele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gata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pregătite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efectua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activitățile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conform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programării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scopurilor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definite anterior.</w:t>
      </w:r>
    </w:p>
    <w:p w14:paraId="79637613" w14:textId="77777777" w:rsidR="00F6197C" w:rsidRPr="00F6197C" w:rsidRDefault="00F6197C" w:rsidP="00F6197C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execuția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 sunt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anumite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instrumente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tehnici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care fac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parte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7B5B29B" w14:textId="77777777" w:rsidR="00F6197C" w:rsidRPr="00F6197C" w:rsidRDefault="00F6197C" w:rsidP="00F6197C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197C">
        <w:rPr>
          <w:rFonts w:ascii="Times New Roman" w:hAnsi="Times New Roman" w:cs="Times New Roman"/>
          <w:sz w:val="28"/>
          <w:szCs w:val="28"/>
          <w:lang w:val="en-US"/>
        </w:rPr>
        <w:t>٭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Aptitudini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și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cunoștințe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produsului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realizarea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acestui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produs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Cunoștințele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sunt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asigurate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resursele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umane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echipei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091E051" w14:textId="77777777" w:rsidR="00F6197C" w:rsidRPr="00F6197C" w:rsidRDefault="00F6197C" w:rsidP="00F6197C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197C">
        <w:rPr>
          <w:rFonts w:ascii="Times New Roman" w:hAnsi="Times New Roman" w:cs="Times New Roman"/>
          <w:sz w:val="28"/>
          <w:szCs w:val="28"/>
          <w:lang w:val="en-US"/>
        </w:rPr>
        <w:t>٭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Sistemul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autorizare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proofErr w:type="gram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activităților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procedură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formală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care se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autorizează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începerea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lucrului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diferitele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pachete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lucrări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momentele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planificate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succesiunea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prevăzută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7574E94" w14:textId="77777777" w:rsidR="00F6197C" w:rsidRPr="00F6197C" w:rsidRDefault="00F6197C" w:rsidP="00F6197C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197C">
        <w:rPr>
          <w:rFonts w:ascii="Times New Roman" w:hAnsi="Times New Roman" w:cs="Times New Roman"/>
          <w:sz w:val="28"/>
          <w:szCs w:val="28"/>
          <w:lang w:val="en-US"/>
        </w:rPr>
        <w:t>٭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Sistemul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informațional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pentru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managementul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proiect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> (</w:t>
      </w:r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Project management information system</w:t>
      </w:r>
      <w:r w:rsidRPr="00F6197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acronim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PMIS,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l.engl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>.)</w:t>
      </w:r>
      <w:hyperlink r:id="rId5" w:anchor="cite_note-PMK-0" w:history="1">
        <w:r w:rsidRPr="00F6197C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[11]</w:t>
        </w:r>
      </w:hyperlink>
      <w:r w:rsidRPr="00F6197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bazat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tehnică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calcul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constă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instrumente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tehnici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utilizate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colecta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a integra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structura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informațiile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managerilor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factorilor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executivi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luarea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deciziilor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controlul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sprijină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planificarea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execuția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finalizarea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obiectivelor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managementului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lastRenderedPageBreak/>
        <w:t>faza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execuție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echipa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de management a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colectează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într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-o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de date. PMIS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utilizat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compara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referință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îndeplinirea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reală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fiecărei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manageriza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materiale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colecta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date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financiare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conserva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înregistrări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scopuri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raportare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Informațiile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colectate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cuprind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date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evoluției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la zi,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timpilor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consumați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cheltuielilor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efectuate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. Sunt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disponibile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comercial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software PMIS.</w:t>
      </w:r>
    </w:p>
    <w:p w14:paraId="7B6E64B8" w14:textId="77777777" w:rsidR="00F6197C" w:rsidRPr="00F6197C" w:rsidRDefault="00F6197C" w:rsidP="00F6197C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197C">
        <w:rPr>
          <w:rFonts w:ascii="Times New Roman" w:hAnsi="Times New Roman" w:cs="Times New Roman"/>
          <w:sz w:val="28"/>
          <w:szCs w:val="28"/>
          <w:lang w:val="en-US"/>
        </w:rPr>
        <w:t>٭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Proceduri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organizaționale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formale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sau</w:t>
      </w:r>
      <w:proofErr w:type="spellEnd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i/>
          <w:iCs/>
          <w:sz w:val="28"/>
          <w:szCs w:val="28"/>
          <w:lang w:val="en-US"/>
        </w:rPr>
        <w:t>informale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, utile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cursul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execuției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197C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F619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07EF066" w14:textId="77777777" w:rsidR="00F6197C" w:rsidRPr="00F6197C" w:rsidRDefault="00F6197C" w:rsidP="002C269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CF2CA03" w14:textId="1E0492C2" w:rsidR="0038295E" w:rsidRDefault="0038295E" w:rsidP="002C269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5DC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0D15DC">
        <w:rPr>
          <w:rFonts w:ascii="Times New Roman" w:hAnsi="Times New Roman" w:cs="Times New Roman"/>
          <w:i/>
          <w:iCs/>
          <w:sz w:val="28"/>
          <w:szCs w:val="28"/>
        </w:rPr>
        <w:t>aza de Realizare: Implementare</w:t>
      </w:r>
      <w:r w:rsidRPr="0038295E">
        <w:rPr>
          <w:rFonts w:ascii="Times New Roman" w:hAnsi="Times New Roman" w:cs="Times New Roman"/>
          <w:sz w:val="28"/>
          <w:szCs w:val="28"/>
        </w:rPr>
        <w:t xml:space="preserve"> – are loc pregatirea programelor de conversie, definirea proceselor de management al schimbarii (daca este necesar), configurarea sistemelor, dezvoltarea programelor de interfatare si testari unitare, instalarea si configurarea sistemelor de productie.</w:t>
      </w:r>
    </w:p>
    <w:p w14:paraId="55A40A30" w14:textId="13B262C6" w:rsidR="000D15DC" w:rsidRPr="000D15DC" w:rsidRDefault="000D15DC" w:rsidP="000D15DC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15DC">
        <w:rPr>
          <w:rFonts w:ascii="Times New Roman" w:hAnsi="Times New Roman" w:cs="Times New Roman"/>
          <w:i/>
          <w:iCs/>
          <w:sz w:val="28"/>
          <w:szCs w:val="28"/>
        </w:rPr>
        <w:t>Implementarea proiectului pilot (beta)</w:t>
      </w:r>
    </w:p>
    <w:p w14:paraId="1127B67F" w14:textId="5AA07B5B" w:rsidR="000D15DC" w:rsidRPr="000D15DC" w:rsidRDefault="000D15DC" w:rsidP="000D15DC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5DC">
        <w:rPr>
          <w:rFonts w:ascii="Times New Roman" w:hAnsi="Times New Roman" w:cs="Times New Roman"/>
          <w:sz w:val="28"/>
          <w:szCs w:val="28"/>
        </w:rPr>
        <w:t xml:space="preserve">Informații </w:t>
      </w:r>
      <w:r>
        <w:rPr>
          <w:rFonts w:ascii="Times New Roman" w:hAnsi="Times New Roman" w:cs="Times New Roman"/>
          <w:sz w:val="28"/>
          <w:szCs w:val="28"/>
        </w:rPr>
        <w:t>de intrare</w:t>
      </w:r>
      <w:r w:rsidRPr="000D15DC">
        <w:rPr>
          <w:rFonts w:ascii="Times New Roman" w:hAnsi="Times New Roman" w:cs="Times New Roman"/>
          <w:sz w:val="28"/>
          <w:szCs w:val="28"/>
        </w:rPr>
        <w:t>: rezultatele de la etapa anterioară.</w:t>
      </w:r>
    </w:p>
    <w:p w14:paraId="3FB6E52C" w14:textId="59A92694" w:rsidR="000D15DC" w:rsidRPr="000D15DC" w:rsidRDefault="000D15DC" w:rsidP="000D15DC">
      <w:pPr>
        <w:ind w:left="360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15DC">
        <w:rPr>
          <w:rFonts w:ascii="Times New Roman" w:hAnsi="Times New Roman" w:cs="Times New Roman"/>
          <w:i/>
          <w:iCs/>
          <w:sz w:val="28"/>
          <w:szCs w:val="28"/>
        </w:rPr>
        <w:t>Obiective:</w:t>
      </w:r>
    </w:p>
    <w:p w14:paraId="66829EED" w14:textId="77777777" w:rsidR="000D15DC" w:rsidRPr="000D15DC" w:rsidRDefault="000D15DC" w:rsidP="000D15DC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5DC">
        <w:rPr>
          <w:rFonts w:ascii="Times New Roman" w:hAnsi="Times New Roman" w:cs="Times New Roman"/>
          <w:sz w:val="28"/>
          <w:szCs w:val="28"/>
        </w:rPr>
        <w:t>(dacă este cazul) introducerea inițială de conținut (pagini, text, multimedia, fisiere atasate);</w:t>
      </w:r>
    </w:p>
    <w:p w14:paraId="3C17D10D" w14:textId="77777777" w:rsidR="000D15DC" w:rsidRPr="000D15DC" w:rsidRDefault="000D15DC" w:rsidP="000D15DC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5DC">
        <w:rPr>
          <w:rFonts w:ascii="Times New Roman" w:hAnsi="Times New Roman" w:cs="Times New Roman"/>
          <w:sz w:val="28"/>
          <w:szCs w:val="28"/>
        </w:rPr>
        <w:t>testarea proiectului în împrejurări reale de utilizare;</w:t>
      </w:r>
    </w:p>
    <w:p w14:paraId="78BBA939" w14:textId="77777777" w:rsidR="000D15DC" w:rsidRPr="000D15DC" w:rsidRDefault="000D15DC" w:rsidP="000D15DC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5DC">
        <w:rPr>
          <w:rFonts w:ascii="Times New Roman" w:hAnsi="Times New Roman" w:cs="Times New Roman"/>
          <w:sz w:val="28"/>
          <w:szCs w:val="28"/>
        </w:rPr>
        <w:t>Livrabile: proiectul pilot</w:t>
      </w:r>
    </w:p>
    <w:p w14:paraId="17E984BC" w14:textId="432DF294" w:rsidR="000D15DC" w:rsidRDefault="000D15DC" w:rsidP="000D15DC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15DC">
        <w:rPr>
          <w:rFonts w:ascii="Times New Roman" w:hAnsi="Times New Roman" w:cs="Times New Roman"/>
          <w:sz w:val="28"/>
          <w:szCs w:val="28"/>
        </w:rPr>
        <w:t>Proiectul este implementat pe serverul de dezvoltare în varianta prerelease sau release pentru testarea funcționării și rezolvarea problemelor de funcționare (repararea bunurilor) și a micilor modificări de grafică. Identificăm și adresăm problemele din timp, înainte de a afecta calitatea soluției finale.</w:t>
      </w:r>
    </w:p>
    <w:p w14:paraId="54BFE6BD" w14:textId="53299E51" w:rsidR="002D0D3E" w:rsidRDefault="002D0D3E" w:rsidP="000D15DC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0D3E">
        <w:rPr>
          <w:rFonts w:ascii="Times New Roman" w:hAnsi="Times New Roman" w:cs="Times New Roman"/>
          <w:sz w:val="28"/>
          <w:szCs w:val="28"/>
        </w:rPr>
        <w:t>Implementarea proiectului va cuprinde activităţi ca monitorizare, managementul riscurilor la care este expus proiectul, terminarea proiectului.</w:t>
      </w:r>
    </w:p>
    <w:p w14:paraId="23FA5FDC" w14:textId="77777777" w:rsidR="000671A1" w:rsidRPr="000671A1" w:rsidRDefault="000671A1" w:rsidP="000671A1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1A1">
        <w:rPr>
          <w:rFonts w:ascii="Times New Roman" w:hAnsi="Times New Roman" w:cs="Times New Roman"/>
          <w:i/>
          <w:iCs/>
          <w:sz w:val="28"/>
          <w:szCs w:val="28"/>
        </w:rPr>
        <w:t>3.      </w:t>
      </w:r>
      <w:r w:rsidRPr="000671A1">
        <w:rPr>
          <w:rFonts w:ascii="Times New Roman" w:hAnsi="Times New Roman" w:cs="Times New Roman"/>
          <w:sz w:val="28"/>
          <w:szCs w:val="28"/>
        </w:rPr>
        <w:t>Procesele execuţiei cuprind, de asemenea, un proces </w:t>
      </w:r>
      <w:r w:rsidRPr="000671A1">
        <w:rPr>
          <w:rFonts w:ascii="Times New Roman" w:hAnsi="Times New Roman" w:cs="Times New Roman"/>
          <w:i/>
          <w:iCs/>
          <w:sz w:val="28"/>
          <w:szCs w:val="28"/>
        </w:rPr>
        <w:t>fundamental </w:t>
      </w:r>
      <w:r w:rsidRPr="000671A1">
        <w:rPr>
          <w:rFonts w:ascii="Times New Roman" w:hAnsi="Times New Roman" w:cs="Times New Roman"/>
          <w:sz w:val="28"/>
          <w:szCs w:val="28"/>
        </w:rPr>
        <w:t>– execuţia planului proiectului – şi procese </w:t>
      </w:r>
      <w:r w:rsidRPr="000671A1">
        <w:rPr>
          <w:rFonts w:ascii="Times New Roman" w:hAnsi="Times New Roman" w:cs="Times New Roman"/>
          <w:i/>
          <w:iCs/>
          <w:sz w:val="28"/>
          <w:szCs w:val="28"/>
        </w:rPr>
        <w:t>ajutătoare:</w:t>
      </w:r>
    </w:p>
    <w:p w14:paraId="573C4CF8" w14:textId="77777777" w:rsidR="000671A1" w:rsidRPr="000671A1" w:rsidRDefault="000671A1" w:rsidP="000671A1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1A1">
        <w:rPr>
          <w:rFonts w:ascii="Times New Roman" w:hAnsi="Times New Roman" w:cs="Times New Roman"/>
          <w:sz w:val="28"/>
          <w:szCs w:val="28"/>
        </w:rPr>
        <w:t>-          verificarea scopului</w:t>
      </w:r>
    </w:p>
    <w:p w14:paraId="3F619BF6" w14:textId="77777777" w:rsidR="000671A1" w:rsidRPr="000671A1" w:rsidRDefault="000671A1" w:rsidP="000671A1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1A1">
        <w:rPr>
          <w:rFonts w:ascii="Times New Roman" w:hAnsi="Times New Roman" w:cs="Times New Roman"/>
          <w:sz w:val="28"/>
          <w:szCs w:val="28"/>
        </w:rPr>
        <w:lastRenderedPageBreak/>
        <w:t>-          distribuirea informaţiei la toţi cei implicaţi în proiect în timp util</w:t>
      </w:r>
    </w:p>
    <w:p w14:paraId="1EA90C5A" w14:textId="77777777" w:rsidR="000671A1" w:rsidRPr="000671A1" w:rsidRDefault="000671A1" w:rsidP="000671A1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1A1">
        <w:rPr>
          <w:rFonts w:ascii="Times New Roman" w:hAnsi="Times New Roman" w:cs="Times New Roman"/>
          <w:sz w:val="28"/>
          <w:szCs w:val="28"/>
        </w:rPr>
        <w:t>-          dezvoltarea echipei – prin dezvoltarea abilităţilor individuale şi de grup</w:t>
      </w:r>
    </w:p>
    <w:p w14:paraId="564BA652" w14:textId="77777777" w:rsidR="000671A1" w:rsidRPr="000671A1" w:rsidRDefault="000671A1" w:rsidP="000671A1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1A1">
        <w:rPr>
          <w:rFonts w:ascii="Times New Roman" w:hAnsi="Times New Roman" w:cs="Times New Roman"/>
          <w:sz w:val="28"/>
          <w:szCs w:val="28"/>
        </w:rPr>
        <w:t>-          cereri/solicitări de oferte, propuneri pentru buna desfăşurare a activităţilor</w:t>
      </w:r>
    </w:p>
    <w:p w14:paraId="2F387886" w14:textId="77777777" w:rsidR="000671A1" w:rsidRPr="000671A1" w:rsidRDefault="000671A1" w:rsidP="000671A1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1A1">
        <w:rPr>
          <w:rFonts w:ascii="Times New Roman" w:hAnsi="Times New Roman" w:cs="Times New Roman"/>
          <w:sz w:val="28"/>
          <w:szCs w:val="28"/>
        </w:rPr>
        <w:t>-          selecţia furnizorilor</w:t>
      </w:r>
    </w:p>
    <w:p w14:paraId="69ABB46D" w14:textId="16CDE408" w:rsidR="002D0D3E" w:rsidRPr="000671A1" w:rsidRDefault="000671A1" w:rsidP="000671A1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71A1">
        <w:rPr>
          <w:rFonts w:ascii="Times New Roman" w:hAnsi="Times New Roman" w:cs="Times New Roman"/>
          <w:sz w:val="28"/>
          <w:szCs w:val="28"/>
        </w:rPr>
        <w:t>-          administrarea contractelor</w:t>
      </w:r>
    </w:p>
    <w:sectPr w:rsidR="002D0D3E" w:rsidRPr="000671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4451D"/>
    <w:multiLevelType w:val="hybridMultilevel"/>
    <w:tmpl w:val="ECCA9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3F"/>
    <w:rsid w:val="000671A1"/>
    <w:rsid w:val="000D15DC"/>
    <w:rsid w:val="002C2693"/>
    <w:rsid w:val="002D0D3E"/>
    <w:rsid w:val="002F263F"/>
    <w:rsid w:val="0038295E"/>
    <w:rsid w:val="005D1C19"/>
    <w:rsid w:val="006B70AA"/>
    <w:rsid w:val="00BA14F5"/>
    <w:rsid w:val="00D506FB"/>
    <w:rsid w:val="00E87CDD"/>
    <w:rsid w:val="00F6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6381"/>
  <w15:chartTrackingRefBased/>
  <w15:docId w15:val="{AB239187-2EAA-4BB7-9E9D-0B7AFC4A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9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Project_Management_Information_Syst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 Sirius</dc:creator>
  <cp:keywords/>
  <dc:description/>
  <cp:lastModifiedBy>Sirius Sirius</cp:lastModifiedBy>
  <cp:revision>8</cp:revision>
  <dcterms:created xsi:type="dcterms:W3CDTF">2021-06-08T09:25:00Z</dcterms:created>
  <dcterms:modified xsi:type="dcterms:W3CDTF">2021-06-08T09:51:00Z</dcterms:modified>
</cp:coreProperties>
</file>