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9D" w:rsidRPr="00A418CB" w:rsidRDefault="00E84419" w:rsidP="00784898">
      <w:pPr>
        <w:spacing w:after="0" w:afterAutospacing="0"/>
        <w:jc w:val="center"/>
        <w:rPr>
          <w:rFonts w:ascii="Arial" w:hAnsi="Arial" w:cs="Arial"/>
          <w:color w:val="auto"/>
          <w:sz w:val="22"/>
          <w:szCs w:val="22"/>
          <w:lang w:val="ro-RO"/>
        </w:rPr>
      </w:pPr>
      <w:r w:rsidRPr="00A418CB">
        <w:rPr>
          <w:rFonts w:ascii="Arial" w:hAnsi="Arial" w:cs="Arial"/>
          <w:color w:val="auto"/>
          <w:sz w:val="22"/>
          <w:szCs w:val="22"/>
          <w:lang w:val="ro-RO"/>
        </w:rPr>
        <w:t>MD-20</w:t>
      </w:r>
      <w:r w:rsidR="00193642" w:rsidRPr="00A418CB">
        <w:rPr>
          <w:rFonts w:ascii="Arial" w:hAnsi="Arial" w:cs="Arial"/>
          <w:color w:val="auto"/>
          <w:sz w:val="22"/>
          <w:szCs w:val="22"/>
          <w:lang w:val="ro-RO"/>
        </w:rPr>
        <w:t>45</w:t>
      </w:r>
      <w:r w:rsidRPr="00A418CB">
        <w:rPr>
          <w:rFonts w:ascii="Arial" w:hAnsi="Arial" w:cs="Arial"/>
          <w:color w:val="auto"/>
          <w:sz w:val="22"/>
          <w:szCs w:val="22"/>
          <w:lang w:val="ro-RO"/>
        </w:rPr>
        <w:t xml:space="preserve">, CHIŞINĂU, </w:t>
      </w:r>
      <w:r w:rsidR="00784898" w:rsidRPr="00A418CB">
        <w:rPr>
          <w:rFonts w:ascii="Arial" w:hAnsi="Arial" w:cs="Arial"/>
          <w:color w:val="auto"/>
          <w:sz w:val="22"/>
          <w:szCs w:val="22"/>
          <w:lang w:val="ro-RO"/>
        </w:rPr>
        <w:t xml:space="preserve">STR. </w:t>
      </w:r>
      <w:r w:rsidR="00E84317" w:rsidRPr="00A418CB">
        <w:rPr>
          <w:rFonts w:ascii="Arial" w:hAnsi="Arial" w:cs="Arial"/>
          <w:color w:val="auto"/>
          <w:sz w:val="22"/>
          <w:szCs w:val="22"/>
          <w:lang w:val="ro-RO"/>
        </w:rPr>
        <w:t>STUDEN</w:t>
      </w:r>
      <w:r w:rsidR="001B2966" w:rsidRPr="00A418CB">
        <w:rPr>
          <w:rFonts w:ascii="Arial" w:hAnsi="Arial" w:cs="Arial"/>
          <w:color w:val="auto"/>
          <w:sz w:val="22"/>
          <w:szCs w:val="22"/>
          <w:lang w:val="ro-RO"/>
        </w:rPr>
        <w:t>Ţ</w:t>
      </w:r>
      <w:r w:rsidR="00E84317" w:rsidRPr="00A418CB">
        <w:rPr>
          <w:rFonts w:ascii="Arial" w:hAnsi="Arial" w:cs="Arial"/>
          <w:color w:val="auto"/>
          <w:sz w:val="22"/>
          <w:szCs w:val="22"/>
          <w:lang w:val="ro-RO"/>
        </w:rPr>
        <w:t>ILOR</w:t>
      </w:r>
      <w:r w:rsidR="00784898" w:rsidRPr="00A418CB">
        <w:rPr>
          <w:rFonts w:ascii="Arial" w:hAnsi="Arial" w:cs="Arial"/>
          <w:color w:val="auto"/>
          <w:sz w:val="22"/>
          <w:szCs w:val="22"/>
          <w:lang w:val="ro-RO"/>
        </w:rPr>
        <w:t xml:space="preserve">, </w:t>
      </w:r>
      <w:r w:rsidR="00E84317" w:rsidRPr="00A418CB">
        <w:rPr>
          <w:rFonts w:ascii="Arial" w:hAnsi="Arial" w:cs="Arial"/>
          <w:color w:val="auto"/>
          <w:sz w:val="22"/>
          <w:szCs w:val="22"/>
          <w:lang w:val="ro-RO"/>
        </w:rPr>
        <w:t>7</w:t>
      </w:r>
      <w:r w:rsidRPr="00A418CB">
        <w:rPr>
          <w:rFonts w:ascii="Arial" w:hAnsi="Arial" w:cs="Arial"/>
          <w:color w:val="auto"/>
          <w:sz w:val="22"/>
          <w:szCs w:val="22"/>
          <w:lang w:val="ro-RO"/>
        </w:rPr>
        <w:t xml:space="preserve">, TEL: 022 </w:t>
      </w:r>
      <w:r w:rsidR="00E84317" w:rsidRPr="00A418CB">
        <w:rPr>
          <w:rFonts w:ascii="Arial" w:hAnsi="Arial" w:cs="Arial"/>
          <w:color w:val="auto"/>
          <w:sz w:val="22"/>
          <w:szCs w:val="22"/>
          <w:lang w:val="ro-RO"/>
        </w:rPr>
        <w:t>50</w:t>
      </w:r>
      <w:r w:rsidRPr="00A418CB">
        <w:rPr>
          <w:rFonts w:ascii="Arial" w:hAnsi="Arial" w:cs="Arial"/>
          <w:color w:val="auto"/>
          <w:sz w:val="22"/>
          <w:szCs w:val="22"/>
          <w:lang w:val="ro-RO"/>
        </w:rPr>
        <w:t>-</w:t>
      </w:r>
      <w:r w:rsidR="00E84317" w:rsidRPr="00A418CB">
        <w:rPr>
          <w:rFonts w:ascii="Arial" w:hAnsi="Arial" w:cs="Arial"/>
          <w:color w:val="auto"/>
          <w:sz w:val="22"/>
          <w:szCs w:val="22"/>
          <w:lang w:val="ro-RO"/>
        </w:rPr>
        <w:t>99</w:t>
      </w:r>
      <w:r w:rsidRPr="00A418CB">
        <w:rPr>
          <w:rFonts w:ascii="Arial" w:hAnsi="Arial" w:cs="Arial"/>
          <w:color w:val="auto"/>
          <w:sz w:val="22"/>
          <w:szCs w:val="22"/>
          <w:lang w:val="ro-RO"/>
        </w:rPr>
        <w:t>-</w:t>
      </w:r>
      <w:r w:rsidR="00E84317" w:rsidRPr="00A418CB">
        <w:rPr>
          <w:rFonts w:ascii="Arial" w:hAnsi="Arial" w:cs="Arial"/>
          <w:color w:val="auto"/>
          <w:sz w:val="22"/>
          <w:szCs w:val="22"/>
          <w:lang w:val="ro-RO"/>
        </w:rPr>
        <w:t>01</w:t>
      </w:r>
      <w:r w:rsidRPr="00A418CB">
        <w:rPr>
          <w:rFonts w:ascii="Arial" w:hAnsi="Arial" w:cs="Arial"/>
          <w:color w:val="auto"/>
          <w:sz w:val="22"/>
          <w:szCs w:val="22"/>
          <w:lang w:val="ro-RO"/>
        </w:rPr>
        <w:t xml:space="preserve"> | FAX: 022 </w:t>
      </w:r>
      <w:r w:rsidR="00E84317" w:rsidRPr="00A418CB">
        <w:rPr>
          <w:rFonts w:ascii="Arial" w:hAnsi="Arial" w:cs="Arial"/>
          <w:color w:val="auto"/>
          <w:sz w:val="22"/>
          <w:szCs w:val="22"/>
          <w:lang w:val="ro-RO"/>
        </w:rPr>
        <w:t>50</w:t>
      </w:r>
      <w:r w:rsidRPr="00A418CB">
        <w:rPr>
          <w:rFonts w:ascii="Arial" w:hAnsi="Arial" w:cs="Arial"/>
          <w:color w:val="auto"/>
          <w:sz w:val="22"/>
          <w:szCs w:val="22"/>
          <w:lang w:val="ro-RO"/>
        </w:rPr>
        <w:t>-</w:t>
      </w:r>
      <w:r w:rsidR="00E84317" w:rsidRPr="00A418CB">
        <w:rPr>
          <w:rFonts w:ascii="Arial" w:hAnsi="Arial" w:cs="Arial"/>
          <w:color w:val="auto"/>
          <w:sz w:val="22"/>
          <w:szCs w:val="22"/>
          <w:lang w:val="ro-RO"/>
        </w:rPr>
        <w:t>9</w:t>
      </w:r>
      <w:r w:rsidR="00396C53" w:rsidRPr="00A418CB">
        <w:rPr>
          <w:rFonts w:ascii="Arial" w:hAnsi="Arial" w:cs="Arial"/>
          <w:color w:val="auto"/>
          <w:sz w:val="22"/>
          <w:szCs w:val="22"/>
          <w:lang w:val="ro-RO"/>
        </w:rPr>
        <w:t>9</w:t>
      </w:r>
      <w:r w:rsidRPr="00A418CB">
        <w:rPr>
          <w:rFonts w:ascii="Arial" w:hAnsi="Arial" w:cs="Arial"/>
          <w:color w:val="auto"/>
          <w:sz w:val="22"/>
          <w:szCs w:val="22"/>
          <w:lang w:val="ro-RO"/>
        </w:rPr>
        <w:t>-</w:t>
      </w:r>
      <w:r w:rsidR="00E84317" w:rsidRPr="00A418CB">
        <w:rPr>
          <w:rFonts w:ascii="Arial" w:hAnsi="Arial" w:cs="Arial"/>
          <w:color w:val="auto"/>
          <w:sz w:val="22"/>
          <w:szCs w:val="22"/>
          <w:lang w:val="ro-RO"/>
        </w:rPr>
        <w:t>05</w:t>
      </w:r>
      <w:r w:rsidRPr="00A418CB">
        <w:rPr>
          <w:rFonts w:ascii="Arial" w:hAnsi="Arial" w:cs="Arial"/>
          <w:color w:val="auto"/>
          <w:sz w:val="22"/>
          <w:szCs w:val="22"/>
          <w:lang w:val="ro-RO"/>
        </w:rPr>
        <w:t xml:space="preserve">, </w:t>
      </w:r>
      <w:hyperlink r:id="rId8" w:history="1">
        <w:r w:rsidRPr="00A418CB">
          <w:rPr>
            <w:rStyle w:val="af"/>
            <w:rFonts w:ascii="Arial" w:hAnsi="Arial" w:cs="Arial"/>
            <w:color w:val="auto"/>
            <w:sz w:val="22"/>
            <w:szCs w:val="22"/>
            <w:lang w:val="ro-RO"/>
          </w:rPr>
          <w:t>www.utm.md</w:t>
        </w:r>
      </w:hyperlink>
      <w:r w:rsidR="001E50DF" w:rsidRPr="00A418CB">
        <w:rPr>
          <w:rFonts w:ascii="Arial" w:hAnsi="Arial" w:cs="Arial"/>
          <w:color w:val="auto"/>
          <w:sz w:val="22"/>
          <w:szCs w:val="22"/>
          <w:lang w:val="ro-RO"/>
        </w:rPr>
        <w:t xml:space="preserve"> </w:t>
      </w:r>
    </w:p>
    <w:p w:rsidR="00ED6734" w:rsidRPr="00A418CB" w:rsidRDefault="001276A5" w:rsidP="00ED6734">
      <w:pPr>
        <w:spacing w:after="200" w:afterAutospacing="0" w:line="240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u w:val="single"/>
          <w:lang w:val="ro-RO"/>
        </w:rPr>
      </w:pPr>
      <w:r w:rsidRPr="00A418CB">
        <w:rPr>
          <w:rFonts w:ascii="Arial" w:eastAsia="Calibri" w:hAnsi="Arial" w:cs="Arial"/>
          <w:b/>
          <w:color w:val="auto"/>
          <w:sz w:val="22"/>
          <w:szCs w:val="22"/>
          <w:u w:val="single"/>
          <w:lang w:val="ro-RO"/>
        </w:rPr>
        <w:t>BAZE DE DATE</w:t>
      </w:r>
      <w:r w:rsidR="00405714">
        <w:rPr>
          <w:rFonts w:ascii="Arial" w:eastAsia="Calibri" w:hAnsi="Arial" w:cs="Arial"/>
          <w:b/>
          <w:color w:val="auto"/>
          <w:sz w:val="22"/>
          <w:szCs w:val="22"/>
          <w:u w:val="single"/>
          <w:lang w:val="ro-RO"/>
        </w:rPr>
        <w:t xml:space="preserve"> </w:t>
      </w:r>
    </w:p>
    <w:p w:rsidR="00ED6734" w:rsidRPr="00A418CB" w:rsidRDefault="00ED6734" w:rsidP="00ED6734">
      <w:pPr>
        <w:numPr>
          <w:ilvl w:val="0"/>
          <w:numId w:val="2"/>
        </w:numPr>
        <w:spacing w:after="0" w:afterAutospacing="0" w:line="276" w:lineRule="auto"/>
        <w:contextualSpacing/>
        <w:jc w:val="both"/>
        <w:rPr>
          <w:rFonts w:ascii="Arial" w:eastAsia="Calibri" w:hAnsi="Arial" w:cs="Arial"/>
          <w:b/>
          <w:color w:val="auto"/>
          <w:sz w:val="22"/>
          <w:szCs w:val="22"/>
          <w:lang w:val="ro-RO"/>
        </w:rPr>
      </w:pPr>
      <w:r w:rsidRPr="00A418CB">
        <w:rPr>
          <w:rFonts w:ascii="Arial" w:eastAsia="Calibri" w:hAnsi="Arial" w:cs="Arial"/>
          <w:b/>
          <w:color w:val="auto"/>
          <w:sz w:val="22"/>
          <w:szCs w:val="22"/>
          <w:lang w:val="ro-RO"/>
        </w:rPr>
        <w:t>Date despre unitatea de curs/modul</w:t>
      </w:r>
      <w:r w:rsidR="00E5155D" w:rsidRPr="00A418CB">
        <w:rPr>
          <w:rFonts w:ascii="Arial" w:eastAsia="Calibri" w:hAnsi="Arial" w:cs="Arial"/>
          <w:b/>
          <w:color w:val="auto"/>
          <w:sz w:val="22"/>
          <w:szCs w:val="22"/>
          <w:lang w:val="ro-RO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1559"/>
        <w:gridCol w:w="1559"/>
        <w:gridCol w:w="1560"/>
        <w:gridCol w:w="992"/>
      </w:tblGrid>
      <w:tr w:rsidR="00A418CB" w:rsidRPr="00A418CB" w:rsidTr="005F1682">
        <w:tc>
          <w:tcPr>
            <w:tcW w:w="2977" w:type="dxa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ro-RO"/>
              </w:rPr>
              <w:t>Facultatea</w:t>
            </w:r>
          </w:p>
        </w:tc>
        <w:tc>
          <w:tcPr>
            <w:tcW w:w="7088" w:type="dxa"/>
            <w:gridSpan w:val="5"/>
          </w:tcPr>
          <w:p w:rsidR="00ED6734" w:rsidRPr="00A418CB" w:rsidRDefault="005F1682" w:rsidP="005F1682">
            <w:pPr>
              <w:spacing w:after="0" w:afterAutospacing="0" w:line="240" w:lineRule="auto"/>
              <w:contextualSpacing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Calculatoare, Informatică și Microelectronică</w:t>
            </w:r>
          </w:p>
        </w:tc>
      </w:tr>
      <w:tr w:rsidR="00A418CB" w:rsidRPr="00A418CB" w:rsidTr="005F1682">
        <w:tc>
          <w:tcPr>
            <w:tcW w:w="2977" w:type="dxa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ro-RO"/>
              </w:rPr>
              <w:t>Catedra/departamentul</w:t>
            </w:r>
          </w:p>
        </w:tc>
        <w:tc>
          <w:tcPr>
            <w:tcW w:w="7088" w:type="dxa"/>
            <w:gridSpan w:val="5"/>
          </w:tcPr>
          <w:p w:rsidR="00ED6734" w:rsidRPr="00A418CB" w:rsidRDefault="005F1682" w:rsidP="005F1682">
            <w:pPr>
              <w:spacing w:after="0" w:afterAutospacing="0" w:line="240" w:lineRule="auto"/>
              <w:contextualSpacing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Informatică Aplicată</w:t>
            </w:r>
          </w:p>
        </w:tc>
      </w:tr>
      <w:tr w:rsidR="00A418CB" w:rsidRPr="00642682" w:rsidTr="005F1682">
        <w:tc>
          <w:tcPr>
            <w:tcW w:w="2977" w:type="dxa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ro-RO"/>
              </w:rPr>
              <w:t>Ciclul de studii</w:t>
            </w:r>
          </w:p>
        </w:tc>
        <w:tc>
          <w:tcPr>
            <w:tcW w:w="7088" w:type="dxa"/>
            <w:gridSpan w:val="5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Studii superioare de licenţă, ciclul I</w:t>
            </w:r>
          </w:p>
        </w:tc>
      </w:tr>
      <w:tr w:rsidR="00A418CB" w:rsidRPr="00A418CB" w:rsidTr="005F1682">
        <w:tc>
          <w:tcPr>
            <w:tcW w:w="2977" w:type="dxa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ro-RO"/>
              </w:rPr>
              <w:t>Programul de studiu</w:t>
            </w:r>
          </w:p>
        </w:tc>
        <w:tc>
          <w:tcPr>
            <w:tcW w:w="7088" w:type="dxa"/>
            <w:gridSpan w:val="5"/>
          </w:tcPr>
          <w:p w:rsidR="00ED6734" w:rsidRPr="00A418CB" w:rsidRDefault="001B2966" w:rsidP="001276A5">
            <w:pPr>
              <w:spacing w:after="0" w:afterAutospacing="0" w:line="240" w:lineRule="auto"/>
              <w:contextualSpacing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526.1</w:t>
            </w:r>
            <w:r w:rsidR="00162679"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 xml:space="preserve"> </w:t>
            </w:r>
            <w:r w:rsidR="001276A5"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Calculatoare</w:t>
            </w:r>
          </w:p>
        </w:tc>
      </w:tr>
      <w:tr w:rsidR="00A418CB" w:rsidRPr="00A418CB" w:rsidTr="005F1682">
        <w:tc>
          <w:tcPr>
            <w:tcW w:w="2977" w:type="dxa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ro-RO"/>
              </w:rPr>
              <w:t>Anul de studiu</w:t>
            </w:r>
          </w:p>
        </w:tc>
        <w:tc>
          <w:tcPr>
            <w:tcW w:w="1418" w:type="dxa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ro-RO"/>
              </w:rPr>
              <w:t>Semestrul</w:t>
            </w:r>
          </w:p>
        </w:tc>
        <w:tc>
          <w:tcPr>
            <w:tcW w:w="1559" w:type="dxa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ro-RO"/>
              </w:rPr>
              <w:t>Tip de evaluare</w:t>
            </w:r>
          </w:p>
        </w:tc>
        <w:tc>
          <w:tcPr>
            <w:tcW w:w="1559" w:type="dxa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ro-RO"/>
              </w:rPr>
              <w:t>Categoria formativă</w:t>
            </w:r>
          </w:p>
        </w:tc>
        <w:tc>
          <w:tcPr>
            <w:tcW w:w="1560" w:type="dxa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ro-RO"/>
              </w:rPr>
              <w:t>Categoria de opţionalitate</w:t>
            </w:r>
          </w:p>
        </w:tc>
        <w:tc>
          <w:tcPr>
            <w:tcW w:w="992" w:type="dxa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ro-RO"/>
              </w:rPr>
              <w:t>Credite ECTS</w:t>
            </w:r>
          </w:p>
        </w:tc>
      </w:tr>
      <w:tr w:rsidR="00A418CB" w:rsidRPr="00A418CB" w:rsidTr="00D17BF6">
        <w:tc>
          <w:tcPr>
            <w:tcW w:w="2977" w:type="dxa"/>
          </w:tcPr>
          <w:p w:rsidR="00ED6734" w:rsidRPr="00A418CB" w:rsidRDefault="00E84317" w:rsidP="005F1682">
            <w:pPr>
              <w:spacing w:after="0" w:afterAutospacing="0" w:line="240" w:lineRule="auto"/>
              <w:contextualSpacing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I</w:t>
            </w:r>
            <w:r w:rsidR="00ED6734"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 xml:space="preserve"> (învăţământ cu frecvenţă);</w:t>
            </w:r>
          </w:p>
          <w:p w:rsidR="00ED6734" w:rsidRPr="00A418CB" w:rsidRDefault="00E84317" w:rsidP="005F1682">
            <w:pPr>
              <w:spacing w:after="0" w:afterAutospacing="0" w:line="240" w:lineRule="auto"/>
              <w:ind w:left="318" w:hanging="318"/>
              <w:contextualSpacing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II</w:t>
            </w:r>
            <w:r w:rsidR="00ED6734"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 xml:space="preserve"> (învăţământ cu frecvenţă redusă)</w:t>
            </w:r>
          </w:p>
        </w:tc>
        <w:tc>
          <w:tcPr>
            <w:tcW w:w="1418" w:type="dxa"/>
          </w:tcPr>
          <w:p w:rsidR="00ED6734" w:rsidRPr="00A418CB" w:rsidRDefault="00085514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III</w:t>
            </w:r>
          </w:p>
          <w:p w:rsidR="00ED6734" w:rsidRPr="00A418CB" w:rsidRDefault="00085514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III</w:t>
            </w:r>
          </w:p>
        </w:tc>
        <w:tc>
          <w:tcPr>
            <w:tcW w:w="1559" w:type="dxa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E</w:t>
            </w:r>
          </w:p>
          <w:p w:rsidR="00085514" w:rsidRPr="00A418CB" w:rsidRDefault="00085514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E</w:t>
            </w:r>
          </w:p>
        </w:tc>
        <w:tc>
          <w:tcPr>
            <w:tcW w:w="1559" w:type="dxa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S – unitate de curs de specialitate</w:t>
            </w:r>
          </w:p>
        </w:tc>
        <w:tc>
          <w:tcPr>
            <w:tcW w:w="1560" w:type="dxa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O - unitate de curs obligatorie</w:t>
            </w:r>
          </w:p>
        </w:tc>
        <w:tc>
          <w:tcPr>
            <w:tcW w:w="992" w:type="dxa"/>
          </w:tcPr>
          <w:p w:rsidR="00ED6734" w:rsidRPr="00A418CB" w:rsidRDefault="00085514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4</w:t>
            </w:r>
          </w:p>
          <w:p w:rsidR="00C75036" w:rsidRPr="00A418CB" w:rsidRDefault="00085514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4</w:t>
            </w:r>
          </w:p>
        </w:tc>
      </w:tr>
    </w:tbl>
    <w:p w:rsidR="00ED6734" w:rsidRPr="00A418CB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Arial" w:eastAsia="Calibri" w:hAnsi="Arial" w:cs="Arial"/>
          <w:color w:val="auto"/>
          <w:sz w:val="22"/>
          <w:szCs w:val="22"/>
          <w:lang w:val="ro-RO"/>
        </w:rPr>
      </w:pPr>
    </w:p>
    <w:p w:rsidR="00ED6734" w:rsidRPr="00A418CB" w:rsidRDefault="00ED6734" w:rsidP="00ED6734">
      <w:pPr>
        <w:numPr>
          <w:ilvl w:val="0"/>
          <w:numId w:val="2"/>
        </w:numPr>
        <w:spacing w:after="200" w:afterAutospacing="0" w:line="276" w:lineRule="auto"/>
        <w:contextualSpacing/>
        <w:jc w:val="both"/>
        <w:rPr>
          <w:rFonts w:ascii="Arial" w:eastAsia="Calibri" w:hAnsi="Arial" w:cs="Arial"/>
          <w:b/>
          <w:color w:val="auto"/>
          <w:sz w:val="22"/>
          <w:szCs w:val="22"/>
          <w:lang w:val="ro-RO"/>
        </w:rPr>
      </w:pPr>
      <w:r w:rsidRPr="00A418CB">
        <w:rPr>
          <w:rFonts w:ascii="Arial" w:eastAsia="Calibri" w:hAnsi="Arial" w:cs="Arial"/>
          <w:b/>
          <w:color w:val="auto"/>
          <w:sz w:val="22"/>
          <w:szCs w:val="22"/>
          <w:lang w:val="ro-RO"/>
        </w:rPr>
        <w:t>Timpul total estimat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681"/>
        <w:gridCol w:w="1992"/>
        <w:gridCol w:w="10"/>
        <w:gridCol w:w="1241"/>
        <w:gridCol w:w="2159"/>
        <w:gridCol w:w="2200"/>
      </w:tblGrid>
      <w:tr w:rsidR="00A418CB" w:rsidRPr="00A418CB" w:rsidTr="005F1682">
        <w:tc>
          <w:tcPr>
            <w:tcW w:w="1801" w:type="dxa"/>
            <w:vMerge w:val="restart"/>
            <w:vAlign w:val="center"/>
          </w:tcPr>
          <w:p w:rsidR="00ED6734" w:rsidRPr="00A418CB" w:rsidRDefault="00ED6734" w:rsidP="005F1682">
            <w:pPr>
              <w:spacing w:after="0" w:afterAutospacing="0" w:line="240" w:lineRule="auto"/>
              <w:ind w:left="34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Total ore în planul de învăţământ</w:t>
            </w:r>
          </w:p>
        </w:tc>
        <w:tc>
          <w:tcPr>
            <w:tcW w:w="8264" w:type="dxa"/>
            <w:gridSpan w:val="6"/>
            <w:vAlign w:val="center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Din care</w:t>
            </w:r>
          </w:p>
        </w:tc>
      </w:tr>
      <w:tr w:rsidR="00A418CB" w:rsidRPr="00A418CB" w:rsidTr="005F1682">
        <w:tc>
          <w:tcPr>
            <w:tcW w:w="1801" w:type="dxa"/>
            <w:vMerge/>
          </w:tcPr>
          <w:p w:rsidR="00ED6734" w:rsidRPr="00A418CB" w:rsidRDefault="00ED6734" w:rsidP="005F1682">
            <w:pPr>
              <w:spacing w:after="0" w:afterAutospacing="0" w:line="240" w:lineRule="auto"/>
              <w:ind w:left="34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565" w:type="dxa"/>
            <w:gridSpan w:val="2"/>
            <w:vAlign w:val="center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Ore auditoriale</w:t>
            </w:r>
          </w:p>
        </w:tc>
        <w:tc>
          <w:tcPr>
            <w:tcW w:w="5699" w:type="dxa"/>
            <w:gridSpan w:val="4"/>
            <w:vAlign w:val="center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Lucrul individual</w:t>
            </w:r>
          </w:p>
        </w:tc>
      </w:tr>
      <w:tr w:rsidR="00A418CB" w:rsidRPr="00A418CB" w:rsidTr="005F1682">
        <w:tc>
          <w:tcPr>
            <w:tcW w:w="1801" w:type="dxa"/>
            <w:vMerge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672" w:type="dxa"/>
            <w:vAlign w:val="center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Curs</w:t>
            </w:r>
          </w:p>
        </w:tc>
        <w:tc>
          <w:tcPr>
            <w:tcW w:w="1899" w:type="dxa"/>
            <w:gridSpan w:val="2"/>
            <w:vAlign w:val="center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Laborator/seminar</w:t>
            </w:r>
          </w:p>
        </w:tc>
        <w:tc>
          <w:tcPr>
            <w:tcW w:w="1255" w:type="dxa"/>
            <w:vAlign w:val="center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Proiect de an</w:t>
            </w:r>
          </w:p>
        </w:tc>
        <w:tc>
          <w:tcPr>
            <w:tcW w:w="2193" w:type="dxa"/>
            <w:vAlign w:val="center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Studiul materialului teoretic</w:t>
            </w:r>
          </w:p>
        </w:tc>
        <w:tc>
          <w:tcPr>
            <w:tcW w:w="2245" w:type="dxa"/>
            <w:vAlign w:val="center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Pregătire aplicaţii</w:t>
            </w:r>
          </w:p>
        </w:tc>
      </w:tr>
      <w:tr w:rsidR="00A418CB" w:rsidRPr="00A418CB" w:rsidTr="005F1682">
        <w:tc>
          <w:tcPr>
            <w:tcW w:w="1801" w:type="dxa"/>
          </w:tcPr>
          <w:p w:rsidR="00ED6734" w:rsidRPr="00A418CB" w:rsidRDefault="008071D8" w:rsidP="00085514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1</w:t>
            </w:r>
            <w:r w:rsidR="00085514"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2</w:t>
            </w: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0</w:t>
            </w:r>
          </w:p>
        </w:tc>
        <w:tc>
          <w:tcPr>
            <w:tcW w:w="672" w:type="dxa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30</w:t>
            </w:r>
          </w:p>
        </w:tc>
        <w:tc>
          <w:tcPr>
            <w:tcW w:w="1899" w:type="dxa"/>
            <w:gridSpan w:val="2"/>
          </w:tcPr>
          <w:p w:rsidR="00ED6734" w:rsidRPr="00A418CB" w:rsidRDefault="008071D8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3</w:t>
            </w:r>
            <w:r w:rsidR="00ED6734"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0</w:t>
            </w: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/15</w:t>
            </w:r>
          </w:p>
        </w:tc>
        <w:tc>
          <w:tcPr>
            <w:tcW w:w="1255" w:type="dxa"/>
          </w:tcPr>
          <w:p w:rsidR="00ED6734" w:rsidRPr="00A418CB" w:rsidRDefault="003A3500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------</w:t>
            </w:r>
          </w:p>
        </w:tc>
        <w:tc>
          <w:tcPr>
            <w:tcW w:w="2193" w:type="dxa"/>
          </w:tcPr>
          <w:p w:rsidR="00ED6734" w:rsidRPr="00A418CB" w:rsidRDefault="00085514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15</w:t>
            </w:r>
          </w:p>
        </w:tc>
        <w:tc>
          <w:tcPr>
            <w:tcW w:w="2245" w:type="dxa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30</w:t>
            </w:r>
          </w:p>
        </w:tc>
      </w:tr>
    </w:tbl>
    <w:p w:rsidR="00ED6734" w:rsidRPr="00A418CB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Arial" w:eastAsia="Calibri" w:hAnsi="Arial" w:cs="Arial"/>
          <w:color w:val="auto"/>
          <w:sz w:val="22"/>
          <w:szCs w:val="22"/>
          <w:lang w:val="ro-RO"/>
        </w:rPr>
      </w:pPr>
    </w:p>
    <w:p w:rsidR="00ED6734" w:rsidRPr="00A418CB" w:rsidRDefault="00ED6734" w:rsidP="00ED6734">
      <w:pPr>
        <w:numPr>
          <w:ilvl w:val="0"/>
          <w:numId w:val="2"/>
        </w:numPr>
        <w:spacing w:after="0" w:afterAutospacing="0" w:line="276" w:lineRule="auto"/>
        <w:contextualSpacing/>
        <w:jc w:val="both"/>
        <w:rPr>
          <w:rFonts w:ascii="Arial" w:eastAsia="Calibri" w:hAnsi="Arial" w:cs="Arial"/>
          <w:b/>
          <w:color w:val="auto"/>
          <w:sz w:val="22"/>
          <w:szCs w:val="22"/>
          <w:lang w:val="ro-RO"/>
        </w:rPr>
      </w:pPr>
      <w:r w:rsidRPr="00A418CB">
        <w:rPr>
          <w:rFonts w:ascii="Arial" w:eastAsia="Calibri" w:hAnsi="Arial" w:cs="Arial"/>
          <w:b/>
          <w:color w:val="auto"/>
          <w:sz w:val="22"/>
          <w:szCs w:val="22"/>
          <w:lang w:val="ro-RO"/>
        </w:rPr>
        <w:t>Precondiţii de acces la unitatea de curs/modul</w:t>
      </w:r>
    </w:p>
    <w:tbl>
      <w:tblPr>
        <w:tblW w:w="95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585"/>
      </w:tblGrid>
      <w:tr w:rsidR="00A418CB" w:rsidRPr="00642682" w:rsidTr="00172878">
        <w:tc>
          <w:tcPr>
            <w:tcW w:w="2004" w:type="dxa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Conform planului de învăţământ</w:t>
            </w:r>
          </w:p>
        </w:tc>
        <w:tc>
          <w:tcPr>
            <w:tcW w:w="7585" w:type="dxa"/>
          </w:tcPr>
          <w:p w:rsidR="00ED6734" w:rsidRPr="00A418CB" w:rsidRDefault="00682BA0" w:rsidP="00682BA0">
            <w:pPr>
              <w:spacing w:after="0" w:afterAutospacing="0" w:line="240" w:lineRule="auto"/>
              <w:contextualSpacing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Structura calculatorului, Windows XP, 2000, NT, limbajele de programare C#, C++, HTML, PHP, utilizarea unui redactor de texte. C</w:t>
            </w:r>
            <w:r w:rsidR="00A86621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unoştinţe </w:t>
            </w:r>
            <w:r w:rsidR="008071D8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minime </w:t>
            </w:r>
            <w:r w:rsidR="00A86621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despre sisteme moderne de Gestiune a Bazelor de Date pentru realizarea în practică a Sistemelor Automatizate de Prelucrare a Informaţiei, de exemplu </w:t>
            </w:r>
            <w:r w:rsidR="008071D8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Access, Microsoft Visual Foxpro,</w:t>
            </w:r>
            <w:r w:rsidR="00A86621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sau MySQL pentru a avea abilităţi de a crea aplicaţii DeskTop sau aplicaţii Web. </w:t>
            </w:r>
          </w:p>
        </w:tc>
      </w:tr>
      <w:tr w:rsidR="00A418CB" w:rsidRPr="00642682" w:rsidTr="00172878">
        <w:tc>
          <w:tcPr>
            <w:tcW w:w="2004" w:type="dxa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Conform competenţelor</w:t>
            </w:r>
          </w:p>
        </w:tc>
        <w:tc>
          <w:tcPr>
            <w:tcW w:w="7585" w:type="dxa"/>
          </w:tcPr>
          <w:p w:rsidR="00ED6734" w:rsidRPr="00A418CB" w:rsidRDefault="00C4488A" w:rsidP="00C4488A">
            <w:pPr>
              <w:spacing w:after="0" w:afterAutospacing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ro-RO" w:eastAsia="ru-RU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Ob</w:t>
            </w:r>
            <w:r w:rsidR="001B2966"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ţ</w:t>
            </w: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inerea cuno</w:t>
            </w:r>
            <w:r w:rsidR="001B2966"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ş</w:t>
            </w: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tin</w:t>
            </w:r>
            <w:r w:rsidR="001B2966"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ţ</w:t>
            </w: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 xml:space="preserve">elor </w:t>
            </w:r>
            <w:r w:rsidR="001B2966"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ş</w:t>
            </w: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i abilită</w:t>
            </w:r>
            <w:r w:rsidR="001B2966"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ţ</w:t>
            </w: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 xml:space="preserve">ilor pentru proiectarea </w:t>
            </w:r>
            <w:r w:rsidR="001B2966"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ş</w:t>
            </w: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i realizarea unor aplica</w:t>
            </w:r>
            <w:r w:rsidR="001B2966"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ţ</w:t>
            </w: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 xml:space="preserve">ii Desktop sau Web, de gestionare a Bazelor de Date, 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pentru realizarea în practică a Sistemelor Automatizate de Prelucrare a Informaţiei, competen</w:t>
            </w:r>
            <w:r w:rsidR="001B2966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ţ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e necesare studen</w:t>
            </w:r>
            <w:r w:rsidR="001B2966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ţ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ilor specialită</w:t>
            </w:r>
            <w:r w:rsidR="001B2966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ţ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ii Informatica Aplicată în formarea lor ca speciali</w:t>
            </w:r>
            <w:r w:rsidR="001B2966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ş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ti.</w:t>
            </w:r>
          </w:p>
        </w:tc>
      </w:tr>
    </w:tbl>
    <w:p w:rsidR="00ED6734" w:rsidRPr="00A418CB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Arial" w:eastAsia="Calibri" w:hAnsi="Arial" w:cs="Arial"/>
          <w:color w:val="auto"/>
          <w:sz w:val="22"/>
          <w:szCs w:val="22"/>
          <w:lang w:val="ro-RO"/>
        </w:rPr>
      </w:pPr>
    </w:p>
    <w:p w:rsidR="00ED6734" w:rsidRPr="00A418CB" w:rsidRDefault="00ED6734" w:rsidP="00ED6734">
      <w:pPr>
        <w:numPr>
          <w:ilvl w:val="0"/>
          <w:numId w:val="2"/>
        </w:numPr>
        <w:spacing w:after="0" w:afterAutospacing="0" w:line="276" w:lineRule="auto"/>
        <w:ind w:left="0" w:firstLine="360"/>
        <w:contextualSpacing/>
        <w:jc w:val="both"/>
        <w:rPr>
          <w:rFonts w:ascii="Arial" w:eastAsia="Calibri" w:hAnsi="Arial" w:cs="Arial"/>
          <w:b/>
          <w:color w:val="auto"/>
          <w:sz w:val="22"/>
          <w:szCs w:val="22"/>
          <w:lang w:val="ro-RO"/>
        </w:rPr>
      </w:pPr>
      <w:r w:rsidRPr="00A418CB">
        <w:rPr>
          <w:rFonts w:ascii="Arial" w:eastAsia="Calibri" w:hAnsi="Arial" w:cs="Arial"/>
          <w:b/>
          <w:color w:val="auto"/>
          <w:sz w:val="22"/>
          <w:szCs w:val="22"/>
          <w:lang w:val="ro-RO"/>
        </w:rPr>
        <w:t>Condiţii de desfăşurare a procesului educaţional pentru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8063"/>
      </w:tblGrid>
      <w:tr w:rsidR="00A418CB" w:rsidRPr="00642682" w:rsidTr="005F1682">
        <w:tc>
          <w:tcPr>
            <w:tcW w:w="1899" w:type="dxa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Curs</w:t>
            </w:r>
          </w:p>
        </w:tc>
        <w:tc>
          <w:tcPr>
            <w:tcW w:w="8166" w:type="dxa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Pentru prezentarea materialului teoretic în sala de curs este nevoie de proiector şi calculator. Nu vor fi tolerate întârzierile studenţilor, precum şi convorbirile telefonice în timpul cursului.</w:t>
            </w:r>
          </w:p>
        </w:tc>
      </w:tr>
      <w:tr w:rsidR="00A418CB" w:rsidRPr="00642682" w:rsidTr="005F1682">
        <w:tc>
          <w:tcPr>
            <w:tcW w:w="1899" w:type="dxa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Laborator/seminar</w:t>
            </w:r>
          </w:p>
        </w:tc>
        <w:tc>
          <w:tcPr>
            <w:tcW w:w="8166" w:type="dxa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Studenţii vor perfecta rapoarte conform condiţiilor impuse de indicaţiile metodice. Termenul de predare a lucrării de laborator – o săptămână după finalizarea acesteia. Pentru predarea cu întârziere a lucrării aceasta se depunctează cu 1pct./săptămână de întârziere.</w:t>
            </w:r>
          </w:p>
        </w:tc>
      </w:tr>
    </w:tbl>
    <w:p w:rsidR="00ED6734" w:rsidRPr="00A418CB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Arial" w:eastAsia="Calibri" w:hAnsi="Arial" w:cs="Arial"/>
          <w:color w:val="auto"/>
          <w:sz w:val="22"/>
          <w:szCs w:val="22"/>
          <w:lang w:val="ro-RO"/>
        </w:rPr>
      </w:pPr>
    </w:p>
    <w:p w:rsidR="00ED6734" w:rsidRPr="00A418CB" w:rsidRDefault="00ED6734" w:rsidP="00ED6734">
      <w:pPr>
        <w:numPr>
          <w:ilvl w:val="0"/>
          <w:numId w:val="2"/>
        </w:numPr>
        <w:spacing w:after="0" w:afterAutospacing="0" w:line="276" w:lineRule="auto"/>
        <w:contextualSpacing/>
        <w:jc w:val="both"/>
        <w:rPr>
          <w:rFonts w:ascii="Arial" w:eastAsia="Calibri" w:hAnsi="Arial" w:cs="Arial"/>
          <w:b/>
          <w:color w:val="auto"/>
          <w:sz w:val="22"/>
          <w:szCs w:val="22"/>
          <w:lang w:val="ro-RO"/>
        </w:rPr>
      </w:pPr>
      <w:r w:rsidRPr="00A418CB">
        <w:rPr>
          <w:rFonts w:ascii="Arial" w:eastAsia="Calibri" w:hAnsi="Arial" w:cs="Arial"/>
          <w:b/>
          <w:color w:val="auto"/>
          <w:sz w:val="22"/>
          <w:szCs w:val="22"/>
          <w:lang w:val="ro-RO"/>
        </w:rPr>
        <w:t>Competenţe specifice acumulate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A418CB" w:rsidRPr="00642682" w:rsidTr="005F1682">
        <w:tc>
          <w:tcPr>
            <w:tcW w:w="1560" w:type="dxa"/>
          </w:tcPr>
          <w:p w:rsidR="00ED6734" w:rsidRPr="00A418CB" w:rsidRDefault="00ED6734" w:rsidP="005F1682">
            <w:pPr>
              <w:widowControl w:val="0"/>
              <w:spacing w:after="0" w:afterAutospacing="0" w:line="216" w:lineRule="exact"/>
              <w:ind w:left="100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Competenţe profesionale</w:t>
            </w:r>
          </w:p>
        </w:tc>
        <w:tc>
          <w:tcPr>
            <w:tcW w:w="8505" w:type="dxa"/>
          </w:tcPr>
          <w:p w:rsidR="00972A76" w:rsidRPr="00A418CB" w:rsidRDefault="00972A76" w:rsidP="00972A76">
            <w:pPr>
              <w:spacing w:after="0" w:afterAutospacing="0" w:line="240" w:lineRule="auto"/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 xml:space="preserve">CP2. </w:t>
            </w:r>
            <w:proofErr w:type="spellStart"/>
            <w:r w:rsidRPr="00A418CB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Proiectarea</w:t>
            </w:r>
            <w:proofErr w:type="spellEnd"/>
            <w:r w:rsidRPr="00A418CB">
              <w:rPr>
                <w:rFonts w:ascii="Arial" w:eastAsia="Times New Roman" w:hAnsi="Arial" w:cs="Arial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418CB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sistemelor</w:t>
            </w:r>
            <w:proofErr w:type="spellEnd"/>
            <w:r w:rsidRPr="00A418CB">
              <w:rPr>
                <w:rFonts w:ascii="Arial" w:eastAsia="Times New Roman" w:hAnsi="Arial" w:cs="Arial"/>
                <w:color w:val="auto"/>
                <w:sz w:val="22"/>
                <w:szCs w:val="22"/>
                <w:lang w:val="ru-RU"/>
              </w:rPr>
              <w:t xml:space="preserve"> </w:t>
            </w:r>
            <w:r w:rsidRPr="00A418CB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hardware</w:t>
            </w:r>
            <w:r w:rsidRPr="00A418CB">
              <w:rPr>
                <w:rFonts w:ascii="Arial" w:eastAsia="Times New Roman" w:hAnsi="Arial" w:cs="Arial"/>
                <w:color w:val="auto"/>
                <w:sz w:val="22"/>
                <w:szCs w:val="22"/>
                <w:lang w:val="ru-RU"/>
              </w:rPr>
              <w:t xml:space="preserve">, </w:t>
            </w:r>
            <w:r w:rsidRPr="00A418CB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software</w:t>
            </w:r>
            <w:r w:rsidRPr="00A418CB">
              <w:rPr>
                <w:rFonts w:ascii="Arial" w:eastAsia="Times New Roman" w:hAnsi="Arial" w:cs="Arial"/>
                <w:color w:val="auto"/>
                <w:sz w:val="22"/>
                <w:szCs w:val="22"/>
                <w:lang w:val="ru-RU"/>
              </w:rPr>
              <w:t xml:space="preserve"> ş</w:t>
            </w:r>
            <w:proofErr w:type="spellStart"/>
            <w:r w:rsidRPr="00A418CB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i</w:t>
            </w:r>
            <w:proofErr w:type="spellEnd"/>
            <w:r w:rsidRPr="00A418CB">
              <w:rPr>
                <w:rFonts w:ascii="Arial" w:eastAsia="Times New Roman" w:hAnsi="Arial" w:cs="Arial"/>
                <w:color w:val="auto"/>
                <w:sz w:val="22"/>
                <w:szCs w:val="22"/>
                <w:lang w:val="ru-RU"/>
              </w:rPr>
              <w:t xml:space="preserve"> </w:t>
            </w:r>
            <w:r w:rsidRPr="00A418CB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de</w:t>
            </w:r>
            <w:r w:rsidRPr="00A418CB">
              <w:rPr>
                <w:rFonts w:ascii="Arial" w:eastAsia="Times New Roman" w:hAnsi="Arial" w:cs="Arial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418CB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comunica</w:t>
            </w:r>
            <w:proofErr w:type="spellEnd"/>
            <w:r w:rsidRPr="00A418CB">
              <w:rPr>
                <w:rFonts w:ascii="Arial" w:eastAsia="Times New Roman" w:hAnsi="Arial" w:cs="Arial"/>
                <w:color w:val="auto"/>
                <w:sz w:val="22"/>
                <w:szCs w:val="22"/>
                <w:lang w:val="ru-RU"/>
              </w:rPr>
              <w:t>ţ</w:t>
            </w:r>
            <w:r w:rsidRPr="00A418CB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ii</w:t>
            </w:r>
          </w:p>
          <w:p w:rsidR="00972A76" w:rsidRPr="00A418CB" w:rsidRDefault="00972A76" w:rsidP="00972A76">
            <w:pPr>
              <w:numPr>
                <w:ilvl w:val="0"/>
                <w:numId w:val="25"/>
              </w:numPr>
              <w:spacing w:after="0" w:afterAutospacing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Descrierea structurală şi funcţională a componentelor  </w:t>
            </w:r>
            <w:r w:rsidRPr="00A418CB">
              <w:rPr>
                <w:rFonts w:ascii="Arial" w:eastAsia="Times New Roman" w:hAnsi="Arial" w:cs="Arial"/>
                <w:color w:val="auto"/>
                <w:sz w:val="22"/>
                <w:szCs w:val="22"/>
                <w:lang w:val="ro-RO"/>
              </w:rPr>
              <w:t>hardware, software şi de comunicaţii.</w:t>
            </w:r>
          </w:p>
          <w:p w:rsidR="00972A76" w:rsidRPr="00A418CB" w:rsidRDefault="00972A76" w:rsidP="00972A76">
            <w:pPr>
              <w:numPr>
                <w:ilvl w:val="0"/>
                <w:numId w:val="25"/>
              </w:numPr>
              <w:spacing w:after="0" w:afterAutospacing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Explicarea şi înţelegerea destinaţiei, interacţiunii şi funcţionării componentelor  </w:t>
            </w:r>
            <w:r w:rsidRPr="00A418CB">
              <w:rPr>
                <w:rFonts w:ascii="Arial" w:eastAsia="Times New Roman" w:hAnsi="Arial" w:cs="Arial"/>
                <w:color w:val="auto"/>
                <w:sz w:val="22"/>
                <w:szCs w:val="22"/>
                <w:lang w:val="ro-RO"/>
              </w:rPr>
              <w:t>hardware, software şi de comunicaţii.</w:t>
            </w:r>
          </w:p>
          <w:p w:rsidR="00972A76" w:rsidRPr="00A418CB" w:rsidRDefault="00972A76" w:rsidP="00972A76">
            <w:pPr>
              <w:numPr>
                <w:ilvl w:val="0"/>
                <w:numId w:val="25"/>
              </w:numPr>
              <w:spacing w:after="0" w:afterAutospacing="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Elaborarea  unor componente hardware, software şi de comunicaţii folosind metode de proiectare, limbaje de programare şi descriere hardware, algoritmi, 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lastRenderedPageBreak/>
              <w:t>structuri de date, protocoale şi tehnologii..</w:t>
            </w:r>
          </w:p>
          <w:p w:rsidR="00972A76" w:rsidRPr="00A418CB" w:rsidRDefault="00972A76" w:rsidP="00972A76">
            <w:pPr>
              <w:numPr>
                <w:ilvl w:val="0"/>
                <w:numId w:val="25"/>
              </w:num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Proiectarea şi implementarea componentelor, sistemelor de calcul de uz general şi dedicate, aplicaţiilor software şi reţelelor de calculatoare.</w:t>
            </w:r>
          </w:p>
          <w:p w:rsidR="00972A76" w:rsidRPr="00A418CB" w:rsidRDefault="00972A76" w:rsidP="00972A76">
            <w:p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CP3.</w:t>
            </w:r>
            <w:r w:rsidRPr="00A418CB">
              <w:rPr>
                <w:rFonts w:ascii="Arial" w:eastAsia="Times New Roman" w:hAnsi="Arial" w:cs="Arial"/>
                <w:color w:val="auto"/>
                <w:sz w:val="22"/>
                <w:szCs w:val="22"/>
                <w:lang w:val="ro-RO"/>
              </w:rPr>
              <w:t>Identificarea, formularea şi soluţionarea problemelor folosind instrumentele ştiinţei şi ingineriei calculatoarelor</w:t>
            </w:r>
          </w:p>
          <w:p w:rsidR="00972A76" w:rsidRPr="00A418CB" w:rsidRDefault="00972A76" w:rsidP="00972A76">
            <w:pPr>
              <w:numPr>
                <w:ilvl w:val="0"/>
                <w:numId w:val="26"/>
              </w:num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Recunoaşterea şi descrierea unor tehnici şi metode de rezolvare a sarcinilor de sinteză, modelare, simulare, verificare şi implementare a echipamentelor, sistemelor de calcul, aplicaţiilor software şi  reţelelor de calculatoare.</w:t>
            </w:r>
          </w:p>
          <w:p w:rsidR="00972A76" w:rsidRPr="00A418CB" w:rsidRDefault="00972A76" w:rsidP="00972A76">
            <w:pPr>
              <w:numPr>
                <w:ilvl w:val="0"/>
                <w:numId w:val="26"/>
              </w:num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Utilizarea adecvata a cunoştinţelor interdisciplinare, a metodelor de soluţionare şi a mediilor de dezvoltare, efectuarea experimentelor şi interpretarea rezultatelor.</w:t>
            </w:r>
          </w:p>
          <w:p w:rsidR="00972A76" w:rsidRPr="00A418CB" w:rsidRDefault="00972A76" w:rsidP="00972A76">
            <w:pPr>
              <w:numPr>
                <w:ilvl w:val="0"/>
                <w:numId w:val="26"/>
              </w:num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Aplicarea metodelor şi tehnicilor de soluţionare a problemelor din domeniu,  utilizînd unelte moderne de proiectare asistată de calculator.</w:t>
            </w:r>
          </w:p>
          <w:p w:rsidR="009048EC" w:rsidRPr="00A418CB" w:rsidRDefault="00972A76" w:rsidP="00972A76">
            <w:pPr>
              <w:numPr>
                <w:ilvl w:val="0"/>
                <w:numId w:val="26"/>
              </w:num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Evaluarea comparativă a performanţelor  sistemelor de calcul, aplicaţiilor software şi reţelelor de calculatoare, utilizînd instrumente alternative de analiză,  în scopul optimizării performanţelor.</w:t>
            </w:r>
            <w:r w:rsidR="004741A2"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.</w:t>
            </w:r>
          </w:p>
        </w:tc>
      </w:tr>
      <w:tr w:rsidR="00A418CB" w:rsidRPr="00642682" w:rsidTr="005F1682">
        <w:tc>
          <w:tcPr>
            <w:tcW w:w="1560" w:type="dxa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lastRenderedPageBreak/>
              <w:t>Competenţe transversale</w:t>
            </w:r>
          </w:p>
        </w:tc>
        <w:tc>
          <w:tcPr>
            <w:tcW w:w="8505" w:type="dxa"/>
          </w:tcPr>
          <w:p w:rsidR="00ED6734" w:rsidRPr="00A418CB" w:rsidRDefault="00ED6734" w:rsidP="009048EC">
            <w:pPr>
              <w:widowControl w:val="0"/>
              <w:spacing w:after="0" w:afterAutospacing="0" w:line="240" w:lineRule="auto"/>
              <w:ind w:left="601" w:hanging="567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/>
                <w:i/>
                <w:color w:val="auto"/>
                <w:sz w:val="22"/>
                <w:szCs w:val="22"/>
                <w:lang w:val="ro-RO"/>
              </w:rPr>
              <w:t>CT1.</w:t>
            </w: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 xml:space="preserve"> Realizarea proiectului de an cu utilizarea corectă a surselor bibliografice şi metodelor specifice, în condiţii de autonomie restrânsă şi asistenţă calificată, precum şi susţinerea acestora cu demonstrarea capacităţii de evaluare calitativă şi cantitativă a unor soluţii tehnice din domeniu.</w:t>
            </w:r>
          </w:p>
          <w:p w:rsidR="00ED6734" w:rsidRPr="00A418CB" w:rsidRDefault="00ED6734" w:rsidP="009048EC">
            <w:pPr>
              <w:widowControl w:val="0"/>
              <w:spacing w:after="0" w:afterAutospacing="0" w:line="240" w:lineRule="auto"/>
              <w:ind w:left="601" w:hanging="567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/>
                <w:i/>
                <w:color w:val="auto"/>
                <w:sz w:val="22"/>
                <w:szCs w:val="22"/>
                <w:lang w:val="ro-RO"/>
              </w:rPr>
              <w:t>CT3.</w:t>
            </w: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 xml:space="preserve"> Identificarea nevoii de formare profesională, cu analiza critică a propriei activităţi de formare şi a nivelului de dezvoltare profesională şi utilizarea eficientă a resurselor de comunicare şi formare profesională (Internet, e-mail, baze de date, cursuri on-line etc.), inclusiv folosind limbi străine.</w:t>
            </w:r>
          </w:p>
        </w:tc>
      </w:tr>
    </w:tbl>
    <w:p w:rsidR="00ED6734" w:rsidRPr="00A418CB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Arial" w:eastAsia="Calibri" w:hAnsi="Arial" w:cs="Arial"/>
          <w:b/>
          <w:color w:val="auto"/>
          <w:sz w:val="22"/>
          <w:szCs w:val="22"/>
          <w:lang w:val="ro-RO"/>
        </w:rPr>
      </w:pPr>
    </w:p>
    <w:p w:rsidR="00ED6734" w:rsidRPr="00A418CB" w:rsidRDefault="00ED6734" w:rsidP="00ED6734">
      <w:pPr>
        <w:numPr>
          <w:ilvl w:val="0"/>
          <w:numId w:val="2"/>
        </w:numPr>
        <w:spacing w:after="200" w:afterAutospacing="0" w:line="276" w:lineRule="auto"/>
        <w:contextualSpacing/>
        <w:jc w:val="both"/>
        <w:rPr>
          <w:rFonts w:ascii="Arial" w:eastAsia="Calibri" w:hAnsi="Arial" w:cs="Arial"/>
          <w:b/>
          <w:color w:val="auto"/>
          <w:sz w:val="22"/>
          <w:szCs w:val="22"/>
          <w:lang w:val="ro-RO"/>
        </w:rPr>
      </w:pPr>
      <w:r w:rsidRPr="00A418CB">
        <w:rPr>
          <w:rFonts w:ascii="Arial" w:eastAsia="Calibri" w:hAnsi="Arial" w:cs="Arial"/>
          <w:b/>
          <w:color w:val="auto"/>
          <w:sz w:val="22"/>
          <w:szCs w:val="22"/>
          <w:lang w:val="ro-RO"/>
        </w:rPr>
        <w:t>Obiectivele unităţii de curs/modulului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A418CB" w:rsidRPr="00642682" w:rsidTr="005F1682">
        <w:tc>
          <w:tcPr>
            <w:tcW w:w="2127" w:type="dxa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Obiectivul general</w:t>
            </w:r>
          </w:p>
        </w:tc>
        <w:tc>
          <w:tcPr>
            <w:tcW w:w="7938" w:type="dxa"/>
          </w:tcPr>
          <w:p w:rsidR="00ED6734" w:rsidRPr="00A418CB" w:rsidRDefault="00A51E76" w:rsidP="00B87F62">
            <w:pPr>
              <w:spacing w:after="0" w:afterAutospacing="0" w:line="240" w:lineRule="auto"/>
              <w:contextualSpacing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familiarizarea, iniţierea şi instruirea studenţilor cum să utilizeze în practică conceptul modern de „Baze de Date” şi cum să aplice pentru gestiunea lor </w:t>
            </w:r>
            <w:r w:rsidR="00BF3C3B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SGBD-urile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moderne existente, precum şi să dezvolte la studenţi abilităţi practice ce le-ar permite  să aplice cunoştinţele acumulate la soluţionarea celor mai diverse probleme din economia naţională, utilizând simularea proceselor şi fenomenelor din domenii de activitate proxime viitorilor specialişti în </w:t>
            </w:r>
            <w:r w:rsidR="00B87F62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calculatoare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, instrui</w:t>
            </w:r>
            <w:r w:rsidR="001B2966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ţ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i în cadrul facultă</w:t>
            </w:r>
            <w:r w:rsidR="001B2966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ţ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ii Calculatoare Informatică şi Microelectronică</w:t>
            </w:r>
          </w:p>
        </w:tc>
      </w:tr>
      <w:tr w:rsidR="00A418CB" w:rsidRPr="00A418CB" w:rsidTr="005F1682">
        <w:tc>
          <w:tcPr>
            <w:tcW w:w="2127" w:type="dxa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Obiectivele specifice</w:t>
            </w:r>
          </w:p>
        </w:tc>
        <w:tc>
          <w:tcPr>
            <w:tcW w:w="7938" w:type="dxa"/>
          </w:tcPr>
          <w:p w:rsidR="00BF3C3B" w:rsidRPr="00A418CB" w:rsidRDefault="00BF3C3B" w:rsidP="00BF3C3B">
            <w:pPr>
              <w:spacing w:after="0" w:afterAutospacing="0" w:line="240" w:lineRule="auto"/>
              <w:rPr>
                <w:rFonts w:ascii="Arial" w:hAnsi="Arial" w:cs="Arial"/>
                <w:i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i/>
                <w:color w:val="auto"/>
                <w:sz w:val="22"/>
                <w:szCs w:val="22"/>
                <w:lang w:val="ro-RO"/>
              </w:rPr>
              <w:t>La nivel de cunoștin</w:t>
            </w:r>
            <w:r w:rsidR="001B2966" w:rsidRPr="00A418CB">
              <w:rPr>
                <w:rFonts w:ascii="Arial" w:hAnsi="Arial" w:cs="Arial"/>
                <w:i/>
                <w:color w:val="auto"/>
                <w:sz w:val="22"/>
                <w:szCs w:val="22"/>
                <w:lang w:val="ro-RO"/>
              </w:rPr>
              <w:t>ţ</w:t>
            </w:r>
            <w:r w:rsidRPr="00A418CB">
              <w:rPr>
                <w:rFonts w:ascii="Arial" w:hAnsi="Arial" w:cs="Arial"/>
                <w:i/>
                <w:color w:val="auto"/>
                <w:sz w:val="22"/>
                <w:szCs w:val="22"/>
                <w:lang w:val="ro-RO"/>
              </w:rPr>
              <w:t>e:</w:t>
            </w:r>
          </w:p>
          <w:p w:rsidR="00BF3C3B" w:rsidRPr="00A418CB" w:rsidRDefault="00BF3C3B" w:rsidP="00BF3C3B">
            <w:pPr>
              <w:numPr>
                <w:ilvl w:val="0"/>
                <w:numId w:val="11"/>
              </w:numPr>
              <w:spacing w:after="0" w:afterAutospacing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ro-RO" w:eastAsia="ru-RU"/>
              </w:rPr>
            </w:pPr>
            <w:r w:rsidRPr="00A418CB">
              <w:rPr>
                <w:rFonts w:ascii="Arial" w:eastAsia="Times New Roman" w:hAnsi="Arial" w:cs="Arial"/>
                <w:color w:val="auto"/>
                <w:sz w:val="22"/>
                <w:szCs w:val="22"/>
                <w:lang w:val="ro-RO" w:eastAsia="ru-RU"/>
              </w:rPr>
              <w:t xml:space="preserve">înţelegerea  conceptului modern al noţiunii „Baze de date” şi a modului lor de utilizare în procesul de modelare a sistemelor informaţionale. </w:t>
            </w:r>
          </w:p>
          <w:p w:rsidR="00BF3C3B" w:rsidRPr="00A418CB" w:rsidRDefault="00BF3C3B" w:rsidP="00BF3C3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Înţelegerea  conceptului de modelare şi proiectare a Bazelor de Date pentru Sistemele Automatizate de Prelucrare a Informaţiei.</w:t>
            </w: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 xml:space="preserve"> </w:t>
            </w:r>
          </w:p>
          <w:p w:rsidR="00BF3C3B" w:rsidRPr="00A418CB" w:rsidRDefault="00BF3C3B" w:rsidP="00BF3C3B">
            <w:pPr>
              <w:numPr>
                <w:ilvl w:val="0"/>
                <w:numId w:val="11"/>
              </w:num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cunoaşterea modelului relaţional de descriere a datelor</w:t>
            </w:r>
          </w:p>
          <w:p w:rsidR="00BF3C3B" w:rsidRPr="00A418CB" w:rsidRDefault="00BF3C3B" w:rsidP="00BF3C3B">
            <w:pPr>
              <w:numPr>
                <w:ilvl w:val="0"/>
                <w:numId w:val="11"/>
              </w:num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cunoaşterea comenzilor SQL pentru interogarea şi manipularea bazelor de date</w:t>
            </w:r>
          </w:p>
          <w:p w:rsidR="00BF3C3B" w:rsidRPr="00A418CB" w:rsidRDefault="00BF3C3B" w:rsidP="00BF3C3B">
            <w:pPr>
              <w:numPr>
                <w:ilvl w:val="0"/>
                <w:numId w:val="11"/>
              </w:num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gestiunea bazelor de date în MySQL, PhpMyadmin</w:t>
            </w:r>
          </w:p>
          <w:p w:rsidR="00BF3C3B" w:rsidRPr="00A418CB" w:rsidRDefault="00BF3C3B" w:rsidP="00BF3C3B">
            <w:pPr>
              <w:numPr>
                <w:ilvl w:val="0"/>
                <w:numId w:val="11"/>
              </w:num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cunoaşterea avantajelor utilizării unui sistem de gestiune a bazelor de date</w:t>
            </w:r>
          </w:p>
          <w:p w:rsidR="00BF3C3B" w:rsidRPr="00A418CB" w:rsidRDefault="00BF3C3B" w:rsidP="00BF3C3B">
            <w:pPr>
              <w:numPr>
                <w:ilvl w:val="0"/>
                <w:numId w:val="11"/>
              </w:numPr>
              <w:spacing w:after="0" w:afterAutospacing="0" w:line="240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managementul securităţii unei baze de date</w:t>
            </w:r>
          </w:p>
          <w:p w:rsidR="00BF3C3B" w:rsidRPr="00A418CB" w:rsidRDefault="00BF3C3B" w:rsidP="00BF3C3B">
            <w:pPr>
              <w:spacing w:after="0" w:afterAutospacing="0" w:line="240" w:lineRule="auto"/>
              <w:jc w:val="both"/>
              <w:rPr>
                <w:rFonts w:ascii="Arial" w:eastAsia="Times New Roman" w:hAnsi="Arial" w:cs="Arial"/>
                <w:i/>
                <w:color w:val="auto"/>
                <w:sz w:val="22"/>
                <w:szCs w:val="22"/>
                <w:lang w:val="ro-RO" w:eastAsia="ru-RU"/>
              </w:rPr>
            </w:pPr>
            <w:r w:rsidRPr="00A418CB">
              <w:rPr>
                <w:rFonts w:ascii="Arial" w:eastAsia="Times New Roman" w:hAnsi="Arial" w:cs="Arial"/>
                <w:i/>
                <w:color w:val="auto"/>
                <w:sz w:val="22"/>
                <w:szCs w:val="22"/>
                <w:lang w:val="ro-RO" w:eastAsia="ru-RU"/>
              </w:rPr>
              <w:t>La nivel de abilită</w:t>
            </w:r>
            <w:r w:rsidR="001B2966" w:rsidRPr="00A418CB">
              <w:rPr>
                <w:rFonts w:ascii="Arial" w:eastAsia="Times New Roman" w:hAnsi="Arial" w:cs="Arial"/>
                <w:i/>
                <w:color w:val="auto"/>
                <w:sz w:val="22"/>
                <w:szCs w:val="22"/>
                <w:lang w:val="ro-RO" w:eastAsia="ru-RU"/>
              </w:rPr>
              <w:t>ţ</w:t>
            </w:r>
            <w:r w:rsidRPr="00A418CB">
              <w:rPr>
                <w:rFonts w:ascii="Arial" w:eastAsia="Times New Roman" w:hAnsi="Arial" w:cs="Arial"/>
                <w:i/>
                <w:color w:val="auto"/>
                <w:sz w:val="22"/>
                <w:szCs w:val="22"/>
                <w:lang w:val="ro-RO" w:eastAsia="ru-RU"/>
              </w:rPr>
              <w:t>i:</w:t>
            </w:r>
          </w:p>
          <w:p w:rsidR="00BF3C3B" w:rsidRPr="00A418CB" w:rsidRDefault="00BF3C3B" w:rsidP="00BF3C3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 xml:space="preserve">să analizeze SGBD-urile din punctul de vedere al eficienţei  modului de aplicare într-o problema concretă </w:t>
            </w:r>
          </w:p>
          <w:p w:rsidR="00BF3C3B" w:rsidRPr="00A418CB" w:rsidRDefault="00BF3C3B" w:rsidP="00BF3C3B">
            <w:pPr>
              <w:numPr>
                <w:ilvl w:val="0"/>
                <w:numId w:val="11"/>
              </w:num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să identifice modelul de proiectare a unei baze de date </w:t>
            </w:r>
          </w:p>
          <w:p w:rsidR="00BF3C3B" w:rsidRPr="00A418CB" w:rsidRDefault="00BF3C3B" w:rsidP="00BF3C3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să proiecteze o BD utilizând modelul relaţional.</w:t>
            </w:r>
          </w:p>
          <w:p w:rsidR="00BF3C3B" w:rsidRPr="00A418CB" w:rsidRDefault="00BF3C3B" w:rsidP="00BF3C3B">
            <w:pPr>
              <w:numPr>
                <w:ilvl w:val="0"/>
                <w:numId w:val="11"/>
              </w:num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să utilizeze corect conceptele de normalizare şi optimizare a structurii unei baze de date, </w:t>
            </w: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asigurând integritatea de referinţă</w:t>
            </w:r>
          </w:p>
          <w:p w:rsidR="00BF3C3B" w:rsidRPr="00A418CB" w:rsidRDefault="00BF3C3B" w:rsidP="00BF3C3B">
            <w:pPr>
              <w:numPr>
                <w:ilvl w:val="0"/>
                <w:numId w:val="11"/>
              </w:num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să implementeze algoritmi de interogare şi manipulare a bazelor de date</w:t>
            </w:r>
          </w:p>
          <w:p w:rsidR="00B87F62" w:rsidRPr="00A418CB" w:rsidRDefault="00BF3C3B" w:rsidP="00B87F62">
            <w:pPr>
              <w:numPr>
                <w:ilvl w:val="0"/>
                <w:numId w:val="11"/>
              </w:num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să ia decizii potrivite privind modul de export şi import a datelor</w:t>
            </w:r>
          </w:p>
          <w:p w:rsidR="00B87F62" w:rsidRPr="00A418CB" w:rsidRDefault="00BF3C3B" w:rsidP="00B87F62">
            <w:pPr>
              <w:numPr>
                <w:ilvl w:val="0"/>
                <w:numId w:val="11"/>
              </w:num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lastRenderedPageBreak/>
              <w:t xml:space="preserve">să utilizeze </w:t>
            </w:r>
            <w:r w:rsidR="00B87F62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eficient</w:t>
            </w:r>
          </w:p>
          <w:p w:rsidR="00A51E76" w:rsidRPr="00A418CB" w:rsidRDefault="00BF3C3B" w:rsidP="00B87F62">
            <w:pPr>
              <w:numPr>
                <w:ilvl w:val="0"/>
                <w:numId w:val="11"/>
              </w:num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facilităţile oferite de un mediu de gestiune a bazelor de date </w:t>
            </w: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 xml:space="preserve">utilizând SQL, </w:t>
            </w: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MySQL, limbajele HTML si PHP, pentru a crea aplica</w:t>
            </w:r>
            <w:r w:rsidR="001B2966"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ţ</w:t>
            </w: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 xml:space="preserve">ii Desktop sau Web, </w:t>
            </w:r>
            <w:r w:rsidR="009048EC"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utilizând</w:t>
            </w: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 xml:space="preserve"> instrumentele integrate WAMP, XAMP, DENWER, EasyPHP, </w:t>
            </w:r>
            <w:r w:rsidRPr="00A418CB">
              <w:rPr>
                <w:rFonts w:ascii="Arial" w:eastAsia="Times New Roman" w:hAnsi="Arial" w:cs="Arial"/>
                <w:color w:val="auto"/>
                <w:sz w:val="22"/>
                <w:szCs w:val="22"/>
                <w:lang w:val="ro-RO" w:eastAsia="ru-RU"/>
              </w:rPr>
              <w:t>Joomla, Python, Drupal, Dreamwiever, AppServer, VertrigoServ.</w:t>
            </w:r>
          </w:p>
          <w:p w:rsidR="00162679" w:rsidRPr="00A418CB" w:rsidRDefault="00162679" w:rsidP="00162679">
            <w:pPr>
              <w:numPr>
                <w:ilvl w:val="0"/>
                <w:numId w:val="11"/>
              </w:num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să utilizeze şablonul MVC.</w:t>
            </w:r>
          </w:p>
        </w:tc>
      </w:tr>
    </w:tbl>
    <w:p w:rsidR="00ED6734" w:rsidRPr="00A418CB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Arial" w:eastAsia="Calibri" w:hAnsi="Arial" w:cs="Arial"/>
          <w:b/>
          <w:color w:val="auto"/>
          <w:sz w:val="22"/>
          <w:szCs w:val="22"/>
          <w:lang w:val="ro-RO"/>
        </w:rPr>
      </w:pPr>
    </w:p>
    <w:p w:rsidR="00B87F62" w:rsidRPr="00A418CB" w:rsidRDefault="00B87F62" w:rsidP="00ED6734">
      <w:pPr>
        <w:spacing w:after="200" w:afterAutospacing="0" w:line="240" w:lineRule="auto"/>
        <w:ind w:left="720"/>
        <w:contextualSpacing/>
        <w:jc w:val="both"/>
        <w:rPr>
          <w:rFonts w:ascii="Arial" w:eastAsia="Calibri" w:hAnsi="Arial" w:cs="Arial"/>
          <w:b/>
          <w:color w:val="auto"/>
          <w:sz w:val="22"/>
          <w:szCs w:val="22"/>
          <w:lang w:val="ro-RO"/>
        </w:rPr>
      </w:pPr>
    </w:p>
    <w:p w:rsidR="00ED6734" w:rsidRPr="00A418CB" w:rsidRDefault="00ED6734" w:rsidP="00ED6734">
      <w:pPr>
        <w:numPr>
          <w:ilvl w:val="0"/>
          <w:numId w:val="2"/>
        </w:numPr>
        <w:spacing w:after="0" w:afterAutospacing="0" w:line="240" w:lineRule="auto"/>
        <w:contextualSpacing/>
        <w:jc w:val="both"/>
        <w:rPr>
          <w:rFonts w:ascii="Arial" w:eastAsia="Calibri" w:hAnsi="Arial" w:cs="Arial"/>
          <w:b/>
          <w:color w:val="auto"/>
          <w:sz w:val="22"/>
          <w:szCs w:val="22"/>
          <w:lang w:val="ro-RO"/>
        </w:rPr>
      </w:pPr>
      <w:r w:rsidRPr="00A418CB">
        <w:rPr>
          <w:rFonts w:ascii="Arial" w:eastAsia="Calibri" w:hAnsi="Arial" w:cs="Arial"/>
          <w:b/>
          <w:color w:val="auto"/>
          <w:sz w:val="22"/>
          <w:szCs w:val="22"/>
          <w:lang w:val="ro-RO"/>
        </w:rPr>
        <w:t>Conţinutul unităţii de curs/modulului</w:t>
      </w:r>
    </w:p>
    <w:p w:rsidR="00B87F62" w:rsidRPr="00A418CB" w:rsidRDefault="00B87F62" w:rsidP="00B87F62">
      <w:pPr>
        <w:spacing w:after="0" w:afterAutospacing="0" w:line="240" w:lineRule="auto"/>
        <w:ind w:left="720"/>
        <w:contextualSpacing/>
        <w:jc w:val="both"/>
        <w:rPr>
          <w:rFonts w:ascii="Arial" w:eastAsia="Calibri" w:hAnsi="Arial" w:cs="Arial"/>
          <w:b/>
          <w:color w:val="auto"/>
          <w:sz w:val="22"/>
          <w:szCs w:val="22"/>
          <w:lang w:val="ro-RO"/>
        </w:rPr>
      </w:pPr>
    </w:p>
    <w:tbl>
      <w:tblPr>
        <w:tblW w:w="1017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1"/>
        <w:gridCol w:w="1305"/>
        <w:gridCol w:w="1417"/>
      </w:tblGrid>
      <w:tr w:rsidR="00A418CB" w:rsidRPr="00A418CB" w:rsidTr="005F1682">
        <w:tc>
          <w:tcPr>
            <w:tcW w:w="7480" w:type="dxa"/>
            <w:vMerge w:val="restart"/>
            <w:vAlign w:val="center"/>
          </w:tcPr>
          <w:p w:rsidR="00ED6734" w:rsidRPr="00A418CB" w:rsidRDefault="00ED6734" w:rsidP="005F1682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Tematica activităţilor didactice</w:t>
            </w:r>
          </w:p>
        </w:tc>
        <w:tc>
          <w:tcPr>
            <w:tcW w:w="2693" w:type="dxa"/>
            <w:gridSpan w:val="2"/>
            <w:vAlign w:val="center"/>
          </w:tcPr>
          <w:p w:rsidR="00ED6734" w:rsidRPr="00A418CB" w:rsidRDefault="00ED6734" w:rsidP="005F1682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Numărul de ore</w:t>
            </w:r>
          </w:p>
        </w:tc>
      </w:tr>
      <w:tr w:rsidR="00A418CB" w:rsidRPr="00A418CB" w:rsidTr="005F1682">
        <w:tc>
          <w:tcPr>
            <w:tcW w:w="7480" w:type="dxa"/>
            <w:vMerge/>
          </w:tcPr>
          <w:p w:rsidR="00ED6734" w:rsidRPr="00A418CB" w:rsidRDefault="00ED6734" w:rsidP="005F1682">
            <w:pPr>
              <w:spacing w:after="0" w:afterAutospacing="0" w:line="240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275" w:type="dxa"/>
            <w:vAlign w:val="center"/>
          </w:tcPr>
          <w:p w:rsidR="00ED6734" w:rsidRPr="00A418CB" w:rsidRDefault="00ED6734" w:rsidP="005F1682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învăţământ cu frecvenţă</w:t>
            </w:r>
          </w:p>
        </w:tc>
        <w:tc>
          <w:tcPr>
            <w:tcW w:w="1418" w:type="dxa"/>
            <w:vAlign w:val="center"/>
          </w:tcPr>
          <w:p w:rsidR="00ED6734" w:rsidRPr="00A418CB" w:rsidRDefault="00ED6734" w:rsidP="005F1682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învăţământ cu frecvenţă redusă</w:t>
            </w:r>
          </w:p>
        </w:tc>
      </w:tr>
      <w:tr w:rsidR="00A418CB" w:rsidRPr="00A418CB" w:rsidTr="005F1682">
        <w:tc>
          <w:tcPr>
            <w:tcW w:w="10173" w:type="dxa"/>
            <w:gridSpan w:val="3"/>
          </w:tcPr>
          <w:p w:rsidR="00ED6734" w:rsidRPr="00A418CB" w:rsidRDefault="00ED6734" w:rsidP="005F1682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ro-RO"/>
              </w:rPr>
              <w:t>Tematica prelegerilor</w:t>
            </w:r>
          </w:p>
        </w:tc>
      </w:tr>
      <w:tr w:rsidR="00A418CB" w:rsidRPr="00A418CB" w:rsidTr="005F1682">
        <w:tc>
          <w:tcPr>
            <w:tcW w:w="7480" w:type="dxa"/>
          </w:tcPr>
          <w:p w:rsidR="00911892" w:rsidRPr="00A418CB" w:rsidRDefault="00E80744" w:rsidP="00911892">
            <w:p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i/>
                <w:color w:val="auto"/>
                <w:sz w:val="22"/>
                <w:szCs w:val="22"/>
                <w:lang w:val="ro-RO"/>
              </w:rPr>
              <w:t>TP1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</w:t>
            </w:r>
            <w:r w:rsidR="00911892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Reguli. Caietul de sarcini pentru lucrarea anuală de totalizare a cursului BD. Elemente generale din teoria BD şi SGBD. </w:t>
            </w:r>
          </w:p>
        </w:tc>
        <w:tc>
          <w:tcPr>
            <w:tcW w:w="1275" w:type="dxa"/>
          </w:tcPr>
          <w:p w:rsidR="00911892" w:rsidRPr="00A418CB" w:rsidRDefault="00911892" w:rsidP="005F1682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911892" w:rsidRPr="00A418CB" w:rsidRDefault="00911892" w:rsidP="005F1682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A418CB" w:rsidRPr="00A418CB" w:rsidTr="005F1682">
        <w:tc>
          <w:tcPr>
            <w:tcW w:w="7480" w:type="dxa"/>
          </w:tcPr>
          <w:p w:rsidR="00911892" w:rsidRPr="00A418CB" w:rsidRDefault="00E80744" w:rsidP="00911892">
            <w:p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i/>
                <w:color w:val="auto"/>
                <w:sz w:val="22"/>
                <w:szCs w:val="22"/>
                <w:lang w:val="ro-RO"/>
              </w:rPr>
              <w:t>TP2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</w:t>
            </w:r>
            <w:r w:rsidR="00911892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Organizarea datelor, externa, globala si fizica. Noţiune de Baze de date, sisteme de gestiune a bazelor de date. </w:t>
            </w:r>
          </w:p>
        </w:tc>
        <w:tc>
          <w:tcPr>
            <w:tcW w:w="1275" w:type="dxa"/>
          </w:tcPr>
          <w:p w:rsidR="00911892" w:rsidRPr="00A418CB" w:rsidRDefault="00911892" w:rsidP="0091189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911892" w:rsidRPr="00A418CB" w:rsidRDefault="00911892" w:rsidP="005F1682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A418CB" w:rsidRPr="00A418CB" w:rsidTr="005F1682">
        <w:tc>
          <w:tcPr>
            <w:tcW w:w="7480" w:type="dxa"/>
          </w:tcPr>
          <w:p w:rsidR="00911892" w:rsidRPr="00A418CB" w:rsidRDefault="00E80744" w:rsidP="00911892">
            <w:p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i/>
                <w:color w:val="auto"/>
                <w:sz w:val="22"/>
                <w:szCs w:val="22"/>
                <w:lang w:val="ro-RO"/>
              </w:rPr>
              <w:t>TP3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</w:t>
            </w:r>
            <w:r w:rsidR="00911892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Doua abordări în crearea BD. Modele de date. Noţiuni de baza. Model conceptual, logic si intern. </w:t>
            </w:r>
          </w:p>
        </w:tc>
        <w:tc>
          <w:tcPr>
            <w:tcW w:w="1275" w:type="dxa"/>
          </w:tcPr>
          <w:p w:rsidR="00911892" w:rsidRPr="00A418CB" w:rsidRDefault="00911892" w:rsidP="0091189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911892" w:rsidRPr="00A418CB" w:rsidRDefault="00C75036" w:rsidP="005F1682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</w:tr>
      <w:tr w:rsidR="00A418CB" w:rsidRPr="00A418CB" w:rsidTr="005F1682">
        <w:tc>
          <w:tcPr>
            <w:tcW w:w="7480" w:type="dxa"/>
          </w:tcPr>
          <w:p w:rsidR="00911892" w:rsidRPr="00A418CB" w:rsidRDefault="00E80744" w:rsidP="00911892">
            <w:p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i/>
                <w:color w:val="auto"/>
                <w:sz w:val="22"/>
                <w:szCs w:val="22"/>
                <w:lang w:val="ro-RO"/>
              </w:rPr>
              <w:t>TP4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</w:t>
            </w:r>
            <w:r w:rsidR="00911892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2 nivele de independenta a datelor. Schema generala de modelare a unui domeniu de studiu.</w:t>
            </w:r>
          </w:p>
        </w:tc>
        <w:tc>
          <w:tcPr>
            <w:tcW w:w="1275" w:type="dxa"/>
          </w:tcPr>
          <w:p w:rsidR="00911892" w:rsidRPr="00A418CB" w:rsidRDefault="00911892" w:rsidP="0091189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911892" w:rsidRPr="00A418CB" w:rsidRDefault="00911892" w:rsidP="005F1682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</w:p>
        </w:tc>
      </w:tr>
      <w:tr w:rsidR="00A418CB" w:rsidRPr="00A418CB" w:rsidTr="005F1682">
        <w:tc>
          <w:tcPr>
            <w:tcW w:w="7480" w:type="dxa"/>
          </w:tcPr>
          <w:p w:rsidR="00911892" w:rsidRPr="00A418CB" w:rsidRDefault="00E80744" w:rsidP="00911892">
            <w:p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i/>
                <w:color w:val="auto"/>
                <w:sz w:val="22"/>
                <w:szCs w:val="22"/>
                <w:lang w:val="ro-RO"/>
              </w:rPr>
              <w:t>TP5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</w:t>
            </w:r>
            <w:r w:rsidR="00911892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Noţiune de schema si </w:t>
            </w:r>
            <w:r w:rsidR="009048EC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subschema</w:t>
            </w:r>
            <w:r w:rsidR="00911892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. Model de date ierarhic. Model de date de tip reţele. </w:t>
            </w:r>
          </w:p>
        </w:tc>
        <w:tc>
          <w:tcPr>
            <w:tcW w:w="1275" w:type="dxa"/>
          </w:tcPr>
          <w:p w:rsidR="00911892" w:rsidRPr="00A418CB" w:rsidRDefault="00911892" w:rsidP="0091189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911892" w:rsidRPr="00A418CB" w:rsidRDefault="00C75036" w:rsidP="005F1682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</w:tr>
      <w:tr w:rsidR="00A418CB" w:rsidRPr="00A418CB" w:rsidTr="005F1682">
        <w:tc>
          <w:tcPr>
            <w:tcW w:w="7480" w:type="dxa"/>
          </w:tcPr>
          <w:p w:rsidR="00911892" w:rsidRPr="00A418CB" w:rsidRDefault="00E80744" w:rsidP="00911892">
            <w:p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i/>
                <w:color w:val="auto"/>
                <w:sz w:val="22"/>
                <w:szCs w:val="22"/>
                <w:lang w:val="ro-RO"/>
              </w:rPr>
              <w:t>TP6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</w:t>
            </w:r>
            <w:r w:rsidR="00911892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Model de date relaţional. Relaţii. Proprietăţi. Gradul relaţiei, puterea ei. </w:t>
            </w:r>
            <w:r w:rsidR="009048EC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Opera</w:t>
            </w:r>
            <w:r w:rsidR="001B2966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ţ</w:t>
            </w:r>
            <w:r w:rsidR="009048EC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ii</w:t>
            </w:r>
            <w:r w:rsidR="00911892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cu </w:t>
            </w:r>
            <w:r w:rsidR="009048EC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rela</w:t>
            </w:r>
            <w:r w:rsidR="001B2966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ţ</w:t>
            </w:r>
            <w:r w:rsidR="009048EC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iile</w:t>
            </w:r>
            <w:r w:rsidR="00911892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– U, ⁄,  Π, ×,selecţia</w:t>
            </w:r>
          </w:p>
          <w:p w:rsidR="00911892" w:rsidRPr="00A418CB" w:rsidRDefault="00911892" w:rsidP="00911892">
            <w:p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Proiecţia, compunerea (JOIN). Modificarea structurii unei tabele. </w:t>
            </w:r>
          </w:p>
        </w:tc>
        <w:tc>
          <w:tcPr>
            <w:tcW w:w="1275" w:type="dxa"/>
          </w:tcPr>
          <w:p w:rsidR="00911892" w:rsidRPr="00A418CB" w:rsidRDefault="00911892" w:rsidP="0091189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911892" w:rsidRPr="00A418CB" w:rsidRDefault="00911892" w:rsidP="005F1682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A418CB" w:rsidRPr="00A418CB" w:rsidTr="005F1682">
        <w:tc>
          <w:tcPr>
            <w:tcW w:w="7480" w:type="dxa"/>
          </w:tcPr>
          <w:p w:rsidR="00911892" w:rsidRPr="00A418CB" w:rsidRDefault="00E80744" w:rsidP="00911892">
            <w:p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i/>
                <w:color w:val="auto"/>
                <w:sz w:val="22"/>
                <w:szCs w:val="22"/>
                <w:lang w:val="ro-RO"/>
              </w:rPr>
              <w:t>TP7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</w:t>
            </w:r>
            <w:r w:rsidR="00911892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Operaţii cu relaţiile. Exemplu concret de proiectare a unei BD. </w:t>
            </w:r>
            <w:r w:rsidR="009048EC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Mochetul</w:t>
            </w:r>
            <w:r w:rsidR="00911892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Bazei de date. Normalizarea relaţiilor. </w:t>
            </w:r>
          </w:p>
        </w:tc>
        <w:tc>
          <w:tcPr>
            <w:tcW w:w="1275" w:type="dxa"/>
          </w:tcPr>
          <w:p w:rsidR="00911892" w:rsidRPr="00A418CB" w:rsidRDefault="00911892" w:rsidP="0091189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911892" w:rsidRPr="00A418CB" w:rsidRDefault="00C75036" w:rsidP="005F1682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</w:tr>
      <w:tr w:rsidR="00A418CB" w:rsidRPr="00A418CB" w:rsidTr="005F1682">
        <w:tc>
          <w:tcPr>
            <w:tcW w:w="7480" w:type="dxa"/>
          </w:tcPr>
          <w:p w:rsidR="00911892" w:rsidRPr="00A418CB" w:rsidRDefault="00E80744" w:rsidP="00911892">
            <w:p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i/>
                <w:color w:val="auto"/>
                <w:sz w:val="22"/>
                <w:szCs w:val="22"/>
                <w:lang w:val="ro-RO"/>
              </w:rPr>
              <w:t>TP8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</w:t>
            </w:r>
            <w:r w:rsidR="009048EC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Legături</w:t>
            </w:r>
            <w:r w:rsidR="00911892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funcţionale. Tipuri de relaţii. Formele normale I,II,III si forma III Bois-Cod</w:t>
            </w:r>
            <w:r w:rsidR="009048EC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d</w:t>
            </w:r>
            <w:r w:rsidR="00911892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.</w:t>
            </w:r>
          </w:p>
        </w:tc>
        <w:tc>
          <w:tcPr>
            <w:tcW w:w="1275" w:type="dxa"/>
          </w:tcPr>
          <w:p w:rsidR="00911892" w:rsidRPr="00A418CB" w:rsidRDefault="00911892" w:rsidP="0091189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911892" w:rsidRPr="00A418CB" w:rsidRDefault="00911892" w:rsidP="005F1682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A418CB" w:rsidRPr="00A418CB" w:rsidTr="005F1682">
        <w:tc>
          <w:tcPr>
            <w:tcW w:w="7480" w:type="dxa"/>
          </w:tcPr>
          <w:p w:rsidR="00911892" w:rsidRPr="00A418CB" w:rsidRDefault="00E80744" w:rsidP="00911892">
            <w:pPr>
              <w:spacing w:after="0" w:afterAutospacing="0" w:line="240" w:lineRule="auto"/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i/>
                <w:color w:val="auto"/>
                <w:sz w:val="22"/>
                <w:szCs w:val="22"/>
                <w:lang w:val="ro-RO"/>
              </w:rPr>
              <w:t>TP9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</w:t>
            </w:r>
            <w:r w:rsidR="00911892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SQL. Generalităţi. Despre standarde SQL. Tipuri de date. Interogări în SQL. Comanda SELECT. Utilizarea operatorilor relaţionali şi </w:t>
            </w:r>
            <w:r w:rsidR="009048EC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booleeni</w:t>
            </w:r>
            <w:r w:rsidR="00911892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pentru crearea unor predicate complexe. </w:t>
            </w:r>
          </w:p>
        </w:tc>
        <w:tc>
          <w:tcPr>
            <w:tcW w:w="1275" w:type="dxa"/>
          </w:tcPr>
          <w:p w:rsidR="00911892" w:rsidRPr="00A418CB" w:rsidRDefault="00911892" w:rsidP="0091189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911892" w:rsidRPr="00A418CB" w:rsidRDefault="00C75036" w:rsidP="005F1682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</w:tr>
      <w:tr w:rsidR="00A418CB" w:rsidRPr="00A418CB" w:rsidTr="005F1682">
        <w:tc>
          <w:tcPr>
            <w:tcW w:w="7480" w:type="dxa"/>
          </w:tcPr>
          <w:p w:rsidR="00911892" w:rsidRPr="00A418CB" w:rsidRDefault="00E80744" w:rsidP="00911892">
            <w:p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i/>
                <w:color w:val="auto"/>
                <w:sz w:val="22"/>
                <w:szCs w:val="22"/>
                <w:lang w:val="ro-RO"/>
              </w:rPr>
              <w:t>TP10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</w:t>
            </w:r>
            <w:r w:rsidR="00911892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Crearea tabelelor. Restricţii de date. Păstrarea integrităţii datelor. Operatorul UNION. </w:t>
            </w:r>
          </w:p>
        </w:tc>
        <w:tc>
          <w:tcPr>
            <w:tcW w:w="1275" w:type="dxa"/>
          </w:tcPr>
          <w:p w:rsidR="00911892" w:rsidRPr="00A418CB" w:rsidRDefault="00911892" w:rsidP="0091189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911892" w:rsidRPr="00A418CB" w:rsidRDefault="00911892" w:rsidP="005F1682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A418CB" w:rsidRPr="00A418CB" w:rsidTr="005F1682">
        <w:tc>
          <w:tcPr>
            <w:tcW w:w="7480" w:type="dxa"/>
          </w:tcPr>
          <w:p w:rsidR="00911892" w:rsidRPr="00A418CB" w:rsidRDefault="00E80744" w:rsidP="00911892">
            <w:p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i/>
                <w:color w:val="auto"/>
                <w:sz w:val="22"/>
                <w:szCs w:val="22"/>
                <w:lang w:val="ro-RO"/>
              </w:rPr>
              <w:t>TP11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</w:t>
            </w:r>
            <w:r w:rsidR="00911892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Utilizarea operatorilor IN, BETWEEN, LIKE şi IS NULL. Utilizarea funcţiilor agregate COUNT, SUM, AVG, MAX, MIN. Utilizarea expresiilor în comanda SELECT. </w:t>
            </w:r>
          </w:p>
        </w:tc>
        <w:tc>
          <w:tcPr>
            <w:tcW w:w="1275" w:type="dxa"/>
          </w:tcPr>
          <w:p w:rsidR="00911892" w:rsidRPr="00A418CB" w:rsidRDefault="00911892" w:rsidP="0091189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911892" w:rsidRPr="00A418CB" w:rsidRDefault="00911892" w:rsidP="005F1682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A418CB" w:rsidRPr="00A418CB" w:rsidTr="005F1682">
        <w:tc>
          <w:tcPr>
            <w:tcW w:w="7480" w:type="dxa"/>
          </w:tcPr>
          <w:p w:rsidR="00911892" w:rsidRPr="00A418CB" w:rsidRDefault="00E80744" w:rsidP="00911892">
            <w:p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i/>
                <w:color w:val="auto"/>
                <w:sz w:val="22"/>
                <w:szCs w:val="22"/>
                <w:lang w:val="ro-RO"/>
              </w:rPr>
              <w:t>TP12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</w:t>
            </w:r>
            <w:r w:rsidR="00911892" w:rsidRPr="00A418CB">
              <w:rPr>
                <w:rFonts w:ascii="Arial" w:hAnsi="Arial" w:cs="Arial"/>
                <w:bCs/>
                <w:color w:val="auto"/>
                <w:spacing w:val="-6"/>
                <w:sz w:val="22"/>
                <w:szCs w:val="22"/>
                <w:lang w:val="ro-RO"/>
              </w:rPr>
              <w:t xml:space="preserve">Interogări de asociere (joncţiune / compunere) </w:t>
            </w:r>
            <w:r w:rsidR="009048EC" w:rsidRPr="00A418CB">
              <w:rPr>
                <w:rFonts w:ascii="Arial" w:hAnsi="Arial" w:cs="Arial"/>
                <w:bCs/>
                <w:color w:val="auto"/>
                <w:spacing w:val="-6"/>
                <w:sz w:val="22"/>
                <w:szCs w:val="22"/>
                <w:lang w:val="ro-RO"/>
              </w:rPr>
              <w:t>internă</w:t>
            </w:r>
            <w:r w:rsidR="00911892" w:rsidRPr="00A418CB">
              <w:rPr>
                <w:rFonts w:ascii="Arial" w:hAnsi="Arial" w:cs="Arial"/>
                <w:bCs/>
                <w:color w:val="auto"/>
                <w:spacing w:val="-6"/>
                <w:sz w:val="22"/>
                <w:szCs w:val="22"/>
                <w:lang w:val="ro-RO"/>
              </w:rPr>
              <w:t xml:space="preserve"> JOIN. </w:t>
            </w:r>
            <w:r w:rsidR="00911892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Utilizarea operatorului EXISTS. Utilizarea operatorilor ANY, ALL şi SOME. </w:t>
            </w:r>
          </w:p>
        </w:tc>
        <w:tc>
          <w:tcPr>
            <w:tcW w:w="1275" w:type="dxa"/>
          </w:tcPr>
          <w:p w:rsidR="00911892" w:rsidRPr="00A418CB" w:rsidRDefault="00911892" w:rsidP="0091189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911892" w:rsidRPr="00A418CB" w:rsidRDefault="00911892" w:rsidP="005F1682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A418CB" w:rsidRPr="00A418CB" w:rsidTr="005F1682">
        <w:tc>
          <w:tcPr>
            <w:tcW w:w="7480" w:type="dxa"/>
          </w:tcPr>
          <w:p w:rsidR="00911892" w:rsidRPr="00A418CB" w:rsidRDefault="00E80744" w:rsidP="00911892">
            <w:p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i/>
                <w:color w:val="auto"/>
                <w:sz w:val="22"/>
                <w:szCs w:val="22"/>
                <w:lang w:val="ro-RO"/>
              </w:rPr>
              <w:t>TP13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</w:t>
            </w:r>
            <w:r w:rsidR="00911892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Instrumente integrate de dezvoltare a aplicaţiilor Web: Denwer, WAMP, XAMPP, EasyPhp şi altele</w:t>
            </w:r>
            <w:r w:rsidR="00911892" w:rsidRPr="00A418CB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 xml:space="preserve"> </w:t>
            </w:r>
            <w:r w:rsidR="00911892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Denwer-ul si PhpMyAdmin</w:t>
            </w:r>
          </w:p>
          <w:p w:rsidR="00911892" w:rsidRPr="00A418CB" w:rsidRDefault="00911892" w:rsidP="00911892">
            <w:p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MySql, HTML, PHP. </w:t>
            </w:r>
          </w:p>
        </w:tc>
        <w:tc>
          <w:tcPr>
            <w:tcW w:w="1275" w:type="dxa"/>
          </w:tcPr>
          <w:p w:rsidR="00911892" w:rsidRPr="00A418CB" w:rsidRDefault="00911892" w:rsidP="0091189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911892" w:rsidRPr="00A418CB" w:rsidRDefault="00911892" w:rsidP="005F1682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A418CB" w:rsidRPr="00A418CB" w:rsidTr="005F1682">
        <w:tc>
          <w:tcPr>
            <w:tcW w:w="7480" w:type="dxa"/>
          </w:tcPr>
          <w:p w:rsidR="00911892" w:rsidRPr="00A418CB" w:rsidRDefault="00E80744" w:rsidP="00911892">
            <w:p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i/>
                <w:color w:val="auto"/>
                <w:sz w:val="22"/>
                <w:szCs w:val="22"/>
                <w:lang w:val="ro-RO"/>
              </w:rPr>
              <w:t xml:space="preserve">TP14 </w:t>
            </w:r>
            <w:proofErr w:type="spellStart"/>
            <w:r w:rsidR="001B2966" w:rsidRPr="00A418CB">
              <w:rPr>
                <w:rFonts w:ascii="Arial" w:hAnsi="Arial" w:cs="Arial"/>
                <w:color w:val="auto"/>
                <w:spacing w:val="-6"/>
                <w:sz w:val="22"/>
                <w:szCs w:val="22"/>
              </w:rPr>
              <w:t>Întroducere</w:t>
            </w:r>
            <w:proofErr w:type="spellEnd"/>
            <w:r w:rsidR="001B2966" w:rsidRPr="00A418CB">
              <w:rPr>
                <w:rFonts w:ascii="Arial" w:hAnsi="Arial" w:cs="Arial"/>
                <w:color w:val="auto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1B2966" w:rsidRPr="00A418CB">
              <w:rPr>
                <w:rFonts w:ascii="Arial" w:hAnsi="Arial" w:cs="Arial"/>
                <w:color w:val="auto"/>
                <w:spacing w:val="-6"/>
                <w:sz w:val="22"/>
                <w:szCs w:val="22"/>
              </w:rPr>
              <w:t>în</w:t>
            </w:r>
            <w:proofErr w:type="spellEnd"/>
            <w:r w:rsidR="001B2966" w:rsidRPr="00A418CB">
              <w:rPr>
                <w:rFonts w:ascii="Arial" w:hAnsi="Arial" w:cs="Arial"/>
                <w:color w:val="auto"/>
                <w:spacing w:val="-6"/>
                <w:sz w:val="22"/>
                <w:szCs w:val="22"/>
              </w:rPr>
              <w:t xml:space="preserve"> Design Patterns – MVC</w:t>
            </w:r>
          </w:p>
        </w:tc>
        <w:tc>
          <w:tcPr>
            <w:tcW w:w="1275" w:type="dxa"/>
          </w:tcPr>
          <w:p w:rsidR="00911892" w:rsidRPr="00A418CB" w:rsidRDefault="00911892" w:rsidP="0091189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911892" w:rsidRPr="00A418CB" w:rsidRDefault="00911892" w:rsidP="005F1682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A418CB" w:rsidRPr="00A418CB" w:rsidTr="005F1682">
        <w:tc>
          <w:tcPr>
            <w:tcW w:w="7480" w:type="dxa"/>
          </w:tcPr>
          <w:p w:rsidR="00911892" w:rsidRPr="00A418CB" w:rsidRDefault="00E80744" w:rsidP="00911892">
            <w:p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i/>
                <w:color w:val="auto"/>
                <w:sz w:val="22"/>
                <w:szCs w:val="22"/>
                <w:lang w:val="ro-RO"/>
              </w:rPr>
              <w:t>TP15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</w:t>
            </w:r>
            <w:r w:rsidR="001B2966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Programarea în PHP folosind</w:t>
            </w:r>
            <w:r w:rsidR="00911892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</w:t>
            </w:r>
            <w:r w:rsidR="001B2966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arhitectura</w:t>
            </w:r>
            <w:r w:rsidR="00911892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MVC</w:t>
            </w:r>
          </w:p>
        </w:tc>
        <w:tc>
          <w:tcPr>
            <w:tcW w:w="1275" w:type="dxa"/>
          </w:tcPr>
          <w:p w:rsidR="00911892" w:rsidRPr="00A418CB" w:rsidRDefault="00911892" w:rsidP="0091189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911892" w:rsidRPr="00A418CB" w:rsidRDefault="00911892" w:rsidP="005F1682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A418CB" w:rsidRPr="00A418CB" w:rsidTr="005F1682">
        <w:tc>
          <w:tcPr>
            <w:tcW w:w="7480" w:type="dxa"/>
            <w:vAlign w:val="center"/>
          </w:tcPr>
          <w:p w:rsidR="00ED6734" w:rsidRPr="00A418CB" w:rsidRDefault="00ED6734" w:rsidP="005F1682">
            <w:pPr>
              <w:spacing w:after="0" w:afterAutospacing="0" w:line="240" w:lineRule="auto"/>
              <w:jc w:val="right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ro-RO"/>
              </w:rPr>
              <w:t>Total prelegeri:</w:t>
            </w:r>
          </w:p>
        </w:tc>
        <w:tc>
          <w:tcPr>
            <w:tcW w:w="1275" w:type="dxa"/>
            <w:vAlign w:val="center"/>
          </w:tcPr>
          <w:p w:rsidR="00ED6734" w:rsidRPr="00A418CB" w:rsidRDefault="00ED6734" w:rsidP="005F1682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lang w:val="ro-RO"/>
              </w:rPr>
              <w:t>30</w:t>
            </w:r>
          </w:p>
        </w:tc>
        <w:tc>
          <w:tcPr>
            <w:tcW w:w="1418" w:type="dxa"/>
            <w:vAlign w:val="center"/>
          </w:tcPr>
          <w:p w:rsidR="00ED6734" w:rsidRPr="00A418CB" w:rsidRDefault="00085514" w:rsidP="005F1682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lang w:val="ro-RO"/>
              </w:rPr>
              <w:t>8</w:t>
            </w:r>
          </w:p>
        </w:tc>
      </w:tr>
    </w:tbl>
    <w:p w:rsidR="00ED6734" w:rsidRPr="00A418CB" w:rsidRDefault="00ED6734" w:rsidP="00C62391">
      <w:pPr>
        <w:spacing w:after="0" w:afterAutospacing="0" w:line="276" w:lineRule="auto"/>
        <w:rPr>
          <w:rFonts w:ascii="Arial" w:eastAsia="Calibri" w:hAnsi="Arial" w:cs="Arial"/>
          <w:color w:val="auto"/>
          <w:sz w:val="22"/>
          <w:szCs w:val="22"/>
          <w:lang w:val="ro-RO"/>
        </w:rPr>
      </w:pPr>
    </w:p>
    <w:p w:rsidR="00911892" w:rsidRPr="00A418CB" w:rsidRDefault="00911892" w:rsidP="00C62391">
      <w:pPr>
        <w:spacing w:after="0" w:afterAutospacing="0" w:line="276" w:lineRule="auto"/>
        <w:rPr>
          <w:rFonts w:ascii="Arial" w:eastAsia="Calibri" w:hAnsi="Arial" w:cs="Arial"/>
          <w:color w:val="auto"/>
          <w:sz w:val="22"/>
          <w:szCs w:val="22"/>
          <w:lang w:val="ro-RO"/>
        </w:rPr>
      </w:pPr>
    </w:p>
    <w:p w:rsidR="00911892" w:rsidRPr="00A418CB" w:rsidRDefault="00911892" w:rsidP="00C62391">
      <w:pPr>
        <w:spacing w:after="0" w:afterAutospacing="0" w:line="276" w:lineRule="auto"/>
        <w:rPr>
          <w:rFonts w:ascii="Arial" w:eastAsia="Calibri" w:hAnsi="Arial" w:cs="Arial"/>
          <w:color w:val="auto"/>
          <w:sz w:val="22"/>
          <w:szCs w:val="22"/>
          <w:lang w:val="ro-RO"/>
        </w:rPr>
      </w:pPr>
    </w:p>
    <w:tbl>
      <w:tblPr>
        <w:tblW w:w="1017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1"/>
        <w:gridCol w:w="1305"/>
        <w:gridCol w:w="1417"/>
      </w:tblGrid>
      <w:tr w:rsidR="00A418CB" w:rsidRPr="00A418CB" w:rsidTr="005F1682">
        <w:tc>
          <w:tcPr>
            <w:tcW w:w="7480" w:type="dxa"/>
            <w:vMerge w:val="restart"/>
            <w:vAlign w:val="center"/>
          </w:tcPr>
          <w:p w:rsidR="00ED6734" w:rsidRPr="00A418CB" w:rsidRDefault="00ED6734" w:rsidP="00FA2593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lastRenderedPageBreak/>
              <w:t>Tematica activităţilor didactice</w:t>
            </w:r>
          </w:p>
        </w:tc>
        <w:tc>
          <w:tcPr>
            <w:tcW w:w="2693" w:type="dxa"/>
            <w:gridSpan w:val="2"/>
            <w:vAlign w:val="center"/>
          </w:tcPr>
          <w:p w:rsidR="00ED6734" w:rsidRPr="00A418CB" w:rsidRDefault="00ED6734" w:rsidP="00FA2593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Numărul de ore</w:t>
            </w:r>
          </w:p>
        </w:tc>
      </w:tr>
      <w:tr w:rsidR="00A418CB" w:rsidRPr="00A418CB" w:rsidTr="005F1682">
        <w:tc>
          <w:tcPr>
            <w:tcW w:w="7480" w:type="dxa"/>
            <w:vMerge/>
            <w:vAlign w:val="center"/>
          </w:tcPr>
          <w:p w:rsidR="00ED6734" w:rsidRPr="00A418CB" w:rsidRDefault="00ED6734" w:rsidP="00FA2593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275" w:type="dxa"/>
            <w:vAlign w:val="center"/>
          </w:tcPr>
          <w:p w:rsidR="00ED6734" w:rsidRPr="00A418CB" w:rsidRDefault="00ED6734" w:rsidP="00FA2593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învăţământ cu frecvenţă</w:t>
            </w:r>
          </w:p>
        </w:tc>
        <w:tc>
          <w:tcPr>
            <w:tcW w:w="1418" w:type="dxa"/>
            <w:vAlign w:val="center"/>
          </w:tcPr>
          <w:p w:rsidR="00ED6734" w:rsidRPr="00A418CB" w:rsidRDefault="00ED6734" w:rsidP="00FA2593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învăţământ cu frecvenţă redusă</w:t>
            </w:r>
          </w:p>
        </w:tc>
      </w:tr>
      <w:tr w:rsidR="00A418CB" w:rsidRPr="00A418CB" w:rsidTr="005F1682">
        <w:tc>
          <w:tcPr>
            <w:tcW w:w="10173" w:type="dxa"/>
            <w:gridSpan w:val="3"/>
          </w:tcPr>
          <w:p w:rsidR="00ED6734" w:rsidRPr="00A418CB" w:rsidRDefault="00ED6734" w:rsidP="00FA2593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ro-RO"/>
              </w:rPr>
              <w:t>Tematica seminarelor</w:t>
            </w:r>
          </w:p>
        </w:tc>
      </w:tr>
      <w:tr w:rsidR="00A418CB" w:rsidRPr="00A418CB" w:rsidTr="005F1682">
        <w:tc>
          <w:tcPr>
            <w:tcW w:w="7480" w:type="dxa"/>
          </w:tcPr>
          <w:p w:rsidR="00E80744" w:rsidRPr="00A418CB" w:rsidRDefault="005D55CC" w:rsidP="00FA2593">
            <w:p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i/>
                <w:color w:val="auto"/>
                <w:sz w:val="22"/>
                <w:szCs w:val="22"/>
                <w:lang w:val="ro-RO"/>
              </w:rPr>
              <w:t>S1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Sarcină individuală. Proiectarea BD, HTML Elemente de programare în HTML.</w:t>
            </w:r>
          </w:p>
        </w:tc>
        <w:tc>
          <w:tcPr>
            <w:tcW w:w="1275" w:type="dxa"/>
          </w:tcPr>
          <w:p w:rsidR="00E80744" w:rsidRPr="00A418CB" w:rsidRDefault="005D55CC" w:rsidP="00FA2593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E80744" w:rsidRPr="00A418CB" w:rsidRDefault="00E80744" w:rsidP="00FA2593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A418CB" w:rsidRPr="00A418CB" w:rsidTr="005F1682">
        <w:tc>
          <w:tcPr>
            <w:tcW w:w="7480" w:type="dxa"/>
          </w:tcPr>
          <w:p w:rsidR="00E80744" w:rsidRPr="00A418CB" w:rsidRDefault="005D55CC" w:rsidP="00FA2593">
            <w:p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i/>
                <w:color w:val="auto"/>
                <w:sz w:val="22"/>
                <w:szCs w:val="22"/>
                <w:lang w:val="ro-RO"/>
              </w:rPr>
              <w:t>S2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Sarcină individuală. Proiectarea BD, HTML. Elemente de programare în HTML. </w:t>
            </w:r>
          </w:p>
        </w:tc>
        <w:tc>
          <w:tcPr>
            <w:tcW w:w="1275" w:type="dxa"/>
          </w:tcPr>
          <w:p w:rsidR="00E80744" w:rsidRPr="00A418CB" w:rsidRDefault="005D55CC" w:rsidP="00FA2593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E80744" w:rsidRPr="00A418CB" w:rsidRDefault="00E80744" w:rsidP="00FA2593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A418CB" w:rsidRPr="00A418CB" w:rsidTr="005F1682">
        <w:tc>
          <w:tcPr>
            <w:tcW w:w="7480" w:type="dxa"/>
          </w:tcPr>
          <w:p w:rsidR="00E80744" w:rsidRPr="00A418CB" w:rsidRDefault="005D55CC" w:rsidP="00FA2593">
            <w:p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i/>
                <w:color w:val="auto"/>
                <w:sz w:val="22"/>
                <w:szCs w:val="22"/>
                <w:lang w:val="ro-RO"/>
              </w:rPr>
              <w:t>S3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Sarcină individuală. Proiectarea BD, MYSQL. Interogări</w:t>
            </w:r>
            <w:r w:rsidR="00E80744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275" w:type="dxa"/>
          </w:tcPr>
          <w:p w:rsidR="00E80744" w:rsidRPr="00A418CB" w:rsidRDefault="005D55CC" w:rsidP="00FA2593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E80744" w:rsidRPr="00A418CB" w:rsidRDefault="00C75036" w:rsidP="00FA2593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</w:tr>
      <w:tr w:rsidR="00A418CB" w:rsidRPr="00A418CB" w:rsidTr="005F1682">
        <w:tc>
          <w:tcPr>
            <w:tcW w:w="7480" w:type="dxa"/>
          </w:tcPr>
          <w:p w:rsidR="00E80744" w:rsidRPr="00A418CB" w:rsidRDefault="005D55CC" w:rsidP="00FA2593">
            <w:p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i/>
                <w:color w:val="auto"/>
                <w:sz w:val="22"/>
                <w:szCs w:val="22"/>
                <w:lang w:val="ro-RO"/>
              </w:rPr>
              <w:t>S4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Sarcină individuală. Proiectarea BD, MYSQL. Interogări compuse.</w:t>
            </w:r>
          </w:p>
        </w:tc>
        <w:tc>
          <w:tcPr>
            <w:tcW w:w="1275" w:type="dxa"/>
          </w:tcPr>
          <w:p w:rsidR="00E80744" w:rsidRPr="00A418CB" w:rsidRDefault="005D55CC" w:rsidP="00FA2593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E80744" w:rsidRPr="00A418CB" w:rsidRDefault="00C75036" w:rsidP="00FA2593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</w:tr>
      <w:tr w:rsidR="00A418CB" w:rsidRPr="00A418CB" w:rsidTr="005F1682">
        <w:tc>
          <w:tcPr>
            <w:tcW w:w="7480" w:type="dxa"/>
          </w:tcPr>
          <w:p w:rsidR="00E80744" w:rsidRPr="00A418CB" w:rsidRDefault="005D55CC" w:rsidP="00FA2593">
            <w:p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i/>
                <w:color w:val="auto"/>
                <w:sz w:val="22"/>
                <w:szCs w:val="22"/>
                <w:lang w:val="ro-RO"/>
              </w:rPr>
              <w:t>S5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Sarcină individuală. Proiectarea BD, PHP. Elemente de programare în PHP.   </w:t>
            </w:r>
          </w:p>
        </w:tc>
        <w:tc>
          <w:tcPr>
            <w:tcW w:w="1275" w:type="dxa"/>
          </w:tcPr>
          <w:p w:rsidR="00E80744" w:rsidRPr="00A418CB" w:rsidRDefault="005D55CC" w:rsidP="00FA2593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E80744" w:rsidRPr="00A418CB" w:rsidRDefault="00E80744" w:rsidP="00FA2593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A418CB" w:rsidRPr="00A418CB" w:rsidTr="005F1682">
        <w:tc>
          <w:tcPr>
            <w:tcW w:w="7480" w:type="dxa"/>
          </w:tcPr>
          <w:p w:rsidR="00E80744" w:rsidRPr="00A418CB" w:rsidRDefault="005D55CC" w:rsidP="00FA2593">
            <w:p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i/>
                <w:color w:val="auto"/>
                <w:sz w:val="22"/>
                <w:szCs w:val="22"/>
                <w:lang w:val="ro-RO"/>
              </w:rPr>
              <w:t xml:space="preserve">S6 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Sarcină individuală. Proiectarea BD, PHP, MVC. </w:t>
            </w:r>
            <w:r w:rsidR="009048EC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Programare 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MVC.   </w:t>
            </w:r>
          </w:p>
        </w:tc>
        <w:tc>
          <w:tcPr>
            <w:tcW w:w="1275" w:type="dxa"/>
          </w:tcPr>
          <w:p w:rsidR="00E80744" w:rsidRPr="00A418CB" w:rsidRDefault="005D55CC" w:rsidP="00FA2593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E80744" w:rsidRPr="00A418CB" w:rsidRDefault="00E80744" w:rsidP="00FA2593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A418CB" w:rsidRPr="00A418CB" w:rsidTr="005F1682">
        <w:tc>
          <w:tcPr>
            <w:tcW w:w="7480" w:type="dxa"/>
          </w:tcPr>
          <w:p w:rsidR="00E80744" w:rsidRPr="00A418CB" w:rsidRDefault="005D55CC" w:rsidP="00FA2593">
            <w:p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i/>
                <w:color w:val="auto"/>
                <w:sz w:val="22"/>
                <w:szCs w:val="22"/>
                <w:lang w:val="ro-RO"/>
              </w:rPr>
              <w:t>S7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PHP,MYSQL,MVC. Exemplu.</w:t>
            </w:r>
          </w:p>
        </w:tc>
        <w:tc>
          <w:tcPr>
            <w:tcW w:w="1275" w:type="dxa"/>
          </w:tcPr>
          <w:p w:rsidR="00E80744" w:rsidRPr="00A418CB" w:rsidRDefault="005D55CC" w:rsidP="00FA2593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E80744" w:rsidRPr="00A418CB" w:rsidRDefault="00E80744" w:rsidP="00FA2593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A418CB" w:rsidRPr="00A418CB" w:rsidTr="005F1682">
        <w:tc>
          <w:tcPr>
            <w:tcW w:w="7480" w:type="dxa"/>
          </w:tcPr>
          <w:p w:rsidR="00E80744" w:rsidRPr="00A418CB" w:rsidRDefault="005D55CC" w:rsidP="00FA2593">
            <w:p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i/>
                <w:color w:val="auto"/>
                <w:sz w:val="22"/>
                <w:szCs w:val="22"/>
                <w:lang w:val="ro-RO"/>
              </w:rPr>
              <w:t>S8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PHP,MYSQL,MVC Exemplu.</w:t>
            </w:r>
          </w:p>
        </w:tc>
        <w:tc>
          <w:tcPr>
            <w:tcW w:w="1275" w:type="dxa"/>
          </w:tcPr>
          <w:p w:rsidR="00E80744" w:rsidRPr="00A418CB" w:rsidRDefault="005D55CC" w:rsidP="00FA2593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1</w:t>
            </w:r>
          </w:p>
        </w:tc>
        <w:tc>
          <w:tcPr>
            <w:tcW w:w="1418" w:type="dxa"/>
          </w:tcPr>
          <w:p w:rsidR="00E80744" w:rsidRPr="00A418CB" w:rsidRDefault="00E80744" w:rsidP="00FA2593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A418CB" w:rsidRPr="00A418CB" w:rsidTr="005F1682">
        <w:tc>
          <w:tcPr>
            <w:tcW w:w="7480" w:type="dxa"/>
            <w:vAlign w:val="center"/>
          </w:tcPr>
          <w:p w:rsidR="00ED6734" w:rsidRPr="00A418CB" w:rsidRDefault="00ED6734" w:rsidP="00FA2593">
            <w:pPr>
              <w:spacing w:after="0" w:afterAutospacing="0" w:line="240" w:lineRule="auto"/>
              <w:jc w:val="right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ro-RO"/>
              </w:rPr>
              <w:t>Total seminare:</w:t>
            </w:r>
          </w:p>
        </w:tc>
        <w:tc>
          <w:tcPr>
            <w:tcW w:w="1275" w:type="dxa"/>
          </w:tcPr>
          <w:p w:rsidR="00ED6734" w:rsidRPr="00A418CB" w:rsidRDefault="005D55CC" w:rsidP="00FA2593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lang w:val="ro-RO"/>
              </w:rPr>
              <w:t>15</w:t>
            </w:r>
          </w:p>
        </w:tc>
        <w:tc>
          <w:tcPr>
            <w:tcW w:w="1418" w:type="dxa"/>
          </w:tcPr>
          <w:p w:rsidR="00ED6734" w:rsidRPr="00A418CB" w:rsidRDefault="00085514" w:rsidP="00FA2593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lang w:val="ro-RO"/>
              </w:rPr>
              <w:t>4</w:t>
            </w:r>
          </w:p>
        </w:tc>
      </w:tr>
    </w:tbl>
    <w:p w:rsidR="00E80744" w:rsidRPr="00A418CB" w:rsidRDefault="00E80744" w:rsidP="00ED6734">
      <w:pPr>
        <w:spacing w:after="200" w:afterAutospacing="0" w:line="240" w:lineRule="auto"/>
        <w:ind w:left="720"/>
        <w:contextualSpacing/>
        <w:jc w:val="both"/>
        <w:rPr>
          <w:rFonts w:ascii="Arial" w:eastAsia="Calibri" w:hAnsi="Arial" w:cs="Arial"/>
          <w:b/>
          <w:color w:val="auto"/>
          <w:sz w:val="22"/>
          <w:szCs w:val="22"/>
          <w:lang w:val="ro-RO"/>
        </w:rPr>
      </w:pPr>
    </w:p>
    <w:p w:rsidR="00FA2593" w:rsidRPr="00A418CB" w:rsidRDefault="00FA2593" w:rsidP="00ED6734">
      <w:pPr>
        <w:spacing w:after="200" w:afterAutospacing="0" w:line="240" w:lineRule="auto"/>
        <w:ind w:left="720"/>
        <w:contextualSpacing/>
        <w:jc w:val="both"/>
        <w:rPr>
          <w:rFonts w:ascii="Arial" w:eastAsia="Calibri" w:hAnsi="Arial" w:cs="Arial"/>
          <w:b/>
          <w:color w:val="auto"/>
          <w:sz w:val="22"/>
          <w:szCs w:val="22"/>
          <w:lang w:val="ro-RO"/>
        </w:rPr>
      </w:pPr>
    </w:p>
    <w:tbl>
      <w:tblPr>
        <w:tblW w:w="1017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1"/>
        <w:gridCol w:w="1305"/>
        <w:gridCol w:w="1417"/>
      </w:tblGrid>
      <w:tr w:rsidR="00A418CB" w:rsidRPr="00A418CB" w:rsidTr="00767301">
        <w:tc>
          <w:tcPr>
            <w:tcW w:w="7480" w:type="dxa"/>
            <w:vMerge w:val="restart"/>
            <w:vAlign w:val="center"/>
          </w:tcPr>
          <w:p w:rsidR="00E80744" w:rsidRPr="00A418CB" w:rsidRDefault="00E80744" w:rsidP="00767301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Tematica activităţilor didactice</w:t>
            </w:r>
          </w:p>
        </w:tc>
        <w:tc>
          <w:tcPr>
            <w:tcW w:w="2693" w:type="dxa"/>
            <w:gridSpan w:val="2"/>
            <w:vAlign w:val="center"/>
          </w:tcPr>
          <w:p w:rsidR="00E80744" w:rsidRPr="00A418CB" w:rsidRDefault="00E80744" w:rsidP="00767301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Numărul de ore</w:t>
            </w:r>
          </w:p>
        </w:tc>
      </w:tr>
      <w:tr w:rsidR="00A418CB" w:rsidRPr="00A418CB" w:rsidTr="00767301">
        <w:tc>
          <w:tcPr>
            <w:tcW w:w="7480" w:type="dxa"/>
            <w:vMerge/>
            <w:vAlign w:val="center"/>
          </w:tcPr>
          <w:p w:rsidR="00E80744" w:rsidRPr="00A418CB" w:rsidRDefault="00E80744" w:rsidP="00767301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275" w:type="dxa"/>
            <w:vAlign w:val="center"/>
          </w:tcPr>
          <w:p w:rsidR="00E80744" w:rsidRPr="00A418CB" w:rsidRDefault="00E80744" w:rsidP="00767301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învăţământ cu frecvenţă</w:t>
            </w:r>
          </w:p>
        </w:tc>
        <w:tc>
          <w:tcPr>
            <w:tcW w:w="1418" w:type="dxa"/>
            <w:vAlign w:val="center"/>
          </w:tcPr>
          <w:p w:rsidR="00E80744" w:rsidRPr="00A418CB" w:rsidRDefault="00E80744" w:rsidP="00767301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învăţământ cu frecvenţă redusă</w:t>
            </w:r>
          </w:p>
        </w:tc>
      </w:tr>
      <w:tr w:rsidR="00A418CB" w:rsidRPr="00A418CB" w:rsidTr="00767301">
        <w:tc>
          <w:tcPr>
            <w:tcW w:w="10173" w:type="dxa"/>
            <w:gridSpan w:val="3"/>
          </w:tcPr>
          <w:p w:rsidR="00E80744" w:rsidRPr="00A418CB" w:rsidRDefault="00E80744" w:rsidP="00767301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ro-RO"/>
              </w:rPr>
              <w:t>Tematica lucrărilor de laborator</w:t>
            </w:r>
          </w:p>
        </w:tc>
      </w:tr>
      <w:tr w:rsidR="00A418CB" w:rsidRPr="00A418CB" w:rsidTr="00767301">
        <w:tc>
          <w:tcPr>
            <w:tcW w:w="7480" w:type="dxa"/>
          </w:tcPr>
          <w:p w:rsidR="00E80744" w:rsidRPr="00A418CB" w:rsidRDefault="00FA2593" w:rsidP="00E80744">
            <w:p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i/>
                <w:color w:val="auto"/>
                <w:sz w:val="22"/>
                <w:szCs w:val="22"/>
                <w:lang w:val="ro-RO"/>
              </w:rPr>
              <w:t xml:space="preserve">LL1 </w:t>
            </w:r>
            <w:r w:rsidR="00E80744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Lucrarea de laborator nr.1 + Lucru cu HTML Proiectare BD pentru sarcina individuală.</w:t>
            </w:r>
          </w:p>
        </w:tc>
        <w:tc>
          <w:tcPr>
            <w:tcW w:w="1275" w:type="dxa"/>
          </w:tcPr>
          <w:p w:rsidR="00E80744" w:rsidRPr="00A418CB" w:rsidRDefault="00E80744" w:rsidP="00767301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4</w:t>
            </w:r>
          </w:p>
        </w:tc>
        <w:tc>
          <w:tcPr>
            <w:tcW w:w="1418" w:type="dxa"/>
          </w:tcPr>
          <w:p w:rsidR="00E80744" w:rsidRPr="00A418CB" w:rsidRDefault="00E80744" w:rsidP="00767301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A418CB" w:rsidRPr="00A418CB" w:rsidTr="00767301">
        <w:tc>
          <w:tcPr>
            <w:tcW w:w="7480" w:type="dxa"/>
          </w:tcPr>
          <w:p w:rsidR="00E80744" w:rsidRPr="00A418CB" w:rsidRDefault="00FA2593" w:rsidP="00FA2593">
            <w:pPr>
              <w:pStyle w:val="3"/>
              <w:shd w:val="clear" w:color="auto" w:fill="FFFFFF"/>
              <w:spacing w:before="0" w:beforeAutospacing="0" w:line="240" w:lineRule="auto"/>
              <w:rPr>
                <w:rFonts w:ascii="Arial" w:hAnsi="Arial" w:cs="Arial"/>
                <w:bCs w:val="0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i/>
                <w:color w:val="auto"/>
                <w:sz w:val="22"/>
                <w:szCs w:val="22"/>
                <w:lang w:val="ro-RO"/>
              </w:rPr>
              <w:t xml:space="preserve">LL2 </w:t>
            </w:r>
            <w:r w:rsidR="00E80744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Lucrarea de laborator nr.1 + Lucru cu MySql Proiectare BD pentru sarcina individuală.</w:t>
            </w:r>
          </w:p>
        </w:tc>
        <w:tc>
          <w:tcPr>
            <w:tcW w:w="1275" w:type="dxa"/>
          </w:tcPr>
          <w:p w:rsidR="00E80744" w:rsidRPr="00A418CB" w:rsidRDefault="00E80744" w:rsidP="00767301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4</w:t>
            </w:r>
          </w:p>
        </w:tc>
        <w:tc>
          <w:tcPr>
            <w:tcW w:w="1418" w:type="dxa"/>
          </w:tcPr>
          <w:p w:rsidR="00E80744" w:rsidRPr="00A418CB" w:rsidRDefault="00E80744" w:rsidP="00767301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A418CB" w:rsidRPr="00A418CB" w:rsidTr="00767301">
        <w:tc>
          <w:tcPr>
            <w:tcW w:w="7480" w:type="dxa"/>
          </w:tcPr>
          <w:p w:rsidR="00E80744" w:rsidRPr="00A418CB" w:rsidRDefault="00FA2593" w:rsidP="00FA2593">
            <w:pPr>
              <w:pStyle w:val="3"/>
              <w:shd w:val="clear" w:color="auto" w:fill="FFFFFF"/>
              <w:spacing w:before="0" w:before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i/>
                <w:color w:val="auto"/>
                <w:sz w:val="22"/>
                <w:szCs w:val="22"/>
                <w:lang w:val="ro-RO"/>
              </w:rPr>
              <w:t xml:space="preserve">LL3 </w:t>
            </w:r>
            <w:r w:rsidR="00E80744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Lucrare de laborator nr. 2. Denwer, Wamp, Xampp, Vertrigo, Open Server, EasyPhp.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</w:t>
            </w:r>
            <w:r w:rsidR="00E80744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Lucrul cu </w:t>
            </w:r>
            <w:hyperlink r:id="rId9" w:history="1">
              <w:proofErr w:type="spellStart"/>
              <w:r w:rsidR="00E80744" w:rsidRPr="00A418CB">
                <w:rPr>
                  <w:rStyle w:val="af2"/>
                  <w:rFonts w:ascii="Arial" w:hAnsi="Arial" w:cs="Arial"/>
                  <w:i w:val="0"/>
                  <w:iCs w:val="0"/>
                  <w:color w:val="auto"/>
                  <w:sz w:val="22"/>
                  <w:szCs w:val="22"/>
                  <w:u w:val="single"/>
                  <w:lang w:val="ro-RO"/>
                </w:rPr>
                <w:t>phpMyAdmin</w:t>
              </w:r>
              <w:proofErr w:type="spellEnd"/>
            </w:hyperlink>
            <w:r w:rsidR="00E80744" w:rsidRPr="00A418CB">
              <w:rPr>
                <w:rFonts w:ascii="Arial" w:hAnsi="Arial" w:cs="Arial"/>
                <w:bCs w:val="0"/>
                <w:color w:val="auto"/>
                <w:sz w:val="22"/>
                <w:szCs w:val="22"/>
                <w:lang w:val="ro-RO"/>
              </w:rPr>
              <w:t xml:space="preserve"> </w:t>
            </w:r>
            <w:r w:rsidR="00E80744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Lucru cu PHP+HTML Proiectare BD pentru sarcina individuală.</w:t>
            </w:r>
          </w:p>
        </w:tc>
        <w:tc>
          <w:tcPr>
            <w:tcW w:w="1275" w:type="dxa"/>
          </w:tcPr>
          <w:p w:rsidR="00E80744" w:rsidRPr="00A418CB" w:rsidRDefault="00E80744" w:rsidP="00767301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4</w:t>
            </w:r>
          </w:p>
        </w:tc>
        <w:tc>
          <w:tcPr>
            <w:tcW w:w="1418" w:type="dxa"/>
          </w:tcPr>
          <w:p w:rsidR="00E80744" w:rsidRPr="00A418CB" w:rsidRDefault="00C75036" w:rsidP="00767301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4</w:t>
            </w:r>
          </w:p>
        </w:tc>
      </w:tr>
      <w:tr w:rsidR="00A418CB" w:rsidRPr="00A418CB" w:rsidTr="00767301">
        <w:tc>
          <w:tcPr>
            <w:tcW w:w="7480" w:type="dxa"/>
          </w:tcPr>
          <w:p w:rsidR="00E80744" w:rsidRPr="00A418CB" w:rsidRDefault="00FA2593" w:rsidP="00FA2593">
            <w:pPr>
              <w:pStyle w:val="3"/>
              <w:shd w:val="clear" w:color="auto" w:fill="FFFFFF"/>
              <w:spacing w:before="0" w:before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i/>
                <w:color w:val="auto"/>
                <w:sz w:val="22"/>
                <w:szCs w:val="22"/>
                <w:lang w:val="ro-RO"/>
              </w:rPr>
              <w:t xml:space="preserve">LL4 </w:t>
            </w:r>
            <w:r w:rsidR="00E80744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Lucrare de laborator nr. 3. Lucru cu PHP+HTML+MSQL (lucrarea 4) Proiectare BD pentru sarcina individuală.</w:t>
            </w:r>
          </w:p>
        </w:tc>
        <w:tc>
          <w:tcPr>
            <w:tcW w:w="1275" w:type="dxa"/>
          </w:tcPr>
          <w:p w:rsidR="00E80744" w:rsidRPr="00A418CB" w:rsidRDefault="00E80744" w:rsidP="00767301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4</w:t>
            </w:r>
          </w:p>
        </w:tc>
        <w:tc>
          <w:tcPr>
            <w:tcW w:w="1418" w:type="dxa"/>
          </w:tcPr>
          <w:p w:rsidR="00E80744" w:rsidRPr="00A418CB" w:rsidRDefault="00E80744" w:rsidP="00767301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A418CB" w:rsidRPr="00A418CB" w:rsidTr="00767301">
        <w:tc>
          <w:tcPr>
            <w:tcW w:w="7480" w:type="dxa"/>
          </w:tcPr>
          <w:p w:rsidR="00E80744" w:rsidRPr="00A418CB" w:rsidRDefault="00FA2593" w:rsidP="00FA2593">
            <w:p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i/>
                <w:color w:val="auto"/>
                <w:sz w:val="22"/>
                <w:szCs w:val="22"/>
                <w:lang w:val="ro-RO"/>
              </w:rPr>
              <w:t xml:space="preserve">LL5 </w:t>
            </w:r>
            <w:r w:rsidR="00E80744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Lucrare de laborator nr. 3. Lucru cu PHP+HTML+MSQL (lucrarea 4) Proiectare BD pentru sarcina individuală.</w:t>
            </w:r>
          </w:p>
        </w:tc>
        <w:tc>
          <w:tcPr>
            <w:tcW w:w="1275" w:type="dxa"/>
          </w:tcPr>
          <w:p w:rsidR="00E80744" w:rsidRPr="00A418CB" w:rsidRDefault="00E80744" w:rsidP="00767301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4</w:t>
            </w:r>
          </w:p>
        </w:tc>
        <w:tc>
          <w:tcPr>
            <w:tcW w:w="1418" w:type="dxa"/>
          </w:tcPr>
          <w:p w:rsidR="00E80744" w:rsidRPr="00A418CB" w:rsidRDefault="00C75036" w:rsidP="00767301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</w:tr>
      <w:tr w:rsidR="00A418CB" w:rsidRPr="00A418CB" w:rsidTr="00767301">
        <w:tc>
          <w:tcPr>
            <w:tcW w:w="7480" w:type="dxa"/>
          </w:tcPr>
          <w:p w:rsidR="00E80744" w:rsidRPr="00A418CB" w:rsidRDefault="00FA2593" w:rsidP="00FA2593">
            <w:p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i/>
                <w:color w:val="auto"/>
                <w:sz w:val="22"/>
                <w:szCs w:val="22"/>
                <w:lang w:val="ro-RO"/>
              </w:rPr>
              <w:t xml:space="preserve">LL6 </w:t>
            </w:r>
            <w:r w:rsidR="00E80744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Lucrare de laborator nr. 5. Lucru cu PHP+HTML+MSQL+MVC (lucrarea 4) Proiectare BD pentru sarcina individuală.</w:t>
            </w:r>
          </w:p>
        </w:tc>
        <w:tc>
          <w:tcPr>
            <w:tcW w:w="1275" w:type="dxa"/>
          </w:tcPr>
          <w:p w:rsidR="00E80744" w:rsidRPr="00A418CB" w:rsidRDefault="00E80744" w:rsidP="00767301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4</w:t>
            </w:r>
          </w:p>
        </w:tc>
        <w:tc>
          <w:tcPr>
            <w:tcW w:w="1418" w:type="dxa"/>
          </w:tcPr>
          <w:p w:rsidR="00E80744" w:rsidRPr="00A418CB" w:rsidRDefault="00E80744" w:rsidP="00767301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A418CB" w:rsidRPr="00A418CB" w:rsidTr="00767301">
        <w:tc>
          <w:tcPr>
            <w:tcW w:w="7480" w:type="dxa"/>
          </w:tcPr>
          <w:p w:rsidR="00E80744" w:rsidRPr="00A418CB" w:rsidRDefault="00FA2593" w:rsidP="00FA2593">
            <w:p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i/>
                <w:color w:val="auto"/>
                <w:sz w:val="22"/>
                <w:szCs w:val="22"/>
                <w:lang w:val="ro-RO"/>
              </w:rPr>
              <w:t xml:space="preserve">LL7 </w:t>
            </w:r>
            <w:r w:rsidR="00E80744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Lucrare de laborator nr. 5. Lucru cu PHP+HTML+MSQL+MVC (lucrarea 4) Proiectare BD pentru sarcina individuală.</w:t>
            </w:r>
          </w:p>
        </w:tc>
        <w:tc>
          <w:tcPr>
            <w:tcW w:w="1275" w:type="dxa"/>
          </w:tcPr>
          <w:p w:rsidR="00E80744" w:rsidRPr="00A418CB" w:rsidRDefault="00E80744" w:rsidP="00767301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4</w:t>
            </w:r>
          </w:p>
        </w:tc>
        <w:tc>
          <w:tcPr>
            <w:tcW w:w="1418" w:type="dxa"/>
          </w:tcPr>
          <w:p w:rsidR="00E80744" w:rsidRPr="00A418CB" w:rsidRDefault="00E80744" w:rsidP="00767301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A418CB" w:rsidRPr="00A418CB" w:rsidTr="00767301">
        <w:tc>
          <w:tcPr>
            <w:tcW w:w="7480" w:type="dxa"/>
          </w:tcPr>
          <w:p w:rsidR="00E80744" w:rsidRPr="00A418CB" w:rsidRDefault="00FA2593" w:rsidP="00FA2593">
            <w:pPr>
              <w:spacing w:after="0" w:afterAutospacing="0" w:line="240" w:lineRule="auto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i/>
                <w:color w:val="auto"/>
                <w:sz w:val="22"/>
                <w:szCs w:val="22"/>
                <w:lang w:val="ro-RO"/>
              </w:rPr>
              <w:t xml:space="preserve">LL8 </w:t>
            </w:r>
            <w:r w:rsidR="00E80744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Executarea sarcinii individuale după proiectul BD elaborat. PHP+HTML+MSQL+MVC. Apărarea lucrărilor</w:t>
            </w:r>
          </w:p>
        </w:tc>
        <w:tc>
          <w:tcPr>
            <w:tcW w:w="1275" w:type="dxa"/>
          </w:tcPr>
          <w:p w:rsidR="00E80744" w:rsidRPr="00A418CB" w:rsidRDefault="00E80744" w:rsidP="00767301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E80744" w:rsidRPr="00A418CB" w:rsidRDefault="00E80744" w:rsidP="00767301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A418CB" w:rsidRPr="00A418CB" w:rsidTr="00767301">
        <w:tc>
          <w:tcPr>
            <w:tcW w:w="7480" w:type="dxa"/>
            <w:vAlign w:val="center"/>
          </w:tcPr>
          <w:p w:rsidR="00E80744" w:rsidRPr="00A418CB" w:rsidRDefault="00E80744" w:rsidP="00767301">
            <w:pPr>
              <w:spacing w:after="0" w:afterAutospacing="0" w:line="240" w:lineRule="auto"/>
              <w:jc w:val="right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val="ro-RO"/>
              </w:rPr>
              <w:t>Total lucrări de laborator:</w:t>
            </w:r>
          </w:p>
        </w:tc>
        <w:tc>
          <w:tcPr>
            <w:tcW w:w="1275" w:type="dxa"/>
          </w:tcPr>
          <w:p w:rsidR="00E80744" w:rsidRPr="00A418CB" w:rsidRDefault="00E80744" w:rsidP="00767301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lang w:val="ro-RO"/>
              </w:rPr>
              <w:t>30</w:t>
            </w:r>
          </w:p>
        </w:tc>
        <w:tc>
          <w:tcPr>
            <w:tcW w:w="1418" w:type="dxa"/>
          </w:tcPr>
          <w:p w:rsidR="00E80744" w:rsidRPr="00A418CB" w:rsidRDefault="00C75036" w:rsidP="00767301">
            <w:pPr>
              <w:spacing w:after="0" w:afterAutospacing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lang w:val="ro-RO"/>
              </w:rPr>
              <w:t>6</w:t>
            </w:r>
          </w:p>
        </w:tc>
      </w:tr>
    </w:tbl>
    <w:p w:rsidR="00E80744" w:rsidRPr="00A418CB" w:rsidRDefault="00E80744" w:rsidP="00ED6734">
      <w:pPr>
        <w:spacing w:after="200" w:afterAutospacing="0" w:line="240" w:lineRule="auto"/>
        <w:ind w:left="720"/>
        <w:contextualSpacing/>
        <w:jc w:val="both"/>
        <w:rPr>
          <w:rFonts w:ascii="Arial" w:eastAsia="Calibri" w:hAnsi="Arial" w:cs="Arial"/>
          <w:b/>
          <w:color w:val="auto"/>
          <w:sz w:val="22"/>
          <w:szCs w:val="22"/>
          <w:lang w:val="ro-RO"/>
        </w:rPr>
      </w:pPr>
    </w:p>
    <w:p w:rsidR="00ED6734" w:rsidRPr="00A418CB" w:rsidRDefault="00ED6734" w:rsidP="00ED6734">
      <w:pPr>
        <w:numPr>
          <w:ilvl w:val="0"/>
          <w:numId w:val="2"/>
        </w:numPr>
        <w:spacing w:after="200" w:afterAutospacing="0" w:line="276" w:lineRule="auto"/>
        <w:contextualSpacing/>
        <w:jc w:val="both"/>
        <w:rPr>
          <w:rFonts w:ascii="Arial" w:eastAsia="Calibri" w:hAnsi="Arial" w:cs="Arial"/>
          <w:b/>
          <w:color w:val="auto"/>
          <w:sz w:val="22"/>
          <w:szCs w:val="22"/>
          <w:lang w:val="ro-RO"/>
        </w:rPr>
      </w:pPr>
      <w:r w:rsidRPr="00A418CB">
        <w:rPr>
          <w:rFonts w:ascii="Arial" w:eastAsia="Calibri" w:hAnsi="Arial" w:cs="Arial"/>
          <w:b/>
          <w:color w:val="auto"/>
          <w:sz w:val="22"/>
          <w:szCs w:val="22"/>
          <w:lang w:val="ro-RO"/>
        </w:rPr>
        <w:t>Referinţe bibliografice</w:t>
      </w:r>
    </w:p>
    <w:tbl>
      <w:tblPr>
        <w:tblW w:w="10175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8662"/>
      </w:tblGrid>
      <w:tr w:rsidR="00A418CB" w:rsidRPr="00A418CB" w:rsidTr="005F1682">
        <w:tc>
          <w:tcPr>
            <w:tcW w:w="1416" w:type="dxa"/>
          </w:tcPr>
          <w:p w:rsidR="00ED6734" w:rsidRPr="00A418CB" w:rsidRDefault="00ED6734" w:rsidP="005F1682">
            <w:pPr>
              <w:spacing w:after="0" w:afterAutospacing="0" w:line="240" w:lineRule="auto"/>
              <w:ind w:left="-972" w:firstLine="972"/>
              <w:contextualSpacing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Principale</w:t>
            </w:r>
          </w:p>
        </w:tc>
        <w:tc>
          <w:tcPr>
            <w:tcW w:w="8759" w:type="dxa"/>
          </w:tcPr>
          <w:p w:rsidR="00A014A9" w:rsidRPr="00A418CB" w:rsidRDefault="00A014A9" w:rsidP="00A014A9">
            <w:pPr>
              <w:pStyle w:val="af3"/>
              <w:numPr>
                <w:ilvl w:val="0"/>
                <w:numId w:val="3"/>
              </w:numPr>
              <w:tabs>
                <w:tab w:val="clear" w:pos="720"/>
              </w:tabs>
              <w:ind w:left="353" w:hanging="308"/>
              <w:rPr>
                <w:rFonts w:ascii="Arial" w:hAnsi="Arial" w:cs="Arial"/>
                <w:sz w:val="22"/>
                <w:szCs w:val="22"/>
              </w:rPr>
            </w:pPr>
            <w:r w:rsidRPr="00A418CB">
              <w:rPr>
                <w:rFonts w:ascii="Arial" w:hAnsi="Arial" w:cs="Arial"/>
                <w:bCs/>
                <w:sz w:val="22"/>
                <w:szCs w:val="22"/>
              </w:rPr>
              <w:t>Perebinos M, Baze de date si proiectarea bazelor de date, Material didactic, format electronic.</w:t>
            </w:r>
          </w:p>
          <w:p w:rsidR="00A014A9" w:rsidRPr="00A418CB" w:rsidRDefault="00A014A9" w:rsidP="00A014A9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afterAutospacing="0" w:line="240" w:lineRule="auto"/>
              <w:ind w:left="353" w:hanging="308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 xml:space="preserve">Perebinos M, 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Ghid de proiectare a bazelor de  date Relaţionale, </w:t>
            </w:r>
            <w:r w:rsidRPr="00A418CB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>Material didactic, format electronic.</w:t>
            </w:r>
          </w:p>
          <w:p w:rsidR="00A014A9" w:rsidRPr="00A418CB" w:rsidRDefault="00A014A9" w:rsidP="00A014A9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afterAutospacing="0" w:line="240" w:lineRule="auto"/>
              <w:ind w:left="353" w:hanging="308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 xml:space="preserve">Perebinos M, 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Proiectarea bazelor de date, </w:t>
            </w:r>
            <w:r w:rsidRPr="00A418CB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>Material didactic, format electronic.</w:t>
            </w:r>
          </w:p>
          <w:p w:rsidR="00A014A9" w:rsidRPr="00A418CB" w:rsidRDefault="00A014A9" w:rsidP="00A014A9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afterAutospacing="0" w:line="240" w:lineRule="auto"/>
              <w:ind w:left="353" w:hanging="308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 xml:space="preserve">Perebinos M, 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Scheme postere la cursul SGBD, </w:t>
            </w:r>
            <w:r w:rsidRPr="00A418CB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>Material didactic, format electronic.</w:t>
            </w:r>
          </w:p>
          <w:p w:rsidR="002D161A" w:rsidRPr="00A418CB" w:rsidRDefault="002D161A" w:rsidP="00A014A9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afterAutospacing="0" w:line="240" w:lineRule="auto"/>
              <w:ind w:left="353" w:hanging="308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it-IT"/>
              </w:rPr>
              <w:t>Perebinos M, Lucrări de laborator 1-5</w:t>
            </w:r>
            <w:proofErr w:type="gramStart"/>
            <w:r w:rsidRPr="00A418CB">
              <w:rPr>
                <w:rFonts w:ascii="Arial" w:hAnsi="Arial" w:cs="Arial"/>
                <w:color w:val="auto"/>
                <w:sz w:val="22"/>
                <w:szCs w:val="22"/>
                <w:lang w:val="it-IT"/>
              </w:rPr>
              <w:t>.,</w:t>
            </w:r>
            <w:proofErr w:type="gramEnd"/>
            <w:r w:rsidRPr="00A418CB">
              <w:rPr>
                <w:rFonts w:ascii="Arial" w:hAnsi="Arial" w:cs="Arial"/>
                <w:color w:val="auto"/>
                <w:sz w:val="22"/>
                <w:szCs w:val="22"/>
                <w:lang w:val="it-IT"/>
              </w:rPr>
              <w:t xml:space="preserve"> indicaţii metodice Programare în HTML, PHP </w:t>
            </w:r>
            <w:r w:rsidR="001B2966" w:rsidRPr="00A418CB">
              <w:rPr>
                <w:rFonts w:ascii="Arial" w:hAnsi="Arial" w:cs="Arial"/>
                <w:color w:val="auto"/>
                <w:sz w:val="22"/>
                <w:szCs w:val="22"/>
                <w:lang w:val="it-IT"/>
              </w:rPr>
              <w:t>ş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it-IT"/>
              </w:rPr>
              <w:t>I MYSQL. Material didactic in versiune electronică.</w:t>
            </w:r>
          </w:p>
          <w:p w:rsidR="002D161A" w:rsidRPr="00A418CB" w:rsidRDefault="002D161A" w:rsidP="00A014A9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afterAutospacing="0" w:line="240" w:lineRule="auto"/>
              <w:ind w:left="353" w:hanging="308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it-IT"/>
              </w:rPr>
              <w:lastRenderedPageBreak/>
              <w:t xml:space="preserve">Perebinos M, Indicaţii metodice pentru efectuarea </w:t>
            </w:r>
            <w:r w:rsidRPr="00A418CB">
              <w:rPr>
                <w:rFonts w:ascii="Arial" w:hAnsi="Arial" w:cs="Arial"/>
                <w:b/>
                <w:color w:val="auto"/>
                <w:sz w:val="22"/>
                <w:szCs w:val="22"/>
                <w:lang w:val="it-IT"/>
              </w:rPr>
              <w:t>„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it-IT"/>
              </w:rPr>
              <w:t>Lucrarea individuală de totalizare la disciplina „BD</w:t>
            </w:r>
            <w:proofErr w:type="gramStart"/>
            <w:r w:rsidRPr="00A418CB">
              <w:rPr>
                <w:rFonts w:ascii="Arial" w:hAnsi="Arial" w:cs="Arial"/>
                <w:color w:val="auto"/>
                <w:sz w:val="22"/>
                <w:szCs w:val="22"/>
                <w:lang w:val="it-IT"/>
              </w:rPr>
              <w:t>””</w:t>
            </w:r>
            <w:proofErr w:type="gramEnd"/>
            <w:r w:rsidRPr="00A418CB">
              <w:rPr>
                <w:rFonts w:ascii="Arial" w:hAnsi="Arial" w:cs="Arial"/>
                <w:color w:val="auto"/>
                <w:sz w:val="22"/>
                <w:szCs w:val="22"/>
                <w:lang w:val="it-IT"/>
              </w:rPr>
              <w:t xml:space="preserve"> şi lista temelor de totalizare. Material didactic prezentat în format electronic </w:t>
            </w:r>
          </w:p>
          <w:p w:rsidR="002D161A" w:rsidRPr="00A418CB" w:rsidRDefault="002D161A" w:rsidP="00A014A9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afterAutospacing="0" w:line="240" w:lineRule="auto"/>
              <w:ind w:left="353" w:hanging="308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 xml:space="preserve">Baze de date. Aplicaţii ale SGBD Dbase şi Oracle. </w:t>
            </w:r>
            <w:proofErr w:type="spellStart"/>
            <w:r w:rsidRPr="00A418CB">
              <w:rPr>
                <w:rFonts w:ascii="Arial" w:hAnsi="Arial" w:cs="Arial"/>
                <w:color w:val="auto"/>
                <w:sz w:val="22"/>
                <w:szCs w:val="22"/>
              </w:rPr>
              <w:t>Lucrări</w:t>
            </w:r>
            <w:proofErr w:type="spellEnd"/>
            <w:r w:rsidRPr="00A418C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A418CB">
              <w:rPr>
                <w:rFonts w:ascii="Arial" w:hAnsi="Arial" w:cs="Arial"/>
                <w:color w:val="auto"/>
                <w:sz w:val="22"/>
                <w:szCs w:val="22"/>
              </w:rPr>
              <w:t>practice  ASE</w:t>
            </w:r>
            <w:proofErr w:type="gramEnd"/>
            <w:r w:rsidRPr="00A418CB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A418CB">
              <w:rPr>
                <w:rFonts w:ascii="Arial" w:hAnsi="Arial" w:cs="Arial"/>
                <w:color w:val="auto"/>
                <w:sz w:val="22"/>
                <w:szCs w:val="22"/>
              </w:rPr>
              <w:t>Bucureşti</w:t>
            </w:r>
            <w:proofErr w:type="spellEnd"/>
            <w:r w:rsidRPr="00A418CB">
              <w:rPr>
                <w:rFonts w:ascii="Arial" w:hAnsi="Arial" w:cs="Arial"/>
                <w:color w:val="auto"/>
                <w:sz w:val="22"/>
                <w:szCs w:val="22"/>
              </w:rPr>
              <w:t>, 1992.</w:t>
            </w:r>
          </w:p>
          <w:p w:rsidR="002D161A" w:rsidRPr="00A418CB" w:rsidRDefault="002D161A" w:rsidP="00A014A9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afterAutospacing="0" w:line="240" w:lineRule="auto"/>
              <w:ind w:left="353" w:hanging="308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proofErr w:type="spellStart"/>
            <w:r w:rsidRPr="00A418CB">
              <w:rPr>
                <w:rFonts w:ascii="Arial" w:hAnsi="Arial" w:cs="Arial"/>
                <w:color w:val="auto"/>
                <w:sz w:val="22"/>
                <w:szCs w:val="22"/>
              </w:rPr>
              <w:t>Sisteme</w:t>
            </w:r>
            <w:proofErr w:type="spellEnd"/>
            <w:r w:rsidRPr="00A418C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418CB">
              <w:rPr>
                <w:rFonts w:ascii="Arial" w:hAnsi="Arial" w:cs="Arial"/>
                <w:color w:val="auto"/>
                <w:sz w:val="22"/>
                <w:szCs w:val="22"/>
              </w:rPr>
              <w:t>informatice</w:t>
            </w:r>
            <w:proofErr w:type="spellEnd"/>
            <w:r w:rsidRPr="00A418C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418CB">
              <w:rPr>
                <w:rFonts w:ascii="Arial" w:hAnsi="Arial" w:cs="Arial"/>
                <w:color w:val="auto"/>
                <w:sz w:val="22"/>
                <w:szCs w:val="22"/>
              </w:rPr>
              <w:t>şi</w:t>
            </w:r>
            <w:proofErr w:type="spellEnd"/>
            <w:r w:rsidRPr="00A418C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418CB">
              <w:rPr>
                <w:rFonts w:ascii="Arial" w:hAnsi="Arial" w:cs="Arial"/>
                <w:color w:val="auto"/>
                <w:sz w:val="22"/>
                <w:szCs w:val="22"/>
              </w:rPr>
              <w:t>baze</w:t>
            </w:r>
            <w:proofErr w:type="spellEnd"/>
            <w:r w:rsidRPr="00A418CB">
              <w:rPr>
                <w:rFonts w:ascii="Arial" w:hAnsi="Arial" w:cs="Arial"/>
                <w:color w:val="auto"/>
                <w:sz w:val="22"/>
                <w:szCs w:val="22"/>
              </w:rPr>
              <w:t xml:space="preserve"> de date, </w:t>
            </w:r>
            <w:proofErr w:type="spellStart"/>
            <w:r w:rsidRPr="00A418CB">
              <w:rPr>
                <w:rFonts w:ascii="Arial" w:hAnsi="Arial" w:cs="Arial"/>
                <w:color w:val="auto"/>
                <w:sz w:val="22"/>
                <w:szCs w:val="22"/>
              </w:rPr>
              <w:t>Bucureşti</w:t>
            </w:r>
            <w:proofErr w:type="spellEnd"/>
            <w:r w:rsidRPr="00A418CB">
              <w:rPr>
                <w:rFonts w:ascii="Arial" w:hAnsi="Arial" w:cs="Arial"/>
                <w:color w:val="auto"/>
                <w:sz w:val="22"/>
                <w:szCs w:val="22"/>
              </w:rPr>
              <w:t>, 1993.</w:t>
            </w:r>
          </w:p>
          <w:p w:rsidR="009048EC" w:rsidRPr="00A418CB" w:rsidRDefault="00DF2950" w:rsidP="00A014A9">
            <w:pPr>
              <w:numPr>
                <w:ilvl w:val="0"/>
                <w:numId w:val="3"/>
              </w:numPr>
              <w:tabs>
                <w:tab w:val="clear" w:pos="720"/>
                <w:tab w:val="num" w:pos="-1414"/>
              </w:tabs>
              <w:spacing w:after="0" w:afterAutospacing="0" w:line="240" w:lineRule="auto"/>
              <w:ind w:left="353" w:hanging="308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Dumitrescu D. Principiile inteligenţei artificiale. Cluj-</w:t>
            </w:r>
            <w:r w:rsidR="009048EC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Napoca: Editura Albastră, 1999;</w:t>
            </w:r>
          </w:p>
          <w:p w:rsidR="009048EC" w:rsidRPr="00A418CB" w:rsidRDefault="00DF2950" w:rsidP="00A014A9">
            <w:pPr>
              <w:numPr>
                <w:ilvl w:val="0"/>
                <w:numId w:val="3"/>
              </w:numPr>
              <w:tabs>
                <w:tab w:val="clear" w:pos="720"/>
                <w:tab w:val="num" w:pos="-1414"/>
              </w:tabs>
              <w:spacing w:after="0" w:afterAutospacing="0" w:line="240" w:lineRule="auto"/>
              <w:ind w:left="353" w:hanging="308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Andone Ioan, Şugui Alexandru. </w:t>
            </w:r>
            <w:bookmarkStart w:id="0" w:name="_GoBack"/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Sisteme</w:t>
            </w:r>
            <w:bookmarkEnd w:id="0"/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inteligente în management, contabilitate, finanţe, </w:t>
            </w:r>
            <w:r w:rsidR="00FA2593"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bănci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şi marketing, Bucureşti: Editura economică, 1999; </w:t>
            </w:r>
          </w:p>
          <w:p w:rsidR="00A014A9" w:rsidRPr="00A418CB" w:rsidRDefault="00DF2950" w:rsidP="00A014A9">
            <w:pPr>
              <w:numPr>
                <w:ilvl w:val="0"/>
                <w:numId w:val="3"/>
              </w:numPr>
              <w:tabs>
                <w:tab w:val="clear" w:pos="720"/>
                <w:tab w:val="num" w:pos="-1414"/>
              </w:tabs>
              <w:spacing w:after="0" w:afterAutospacing="0" w:line="240" w:lineRule="auto"/>
              <w:ind w:left="353" w:hanging="308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Andone Ioan, Şugui Alexandru. Baze </w:t>
            </w:r>
            <w:r w:rsidRPr="00A418CB">
              <w:rPr>
                <w:rStyle w:val="hilite2"/>
                <w:rFonts w:ascii="Arial" w:hAnsi="Arial" w:cs="Arial"/>
                <w:color w:val="auto"/>
                <w:sz w:val="22"/>
                <w:szCs w:val="22"/>
                <w:lang w:val="ro-RO"/>
              </w:rPr>
              <w:t>de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date inteligente în managementul firmei, Iaşi: Editura Dosoftei, 1997. </w:t>
            </w:r>
          </w:p>
        </w:tc>
      </w:tr>
      <w:tr w:rsidR="00A418CB" w:rsidRPr="00642682" w:rsidTr="005F1682">
        <w:tc>
          <w:tcPr>
            <w:tcW w:w="1416" w:type="dxa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lastRenderedPageBreak/>
              <w:t>Suplimentare</w:t>
            </w:r>
          </w:p>
        </w:tc>
        <w:tc>
          <w:tcPr>
            <w:tcW w:w="8759" w:type="dxa"/>
          </w:tcPr>
          <w:p w:rsidR="00A014A9" w:rsidRPr="00A418CB" w:rsidRDefault="00A014A9" w:rsidP="00A014A9">
            <w:pPr>
              <w:numPr>
                <w:ilvl w:val="0"/>
                <w:numId w:val="3"/>
              </w:numPr>
              <w:tabs>
                <w:tab w:val="clear" w:pos="720"/>
                <w:tab w:val="num" w:pos="332"/>
              </w:tabs>
              <w:spacing w:after="0" w:afterAutospacing="0" w:line="240" w:lineRule="auto"/>
              <w:ind w:left="332" w:hanging="283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Ш.Атре, Структурный подход к организации Баз Данных, М. Финансы и статистика, 1983</w:t>
            </w:r>
          </w:p>
          <w:p w:rsidR="00A014A9" w:rsidRPr="00A418CB" w:rsidRDefault="00A014A9" w:rsidP="00A014A9">
            <w:pPr>
              <w:numPr>
                <w:ilvl w:val="0"/>
                <w:numId w:val="3"/>
              </w:numPr>
              <w:tabs>
                <w:tab w:val="clear" w:pos="720"/>
                <w:tab w:val="num" w:pos="332"/>
              </w:tabs>
              <w:spacing w:after="0" w:afterAutospacing="0" w:line="240" w:lineRule="auto"/>
              <w:ind w:left="332" w:hanging="283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Дж.Ульман, Основы системы Баз Данных, М. Финансы и статистика, 1983</w:t>
            </w:r>
          </w:p>
          <w:p w:rsidR="00A014A9" w:rsidRPr="00A418CB" w:rsidRDefault="00A014A9" w:rsidP="00A014A9">
            <w:pPr>
              <w:numPr>
                <w:ilvl w:val="0"/>
                <w:numId w:val="3"/>
              </w:numPr>
              <w:tabs>
                <w:tab w:val="clear" w:pos="720"/>
                <w:tab w:val="num" w:pos="332"/>
              </w:tabs>
              <w:spacing w:after="0" w:afterAutospacing="0" w:line="240" w:lineRule="auto"/>
              <w:ind w:left="332" w:hanging="283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Г.Джексон, Проектирование реляционных Баз Данных. М.1991</w:t>
            </w:r>
          </w:p>
          <w:p w:rsidR="00A014A9" w:rsidRPr="00A418CB" w:rsidRDefault="00A014A9" w:rsidP="00A014A9">
            <w:pPr>
              <w:numPr>
                <w:ilvl w:val="0"/>
                <w:numId w:val="3"/>
              </w:numPr>
              <w:tabs>
                <w:tab w:val="clear" w:pos="720"/>
                <w:tab w:val="num" w:pos="332"/>
              </w:tabs>
              <w:spacing w:after="0" w:afterAutospacing="0" w:line="240" w:lineRule="auto"/>
              <w:ind w:left="332" w:hanging="283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К.Дейт, Введение в Системы Баз Данных.</w:t>
            </w:r>
          </w:p>
          <w:p w:rsidR="00A014A9" w:rsidRPr="00A418CB" w:rsidRDefault="00A014A9" w:rsidP="00A014A9">
            <w:pPr>
              <w:numPr>
                <w:ilvl w:val="0"/>
                <w:numId w:val="3"/>
              </w:numPr>
              <w:tabs>
                <w:tab w:val="clear" w:pos="720"/>
                <w:tab w:val="num" w:pos="332"/>
              </w:tabs>
              <w:spacing w:after="0" w:afterAutospacing="0" w:line="240" w:lineRule="auto"/>
              <w:ind w:left="332" w:hanging="283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Дж.Мартин, Организация Баз Данных в вычисли-тельных системах, М. 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ab/>
              <w:t>Мир. 1990</w:t>
            </w:r>
          </w:p>
          <w:p w:rsidR="00A014A9" w:rsidRPr="00A418CB" w:rsidRDefault="00A014A9" w:rsidP="00A014A9">
            <w:pPr>
              <w:numPr>
                <w:ilvl w:val="0"/>
                <w:numId w:val="3"/>
              </w:numPr>
              <w:tabs>
                <w:tab w:val="clear" w:pos="720"/>
                <w:tab w:val="num" w:pos="332"/>
              </w:tabs>
              <w:spacing w:after="0" w:afterAutospacing="0" w:line="240" w:lineRule="auto"/>
              <w:ind w:left="332" w:hanging="283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Marian Cotelea, Vitalie Cotelea, Microsoft SQL Server 2000, editura ASEM 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ab/>
              <w:t>2006.</w:t>
            </w:r>
          </w:p>
          <w:p w:rsidR="00ED6734" w:rsidRPr="00A418CB" w:rsidRDefault="00C5526A" w:rsidP="00A014A9">
            <w:pPr>
              <w:numPr>
                <w:ilvl w:val="0"/>
                <w:numId w:val="3"/>
              </w:numPr>
              <w:tabs>
                <w:tab w:val="clear" w:pos="720"/>
                <w:tab w:val="num" w:pos="332"/>
              </w:tabs>
              <w:spacing w:after="0" w:afterAutospacing="0" w:line="240" w:lineRule="auto"/>
              <w:ind w:left="332" w:hanging="283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hyperlink r:id="rId10" w:history="1">
              <w:r w:rsidR="00A014A9" w:rsidRPr="00A418CB">
                <w:rPr>
                  <w:rStyle w:val="af"/>
                  <w:rFonts w:ascii="Arial" w:hAnsi="Arial" w:cs="Arial"/>
                  <w:color w:val="auto"/>
                  <w:sz w:val="22"/>
                  <w:szCs w:val="22"/>
                  <w:lang w:val="ro-RO"/>
                </w:rPr>
                <w:t>http://www.microsoft.com/</w:t>
              </w:r>
            </w:hyperlink>
          </w:p>
          <w:p w:rsidR="00A014A9" w:rsidRPr="00A418CB" w:rsidRDefault="00A014A9" w:rsidP="00A014A9">
            <w:pPr>
              <w:numPr>
                <w:ilvl w:val="0"/>
                <w:numId w:val="3"/>
              </w:numPr>
              <w:tabs>
                <w:tab w:val="clear" w:pos="720"/>
                <w:tab w:val="num" w:pos="-1414"/>
              </w:tabs>
              <w:spacing w:after="0" w:afterAutospacing="0" w:line="240" w:lineRule="auto"/>
              <w:ind w:left="332" w:hanging="283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Попов Э.В. и др. Статические и динамические экспертные системы. М.: 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ab/>
              <w:t>Финансы и статистика, 1996</w:t>
            </w:r>
          </w:p>
          <w:p w:rsidR="00A014A9" w:rsidRPr="00A418CB" w:rsidRDefault="00A014A9" w:rsidP="00A014A9">
            <w:pPr>
              <w:numPr>
                <w:ilvl w:val="0"/>
                <w:numId w:val="3"/>
              </w:numPr>
              <w:tabs>
                <w:tab w:val="clear" w:pos="720"/>
                <w:tab w:val="num" w:pos="332"/>
              </w:tabs>
              <w:spacing w:after="0" w:afterAutospacing="0" w:line="240" w:lineRule="auto"/>
              <w:ind w:left="332" w:hanging="283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Oсновы проектирования реляционных баз данных, </w:t>
            </w:r>
            <w:r w:rsidRPr="00A418CB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ab/>
            </w:r>
            <w:r w:rsidRPr="00A418CB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>http://citforum.ru/database/dbguide/index.shtml</w:t>
            </w:r>
          </w:p>
        </w:tc>
      </w:tr>
    </w:tbl>
    <w:p w:rsidR="00ED6734" w:rsidRPr="00A418CB" w:rsidRDefault="00ED6734" w:rsidP="00ED6734">
      <w:pPr>
        <w:spacing w:after="200" w:afterAutospacing="0" w:line="276" w:lineRule="auto"/>
        <w:ind w:left="720"/>
        <w:contextualSpacing/>
        <w:jc w:val="both"/>
        <w:rPr>
          <w:rFonts w:ascii="Arial" w:eastAsia="Calibri" w:hAnsi="Arial" w:cs="Arial"/>
          <w:b/>
          <w:color w:val="auto"/>
          <w:sz w:val="22"/>
          <w:szCs w:val="22"/>
          <w:lang w:val="ro-RO"/>
        </w:rPr>
      </w:pPr>
    </w:p>
    <w:p w:rsidR="00ED6734" w:rsidRPr="00A418CB" w:rsidRDefault="00ED6734" w:rsidP="00ED6734">
      <w:pPr>
        <w:numPr>
          <w:ilvl w:val="0"/>
          <w:numId w:val="2"/>
        </w:numPr>
        <w:spacing w:after="200" w:afterAutospacing="0" w:line="240" w:lineRule="auto"/>
        <w:contextualSpacing/>
        <w:jc w:val="both"/>
        <w:rPr>
          <w:rFonts w:ascii="Arial" w:eastAsia="Calibri" w:hAnsi="Arial" w:cs="Arial"/>
          <w:b/>
          <w:color w:val="auto"/>
          <w:sz w:val="22"/>
          <w:szCs w:val="22"/>
          <w:lang w:val="ro-RO"/>
        </w:rPr>
      </w:pPr>
      <w:r w:rsidRPr="00A418CB">
        <w:rPr>
          <w:rFonts w:ascii="Arial" w:eastAsia="Calibri" w:hAnsi="Arial" w:cs="Arial"/>
          <w:b/>
          <w:color w:val="auto"/>
          <w:sz w:val="22"/>
          <w:szCs w:val="22"/>
          <w:lang w:val="ro-RO"/>
        </w:rPr>
        <w:t>Evaluare</w:t>
      </w:r>
    </w:p>
    <w:tbl>
      <w:tblPr>
        <w:tblW w:w="10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2213"/>
        <w:gridCol w:w="2213"/>
        <w:gridCol w:w="3537"/>
      </w:tblGrid>
      <w:tr w:rsidR="00A418CB" w:rsidRPr="00A418CB" w:rsidTr="009048EC">
        <w:tc>
          <w:tcPr>
            <w:tcW w:w="4425" w:type="dxa"/>
            <w:gridSpan w:val="2"/>
            <w:vAlign w:val="center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Curentă</w:t>
            </w:r>
          </w:p>
        </w:tc>
        <w:tc>
          <w:tcPr>
            <w:tcW w:w="2213" w:type="dxa"/>
            <w:vMerge w:val="restart"/>
            <w:vAlign w:val="center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Proiect de an</w:t>
            </w:r>
          </w:p>
        </w:tc>
        <w:tc>
          <w:tcPr>
            <w:tcW w:w="3537" w:type="dxa"/>
            <w:vMerge w:val="restart"/>
            <w:vAlign w:val="center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Examen final</w:t>
            </w:r>
          </w:p>
        </w:tc>
      </w:tr>
      <w:tr w:rsidR="00A418CB" w:rsidRPr="00A418CB" w:rsidTr="009048EC">
        <w:tc>
          <w:tcPr>
            <w:tcW w:w="2212" w:type="dxa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Atestarea 1</w:t>
            </w:r>
          </w:p>
        </w:tc>
        <w:tc>
          <w:tcPr>
            <w:tcW w:w="2213" w:type="dxa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Atestarea 2</w:t>
            </w:r>
          </w:p>
        </w:tc>
        <w:tc>
          <w:tcPr>
            <w:tcW w:w="2213" w:type="dxa"/>
            <w:vMerge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537" w:type="dxa"/>
            <w:vMerge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</w:p>
        </w:tc>
      </w:tr>
      <w:tr w:rsidR="00A418CB" w:rsidRPr="00A418CB" w:rsidTr="009048EC">
        <w:tc>
          <w:tcPr>
            <w:tcW w:w="2212" w:type="dxa"/>
          </w:tcPr>
          <w:p w:rsidR="00ED6734" w:rsidRPr="00A418CB" w:rsidRDefault="005D55CC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30</w:t>
            </w:r>
            <w:r w:rsidR="00ED6734"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%</w:t>
            </w:r>
          </w:p>
        </w:tc>
        <w:tc>
          <w:tcPr>
            <w:tcW w:w="2213" w:type="dxa"/>
          </w:tcPr>
          <w:p w:rsidR="00ED6734" w:rsidRPr="00A418CB" w:rsidRDefault="005D55CC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30</w:t>
            </w:r>
            <w:r w:rsidR="00ED6734"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%</w:t>
            </w:r>
          </w:p>
        </w:tc>
        <w:tc>
          <w:tcPr>
            <w:tcW w:w="2213" w:type="dxa"/>
          </w:tcPr>
          <w:p w:rsidR="00ED6734" w:rsidRPr="00A418CB" w:rsidRDefault="002D161A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------</w:t>
            </w:r>
          </w:p>
        </w:tc>
        <w:tc>
          <w:tcPr>
            <w:tcW w:w="3537" w:type="dxa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40%</w:t>
            </w:r>
          </w:p>
        </w:tc>
      </w:tr>
      <w:tr w:rsidR="00A418CB" w:rsidRPr="00A418CB" w:rsidTr="009048EC">
        <w:tc>
          <w:tcPr>
            <w:tcW w:w="10175" w:type="dxa"/>
            <w:gridSpan w:val="4"/>
            <w:vAlign w:val="center"/>
          </w:tcPr>
          <w:p w:rsidR="00ED6734" w:rsidRPr="00A418CB" w:rsidRDefault="00ED6734" w:rsidP="005F1682">
            <w:pPr>
              <w:spacing w:after="0" w:afterAutospacing="0" w:line="240" w:lineRule="auto"/>
              <w:contextualSpacing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  <w:t>Standard minim de performanţă</w:t>
            </w:r>
          </w:p>
        </w:tc>
      </w:tr>
      <w:tr w:rsidR="00A418CB" w:rsidRPr="00642682" w:rsidTr="009048EC">
        <w:tc>
          <w:tcPr>
            <w:tcW w:w="10175" w:type="dxa"/>
            <w:gridSpan w:val="4"/>
            <w:vAlign w:val="center"/>
          </w:tcPr>
          <w:p w:rsidR="00A418CB" w:rsidRPr="00A418CB" w:rsidRDefault="00A418CB" w:rsidP="00A418CB">
            <w:pPr>
              <w:spacing w:after="0" w:afterAutospacing="0" w:line="240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  <w:lang w:val="ro-RO" w:eastAsia="ro-RO"/>
              </w:rPr>
            </w:pPr>
            <w:r w:rsidRPr="00A418CB">
              <w:rPr>
                <w:rFonts w:ascii="Calibri" w:eastAsia="Calibri" w:hAnsi="Calibri" w:cs="Calibri"/>
                <w:color w:val="auto"/>
                <w:sz w:val="24"/>
                <w:szCs w:val="24"/>
                <w:lang w:val="ro-RO" w:eastAsia="ro-RO"/>
              </w:rPr>
              <w:t>Prezenţa şi activitatea la prelegeri, seminarii şi lucrări de laborator;</w:t>
            </w:r>
          </w:p>
          <w:p w:rsidR="00A418CB" w:rsidRPr="00A418CB" w:rsidRDefault="00A418CB" w:rsidP="00A418CB">
            <w:pPr>
              <w:spacing w:after="0" w:afterAutospacing="0" w:line="240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  <w:lang w:val="ro-RO" w:eastAsia="ro-RO"/>
              </w:rPr>
            </w:pPr>
            <w:r w:rsidRPr="00A418CB">
              <w:rPr>
                <w:rFonts w:ascii="Calibri" w:eastAsia="Calibri" w:hAnsi="Calibri" w:cs="Calibri"/>
                <w:color w:val="auto"/>
                <w:sz w:val="24"/>
                <w:szCs w:val="24"/>
                <w:lang w:val="ro-RO" w:eastAsia="ro-RO"/>
              </w:rPr>
              <w:t xml:space="preserve">Obţinerea notei minime de „5” la fiecare atestare fulger la prelegeri. </w:t>
            </w:r>
          </w:p>
          <w:p w:rsidR="00A418CB" w:rsidRPr="00A418CB" w:rsidRDefault="00A418CB" w:rsidP="00A418CB">
            <w:pPr>
              <w:spacing w:after="0" w:afterAutospacing="0" w:line="240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  <w:lang w:val="ro-RO" w:eastAsia="ro-RO"/>
              </w:rPr>
            </w:pPr>
            <w:r w:rsidRPr="00A418CB">
              <w:rPr>
                <w:rFonts w:ascii="Calibri" w:eastAsia="Calibri" w:hAnsi="Calibri" w:cs="Calibri"/>
                <w:color w:val="auto"/>
                <w:sz w:val="24"/>
                <w:szCs w:val="24"/>
                <w:lang w:val="ro-RO" w:eastAsia="ro-RO"/>
              </w:rPr>
              <w:t>Obţinerea notei minime de „5” la fiecare dintre atestări curente la prelegeri;</w:t>
            </w:r>
          </w:p>
          <w:p w:rsidR="00A418CB" w:rsidRPr="00A418CB" w:rsidRDefault="00A418CB" w:rsidP="00A418CB">
            <w:pPr>
              <w:spacing w:after="0" w:afterAutospacing="0" w:line="240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4"/>
                <w:szCs w:val="24"/>
                <w:lang w:val="ro-RO" w:eastAsia="ro-RO"/>
              </w:rPr>
            </w:pPr>
            <w:r w:rsidRPr="00A418CB">
              <w:rPr>
                <w:rFonts w:ascii="Calibri" w:eastAsia="Calibri" w:hAnsi="Calibri" w:cs="Calibri"/>
                <w:color w:val="auto"/>
                <w:sz w:val="24"/>
                <w:szCs w:val="24"/>
                <w:lang w:val="ro-RO" w:eastAsia="ro-RO"/>
              </w:rPr>
              <w:t>Obţinerea notei minime de „5” la fiecare atestare curentă la seminarii.</w:t>
            </w:r>
          </w:p>
          <w:p w:rsidR="00933A76" w:rsidRPr="00A418CB" w:rsidRDefault="00A418CB" w:rsidP="00A418CB">
            <w:pPr>
              <w:spacing w:after="0" w:afterAutospacing="0" w:line="240" w:lineRule="auto"/>
              <w:contextualSpacing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val="ro-RO"/>
              </w:rPr>
            </w:pPr>
            <w:r w:rsidRPr="00A418CB">
              <w:rPr>
                <w:rFonts w:ascii="Calibri" w:eastAsia="Calibri" w:hAnsi="Calibri" w:cs="Calibri"/>
                <w:color w:val="auto"/>
                <w:sz w:val="24"/>
                <w:szCs w:val="24"/>
                <w:lang w:val="ro-RO" w:eastAsia="ro-RO"/>
              </w:rPr>
              <w:t xml:space="preserve">Obţinerea notei minime de „5” la lucrarea de totalizare a cursului de BD. Studentul prezintă un raport privind executarea lucrării individuale de proiectare şi realizare a unui produs Software de management al BD, pagină Web sau aplicaţie </w:t>
            </w:r>
            <w:proofErr w:type="spellStart"/>
            <w:r w:rsidRPr="00A418CB">
              <w:rPr>
                <w:rFonts w:ascii="Calibri" w:eastAsia="Calibri" w:hAnsi="Calibri" w:cs="Calibri"/>
                <w:color w:val="auto"/>
                <w:sz w:val="24"/>
                <w:szCs w:val="24"/>
                <w:lang w:val="ro-RO" w:eastAsia="ro-RO"/>
              </w:rPr>
              <w:t>Desktop</w:t>
            </w:r>
            <w:proofErr w:type="spellEnd"/>
            <w:r w:rsidRPr="00A418CB">
              <w:rPr>
                <w:rFonts w:ascii="Calibri" w:eastAsia="Calibri" w:hAnsi="Calibri" w:cs="Calibri"/>
                <w:color w:val="auto"/>
                <w:sz w:val="24"/>
                <w:szCs w:val="24"/>
                <w:lang w:val="ro-RO" w:eastAsia="ro-RO"/>
              </w:rPr>
              <w:t>. Valoare notei la sarcina individuală de totalizare prezintă evaluarea răspunsului studentului la întrebarea numărul 3 din biletul de examinare, cota ei în nota finală fiind evaluată la 50% din nota la examen.</w:t>
            </w:r>
          </w:p>
        </w:tc>
      </w:tr>
    </w:tbl>
    <w:p w:rsidR="00E84419" w:rsidRPr="00A418CB" w:rsidRDefault="00E84419" w:rsidP="009C189D">
      <w:pPr>
        <w:spacing w:after="0" w:afterAutospacing="0"/>
        <w:rPr>
          <w:rFonts w:ascii="Arial" w:hAnsi="Arial" w:cs="Arial"/>
          <w:color w:val="auto"/>
          <w:sz w:val="22"/>
          <w:szCs w:val="22"/>
          <w:lang w:val="ro-RO"/>
        </w:rPr>
      </w:pPr>
    </w:p>
    <w:sectPr w:rsidR="00E84419" w:rsidRPr="00A418CB" w:rsidSect="009048EC">
      <w:headerReference w:type="even" r:id="rId11"/>
      <w:headerReference w:type="default" r:id="rId12"/>
      <w:footerReference w:type="even" r:id="rId13"/>
      <w:footerReference w:type="first" r:id="rId14"/>
      <w:pgSz w:w="12240" w:h="15840"/>
      <w:pgMar w:top="851" w:right="851" w:bottom="851" w:left="1276" w:header="81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26A" w:rsidRDefault="00C5526A" w:rsidP="009C19D4">
      <w:r>
        <w:separator/>
      </w:r>
    </w:p>
  </w:endnote>
  <w:endnote w:type="continuationSeparator" w:id="0">
    <w:p w:rsidR="00C5526A" w:rsidRDefault="00C5526A" w:rsidP="009C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28" w:rsidRDefault="00C5526A" w:rsidP="009C19D4">
    <w:pPr>
      <w:pStyle w:val="a5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59" type="#_x0000_t202" style="position:absolute;margin-left:-23.45pt;margin-top:4.65pt;width:160.1pt;height:17pt;z-index: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" stroked="f">
          <v:textbox>
            <w:txbxContent>
              <w:p w:rsidR="004F3828" w:rsidRPr="001A267C" w:rsidRDefault="004F3828" w:rsidP="009C19D4">
                <w:r>
                  <w:t xml:space="preserve">360° OF LEARNING • </w:t>
                </w:r>
                <w:smartTag w:uri="urn:schemas-microsoft-com:office:smarttags" w:element="place">
                  <w:smartTag w:uri="urn:schemas-microsoft-com:office:smarttags" w:element="PlaceName">
                    <w:r>
                      <w:t>UW-GREEN</w:t>
                    </w:r>
                  </w:smartTag>
                  <w:r>
                    <w:t xml:space="preserve"> </w:t>
                  </w:r>
                  <w:smartTag w:uri="urn:schemas-microsoft-com:office:smarttags" w:element="PlaceType">
                    <w:r>
                      <w:t>BAY</w:t>
                    </w:r>
                  </w:smartTag>
                </w:smartTag>
              </w:p>
            </w:txbxContent>
          </v:textbox>
        </v:shape>
      </w:pict>
    </w:r>
    <w:r>
      <w:rPr>
        <w:noProof/>
        <w:lang w:val="ru-RU" w:eastAsia="ru-RU"/>
      </w:rPr>
      <w:pict>
        <v:shape id="Text Box 11" o:spid="_x0000_s2058" type="#_x0000_t202" style="position:absolute;margin-left:426.5pt;margin-top:4.65pt;width:65pt;height:17pt;z-index: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" stroked="f">
          <v:textbox>
            <w:txbxContent>
              <w:p w:rsidR="004F3828" w:rsidRPr="001A267C" w:rsidRDefault="004F3828" w:rsidP="009C19D4">
                <w:r w:rsidRPr="001A267C">
                  <w:t xml:space="preserve">PAGE </w:t>
                </w:r>
                <w:r w:rsidR="00AE44D0" w:rsidRPr="001A267C">
                  <w:fldChar w:fldCharType="begin"/>
                </w:r>
                <w:r w:rsidRPr="001A267C">
                  <w:instrText xml:space="preserve"> PAGE </w:instrText>
                </w:r>
                <w:r w:rsidR="00AE44D0" w:rsidRPr="001A267C">
                  <w:fldChar w:fldCharType="separate"/>
                </w:r>
                <w:r>
                  <w:rPr>
                    <w:noProof/>
                  </w:rPr>
                  <w:t>4</w:t>
                </w:r>
                <w:r w:rsidR="00AE44D0" w:rsidRPr="001A267C">
                  <w:fldChar w:fldCharType="end"/>
                </w:r>
                <w:r w:rsidRPr="001A267C">
                  <w:t xml:space="preserve"> OF </w:t>
                </w:r>
                <w:r w:rsidR="00AE44D0">
                  <w:fldChar w:fldCharType="begin"/>
                </w:r>
                <w:r w:rsidR="006F283A">
                  <w:instrText xml:space="preserve"> NUMPAGES </w:instrText>
                </w:r>
                <w:r w:rsidR="00AE44D0">
                  <w:fldChar w:fldCharType="separate"/>
                </w:r>
                <w:r w:rsidR="00C97E2D">
                  <w:rPr>
                    <w:noProof/>
                  </w:rPr>
                  <w:t>1</w:t>
                </w:r>
                <w:r w:rsidR="00AE44D0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2" o:spid="_x0000_s2066" type="#_x0000_t75" style="position:absolute;margin-left:-31pt;margin-top:4.2pt;width:553.85pt;height:10.4pt;z-index:-3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28" w:rsidRDefault="00C5526A" w:rsidP="009C19D4">
    <w:pPr>
      <w:pStyle w:val="a5"/>
    </w:pPr>
    <w:r>
      <w:rPr>
        <w:rFonts w:ascii="Times" w:hAnsi="Times"/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86.5pt;margin-top:756.65pt;width:65pt;height:17pt;z-index: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" stroked="f">
          <v:textbox>
            <w:txbxContent>
              <w:p w:rsidR="004F3828" w:rsidRDefault="004F3828" w:rsidP="009C19D4">
                <w:r>
                  <w:t xml:space="preserve">PAGE </w:t>
                </w:r>
                <w:r w:rsidR="00AE44D0">
                  <w:fldChar w:fldCharType="begin"/>
                </w:r>
                <w:r>
                  <w:instrText xml:space="preserve"> PAGE </w:instrText>
                </w:r>
                <w:r w:rsidR="00AE44D0">
                  <w:fldChar w:fldCharType="separate"/>
                </w:r>
                <w:r>
                  <w:rPr>
                    <w:noProof/>
                  </w:rPr>
                  <w:t>0</w:t>
                </w:r>
                <w:r w:rsidR="00AE44D0">
                  <w:fldChar w:fldCharType="end"/>
                </w:r>
                <w:r>
                  <w:t xml:space="preserve"> OF </w:t>
                </w:r>
                <w:r w:rsidR="00AE44D0">
                  <w:fldChar w:fldCharType="begin"/>
                </w:r>
                <w:r w:rsidR="006F283A">
                  <w:instrText xml:space="preserve"> NUMPAGES </w:instrText>
                </w:r>
                <w:r w:rsidR="00AE44D0">
                  <w:fldChar w:fldCharType="separate"/>
                </w:r>
                <w:r w:rsidR="00C97E2D">
                  <w:rPr>
                    <w:noProof/>
                  </w:rPr>
                  <w:t>1</w:t>
                </w:r>
                <w:r w:rsidR="00AE44D0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rFonts w:ascii="Times" w:hAnsi="Times"/>
        <w:noProof/>
        <w:lang w:val="ru-RU" w:eastAsia="ru-RU"/>
      </w:rPr>
      <w:pict>
        <v:shape id="_x0000_s2056" type="#_x0000_t202" style="position:absolute;margin-left:36.55pt;margin-top:756.65pt;width:160.1pt;height:17pt;z-index:1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" stroked="f">
          <v:textbox>
            <w:txbxContent>
              <w:p w:rsidR="004F3828" w:rsidRDefault="004F3828" w:rsidP="009C19D4">
                <w:r>
                  <w:t xml:space="preserve">360° OF LEARNING • </w:t>
                </w:r>
                <w:smartTag w:uri="urn:schemas-microsoft-com:office:smarttags" w:element="place">
                  <w:smartTag w:uri="urn:schemas-microsoft-com:office:smarttags" w:element="PlaceName">
                    <w:r>
                      <w:t>UW-GREEN</w:t>
                    </w:r>
                  </w:smartTag>
                  <w:r>
                    <w:t xml:space="preserve"> </w:t>
                  </w:r>
                  <w:smartTag w:uri="urn:schemas-microsoft-com:office:smarttags" w:element="PlaceType">
                    <w:r>
                      <w:t>BAY</w:t>
                    </w:r>
                  </w:smartTag>
                </w:smartTag>
              </w:p>
            </w:txbxContent>
          </v:textbox>
        </v:shape>
      </w:pict>
    </w:r>
    <w:r>
      <w:rPr>
        <w:noProof/>
        <w:lang w:val="ru-RU" w:eastAsia="ru-RU"/>
      </w:rPr>
      <w:pict>
        <v:rect id="_x0000_s2055" style="position:absolute;margin-left:29pt;margin-top:756.2pt;width:553.85pt;height:10.4pt;z-index:-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DnrMGfVgIAAJQEAAAOAAAAAAAAAAAAAAAAAC4CAABkcnMvZTJvRG9jLnht&#10;bFBLAQItABQABgAIAAAAIQDIf72U4wAAAA0BAAAPAAAAAAAAAAAAAAAAALAEAABkcnMvZG93bnJl&#10;di54bWxQSwUGAAAAAAQABADzAAAAwAUAAAAA&#10;" filled="f" stroked="f">
          <o:lock v:ext="edit" aspectratio="t"/>
        </v:rect>
      </w:pict>
    </w:r>
    <w:r>
      <w:rPr>
        <w:rFonts w:ascii="Times" w:hAnsi="Times"/>
        <w:noProof/>
        <w:lang w:val="ru-RU" w:eastAsia="ru-RU"/>
      </w:rPr>
      <w:pict>
        <v:shape id="_x0000_s2054" type="#_x0000_t202" style="position:absolute;margin-left:486.5pt;margin-top:756.65pt;width:65pt;height:17pt;z-index: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" stroked="f">
          <v:textbox>
            <w:txbxContent>
              <w:p w:rsidR="004F3828" w:rsidRDefault="004F3828" w:rsidP="009C19D4">
                <w:r>
                  <w:t xml:space="preserve">PAGE </w:t>
                </w:r>
                <w:r w:rsidR="00AE44D0">
                  <w:fldChar w:fldCharType="begin"/>
                </w:r>
                <w:r>
                  <w:instrText xml:space="preserve"> PAGE </w:instrText>
                </w:r>
                <w:r w:rsidR="00AE44D0">
                  <w:fldChar w:fldCharType="separate"/>
                </w:r>
                <w:r>
                  <w:rPr>
                    <w:noProof/>
                  </w:rPr>
                  <w:t>0</w:t>
                </w:r>
                <w:r w:rsidR="00AE44D0">
                  <w:fldChar w:fldCharType="end"/>
                </w:r>
                <w:r>
                  <w:t xml:space="preserve"> OF </w:t>
                </w:r>
                <w:r w:rsidR="00AE44D0">
                  <w:fldChar w:fldCharType="begin"/>
                </w:r>
                <w:r w:rsidR="006F283A">
                  <w:instrText xml:space="preserve"> NUMPAGES </w:instrText>
                </w:r>
                <w:r w:rsidR="00AE44D0">
                  <w:fldChar w:fldCharType="separate"/>
                </w:r>
                <w:r w:rsidR="00C97E2D">
                  <w:rPr>
                    <w:noProof/>
                  </w:rPr>
                  <w:t>1</w:t>
                </w:r>
                <w:r w:rsidR="00AE44D0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rFonts w:ascii="Times" w:hAnsi="Times"/>
        <w:noProof/>
        <w:lang w:val="ru-RU" w:eastAsia="ru-RU"/>
      </w:rPr>
      <w:pict>
        <v:shape id="_x0000_s2053" type="#_x0000_t202" style="position:absolute;margin-left:36.55pt;margin-top:756.65pt;width:160.1pt;height:17pt;z-index: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" stroked="f">
          <v:textbox>
            <w:txbxContent>
              <w:p w:rsidR="004F3828" w:rsidRDefault="004F3828" w:rsidP="009C19D4">
                <w:r>
                  <w:t xml:space="preserve">360° OF LEARNING • </w:t>
                </w:r>
                <w:smartTag w:uri="urn:schemas-microsoft-com:office:smarttags" w:element="place">
                  <w:smartTag w:uri="urn:schemas-microsoft-com:office:smarttags" w:element="PlaceName">
                    <w:r>
                      <w:t>UW-GREEN</w:t>
                    </w:r>
                  </w:smartTag>
                  <w:r>
                    <w:t xml:space="preserve"> </w:t>
                  </w:r>
                  <w:smartTag w:uri="urn:schemas-microsoft-com:office:smarttags" w:element="PlaceType">
                    <w:r>
                      <w:t>BAY</w:t>
                    </w:r>
                  </w:smartTag>
                </w:smartTag>
              </w:p>
            </w:txbxContent>
          </v:textbox>
        </v:shape>
      </w:pict>
    </w:r>
    <w:r>
      <w:rPr>
        <w:noProof/>
        <w:lang w:val="ru-RU" w:eastAsia="ru-RU"/>
      </w:rPr>
      <w:pict>
        <v:rect id="_x0000_s2052" style="position:absolute;margin-left:29pt;margin-top:756.2pt;width:553.85pt;height:10.4pt;z-index:-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AdGWLfVgIAAJQEAAAOAAAAAAAAAAAAAAAAAC4CAABkcnMvZTJvRG9jLnht&#10;bFBLAQItABQABgAIAAAAIQDIf72U4wAAAA0BAAAPAAAAAAAAAAAAAAAAALAEAABkcnMvZG93bnJl&#10;di54bWxQSwUGAAAAAAQABADzAAAAwAUAAAAA&#10;" filled="f" stroked="f">
          <o:lock v:ext="edit" aspectratio="t"/>
        </v:rect>
      </w:pict>
    </w:r>
    <w:r>
      <w:rPr>
        <w:rFonts w:ascii="Times" w:hAnsi="Times"/>
        <w:noProof/>
        <w:lang w:val="ru-RU" w:eastAsia="ru-RU"/>
      </w:rPr>
      <w:pict>
        <v:shape id="_x0000_s2051" type="#_x0000_t202" style="position:absolute;margin-left:486.5pt;margin-top:756.65pt;width:65pt;height:17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" stroked="f">
          <v:textbox>
            <w:txbxContent>
              <w:p w:rsidR="004F3828" w:rsidRDefault="004F3828" w:rsidP="009C19D4">
                <w:r>
                  <w:t xml:space="preserve">PAGE </w:t>
                </w:r>
                <w:r w:rsidR="00AE44D0">
                  <w:fldChar w:fldCharType="begin"/>
                </w:r>
                <w:r>
                  <w:instrText xml:space="preserve"> PAGE </w:instrText>
                </w:r>
                <w:r w:rsidR="00AE44D0">
                  <w:fldChar w:fldCharType="separate"/>
                </w:r>
                <w:r>
                  <w:rPr>
                    <w:noProof/>
                  </w:rPr>
                  <w:t>0</w:t>
                </w:r>
                <w:r w:rsidR="00AE44D0">
                  <w:fldChar w:fldCharType="end"/>
                </w:r>
                <w:r>
                  <w:t xml:space="preserve"> OF </w:t>
                </w:r>
                <w:r w:rsidR="00AE44D0">
                  <w:fldChar w:fldCharType="begin"/>
                </w:r>
                <w:r w:rsidR="006F283A">
                  <w:instrText xml:space="preserve"> NUMPAGES </w:instrText>
                </w:r>
                <w:r w:rsidR="00AE44D0">
                  <w:fldChar w:fldCharType="separate"/>
                </w:r>
                <w:r w:rsidR="00C97E2D">
                  <w:rPr>
                    <w:noProof/>
                  </w:rPr>
                  <w:t>1</w:t>
                </w:r>
                <w:r w:rsidR="00AE44D0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rFonts w:ascii="Times" w:hAnsi="Times"/>
        <w:noProof/>
        <w:lang w:val="ru-RU" w:eastAsia="ru-RU"/>
      </w:rPr>
      <w:pict>
        <v:shape id="_x0000_s2050" type="#_x0000_t202" style="position:absolute;margin-left:36.55pt;margin-top:756.65pt;width:160.1pt;height:17pt;z-index: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" stroked="f">
          <v:textbox>
            <w:txbxContent>
              <w:p w:rsidR="004F3828" w:rsidRDefault="004F3828" w:rsidP="009C19D4">
                <w:r>
                  <w:t xml:space="preserve">360° OF LEARNING • </w:t>
                </w:r>
                <w:smartTag w:uri="urn:schemas-microsoft-com:office:smarttags" w:element="place">
                  <w:smartTag w:uri="urn:schemas-microsoft-com:office:smarttags" w:element="PlaceName">
                    <w:r>
                      <w:t>UW-GREEN</w:t>
                    </w:r>
                  </w:smartTag>
                  <w:r>
                    <w:t xml:space="preserve"> </w:t>
                  </w:r>
                  <w:smartTag w:uri="urn:schemas-microsoft-com:office:smarttags" w:element="PlaceType">
                    <w:r>
                      <w:t>BAY</w:t>
                    </w:r>
                  </w:smartTag>
                </w:smartTag>
              </w:p>
            </w:txbxContent>
          </v:textbox>
        </v:shape>
      </w:pict>
    </w:r>
    <w:r>
      <w:rPr>
        <w:noProof/>
        <w:lang w:val="ru-RU" w:eastAsia="ru-RU"/>
      </w:rPr>
      <w:pict>
        <v:rect id="_x0000_s2049" style="position:absolute;margin-left:29pt;margin-top:756.2pt;width:553.85pt;height:10.4pt;z-index:-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DIbh4RVgIAAJMEAAAOAAAAAAAAAAAAAAAAAC4CAABkcnMvZTJvRG9jLnht&#10;bFBLAQItABQABgAIAAAAIQDIf72U4wAAAA0BAAAPAAAAAAAAAAAAAAAAALAEAABkcnMvZG93bnJl&#10;di54bWxQSwUGAAAAAAQABADzAAAAwAUAAAAA&#10;" filled="f" stroked="f">
          <o:lock v:ext="edit" aspectratio="t"/>
        </v:rect>
      </w:pict>
    </w:r>
    <w:r w:rsidR="004F3828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26A" w:rsidRDefault="00C5526A" w:rsidP="009C19D4">
      <w:r>
        <w:separator/>
      </w:r>
    </w:p>
  </w:footnote>
  <w:footnote w:type="continuationSeparator" w:id="0">
    <w:p w:rsidR="00C5526A" w:rsidRDefault="00C5526A" w:rsidP="009C1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28" w:rsidRDefault="00C5526A" w:rsidP="009C19D4">
    <w:pPr>
      <w:pStyle w:val="a3"/>
    </w:pPr>
    <w:r>
      <w:rPr>
        <w:rFonts w:ascii="Times" w:hAnsi="Times"/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62" type="#_x0000_t202" style="position:absolute;margin-left:486.5pt;margin-top:756.65pt;width:65pt;height:17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" stroked="f">
          <v:textbox>
            <w:txbxContent>
              <w:p w:rsidR="004F3828" w:rsidRDefault="004F3828" w:rsidP="009C19D4">
                <w:r>
                  <w:t xml:space="preserve">PAGE </w:t>
                </w:r>
                <w:r w:rsidR="00AE44D0">
                  <w:fldChar w:fldCharType="begin"/>
                </w:r>
                <w:r>
                  <w:instrText xml:space="preserve"> PAGE </w:instrText>
                </w:r>
                <w:r w:rsidR="00AE44D0">
                  <w:fldChar w:fldCharType="separate"/>
                </w:r>
                <w:r>
                  <w:rPr>
                    <w:noProof/>
                  </w:rPr>
                  <w:t>4</w:t>
                </w:r>
                <w:r w:rsidR="00AE44D0">
                  <w:fldChar w:fldCharType="end"/>
                </w:r>
                <w:r>
                  <w:t xml:space="preserve"> OF </w:t>
                </w:r>
                <w:r w:rsidR="00AE44D0">
                  <w:fldChar w:fldCharType="begin"/>
                </w:r>
                <w:r w:rsidR="006F283A">
                  <w:instrText xml:space="preserve"> NUMPAGES </w:instrText>
                </w:r>
                <w:r w:rsidR="00AE44D0">
                  <w:fldChar w:fldCharType="separate"/>
                </w:r>
                <w:r w:rsidR="00C97E2D">
                  <w:rPr>
                    <w:noProof/>
                  </w:rPr>
                  <w:t>1</w:t>
                </w:r>
                <w:r w:rsidR="00AE44D0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rFonts w:ascii="Times" w:hAnsi="Times"/>
        <w:noProof/>
        <w:lang w:val="ru-RU" w:eastAsia="ru-RU"/>
      </w:rPr>
      <w:pict>
        <v:shape id="Text Box 4" o:spid="_x0000_s2061" type="#_x0000_t202" style="position:absolute;margin-left:36.55pt;margin-top:756.65pt;width:160.1pt;height:17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" stroked="f">
          <v:textbox>
            <w:txbxContent>
              <w:p w:rsidR="004F3828" w:rsidRDefault="004F3828" w:rsidP="009C19D4">
                <w:r>
                  <w:t xml:space="preserve">360° OF LEARNING • </w:t>
                </w:r>
                <w:smartTag w:uri="urn:schemas-microsoft-com:office:smarttags" w:element="place">
                  <w:smartTag w:uri="urn:schemas-microsoft-com:office:smarttags" w:element="PlaceName">
                    <w:r>
                      <w:t>UW-GREEN</w:t>
                    </w:r>
                  </w:smartTag>
                  <w:r>
                    <w:t xml:space="preserve"> </w:t>
                  </w:r>
                  <w:smartTag w:uri="urn:schemas-microsoft-com:office:smarttags" w:element="PlaceType">
                    <w:r>
                      <w:t>BAY</w:t>
                    </w:r>
                  </w:smartTag>
                </w:smartTag>
              </w:p>
            </w:txbxContent>
          </v:textbox>
        </v:shape>
      </w:pict>
    </w:r>
    <w:r>
      <w:rPr>
        <w:noProof/>
        <w:lang w:val="ru-RU" w:eastAsia="ru-RU"/>
      </w:rPr>
      <w:pict>
        <v:rect id="Picture 1" o:spid="_x0000_s2060" style="position:absolute;margin-left:29pt;margin-top:756.2pt;width:553.85pt;height:10.4pt;z-index:-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A3LH/3VgIAAJMEAAAOAAAAAAAAAAAAAAAAAC4CAABkcnMvZTJvRG9jLnht&#10;bFBLAQItABQABgAIAAAAIQDIf72U4wAAAA0BAAAPAAAAAAAAAAAAAAAAALAEAABkcnMvZG93bnJl&#10;di54bWxQSwUGAAAAAAQABADzAAAAwAUAAAAA&#10;" filled="f" stroked="f">
          <o:lock v:ext="edit" aspectratio="t"/>
        </v:rect>
      </w:pict>
    </w:r>
    <w:r w:rsidR="004F3828">
      <w:softHyphen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E2D" w:rsidRPr="00E5155D" w:rsidRDefault="00C5526A" w:rsidP="00DB6C78">
    <w:pPr>
      <w:pStyle w:val="headertext"/>
      <w:pBdr>
        <w:bottom w:val="single" w:sz="4" w:space="1" w:color="0A522A"/>
      </w:pBdr>
      <w:rPr>
        <w:rFonts w:ascii="Calibri" w:hAnsi="Calibri"/>
        <w:caps/>
        <w:color w:val="1F497D"/>
        <w:spacing w:val="20"/>
        <w:sz w:val="20"/>
        <w:szCs w:val="22"/>
        <w:lang w:val="fr-FR"/>
      </w:rPr>
    </w:pPr>
    <w:r>
      <w:rPr>
        <w:caps/>
        <w:noProof/>
        <w:color w:val="084332"/>
        <w:spacing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" o:spid="_x0000_s2067" type="#_x0000_t75" style="position:absolute;margin-left:-2.25pt;margin-top:-20.25pt;width:195pt;height:48.75pt;z-index:11;visibility:visible">
          <v:imagedata r:id="rId1" o:title=""/>
        </v:shape>
      </w:pict>
    </w:r>
    <w:r w:rsidR="00C97E2D" w:rsidRPr="00E5155D">
      <w:rPr>
        <w:b w:val="0"/>
        <w:caps/>
        <w:color w:val="084332"/>
        <w:spacing w:val="20"/>
        <w:lang w:val="fr-FR"/>
      </w:rPr>
      <w:t xml:space="preserve">                                                                  </w:t>
    </w:r>
    <w:r w:rsidR="00ED6734" w:rsidRPr="00E5155D">
      <w:rPr>
        <w:b w:val="0"/>
        <w:caps/>
        <w:color w:val="084332"/>
        <w:spacing w:val="20"/>
        <w:lang w:val="fr-FR"/>
      </w:rPr>
      <w:t xml:space="preserve">           </w:t>
    </w:r>
    <w:r w:rsidR="00644288" w:rsidRPr="00E5155D">
      <w:rPr>
        <w:b w:val="0"/>
        <w:caps/>
        <w:color w:val="084332"/>
        <w:spacing w:val="20"/>
        <w:lang w:val="fr-FR"/>
      </w:rPr>
      <w:t xml:space="preserve">  </w:t>
    </w:r>
    <w:r w:rsidR="00C97E2D" w:rsidRPr="00E5155D">
      <w:rPr>
        <w:b w:val="0"/>
        <w:caps/>
        <w:color w:val="084332"/>
        <w:spacing w:val="20"/>
        <w:lang w:val="fr-FR"/>
      </w:rPr>
      <w:t xml:space="preserve"> </w:t>
    </w:r>
    <w:r w:rsidR="00ED6734" w:rsidRPr="00E5155D">
      <w:rPr>
        <w:b w:val="0"/>
        <w:caps/>
        <w:color w:val="084332"/>
        <w:spacing w:val="20"/>
        <w:lang w:val="fr-FR"/>
      </w:rPr>
      <w:t xml:space="preserve">            </w:t>
    </w:r>
    <w:r w:rsidR="00C97E2D" w:rsidRPr="00E5155D">
      <w:rPr>
        <w:b w:val="0"/>
        <w:caps/>
        <w:color w:val="084332"/>
        <w:spacing w:val="20"/>
        <w:lang w:val="fr-FR"/>
      </w:rPr>
      <w:t xml:space="preserve"> </w:t>
    </w:r>
    <w:r w:rsidR="00ED6734" w:rsidRPr="00E5155D">
      <w:rPr>
        <w:rFonts w:ascii="Calibri" w:hAnsi="Calibri" w:hint="eastAsia"/>
        <w:caps/>
        <w:color w:val="1F497D"/>
        <w:spacing w:val="20"/>
        <w:sz w:val="20"/>
        <w:szCs w:val="22"/>
        <w:lang w:val="fr-FR"/>
      </w:rPr>
      <w:t>FIŞA UNITĂŢII DE CURS/MO</w:t>
    </w:r>
    <w:r w:rsidR="00ED6734" w:rsidRPr="00E5155D">
      <w:rPr>
        <w:rFonts w:ascii="Calibri" w:hAnsi="Calibri"/>
        <w:caps/>
        <w:color w:val="1F497D"/>
        <w:spacing w:val="20"/>
        <w:sz w:val="20"/>
        <w:szCs w:val="22"/>
        <w:lang w:val="fr-FR"/>
      </w:rPr>
      <w:t>dulului</w:t>
    </w:r>
  </w:p>
  <w:p w:rsidR="00C97E2D" w:rsidRPr="00E5155D" w:rsidRDefault="004F3828" w:rsidP="00DB6C78">
    <w:pPr>
      <w:pStyle w:val="headertext"/>
      <w:pBdr>
        <w:bottom w:val="single" w:sz="4" w:space="1" w:color="0A522A"/>
      </w:pBdr>
      <w:rPr>
        <w:b w:val="0"/>
        <w:caps/>
        <w:color w:val="084332"/>
        <w:spacing w:val="20"/>
        <w:lang w:val="fr-FR"/>
      </w:rPr>
    </w:pPr>
    <w:r w:rsidRPr="00E5155D">
      <w:rPr>
        <w:b w:val="0"/>
        <w:caps/>
        <w:color w:val="084332"/>
        <w:spacing w:val="20"/>
        <w:lang w:val="fr-FR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788A"/>
    <w:multiLevelType w:val="hybridMultilevel"/>
    <w:tmpl w:val="23E6B23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6F78FB"/>
    <w:multiLevelType w:val="hybridMultilevel"/>
    <w:tmpl w:val="D3B091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943E8A"/>
    <w:multiLevelType w:val="hybridMultilevel"/>
    <w:tmpl w:val="D6145B32"/>
    <w:lvl w:ilvl="0" w:tplc="D78804FC">
      <w:start w:val="1"/>
      <w:numFmt w:val="bullet"/>
      <w:lvlText w:val=""/>
      <w:lvlJc w:val="left"/>
      <w:pPr>
        <w:ind w:left="75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21B72BE1"/>
    <w:multiLevelType w:val="hybridMultilevel"/>
    <w:tmpl w:val="012EA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B7C71"/>
    <w:multiLevelType w:val="hybridMultilevel"/>
    <w:tmpl w:val="91D87A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8A29CD"/>
    <w:multiLevelType w:val="hybridMultilevel"/>
    <w:tmpl w:val="A0A084AA"/>
    <w:lvl w:ilvl="0" w:tplc="0419000B">
      <w:start w:val="1"/>
      <w:numFmt w:val="bullet"/>
      <w:lvlText w:val=""/>
      <w:lvlJc w:val="left"/>
      <w:pPr>
        <w:ind w:left="3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>
    <w:nsid w:val="32FE0AB9"/>
    <w:multiLevelType w:val="hybridMultilevel"/>
    <w:tmpl w:val="2D5EBC1C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33B60D1C"/>
    <w:multiLevelType w:val="hybridMultilevel"/>
    <w:tmpl w:val="1C462DB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9D7CFA"/>
    <w:multiLevelType w:val="hybridMultilevel"/>
    <w:tmpl w:val="7C6CDC8C"/>
    <w:lvl w:ilvl="0" w:tplc="9A2653B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96138"/>
    <w:multiLevelType w:val="hybridMultilevel"/>
    <w:tmpl w:val="B7665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EE5EAB"/>
    <w:multiLevelType w:val="hybridMultilevel"/>
    <w:tmpl w:val="18F83F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BE689E"/>
    <w:multiLevelType w:val="hybridMultilevel"/>
    <w:tmpl w:val="B7665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174D3C"/>
    <w:multiLevelType w:val="hybridMultilevel"/>
    <w:tmpl w:val="80B4FF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742FDB"/>
    <w:multiLevelType w:val="hybridMultilevel"/>
    <w:tmpl w:val="4D6A2D2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40F2420"/>
    <w:multiLevelType w:val="hybridMultilevel"/>
    <w:tmpl w:val="4FC82C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244338"/>
    <w:multiLevelType w:val="hybridMultilevel"/>
    <w:tmpl w:val="371A537A"/>
    <w:lvl w:ilvl="0" w:tplc="0C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E87273"/>
    <w:multiLevelType w:val="hybridMultilevel"/>
    <w:tmpl w:val="0AD258FE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>
    <w:nsid w:val="51974C45"/>
    <w:multiLevelType w:val="hybridMultilevel"/>
    <w:tmpl w:val="F7B47182"/>
    <w:lvl w:ilvl="0" w:tplc="24B8E91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B7253B"/>
    <w:multiLevelType w:val="hybridMultilevel"/>
    <w:tmpl w:val="F776F1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2F5B1D"/>
    <w:multiLevelType w:val="hybridMultilevel"/>
    <w:tmpl w:val="68B4232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5FE1247"/>
    <w:multiLevelType w:val="hybridMultilevel"/>
    <w:tmpl w:val="DC46F4E2"/>
    <w:lvl w:ilvl="0" w:tplc="D78804FC">
      <w:start w:val="1"/>
      <w:numFmt w:val="bullet"/>
      <w:lvlText w:val=""/>
      <w:lvlJc w:val="left"/>
      <w:pPr>
        <w:ind w:left="75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>
    <w:nsid w:val="67271EBF"/>
    <w:multiLevelType w:val="hybridMultilevel"/>
    <w:tmpl w:val="941A4AD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90831A8"/>
    <w:multiLevelType w:val="hybridMultilevel"/>
    <w:tmpl w:val="B7665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D90D54"/>
    <w:multiLevelType w:val="hybridMultilevel"/>
    <w:tmpl w:val="EFF8A9A8"/>
    <w:lvl w:ilvl="0" w:tplc="26366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E2965"/>
    <w:multiLevelType w:val="hybridMultilevel"/>
    <w:tmpl w:val="6A3AAE7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DB25B94"/>
    <w:multiLevelType w:val="hybridMultilevel"/>
    <w:tmpl w:val="F55446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22"/>
  </w:num>
  <w:num w:numId="4">
    <w:abstractNumId w:val="11"/>
  </w:num>
  <w:num w:numId="5">
    <w:abstractNumId w:val="6"/>
  </w:num>
  <w:num w:numId="6">
    <w:abstractNumId w:val="16"/>
  </w:num>
  <w:num w:numId="7">
    <w:abstractNumId w:val="15"/>
  </w:num>
  <w:num w:numId="8">
    <w:abstractNumId w:val="20"/>
  </w:num>
  <w:num w:numId="9">
    <w:abstractNumId w:val="2"/>
  </w:num>
  <w:num w:numId="10">
    <w:abstractNumId w:val="25"/>
  </w:num>
  <w:num w:numId="11">
    <w:abstractNumId w:val="1"/>
  </w:num>
  <w:num w:numId="12">
    <w:abstractNumId w:val="12"/>
  </w:num>
  <w:num w:numId="13">
    <w:abstractNumId w:val="17"/>
  </w:num>
  <w:num w:numId="14">
    <w:abstractNumId w:val="18"/>
  </w:num>
  <w:num w:numId="15">
    <w:abstractNumId w:val="19"/>
  </w:num>
  <w:num w:numId="16">
    <w:abstractNumId w:val="14"/>
  </w:num>
  <w:num w:numId="17">
    <w:abstractNumId w:val="10"/>
  </w:num>
  <w:num w:numId="18">
    <w:abstractNumId w:val="0"/>
  </w:num>
  <w:num w:numId="19">
    <w:abstractNumId w:val="5"/>
  </w:num>
  <w:num w:numId="20">
    <w:abstractNumId w:val="3"/>
  </w:num>
  <w:num w:numId="21">
    <w:abstractNumId w:val="9"/>
  </w:num>
  <w:num w:numId="22">
    <w:abstractNumId w:val="7"/>
  </w:num>
  <w:num w:numId="23">
    <w:abstractNumId w:val="4"/>
  </w:num>
  <w:num w:numId="24">
    <w:abstractNumId w:val="24"/>
  </w:num>
  <w:num w:numId="25">
    <w:abstractNumId w:val="1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E2D"/>
    <w:rsid w:val="0001102D"/>
    <w:rsid w:val="00056C53"/>
    <w:rsid w:val="00056D1E"/>
    <w:rsid w:val="0005719F"/>
    <w:rsid w:val="00072D81"/>
    <w:rsid w:val="00085514"/>
    <w:rsid w:val="000D0791"/>
    <w:rsid w:val="000E45AF"/>
    <w:rsid w:val="0010005A"/>
    <w:rsid w:val="001276A5"/>
    <w:rsid w:val="00143433"/>
    <w:rsid w:val="00150E51"/>
    <w:rsid w:val="001541E0"/>
    <w:rsid w:val="00162679"/>
    <w:rsid w:val="00172878"/>
    <w:rsid w:val="00174135"/>
    <w:rsid w:val="001748FB"/>
    <w:rsid w:val="00193642"/>
    <w:rsid w:val="00193DD7"/>
    <w:rsid w:val="001A267C"/>
    <w:rsid w:val="001B2966"/>
    <w:rsid w:val="001E50DF"/>
    <w:rsid w:val="001F72C6"/>
    <w:rsid w:val="00202901"/>
    <w:rsid w:val="00205614"/>
    <w:rsid w:val="00221CBF"/>
    <w:rsid w:val="0022567A"/>
    <w:rsid w:val="002270E3"/>
    <w:rsid w:val="002B49E8"/>
    <w:rsid w:val="002B5729"/>
    <w:rsid w:val="002D161A"/>
    <w:rsid w:val="002D5883"/>
    <w:rsid w:val="00396C53"/>
    <w:rsid w:val="003A3500"/>
    <w:rsid w:val="003D223D"/>
    <w:rsid w:val="0040257F"/>
    <w:rsid w:val="00405714"/>
    <w:rsid w:val="0041627F"/>
    <w:rsid w:val="004374DB"/>
    <w:rsid w:val="004741A2"/>
    <w:rsid w:val="00475168"/>
    <w:rsid w:val="0048054C"/>
    <w:rsid w:val="004D44C5"/>
    <w:rsid w:val="004F3828"/>
    <w:rsid w:val="004F74EC"/>
    <w:rsid w:val="00511D96"/>
    <w:rsid w:val="0053294D"/>
    <w:rsid w:val="00587722"/>
    <w:rsid w:val="00596BD2"/>
    <w:rsid w:val="005B363D"/>
    <w:rsid w:val="005B7A7E"/>
    <w:rsid w:val="005C71E7"/>
    <w:rsid w:val="005D077E"/>
    <w:rsid w:val="005D55CC"/>
    <w:rsid w:val="005F1682"/>
    <w:rsid w:val="00611B90"/>
    <w:rsid w:val="00642682"/>
    <w:rsid w:val="00644288"/>
    <w:rsid w:val="00682BA0"/>
    <w:rsid w:val="006F283A"/>
    <w:rsid w:val="007018FF"/>
    <w:rsid w:val="007025E7"/>
    <w:rsid w:val="0070506B"/>
    <w:rsid w:val="00725774"/>
    <w:rsid w:val="00737829"/>
    <w:rsid w:val="00751380"/>
    <w:rsid w:val="00767301"/>
    <w:rsid w:val="00773178"/>
    <w:rsid w:val="007818A8"/>
    <w:rsid w:val="00784898"/>
    <w:rsid w:val="007877FE"/>
    <w:rsid w:val="00787C74"/>
    <w:rsid w:val="007B2D82"/>
    <w:rsid w:val="007B2FF1"/>
    <w:rsid w:val="007B31BA"/>
    <w:rsid w:val="007C4ACE"/>
    <w:rsid w:val="007F4DE5"/>
    <w:rsid w:val="008071D8"/>
    <w:rsid w:val="008439EA"/>
    <w:rsid w:val="008501B5"/>
    <w:rsid w:val="008674EF"/>
    <w:rsid w:val="008B0C21"/>
    <w:rsid w:val="008F25FB"/>
    <w:rsid w:val="008F5D02"/>
    <w:rsid w:val="009034B4"/>
    <w:rsid w:val="009048EC"/>
    <w:rsid w:val="00911892"/>
    <w:rsid w:val="00933A76"/>
    <w:rsid w:val="00934434"/>
    <w:rsid w:val="0094510E"/>
    <w:rsid w:val="009635A9"/>
    <w:rsid w:val="00964269"/>
    <w:rsid w:val="00972A76"/>
    <w:rsid w:val="009C189D"/>
    <w:rsid w:val="009C19D4"/>
    <w:rsid w:val="009C7FA7"/>
    <w:rsid w:val="009E0617"/>
    <w:rsid w:val="009E4BC5"/>
    <w:rsid w:val="009E6E84"/>
    <w:rsid w:val="009F2F97"/>
    <w:rsid w:val="00A000C7"/>
    <w:rsid w:val="00A014A9"/>
    <w:rsid w:val="00A0568D"/>
    <w:rsid w:val="00A06109"/>
    <w:rsid w:val="00A24850"/>
    <w:rsid w:val="00A37896"/>
    <w:rsid w:val="00A41738"/>
    <w:rsid w:val="00A418CB"/>
    <w:rsid w:val="00A51E76"/>
    <w:rsid w:val="00A86621"/>
    <w:rsid w:val="00A974F8"/>
    <w:rsid w:val="00AC3D49"/>
    <w:rsid w:val="00AE44D0"/>
    <w:rsid w:val="00AF7664"/>
    <w:rsid w:val="00B66B44"/>
    <w:rsid w:val="00B67418"/>
    <w:rsid w:val="00B80B1F"/>
    <w:rsid w:val="00B81D8D"/>
    <w:rsid w:val="00B86306"/>
    <w:rsid w:val="00B87F62"/>
    <w:rsid w:val="00BA3C19"/>
    <w:rsid w:val="00BA57D5"/>
    <w:rsid w:val="00BB60F9"/>
    <w:rsid w:val="00BF3C3B"/>
    <w:rsid w:val="00C01481"/>
    <w:rsid w:val="00C40430"/>
    <w:rsid w:val="00C4488A"/>
    <w:rsid w:val="00C5526A"/>
    <w:rsid w:val="00C61775"/>
    <w:rsid w:val="00C62391"/>
    <w:rsid w:val="00C75036"/>
    <w:rsid w:val="00C8318D"/>
    <w:rsid w:val="00C84C52"/>
    <w:rsid w:val="00C9470C"/>
    <w:rsid w:val="00C97E2D"/>
    <w:rsid w:val="00CA5EC2"/>
    <w:rsid w:val="00D17BF6"/>
    <w:rsid w:val="00D31FE4"/>
    <w:rsid w:val="00D4559D"/>
    <w:rsid w:val="00D50176"/>
    <w:rsid w:val="00DA575E"/>
    <w:rsid w:val="00DB5566"/>
    <w:rsid w:val="00DB6C78"/>
    <w:rsid w:val="00DD2365"/>
    <w:rsid w:val="00DF2950"/>
    <w:rsid w:val="00E075A6"/>
    <w:rsid w:val="00E24344"/>
    <w:rsid w:val="00E346AC"/>
    <w:rsid w:val="00E5155D"/>
    <w:rsid w:val="00E80744"/>
    <w:rsid w:val="00E84317"/>
    <w:rsid w:val="00E84419"/>
    <w:rsid w:val="00E93DFB"/>
    <w:rsid w:val="00EC1456"/>
    <w:rsid w:val="00EC48E9"/>
    <w:rsid w:val="00EC6F9C"/>
    <w:rsid w:val="00ED6734"/>
    <w:rsid w:val="00F119BB"/>
    <w:rsid w:val="00F24AF5"/>
    <w:rsid w:val="00F5673F"/>
    <w:rsid w:val="00F7367D"/>
    <w:rsid w:val="00F85A5F"/>
    <w:rsid w:val="00F976AC"/>
    <w:rsid w:val="00F97959"/>
    <w:rsid w:val="00FA2593"/>
    <w:rsid w:val="00F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MS PMincho" w:hAnsi="Georg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D4"/>
    <w:pPr>
      <w:spacing w:after="100" w:afterAutospacing="1" w:line="360" w:lineRule="auto"/>
    </w:pPr>
    <w:rPr>
      <w:rFonts w:ascii="Calisto MT" w:hAnsi="Calisto MT"/>
      <w:color w:val="191919"/>
      <w:lang w:val="en-US" w:eastAsia="en-US"/>
    </w:rPr>
  </w:style>
  <w:style w:type="paragraph" w:styleId="10">
    <w:name w:val="heading 1"/>
    <w:basedOn w:val="a"/>
    <w:next w:val="a"/>
    <w:link w:val="11"/>
    <w:uiPriority w:val="9"/>
    <w:qFormat/>
    <w:rsid w:val="009C19D4"/>
    <w:pPr>
      <w:keepNext/>
      <w:keepLines/>
      <w:spacing w:before="480" w:after="0"/>
      <w:outlineLvl w:val="0"/>
    </w:pPr>
    <w:rPr>
      <w:rFonts w:eastAsia="MS PGothic"/>
      <w:bCs/>
      <w:color w:val="006633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9C19D4"/>
    <w:pPr>
      <w:keepNext/>
      <w:keepLines/>
      <w:spacing w:before="200" w:after="0" w:afterAutospacing="0"/>
      <w:outlineLvl w:val="1"/>
    </w:pPr>
    <w:rPr>
      <w:rFonts w:eastAsia="MS PGothic"/>
      <w:bCs/>
      <w:color w:val="1F497D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9C19D4"/>
    <w:pPr>
      <w:keepNext/>
      <w:keepLines/>
      <w:spacing w:before="100" w:beforeAutospacing="1" w:after="0" w:afterAutospacing="0"/>
      <w:outlineLvl w:val="2"/>
    </w:pPr>
    <w:rPr>
      <w:rFonts w:eastAsia="MS PGothic"/>
      <w:bCs/>
      <w:color w:val="1F497D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9C19D4"/>
    <w:pPr>
      <w:keepNext/>
      <w:keepLines/>
      <w:spacing w:before="200" w:after="0" w:afterAutospacing="0"/>
      <w:outlineLvl w:val="3"/>
    </w:pPr>
    <w:rPr>
      <w:rFonts w:eastAsia="MS PGothic"/>
      <w:b/>
      <w:bCs/>
      <w:i/>
      <w:iCs/>
      <w:color w:val="808080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E075A6"/>
    <w:pPr>
      <w:keepNext/>
      <w:keepLines/>
      <w:spacing w:before="200" w:after="0" w:afterAutospacing="0"/>
      <w:outlineLvl w:val="4"/>
    </w:pPr>
    <w:rPr>
      <w:rFonts w:ascii="Georgia" w:eastAsia="MS PGothic" w:hAnsi="Georgia"/>
      <w:b/>
      <w:color w:val="808080"/>
    </w:rPr>
  </w:style>
  <w:style w:type="paragraph" w:styleId="6">
    <w:name w:val="heading 6"/>
    <w:basedOn w:val="a"/>
    <w:next w:val="a"/>
    <w:link w:val="60"/>
    <w:uiPriority w:val="9"/>
    <w:qFormat/>
    <w:rsid w:val="00E075A6"/>
    <w:pPr>
      <w:keepNext/>
      <w:keepLines/>
      <w:spacing w:before="200" w:after="0" w:afterAutospacing="0"/>
      <w:outlineLvl w:val="5"/>
    </w:pPr>
    <w:rPr>
      <w:rFonts w:ascii="Georgia" w:eastAsia="MS PGothic" w:hAnsi="Georgia"/>
      <w:b/>
      <w:i/>
      <w:i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9C19D4"/>
    <w:rPr>
      <w:rFonts w:ascii="Calisto MT" w:eastAsia="MS PGothic" w:hAnsi="Calisto MT" w:cs="Times New Roman"/>
      <w:bCs/>
      <w:color w:val="1F497D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21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221CBF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21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221CBF"/>
    <w:rPr>
      <w:sz w:val="22"/>
      <w:szCs w:val="22"/>
    </w:rPr>
  </w:style>
  <w:style w:type="character" w:customStyle="1" w:styleId="11">
    <w:name w:val="Заголовок 1 Знак"/>
    <w:link w:val="10"/>
    <w:uiPriority w:val="9"/>
    <w:rsid w:val="009C19D4"/>
    <w:rPr>
      <w:rFonts w:ascii="Calisto MT" w:eastAsia="MS PGothic" w:hAnsi="Calisto MT" w:cs="Times New Roman"/>
      <w:bCs/>
      <w:color w:val="006633"/>
      <w:sz w:val="44"/>
      <w:szCs w:val="44"/>
    </w:rPr>
  </w:style>
  <w:style w:type="paragraph" w:styleId="a7">
    <w:name w:val="Title"/>
    <w:basedOn w:val="a"/>
    <w:next w:val="a"/>
    <w:link w:val="a8"/>
    <w:uiPriority w:val="10"/>
    <w:qFormat/>
    <w:rsid w:val="00F85A5F"/>
    <w:pPr>
      <w:tabs>
        <w:tab w:val="left" w:pos="9360"/>
      </w:tabs>
      <w:spacing w:after="300" w:line="240" w:lineRule="auto"/>
      <w:ind w:left="1440" w:right="1440"/>
      <w:contextualSpacing/>
      <w:jc w:val="center"/>
    </w:pPr>
    <w:rPr>
      <w:rFonts w:ascii="Georgia" w:eastAsia="MS PGothic" w:hAnsi="Georgia"/>
      <w:color w:val="C0504D"/>
      <w:spacing w:val="5"/>
      <w:kern w:val="28"/>
      <w:sz w:val="72"/>
      <w:szCs w:val="72"/>
    </w:rPr>
  </w:style>
  <w:style w:type="character" w:customStyle="1" w:styleId="a8">
    <w:name w:val="Название Знак"/>
    <w:link w:val="a7"/>
    <w:uiPriority w:val="10"/>
    <w:rsid w:val="00F85A5F"/>
    <w:rPr>
      <w:rFonts w:ascii="Georgia" w:eastAsia="MS PGothic" w:hAnsi="Georgia" w:cs="Times New Roman"/>
      <w:color w:val="C0504D"/>
      <w:spacing w:val="5"/>
      <w:kern w:val="28"/>
      <w:sz w:val="72"/>
      <w:szCs w:val="72"/>
    </w:rPr>
  </w:style>
  <w:style w:type="paragraph" w:styleId="a9">
    <w:name w:val="Normal (Web)"/>
    <w:basedOn w:val="a"/>
    <w:uiPriority w:val="99"/>
    <w:unhideWhenUsed/>
    <w:rsid w:val="00202901"/>
    <w:pPr>
      <w:spacing w:before="100" w:beforeAutospacing="1" w:line="240" w:lineRule="auto"/>
    </w:pPr>
    <w:rPr>
      <w:rFonts w:ascii="Times" w:hAnsi="Times"/>
    </w:rPr>
  </w:style>
  <w:style w:type="character" w:customStyle="1" w:styleId="12">
    <w:name w:val="Замещающий текст1"/>
    <w:uiPriority w:val="99"/>
    <w:semiHidden/>
    <w:rsid w:val="0020290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029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202901"/>
    <w:rPr>
      <w:rFonts w:ascii="Lucida Grande" w:hAnsi="Lucida Grande" w:cs="Lucida Grande"/>
      <w:sz w:val="18"/>
      <w:szCs w:val="18"/>
    </w:rPr>
  </w:style>
  <w:style w:type="paragraph" w:customStyle="1" w:styleId="1">
    <w:name w:val="Абзац списка1"/>
    <w:basedOn w:val="a"/>
    <w:uiPriority w:val="34"/>
    <w:qFormat/>
    <w:rsid w:val="009C19D4"/>
    <w:pPr>
      <w:numPr>
        <w:numId w:val="1"/>
      </w:numPr>
      <w:contextualSpacing/>
    </w:pPr>
  </w:style>
  <w:style w:type="character" w:customStyle="1" w:styleId="20">
    <w:name w:val="Заголовок 2 Знак"/>
    <w:link w:val="2"/>
    <w:uiPriority w:val="9"/>
    <w:rsid w:val="009C19D4"/>
    <w:rPr>
      <w:rFonts w:ascii="Calisto MT" w:eastAsia="MS PGothic" w:hAnsi="Calisto MT" w:cs="Times New Roman"/>
      <w:bCs/>
      <w:color w:val="1F497D"/>
      <w:sz w:val="36"/>
      <w:szCs w:val="36"/>
    </w:rPr>
  </w:style>
  <w:style w:type="character" w:styleId="ac">
    <w:name w:val="page number"/>
    <w:basedOn w:val="a0"/>
    <w:uiPriority w:val="99"/>
    <w:semiHidden/>
    <w:unhideWhenUsed/>
    <w:rsid w:val="00B81D8D"/>
  </w:style>
  <w:style w:type="paragraph" w:customStyle="1" w:styleId="headertext">
    <w:name w:val="header text"/>
    <w:basedOn w:val="a3"/>
    <w:rsid w:val="004D44C5"/>
    <w:pPr>
      <w:pBdr>
        <w:bottom w:val="dotted" w:sz="8" w:space="1" w:color="C0504D"/>
      </w:pBdr>
      <w:spacing w:afterAutospacing="0"/>
    </w:pPr>
    <w:rPr>
      <w:b/>
      <w:color w:val="C0504D"/>
      <w:sz w:val="16"/>
      <w:szCs w:val="16"/>
    </w:rPr>
  </w:style>
  <w:style w:type="paragraph" w:customStyle="1" w:styleId="Titlepagesubhead">
    <w:name w:val="Title page subhead"/>
    <w:basedOn w:val="a"/>
    <w:qFormat/>
    <w:rsid w:val="005B363D"/>
    <w:pPr>
      <w:tabs>
        <w:tab w:val="left" w:pos="7200"/>
      </w:tabs>
      <w:spacing w:line="240" w:lineRule="auto"/>
      <w:ind w:left="1440" w:right="1440"/>
      <w:jc w:val="center"/>
    </w:pPr>
    <w:rPr>
      <w:color w:val="1F497D"/>
      <w:sz w:val="36"/>
      <w:szCs w:val="36"/>
    </w:rPr>
  </w:style>
  <w:style w:type="paragraph" w:customStyle="1" w:styleId="Titlepagedate">
    <w:name w:val="Title page date"/>
    <w:basedOn w:val="headertext"/>
    <w:qFormat/>
    <w:rsid w:val="00B67418"/>
    <w:pPr>
      <w:pBdr>
        <w:top w:val="dotted" w:sz="8" w:space="1" w:color="C0504D"/>
      </w:pBdr>
      <w:tabs>
        <w:tab w:val="left" w:pos="7200"/>
      </w:tabs>
      <w:ind w:left="1440" w:right="1440"/>
      <w:jc w:val="center"/>
    </w:pPr>
    <w:rPr>
      <w:color w:val="006633"/>
      <w:sz w:val="24"/>
      <w:szCs w:val="24"/>
    </w:rPr>
  </w:style>
  <w:style w:type="paragraph" w:customStyle="1" w:styleId="Titlepagedocumenttitle">
    <w:name w:val="Title page document title"/>
    <w:basedOn w:val="a7"/>
    <w:qFormat/>
    <w:rsid w:val="00B67418"/>
    <w:rPr>
      <w:color w:val="006633"/>
    </w:rPr>
  </w:style>
  <w:style w:type="paragraph" w:customStyle="1" w:styleId="Footertext">
    <w:name w:val="Footer text"/>
    <w:basedOn w:val="a"/>
    <w:qFormat/>
    <w:rsid w:val="00056D1E"/>
    <w:rPr>
      <w:color w:val="084332"/>
      <w:spacing w:val="20"/>
      <w:sz w:val="16"/>
      <w:szCs w:val="16"/>
    </w:rPr>
  </w:style>
  <w:style w:type="character" w:customStyle="1" w:styleId="40">
    <w:name w:val="Заголовок 4 Знак"/>
    <w:link w:val="4"/>
    <w:uiPriority w:val="9"/>
    <w:rsid w:val="009C19D4"/>
    <w:rPr>
      <w:rFonts w:ascii="Calisto MT" w:eastAsia="MS PGothic" w:hAnsi="Calisto MT" w:cs="Times New Roman"/>
      <w:b/>
      <w:bCs/>
      <w:i/>
      <w:iCs/>
      <w:color w:val="808080"/>
    </w:rPr>
  </w:style>
  <w:style w:type="character" w:customStyle="1" w:styleId="50">
    <w:name w:val="Заголовок 5 Знак"/>
    <w:link w:val="5"/>
    <w:uiPriority w:val="9"/>
    <w:rsid w:val="00E075A6"/>
    <w:rPr>
      <w:rFonts w:ascii="Georgia" w:eastAsia="MS PGothic" w:hAnsi="Georgia" w:cs="Times New Roman"/>
      <w:b/>
      <w:color w:val="808080"/>
      <w:sz w:val="20"/>
      <w:szCs w:val="20"/>
    </w:rPr>
  </w:style>
  <w:style w:type="character" w:customStyle="1" w:styleId="60">
    <w:name w:val="Заголовок 6 Знак"/>
    <w:link w:val="6"/>
    <w:uiPriority w:val="9"/>
    <w:rsid w:val="00E075A6"/>
    <w:rPr>
      <w:rFonts w:ascii="Georgia" w:eastAsia="MS PGothic" w:hAnsi="Georgia" w:cs="Times New Roman"/>
      <w:b/>
      <w:i/>
      <w:iCs/>
      <w:color w:val="808080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7025E7"/>
    <w:pPr>
      <w:numPr>
        <w:ilvl w:val="1"/>
      </w:numPr>
    </w:pPr>
    <w:rPr>
      <w:rFonts w:ascii="Georgia" w:eastAsia="MS PGothic" w:hAnsi="Georgia"/>
      <w:i/>
      <w:iCs/>
      <w:color w:val="808080"/>
      <w:spacing w:val="15"/>
      <w:sz w:val="24"/>
      <w:szCs w:val="24"/>
    </w:rPr>
  </w:style>
  <w:style w:type="character" w:customStyle="1" w:styleId="ae">
    <w:name w:val="Подзаголовок Знак"/>
    <w:link w:val="ad"/>
    <w:uiPriority w:val="11"/>
    <w:rsid w:val="007025E7"/>
    <w:rPr>
      <w:rFonts w:ascii="Georgia" w:eastAsia="MS PGothic" w:hAnsi="Georgia" w:cs="Times New Roman"/>
      <w:i/>
      <w:iCs/>
      <w:color w:val="808080"/>
      <w:spacing w:val="15"/>
    </w:rPr>
  </w:style>
  <w:style w:type="character" w:customStyle="1" w:styleId="13">
    <w:name w:val="Сильное выделение1"/>
    <w:uiPriority w:val="21"/>
    <w:qFormat/>
    <w:rsid w:val="009E6E84"/>
    <w:rPr>
      <w:b/>
      <w:bCs/>
      <w:i/>
      <w:iCs/>
      <w:color w:val="808080"/>
    </w:rPr>
  </w:style>
  <w:style w:type="paragraph" w:customStyle="1" w:styleId="14">
    <w:name w:val="Выделенная цитата1"/>
    <w:basedOn w:val="a"/>
    <w:next w:val="a"/>
    <w:link w:val="IntenseQuoteChar"/>
    <w:uiPriority w:val="30"/>
    <w:qFormat/>
    <w:rsid w:val="009E6E84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808080"/>
    </w:rPr>
  </w:style>
  <w:style w:type="character" w:customStyle="1" w:styleId="IntenseQuoteChar">
    <w:name w:val="Intense Quote Char"/>
    <w:link w:val="14"/>
    <w:uiPriority w:val="30"/>
    <w:rsid w:val="009E6E84"/>
    <w:rPr>
      <w:b/>
      <w:bCs/>
      <w:i/>
      <w:iCs/>
      <w:color w:val="808080"/>
      <w:sz w:val="20"/>
      <w:szCs w:val="20"/>
    </w:rPr>
  </w:style>
  <w:style w:type="character" w:styleId="af">
    <w:name w:val="Hyperlink"/>
    <w:uiPriority w:val="99"/>
    <w:unhideWhenUsed/>
    <w:rsid w:val="007018FF"/>
    <w:rPr>
      <w:color w:val="0000FF"/>
      <w:u w:val="single"/>
    </w:rPr>
  </w:style>
  <w:style w:type="table" w:styleId="af0">
    <w:name w:val="Table Grid"/>
    <w:basedOn w:val="a1"/>
    <w:uiPriority w:val="59"/>
    <w:rsid w:val="00ED6734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uiPriority w:val="99"/>
    <w:semiHidden/>
    <w:unhideWhenUsed/>
    <w:rsid w:val="00E84317"/>
    <w:rPr>
      <w:color w:val="800080"/>
      <w:u w:val="single"/>
    </w:rPr>
  </w:style>
  <w:style w:type="character" w:styleId="af2">
    <w:name w:val="Emphasis"/>
    <w:qFormat/>
    <w:rsid w:val="00E80744"/>
    <w:rPr>
      <w:i/>
      <w:iCs/>
    </w:rPr>
  </w:style>
  <w:style w:type="character" w:customStyle="1" w:styleId="hilite2">
    <w:name w:val="hilite2"/>
    <w:basedOn w:val="a0"/>
    <w:rsid w:val="00DF2950"/>
  </w:style>
  <w:style w:type="paragraph" w:styleId="af3">
    <w:name w:val="Body Text"/>
    <w:basedOn w:val="a"/>
    <w:link w:val="af4"/>
    <w:rsid w:val="00A014A9"/>
    <w:pPr>
      <w:spacing w:after="0" w:afterAutospacing="0" w:line="240" w:lineRule="auto"/>
      <w:jc w:val="both"/>
    </w:pPr>
    <w:rPr>
      <w:rFonts w:ascii="Times New Roman" w:eastAsia="Times New Roman" w:hAnsi="Times New Roman"/>
      <w:color w:val="auto"/>
      <w:sz w:val="24"/>
      <w:lang w:val="ro-RO" w:eastAsia="ru-RU"/>
    </w:rPr>
  </w:style>
  <w:style w:type="character" w:customStyle="1" w:styleId="af4">
    <w:name w:val="Основной текст Знак"/>
    <w:link w:val="af3"/>
    <w:rsid w:val="00A014A9"/>
    <w:rPr>
      <w:rFonts w:ascii="Times New Roman" w:eastAsia="Times New Roman" w:hAnsi="Times New Roman"/>
      <w:sz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19454">
          <w:marLeft w:val="0"/>
          <w:marRight w:val="0"/>
          <w:marTop w:val="0"/>
          <w:marBottom w:val="0"/>
          <w:divBdr>
            <w:top w:val="dotted" w:sz="8" w:space="1" w:color="C0504D" w:themeColor="accent2"/>
            <w:left w:val="none" w:sz="0" w:space="0" w:color="auto"/>
            <w:bottom w:val="dotted" w:sz="8" w:space="1" w:color="C0504D" w:themeColor="accent2"/>
            <w:right w:val="none" w:sz="0" w:space="0" w:color="auto"/>
          </w:divBdr>
        </w:div>
      </w:divsChild>
    </w:div>
    <w:div w:id="10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m.md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crosof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md/url?sa=t&amp;rct=j&amp;q=&amp;esrc=s&amp;source=web&amp;cd=2&amp;cad=rja&amp;uact=8&amp;ved=0CCQQFjAB&amp;url=http%3A%2F%2Fwww.phpmyadmin.net%2F&amp;ei=L4n4U9HNGIqL7Aa3qICYBQ&amp;usg=AFQjCNEVUIHBxbZboIeYNUd_4abvz6M1zw&amp;bvm=bv.73612305,d.bGQ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uwgb-report-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uwgb-report-template</Template>
  <TotalTime>4</TotalTime>
  <Pages>5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MD-2045, CHIŞINĂU, STR</vt:lpstr>
    </vt:vector>
  </TitlesOfParts>
  <Company>diakov.net</Company>
  <LinksUpToDate>false</LinksUpToDate>
  <CharactersWithSpaces>13203</CharactersWithSpaces>
  <SharedDoc>false</SharedDoc>
  <HLinks>
    <vt:vector size="18" baseType="variant">
      <vt:variant>
        <vt:i4>6225951</vt:i4>
      </vt:variant>
      <vt:variant>
        <vt:i4>6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  <vt:variant>
        <vt:i4>4784235</vt:i4>
      </vt:variant>
      <vt:variant>
        <vt:i4>3</vt:i4>
      </vt:variant>
      <vt:variant>
        <vt:i4>0</vt:i4>
      </vt:variant>
      <vt:variant>
        <vt:i4>5</vt:i4>
      </vt:variant>
      <vt:variant>
        <vt:lpwstr>https://www.google.md/url?sa=t&amp;rct=j&amp;q=&amp;esrc=s&amp;source=web&amp;cd=2&amp;cad=rja&amp;uact=8&amp;ved=0CCQQFjAB&amp;url=http%3A%2F%2Fwww.phpmyadmin.net%2F&amp;ei=L4n4U9HNGIqL7Aa3qICYBQ&amp;usg=AFQjCNEVUIHBxbZboIeYNUd_4abvz6M1zw&amp;bvm=bv.73612305,d.bGQ</vt:lpwstr>
      </vt:variant>
      <vt:variant>
        <vt:lpwstr/>
      </vt:variant>
      <vt:variant>
        <vt:i4>7405678</vt:i4>
      </vt:variant>
      <vt:variant>
        <vt:i4>0</vt:i4>
      </vt:variant>
      <vt:variant>
        <vt:i4>0</vt:i4>
      </vt:variant>
      <vt:variant>
        <vt:i4>5</vt:i4>
      </vt:variant>
      <vt:variant>
        <vt:lpwstr>http://www.utm.md/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MD-2045, CHIŞINĂU, STR</dc:title>
  <dc:creator>RePack by Diakov</dc:creator>
  <cp:lastModifiedBy>Mihai</cp:lastModifiedBy>
  <cp:revision>7</cp:revision>
  <cp:lastPrinted>2015-03-26T19:27:00Z</cp:lastPrinted>
  <dcterms:created xsi:type="dcterms:W3CDTF">2017-06-19T12:52:00Z</dcterms:created>
  <dcterms:modified xsi:type="dcterms:W3CDTF">2017-09-12T05:22:00Z</dcterms:modified>
</cp:coreProperties>
</file>